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08" w:rsidRDefault="00181D67">
      <w:pPr>
        <w:jc w:val="center"/>
        <w:rPr>
          <w:b/>
          <w:bCs/>
          <w:sz w:val="44"/>
          <w:szCs w:val="44"/>
        </w:rPr>
      </w:pPr>
      <w:r>
        <w:rPr>
          <w:rFonts w:hint="eastAsia"/>
          <w:b/>
          <w:bCs/>
          <w:sz w:val="44"/>
          <w:szCs w:val="44"/>
        </w:rPr>
        <w:t>公共文化服务领域基层政务公开标准目录</w:t>
      </w:r>
    </w:p>
    <w:p w:rsidR="005E7808" w:rsidRPr="00DD48EB" w:rsidRDefault="00DD48EB">
      <w:pPr>
        <w:rPr>
          <w:rFonts w:asciiTheme="minorEastAsia" w:hAnsiTheme="minorEastAsia"/>
          <w:sz w:val="30"/>
          <w:szCs w:val="30"/>
        </w:rPr>
      </w:pPr>
      <w:r w:rsidRPr="00DD48EB">
        <w:rPr>
          <w:rFonts w:asciiTheme="minorEastAsia" w:hAnsiTheme="minorEastAsia" w:hint="eastAsia"/>
          <w:sz w:val="30"/>
          <w:szCs w:val="30"/>
        </w:rPr>
        <w:t>填报单位：朝阳县文化旅游和广播电视局    填报日期：2020年11月15日</w:t>
      </w:r>
    </w:p>
    <w:tbl>
      <w:tblPr>
        <w:tblW w:w="13503" w:type="dxa"/>
        <w:tblBorders>
          <w:top w:val="single" w:sz="4" w:space="0" w:color="000000"/>
          <w:left w:val="single" w:sz="4" w:space="0" w:color="000000"/>
          <w:bottom w:val="single" w:sz="4" w:space="0" w:color="000000"/>
          <w:right w:val="single" w:sz="4" w:space="0" w:color="000000"/>
        </w:tblBorders>
        <w:shd w:val="clear" w:color="auto" w:fill="FFFFFF"/>
        <w:tblLayout w:type="fixed"/>
        <w:tblCellMar>
          <w:left w:w="0" w:type="dxa"/>
          <w:right w:w="0" w:type="dxa"/>
        </w:tblCellMar>
        <w:tblLook w:val="04A0"/>
      </w:tblPr>
      <w:tblGrid>
        <w:gridCol w:w="393"/>
        <w:gridCol w:w="518"/>
        <w:gridCol w:w="1117"/>
        <w:gridCol w:w="1437"/>
        <w:gridCol w:w="2470"/>
        <w:gridCol w:w="1779"/>
        <w:gridCol w:w="1144"/>
        <w:gridCol w:w="1017"/>
        <w:gridCol w:w="512"/>
        <w:gridCol w:w="632"/>
        <w:gridCol w:w="508"/>
        <w:gridCol w:w="644"/>
        <w:gridCol w:w="623"/>
        <w:gridCol w:w="20"/>
        <w:gridCol w:w="683"/>
        <w:gridCol w:w="6"/>
      </w:tblGrid>
      <w:tr w:rsidR="005E7808">
        <w:trPr>
          <w:gridAfter w:val="1"/>
          <w:wAfter w:w="6" w:type="dxa"/>
          <w:trHeight w:val="537"/>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序</w:t>
            </w:r>
          </w:p>
          <w:p w:rsidR="005E7808" w:rsidRDefault="005E7808">
            <w:pPr>
              <w:widowControl/>
              <w:spacing w:line="252" w:lineRule="atLeast"/>
              <w:jc w:val="center"/>
              <w:rPr>
                <w:rFonts w:ascii="宋体" w:eastAsia="宋体" w:hAnsi="宋体" w:cs="宋体"/>
                <w:color w:val="424242"/>
                <w:kern w:val="0"/>
                <w:sz w:val="17"/>
                <w:szCs w:val="17"/>
              </w:rPr>
            </w:pPr>
          </w:p>
          <w:p w:rsidR="005E7808" w:rsidRDefault="005E7808">
            <w:pPr>
              <w:widowControl/>
              <w:spacing w:line="252" w:lineRule="atLeast"/>
              <w:jc w:val="center"/>
              <w:rPr>
                <w:rFonts w:ascii="宋体" w:eastAsia="宋体" w:hAnsi="宋体" w:cs="宋体"/>
                <w:color w:val="424242"/>
                <w:kern w:val="0"/>
                <w:sz w:val="17"/>
                <w:szCs w:val="17"/>
              </w:rPr>
            </w:pPr>
          </w:p>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号</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公开事项</w:t>
            </w: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公开内容（要素）</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公开依据</w:t>
            </w: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公开时限</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公开主体</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公开渠道和载体</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公开对象</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公开方式</w:t>
            </w:r>
          </w:p>
        </w:tc>
        <w:tc>
          <w:tcPr>
            <w:tcW w:w="1326"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公开层级</w:t>
            </w:r>
          </w:p>
        </w:tc>
      </w:tr>
      <w:tr w:rsidR="005E7808">
        <w:trPr>
          <w:gridAfter w:val="1"/>
          <w:wAfter w:w="6" w:type="dxa"/>
          <w:trHeight w:val="1458"/>
        </w:trPr>
        <w:tc>
          <w:tcPr>
            <w:tcW w:w="3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7808" w:rsidRDefault="005E7808">
            <w:pPr>
              <w:widowControl/>
              <w:jc w:val="left"/>
              <w:rPr>
                <w:rFonts w:ascii="宋体" w:eastAsia="宋体" w:hAnsi="宋体" w:cs="宋体"/>
                <w:color w:val="424242"/>
                <w:kern w:val="0"/>
                <w:sz w:val="17"/>
                <w:szCs w:val="17"/>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一级事项</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二级事项</w:t>
            </w:r>
          </w:p>
        </w:tc>
        <w:tc>
          <w:tcPr>
            <w:tcW w:w="1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7808" w:rsidRDefault="005E7808">
            <w:pPr>
              <w:widowControl/>
              <w:jc w:val="center"/>
              <w:rPr>
                <w:rFonts w:ascii="宋体" w:eastAsia="宋体" w:hAnsi="宋体" w:cs="宋体"/>
                <w:color w:val="424242"/>
                <w:kern w:val="0"/>
                <w:sz w:val="17"/>
                <w:szCs w:val="17"/>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7808" w:rsidRDefault="005E7808">
            <w:pPr>
              <w:widowControl/>
              <w:jc w:val="center"/>
              <w:rPr>
                <w:rFonts w:ascii="宋体" w:eastAsia="宋体" w:hAnsi="宋体" w:cs="宋体"/>
                <w:color w:val="424242"/>
                <w:kern w:val="0"/>
                <w:sz w:val="17"/>
                <w:szCs w:val="17"/>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7808" w:rsidRDefault="005E7808">
            <w:pPr>
              <w:widowControl/>
              <w:jc w:val="center"/>
              <w:rPr>
                <w:rFonts w:ascii="宋体" w:eastAsia="宋体" w:hAnsi="宋体" w:cs="宋体"/>
                <w:color w:val="424242"/>
                <w:kern w:val="0"/>
                <w:sz w:val="17"/>
                <w:szCs w:val="17"/>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7808" w:rsidRDefault="005E7808">
            <w:pPr>
              <w:widowControl/>
              <w:jc w:val="center"/>
              <w:rPr>
                <w:rFonts w:ascii="宋体" w:eastAsia="宋体" w:hAnsi="宋体" w:cs="宋体"/>
                <w:color w:val="424242"/>
                <w:kern w:val="0"/>
                <w:sz w:val="17"/>
                <w:szCs w:val="17"/>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7808" w:rsidRDefault="005E7808">
            <w:pPr>
              <w:widowControl/>
              <w:jc w:val="center"/>
              <w:rPr>
                <w:rFonts w:ascii="宋体" w:eastAsia="宋体" w:hAnsi="宋体" w:cs="宋体"/>
                <w:color w:val="424242"/>
                <w:kern w:val="0"/>
                <w:sz w:val="17"/>
                <w:szCs w:val="17"/>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全社会</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特定群众</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主动</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依申请公开</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县级</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乡、村级</w:t>
            </w:r>
          </w:p>
        </w:tc>
      </w:tr>
      <w:tr w:rsidR="005E780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对互联网上网服务营业场所违法行为的行政处罚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w:t>
            </w:r>
            <w:r>
              <w:rPr>
                <w:rFonts w:ascii="宋体" w:eastAsia="宋体" w:hAnsi="宋体" w:cs="宋体" w:hint="eastAsia"/>
                <w:color w:val="424242"/>
                <w:kern w:val="0"/>
                <w:sz w:val="17"/>
                <w:szCs w:val="17"/>
              </w:rPr>
              <w:t>主体信息；</w:t>
            </w:r>
          </w:p>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w:t>
            </w:r>
            <w:r>
              <w:rPr>
                <w:rFonts w:ascii="宋体" w:eastAsia="宋体" w:hAnsi="宋体" w:cs="宋体" w:hint="eastAsia"/>
                <w:color w:val="424242"/>
                <w:kern w:val="0"/>
                <w:sz w:val="17"/>
                <w:szCs w:val="17"/>
              </w:rPr>
              <w:t>案由；</w:t>
            </w:r>
          </w:p>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w:t>
            </w:r>
            <w:r>
              <w:rPr>
                <w:rFonts w:ascii="宋体" w:eastAsia="宋体" w:hAnsi="宋体" w:cs="宋体" w:hint="eastAsia"/>
                <w:color w:val="424242"/>
                <w:kern w:val="0"/>
                <w:sz w:val="17"/>
                <w:szCs w:val="17"/>
              </w:rPr>
              <w:t>处罚依据；</w:t>
            </w:r>
          </w:p>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w:t>
            </w:r>
            <w:r>
              <w:rPr>
                <w:rFonts w:ascii="宋体" w:eastAsia="宋体" w:hAnsi="宋体" w:cs="宋体" w:hint="eastAsia"/>
                <w:color w:val="424242"/>
                <w:kern w:val="0"/>
                <w:sz w:val="17"/>
                <w:szCs w:val="17"/>
              </w:rPr>
              <w:t>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w:t>
            </w:r>
            <w:r>
              <w:rPr>
                <w:rFonts w:ascii="宋体" w:eastAsia="宋体" w:hAnsi="宋体" w:cs="宋体" w:hint="eastAsia"/>
                <w:color w:val="424242"/>
                <w:kern w:val="0"/>
                <w:sz w:val="17"/>
                <w:szCs w:val="17"/>
              </w:rPr>
              <w:t>7</w:t>
            </w:r>
            <w:r>
              <w:rPr>
                <w:rFonts w:ascii="宋体" w:eastAsia="宋体" w:hAnsi="宋体" w:cs="宋体" w:hint="eastAsia"/>
                <w:color w:val="424242"/>
                <w:kern w:val="0"/>
                <w:sz w:val="17"/>
                <w:szCs w:val="17"/>
              </w:rPr>
              <w:t>个工作日内公开，其他相关信息形成或变更之日起</w:t>
            </w:r>
            <w:r>
              <w:rPr>
                <w:rFonts w:ascii="宋体" w:eastAsia="宋体" w:hAnsi="宋体" w:cs="宋体" w:hint="eastAsia"/>
                <w:color w:val="424242"/>
                <w:kern w:val="0"/>
                <w:sz w:val="17"/>
                <w:szCs w:val="17"/>
              </w:rPr>
              <w:t>20</w:t>
            </w:r>
            <w:r>
              <w:rPr>
                <w:rFonts w:ascii="宋体" w:eastAsia="宋体" w:hAnsi="宋体" w:cs="宋体" w:hint="eastAsia"/>
                <w:color w:val="424242"/>
                <w:kern w:val="0"/>
                <w:sz w:val="17"/>
                <w:szCs w:val="17"/>
              </w:rPr>
              <w:t>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县</w:t>
            </w:r>
            <w:r w:rsidR="00181D67">
              <w:rPr>
                <w:rFonts w:ascii="宋体" w:eastAsia="宋体" w:hAnsi="宋体" w:cs="宋体" w:hint="eastAsia"/>
                <w:color w:val="424242"/>
                <w:kern w:val="0"/>
                <w:sz w:val="17"/>
                <w:szCs w:val="17"/>
              </w:rPr>
              <w:t>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5E7808">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5E7808">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181D67">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5E7808" w:rsidRDefault="005E7808">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2</w:t>
            </w: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对娱乐场所违法行为的行政处罚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p w:rsidR="00A760A2" w:rsidRDefault="00A760A2">
            <w:pPr>
              <w:widowControl/>
              <w:spacing w:line="252" w:lineRule="atLeast"/>
              <w:jc w:val="left"/>
              <w:rPr>
                <w:rFonts w:ascii="宋体" w:eastAsia="宋体" w:hAnsi="宋体" w:cs="宋体"/>
                <w:color w:val="424242"/>
                <w:kern w:val="0"/>
                <w:sz w:val="17"/>
                <w:szCs w:val="17"/>
              </w:rPr>
            </w:pP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3</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对营业性演出违法行为的行政处罚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4</w:t>
            </w: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对艺术品经营违法行为的行政处罚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5</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对网络游戏运营单位违法行为的行政处罚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6</w:t>
            </w: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对社会艺术水平考级活动违法行为的行政</w:t>
            </w:r>
            <w:r>
              <w:rPr>
                <w:rFonts w:ascii="宋体" w:eastAsia="宋体" w:hAnsi="宋体" w:cs="宋体" w:hint="eastAsia"/>
                <w:color w:val="424242"/>
                <w:kern w:val="0"/>
                <w:sz w:val="17"/>
                <w:szCs w:val="17"/>
              </w:rPr>
              <w:lastRenderedPageBreak/>
              <w:t>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《国务院关于促进市场公平竞争维护市场正常秩序的若干意见》、《国务院办公厅关于全面推行行</w:t>
            </w:r>
            <w:r>
              <w:rPr>
                <w:rFonts w:ascii="宋体" w:eastAsia="宋体" w:hAnsi="宋体" w:cs="宋体" w:hint="eastAsia"/>
                <w:color w:val="424242"/>
                <w:kern w:val="0"/>
                <w:sz w:val="17"/>
                <w:szCs w:val="17"/>
              </w:rPr>
              <w:lastRenderedPageBreak/>
              <w:t>政执法公示制度执法全过程记录制度重大执法决定法制审核制度的指导意见》、《社会艺术水平考级管理办法》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执法决定信息在决定作出之日起7个工作日内公开，其他相关信息形</w:t>
            </w:r>
            <w:r>
              <w:rPr>
                <w:rFonts w:ascii="宋体" w:eastAsia="宋体" w:hAnsi="宋体" w:cs="宋体" w:hint="eastAsia"/>
                <w:color w:val="424242"/>
                <w:kern w:val="0"/>
                <w:sz w:val="17"/>
                <w:szCs w:val="17"/>
              </w:rPr>
              <w:lastRenderedPageBreak/>
              <w:t>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lastRenderedPageBreak/>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7</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对互联网文化单位违法行为的行政处罚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8</w:t>
            </w: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对擅自在文物保护单位的保护范围内进行建设工程或者爆破、钻探、挖掘等作业的行为进行处罚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9</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对在文物保护单位的建设控制地带内进行建设工程，其工程设计方案未经县文广旅</w:t>
            </w:r>
            <w:r>
              <w:rPr>
                <w:rFonts w:ascii="宋体" w:eastAsia="宋体" w:hAnsi="宋体" w:cs="宋体" w:hint="eastAsia"/>
                <w:color w:val="424242"/>
                <w:kern w:val="0"/>
                <w:sz w:val="17"/>
                <w:szCs w:val="17"/>
              </w:rPr>
              <w:lastRenderedPageBreak/>
              <w:t>局同意、报城乡建设规划部门批准，对文物保护单位的历史风貌造成破坏的行为进行处罚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10</w:t>
            </w: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对擅自迁移、拆除不可移动文物的行为进行处罚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p w:rsidR="00A760A2" w:rsidRDefault="00A760A2">
            <w:pPr>
              <w:widowControl/>
              <w:spacing w:line="252" w:lineRule="atLeast"/>
              <w:jc w:val="left"/>
              <w:rPr>
                <w:rFonts w:ascii="宋体" w:eastAsia="宋体" w:hAnsi="宋体" w:cs="宋体"/>
                <w:color w:val="424242"/>
                <w:kern w:val="0"/>
                <w:sz w:val="17"/>
                <w:szCs w:val="17"/>
              </w:rPr>
            </w:pP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11</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对擅自修缮不可移动文物，明显改变文物原状的行为进行处罚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p w:rsidR="00A760A2" w:rsidRDefault="00A760A2">
            <w:pPr>
              <w:widowControl/>
              <w:spacing w:line="252" w:lineRule="atLeast"/>
              <w:jc w:val="left"/>
              <w:rPr>
                <w:rFonts w:ascii="宋体" w:eastAsia="宋体" w:hAnsi="宋体" w:cs="宋体"/>
                <w:color w:val="424242"/>
                <w:kern w:val="0"/>
                <w:sz w:val="17"/>
                <w:szCs w:val="17"/>
              </w:rPr>
            </w:pP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12</w:t>
            </w: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对擅自在原址重建已全部毁坏的不可移动文物，造成文物破坏的行为进行处罚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13</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对转让或者抵押国有不可移动文物的行为进行处罚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14</w:t>
            </w: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对将非国有不可移动文物转让或者抵押给外国人的行为进行处罚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15</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对擅自改变国有文物保护单位用途的行为进行处罚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0A2" w:rsidRDefault="00A760A2">
            <w:pPr>
              <w:widowControl/>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对将国有馆藏文物赠与、出租或者出售给其他单位、个人的行为进行处罚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执法决定信息在决定作出之日起7个工作日内公开，其他相关信息形成或变更之日起20个工作日内公开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17</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处罚</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对违法借用、交换、处置国有馆藏文物的行为进行处罚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《政府信息公开条例》、《国务院办公厅关于全面推行行政执法公示制度执法全过程记录制度重大执法决定法制审核制度的指导</w:t>
            </w:r>
            <w:r>
              <w:rPr>
                <w:rFonts w:ascii="宋体" w:eastAsia="宋体" w:hAnsi="宋体" w:cs="宋体" w:hint="eastAsia"/>
                <w:color w:val="424242"/>
                <w:kern w:val="0"/>
                <w:sz w:val="17"/>
                <w:szCs w:val="17"/>
              </w:rPr>
              <w:lastRenderedPageBreak/>
              <w:t>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执法决定信息在决定作出之日起7个工作日内公开，其他相关信息形成或变更之日起20个</w:t>
            </w:r>
            <w:r>
              <w:rPr>
                <w:rFonts w:ascii="宋体" w:eastAsia="宋体" w:hAnsi="宋体" w:cs="宋体" w:hint="eastAsia"/>
                <w:color w:val="424242"/>
                <w:kern w:val="0"/>
                <w:sz w:val="17"/>
                <w:szCs w:val="17"/>
              </w:rPr>
              <w:lastRenderedPageBreak/>
              <w:t>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lastRenderedPageBreak/>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18</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强制</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对擅自从事互联网上网服务经营活动场所的查封，专用工具、设备的扣押</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3.处理依据；</w:t>
            </w:r>
          </w:p>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4.处理结果。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信息形成或变更之日起20个工作日内公开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ind w:firstLine="480"/>
              <w:jc w:val="left"/>
              <w:rPr>
                <w:rFonts w:ascii="宋体" w:eastAsia="宋体" w:hAnsi="宋体" w:cs="宋体"/>
                <w:color w:val="424242"/>
                <w:kern w:val="0"/>
                <w:sz w:val="17"/>
                <w:szCs w:val="17"/>
              </w:rPr>
            </w:pPr>
          </w:p>
        </w:tc>
      </w:tr>
      <w:tr w:rsidR="00A760A2" w:rsidTr="00A760A2">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19</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行政许可</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文化类民办非企业单位设立前置审查</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sidR="004E506B">
              <w:rPr>
                <w:rFonts w:ascii="宋体" w:eastAsia="宋体" w:hAnsi="宋体" w:cs="宋体" w:hint="eastAsia"/>
                <w:color w:val="424242"/>
                <w:kern w:val="0"/>
                <w:sz w:val="17"/>
                <w:szCs w:val="17"/>
              </w:rPr>
              <w:t>、</w:t>
            </w:r>
            <w:r w:rsidR="004E506B" w:rsidRPr="004E506B">
              <w:rPr>
                <w:rFonts w:ascii="宋体" w:eastAsia="宋体" w:hAnsi="宋体" w:cs="宋体" w:hint="eastAsia"/>
                <w:color w:val="424242"/>
                <w:kern w:val="0"/>
                <w:sz w:val="17"/>
                <w:szCs w:val="17"/>
              </w:rPr>
              <w:t>《民办非企业单位登记管理暂行条例》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A760A2">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760A2" w:rsidRDefault="00A760A2" w:rsidP="00682A33">
            <w:pPr>
              <w:widowControl/>
              <w:ind w:firstLine="480"/>
              <w:jc w:val="left"/>
              <w:rPr>
                <w:rFonts w:ascii="宋体" w:eastAsia="宋体" w:hAnsi="宋体" w:cs="宋体"/>
                <w:color w:val="424242"/>
                <w:kern w:val="0"/>
                <w:sz w:val="17"/>
                <w:szCs w:val="17"/>
              </w:rPr>
            </w:pPr>
          </w:p>
        </w:tc>
      </w:tr>
      <w:tr w:rsidR="00A3602A"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20</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pPr>
              <w:widowControl/>
              <w:spacing w:line="252" w:lineRule="atLeast"/>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非国有文物收藏单位和其他单位借用国有文物收藏单位馆藏文物审批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A3602A" w:rsidRPr="005202A1" w:rsidRDefault="00A3602A" w:rsidP="008D7F48">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w:t>
            </w:r>
            <w:r w:rsidRPr="00A760A2">
              <w:rPr>
                <w:rFonts w:ascii="宋体" w:eastAsia="宋体" w:hAnsi="宋体" w:cs="宋体"/>
                <w:color w:val="424242"/>
                <w:kern w:val="0"/>
                <w:sz w:val="17"/>
                <w:szCs w:val="17"/>
              </w:rPr>
              <w:lastRenderedPageBreak/>
              <w:t>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lastRenderedPageBreak/>
              <w:t>《行政许可法》、《政府信息公开条例》</w:t>
            </w:r>
            <w:r w:rsidR="004E506B">
              <w:rPr>
                <w:rFonts w:ascii="宋体" w:eastAsia="宋体" w:hAnsi="宋体" w:cs="宋体" w:hint="eastAsia"/>
                <w:color w:val="424242"/>
                <w:kern w:val="0"/>
                <w:sz w:val="17"/>
                <w:szCs w:val="17"/>
              </w:rPr>
              <w:t>、</w:t>
            </w:r>
            <w:r w:rsidR="004E506B" w:rsidRPr="004E506B">
              <w:rPr>
                <w:rFonts w:ascii="宋体" w:eastAsia="宋体" w:hAnsi="宋体" w:cs="宋体" w:hint="eastAsia"/>
                <w:color w:val="424242"/>
                <w:kern w:val="0"/>
                <w:sz w:val="17"/>
                <w:szCs w:val="17"/>
              </w:rPr>
              <w:t>《中华人民共和国文物保护法》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A3602A" w:rsidRDefault="00A3602A"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21</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行政许可</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文物保护单位原址保护措施审批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4E506B">
              <w:rPr>
                <w:rFonts w:ascii="宋体" w:eastAsia="宋体" w:hAnsi="宋体" w:cs="宋体" w:hint="eastAsia"/>
                <w:color w:val="424242"/>
                <w:kern w:val="0"/>
                <w:sz w:val="17"/>
                <w:szCs w:val="17"/>
              </w:rPr>
              <w:t>《中华人民共和国文物保护法》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22</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公共文化设施拆除或改变功能、用途的审核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w:t>
            </w:r>
            <w:r w:rsidRPr="00A760A2">
              <w:rPr>
                <w:rFonts w:ascii="宋体" w:eastAsia="宋体" w:hAnsi="宋体" w:cs="宋体"/>
                <w:color w:val="424242"/>
                <w:kern w:val="0"/>
                <w:sz w:val="17"/>
                <w:szCs w:val="17"/>
              </w:rPr>
              <w:lastRenderedPageBreak/>
              <w:t>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lastRenderedPageBreak/>
              <w:t>《行政许可法》、《政府信息公开条例》</w:t>
            </w:r>
            <w:r>
              <w:rPr>
                <w:rFonts w:ascii="宋体" w:eastAsia="宋体" w:hAnsi="宋体" w:cs="宋体" w:hint="eastAsia"/>
                <w:color w:val="424242"/>
                <w:kern w:val="0"/>
                <w:sz w:val="17"/>
                <w:szCs w:val="17"/>
              </w:rPr>
              <w:t>、</w:t>
            </w:r>
            <w:r w:rsidRPr="0003351E">
              <w:rPr>
                <w:rFonts w:ascii="宋体" w:eastAsia="宋体" w:hAnsi="宋体" w:cs="宋体" w:hint="eastAsia"/>
                <w:color w:val="424242"/>
                <w:kern w:val="0"/>
                <w:sz w:val="17"/>
                <w:szCs w:val="17"/>
              </w:rPr>
              <w:t>《公共文化体育设施条例》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lastRenderedPageBreak/>
              <w:t>23</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广播电视视频点播业务许可证（乙种）审批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D17989">
              <w:rPr>
                <w:rFonts w:ascii="宋体" w:eastAsia="宋体" w:hAnsi="宋体" w:cs="宋体" w:hint="eastAsia"/>
                <w:color w:val="424242"/>
                <w:kern w:val="0"/>
                <w:sz w:val="17"/>
                <w:szCs w:val="17"/>
              </w:rPr>
              <w:t>《广播电视视频点播业务管理办法》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pPr>
              <w:widowControl/>
              <w:spacing w:line="252" w:lineRule="atLeast"/>
              <w:jc w:val="center"/>
              <w:rPr>
                <w:rFonts w:ascii="宋体" w:eastAsia="宋体" w:hAnsi="宋体" w:cs="宋体"/>
                <w:color w:val="424242"/>
                <w:kern w:val="0"/>
                <w:sz w:val="17"/>
                <w:szCs w:val="17"/>
              </w:rPr>
            </w:pPr>
            <w:r>
              <w:rPr>
                <w:rFonts w:ascii="宋体" w:eastAsia="宋体" w:hAnsi="宋体" w:cs="宋体" w:hint="eastAsia"/>
                <w:color w:val="424242"/>
                <w:kern w:val="0"/>
                <w:sz w:val="17"/>
                <w:szCs w:val="17"/>
              </w:rPr>
              <w:t>24</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行政许可</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有线广播电视传输覆盖网工程建设及验收审核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Default="00CA289D" w:rsidP="009C64FB">
            <w:pPr>
              <w:rPr>
                <w:rFonts w:ascii="宋体" w:eastAsia="宋体" w:hAnsi="宋体" w:cs="宋体" w:hint="eastAsia"/>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p w:rsidR="002C6783" w:rsidRPr="009646A3" w:rsidRDefault="002C6783" w:rsidP="009C64FB">
            <w:pPr>
              <w:rPr>
                <w:rFonts w:ascii="宋体" w:eastAsia="宋体" w:hAnsi="宋体" w:cs="宋体"/>
                <w:color w:val="424242"/>
                <w:kern w:val="0"/>
                <w:sz w:val="17"/>
                <w:szCs w:val="17"/>
              </w:rPr>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D17989">
              <w:rPr>
                <w:rFonts w:ascii="宋体" w:eastAsia="宋体" w:hAnsi="宋体" w:cs="宋体" w:hint="eastAsia"/>
                <w:color w:val="424242"/>
                <w:kern w:val="0"/>
                <w:sz w:val="17"/>
                <w:szCs w:val="17"/>
              </w:rPr>
              <w:t>《广播电视管理条例》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lastRenderedPageBreak/>
              <w:t>25</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广播电台、电视台设立、终止审批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E85E15">
              <w:rPr>
                <w:rFonts w:ascii="宋体" w:eastAsia="宋体" w:hAnsi="宋体" w:cs="宋体" w:hint="eastAsia"/>
                <w:color w:val="424242"/>
                <w:kern w:val="0"/>
                <w:sz w:val="17"/>
                <w:szCs w:val="17"/>
              </w:rPr>
              <w:t>《广播电视管理条例》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行政许可</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卫星电视广播地面接收设施安装许可审批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E85E15">
              <w:rPr>
                <w:rFonts w:ascii="宋体" w:eastAsia="宋体" w:hAnsi="宋体" w:cs="宋体" w:hint="eastAsia"/>
                <w:color w:val="424242"/>
                <w:kern w:val="0"/>
                <w:sz w:val="17"/>
                <w:szCs w:val="17"/>
              </w:rPr>
              <w:t>《卫星电视广播地面接收设施管理规定》</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27</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举办健身气功活动及设立站点审批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w:t>
            </w:r>
            <w:r w:rsidRPr="00A760A2">
              <w:rPr>
                <w:rFonts w:ascii="宋体" w:eastAsia="宋体" w:hAnsi="宋体" w:cs="宋体"/>
                <w:color w:val="424242"/>
                <w:kern w:val="0"/>
                <w:sz w:val="17"/>
                <w:szCs w:val="17"/>
              </w:rPr>
              <w:lastRenderedPageBreak/>
              <w:t>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lastRenderedPageBreak/>
              <w:t>《行政许可法》、《政府信息公开条例》</w:t>
            </w:r>
            <w:r>
              <w:rPr>
                <w:rFonts w:ascii="宋体" w:eastAsia="宋体" w:hAnsi="宋体" w:cs="宋体" w:hint="eastAsia"/>
                <w:color w:val="424242"/>
                <w:kern w:val="0"/>
                <w:sz w:val="17"/>
                <w:szCs w:val="17"/>
              </w:rPr>
              <w:t>、</w:t>
            </w:r>
            <w:r w:rsidRPr="00E85E15">
              <w:rPr>
                <w:rFonts w:ascii="宋体" w:eastAsia="宋体" w:hAnsi="宋体" w:cs="宋体" w:hint="eastAsia"/>
                <w:color w:val="424242"/>
                <w:kern w:val="0"/>
                <w:sz w:val="17"/>
                <w:szCs w:val="17"/>
              </w:rPr>
              <w:t>《健身气功管理办法》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lastRenderedPageBreak/>
              <w:t>28</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行政许可</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广播电视专用频段频率使用许可证（乙类）核发</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786EE3">
              <w:rPr>
                <w:rFonts w:ascii="宋体" w:eastAsia="宋体" w:hAnsi="宋体" w:cs="宋体" w:hint="eastAsia"/>
                <w:color w:val="424242"/>
                <w:kern w:val="0"/>
                <w:sz w:val="17"/>
                <w:szCs w:val="17"/>
              </w:rPr>
              <w:t>《广播电视管理条例》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29</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开办广播电台调频广播、多工广播业务审核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w:t>
            </w:r>
            <w:r w:rsidRPr="00A760A2">
              <w:rPr>
                <w:rFonts w:ascii="宋体" w:eastAsia="宋体" w:hAnsi="宋体" w:cs="宋体"/>
                <w:color w:val="424242"/>
                <w:kern w:val="0"/>
                <w:sz w:val="17"/>
                <w:szCs w:val="17"/>
              </w:rPr>
              <w:lastRenderedPageBreak/>
              <w:t>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lastRenderedPageBreak/>
              <w:t>《行政许可法》、《政府信息公开条例》</w:t>
            </w:r>
            <w:r>
              <w:rPr>
                <w:rFonts w:ascii="宋体" w:eastAsia="宋体" w:hAnsi="宋体" w:cs="宋体" w:hint="eastAsia"/>
                <w:color w:val="424242"/>
                <w:kern w:val="0"/>
                <w:sz w:val="17"/>
                <w:szCs w:val="17"/>
              </w:rPr>
              <w:t>、</w:t>
            </w:r>
            <w:r w:rsidRPr="00786EE3">
              <w:rPr>
                <w:rFonts w:ascii="宋体" w:eastAsia="宋体" w:hAnsi="宋体" w:cs="宋体" w:hint="eastAsia"/>
                <w:color w:val="424242"/>
                <w:kern w:val="0"/>
                <w:sz w:val="17"/>
                <w:szCs w:val="17"/>
              </w:rPr>
              <w:t>《广播电视管理条例》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lastRenderedPageBreak/>
              <w:t>30</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行政许可</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文化类基金会设立前置审查</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786EE3">
              <w:rPr>
                <w:rFonts w:ascii="宋体" w:eastAsia="宋体" w:hAnsi="宋体" w:cs="宋体" w:hint="eastAsia"/>
                <w:color w:val="424242"/>
                <w:kern w:val="0"/>
                <w:sz w:val="17"/>
                <w:szCs w:val="17"/>
              </w:rPr>
              <w:t>《基金会管理条例》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31</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对广播电视总局负责的省、市、县广播电台、电视台台名、套数、节目设置变更的初审</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786EE3">
              <w:rPr>
                <w:rFonts w:ascii="宋体" w:eastAsia="宋体" w:hAnsi="宋体" w:cs="宋体" w:hint="eastAsia"/>
                <w:color w:val="424242"/>
                <w:kern w:val="0"/>
                <w:sz w:val="17"/>
                <w:szCs w:val="17"/>
              </w:rPr>
              <w:t>《广播电视管理条例》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CA289D" w:rsidTr="002972AB">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lastRenderedPageBreak/>
              <w:t>32</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行政许可</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780367">
              <w:rPr>
                <w:rFonts w:ascii="宋体" w:eastAsia="宋体" w:hAnsi="宋体" w:cs="宋体" w:hint="eastAsia"/>
                <w:color w:val="424242"/>
                <w:kern w:val="0"/>
                <w:sz w:val="17"/>
                <w:szCs w:val="17"/>
              </w:rPr>
              <w:t>对广播电视总局负责的移动电视业务审批的初审</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CA289D" w:rsidRPr="009646A3" w:rsidRDefault="00CA289D" w:rsidP="009C64FB">
            <w:pPr>
              <w:rPr>
                <w:rFonts w:ascii="宋体" w:eastAsia="宋体" w:hAnsi="宋体" w:cs="宋体"/>
                <w:color w:val="424242"/>
                <w:kern w:val="0"/>
                <w:sz w:val="17"/>
                <w:szCs w:val="17"/>
              </w:rPr>
            </w:pPr>
            <w:r w:rsidRPr="00A760A2">
              <w:rPr>
                <w:rFonts w:ascii="宋体" w:eastAsia="宋体" w:hAnsi="宋体" w:cs="宋体"/>
                <w:color w:val="424242"/>
                <w:kern w:val="0"/>
                <w:sz w:val="17"/>
                <w:szCs w:val="17"/>
              </w:rPr>
              <w:t>1.办事指南：主要包括事项名称、设定依据、申请条件、办理材料、办理地点、办理时间、联系电话、 办理流程、办理期限、申请行政许可需要提交的全部材料目录及办理情况; 2.行政许可决定。</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《行政许可法》、《政府信息公开条例》</w:t>
            </w:r>
            <w:r>
              <w:rPr>
                <w:rFonts w:ascii="宋体" w:eastAsia="宋体" w:hAnsi="宋体" w:cs="宋体" w:hint="eastAsia"/>
                <w:color w:val="424242"/>
                <w:kern w:val="0"/>
                <w:sz w:val="17"/>
                <w:szCs w:val="17"/>
              </w:rPr>
              <w:t>、</w:t>
            </w:r>
            <w:r w:rsidRPr="00786EE3">
              <w:rPr>
                <w:rFonts w:ascii="宋体" w:eastAsia="宋体" w:hAnsi="宋体" w:cs="宋体" w:hint="eastAsia"/>
                <w:color w:val="424242"/>
                <w:kern w:val="0"/>
                <w:sz w:val="17"/>
                <w:szCs w:val="17"/>
              </w:rPr>
              <w:t>《广播电视管理条例》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CA289D" w:rsidRDefault="00CA289D" w:rsidP="00682A33">
            <w:pPr>
              <w:widowControl/>
              <w:ind w:firstLine="480"/>
              <w:jc w:val="left"/>
              <w:rPr>
                <w:rFonts w:ascii="宋体" w:eastAsia="宋体" w:hAnsi="宋体" w:cs="宋体"/>
                <w:color w:val="424242"/>
                <w:kern w:val="0"/>
                <w:sz w:val="17"/>
                <w:szCs w:val="17"/>
              </w:rPr>
            </w:pPr>
          </w:p>
        </w:tc>
      </w:tr>
      <w:tr w:rsidR="0063480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33</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行政</w:t>
            </w:r>
          </w:p>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强制</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对擅自从事互联网上网服务经营活动场所的查封，专用工具、设备的扣押</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1.主体信息；</w:t>
            </w:r>
          </w:p>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2.案由；</w:t>
            </w:r>
          </w:p>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3.处罚依据；</w:t>
            </w:r>
          </w:p>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4.处罚结果。</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r w:rsidR="0063480C" w:rsidTr="0052389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34</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公共服务</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Pr="0019375C" w:rsidRDefault="0063480C" w:rsidP="0019375C">
            <w:pPr>
              <w:spacing w:line="252" w:lineRule="atLeast"/>
              <w:rPr>
                <w:rFonts w:ascii="宋体" w:eastAsia="宋体" w:hAnsi="宋体" w:cs="宋体"/>
                <w:color w:val="424242"/>
                <w:kern w:val="0"/>
                <w:sz w:val="17"/>
                <w:szCs w:val="17"/>
              </w:rPr>
            </w:pPr>
            <w:r w:rsidRPr="0019375C">
              <w:rPr>
                <w:rFonts w:ascii="宋体" w:eastAsia="宋体" w:hAnsi="宋体" w:cs="宋体" w:hint="eastAsia"/>
                <w:color w:val="424242"/>
                <w:kern w:val="0"/>
                <w:sz w:val="17"/>
                <w:szCs w:val="17"/>
              </w:rPr>
              <w:t>非物质文化遗产代表性项目的代表性传承人资格认定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7F22C8">
              <w:rPr>
                <w:rFonts w:ascii="宋体" w:eastAsia="宋体" w:hAnsi="宋体" w:cs="宋体"/>
                <w:color w:val="424242"/>
                <w:kern w:val="0"/>
                <w:sz w:val="17"/>
                <w:szCs w:val="17"/>
              </w:rPr>
              <w:t>1.办事指南：主要包括事项名称、设定依据、申请条件、办理材料、办理地点、办理时间、联系电话、</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BD4F78">
              <w:rPr>
                <w:rFonts w:ascii="宋体" w:eastAsia="宋体" w:hAnsi="宋体" w:cs="宋体" w:hint="eastAsia"/>
                <w:color w:val="424242"/>
                <w:kern w:val="0"/>
                <w:sz w:val="17"/>
                <w:szCs w:val="17"/>
              </w:rPr>
              <w:t>《政府信息公开条例》</w:t>
            </w:r>
            <w:r>
              <w:rPr>
                <w:rFonts w:ascii="宋体" w:eastAsia="宋体" w:hAnsi="宋体" w:cs="宋体" w:hint="eastAsia"/>
                <w:color w:val="424242"/>
                <w:kern w:val="0"/>
                <w:sz w:val="17"/>
                <w:szCs w:val="17"/>
              </w:rPr>
              <w:t>、《非物质文化遗产法》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r w:rsidR="0063480C" w:rsidTr="0052389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lastRenderedPageBreak/>
              <w:t>35</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63480C" w:rsidP="0019375C">
            <w:pPr>
              <w:widowControl/>
              <w:spacing w:line="252" w:lineRule="atLeast"/>
              <w:jc w:val="left"/>
              <w:rPr>
                <w:rFonts w:ascii="宋体" w:eastAsia="宋体" w:hAnsi="宋体" w:cs="宋体" w:hint="eastAsia"/>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Pr="0019375C" w:rsidRDefault="0063480C" w:rsidP="0019375C">
            <w:pPr>
              <w:spacing w:line="252" w:lineRule="atLeast"/>
              <w:rPr>
                <w:rFonts w:ascii="宋体" w:eastAsia="宋体" w:hAnsi="宋体" w:cs="宋体"/>
                <w:color w:val="424242"/>
                <w:kern w:val="0"/>
                <w:sz w:val="17"/>
                <w:szCs w:val="17"/>
              </w:rPr>
            </w:pPr>
            <w:r w:rsidRPr="0019375C">
              <w:rPr>
                <w:rFonts w:ascii="宋体" w:eastAsia="宋体" w:hAnsi="宋体" w:cs="宋体" w:hint="eastAsia"/>
                <w:color w:val="424242"/>
                <w:kern w:val="0"/>
                <w:sz w:val="17"/>
                <w:szCs w:val="17"/>
              </w:rPr>
              <w:t>县级非物质文化遗产代表性项目的代表性传承人资格认定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Default="0063480C" w:rsidP="0019375C">
            <w:pPr>
              <w:spacing w:line="252" w:lineRule="atLeast"/>
              <w:rPr>
                <w:rFonts w:ascii="宋体" w:eastAsia="宋体" w:hAnsi="宋体" w:cs="宋体" w:hint="eastAsia"/>
                <w:color w:val="424242"/>
                <w:kern w:val="0"/>
                <w:sz w:val="17"/>
                <w:szCs w:val="17"/>
              </w:rPr>
            </w:pPr>
            <w:r w:rsidRPr="007F22C8">
              <w:rPr>
                <w:rFonts w:ascii="宋体" w:eastAsia="宋体" w:hAnsi="宋体" w:cs="宋体"/>
                <w:color w:val="424242"/>
                <w:kern w:val="0"/>
                <w:sz w:val="17"/>
                <w:szCs w:val="17"/>
              </w:rPr>
              <w:t>1.办事指南：主要包括事项名称、设定依据、申请条件、办理材料、办理地点、办理时间、联系电话、</w:t>
            </w:r>
          </w:p>
          <w:p w:rsidR="008B0B38" w:rsidRPr="0019375C" w:rsidRDefault="008B0B38" w:rsidP="0019375C">
            <w:pPr>
              <w:spacing w:line="252" w:lineRule="atLeast"/>
              <w:rPr>
                <w:rFonts w:ascii="宋体" w:eastAsia="宋体" w:hAnsi="宋体" w:cs="宋体"/>
                <w:color w:val="424242"/>
                <w:kern w:val="0"/>
                <w:sz w:val="17"/>
                <w:szCs w:val="17"/>
              </w:rPr>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BD4F78">
              <w:rPr>
                <w:rFonts w:ascii="宋体" w:eastAsia="宋体" w:hAnsi="宋体" w:cs="宋体" w:hint="eastAsia"/>
                <w:color w:val="424242"/>
                <w:kern w:val="0"/>
                <w:sz w:val="17"/>
                <w:szCs w:val="17"/>
              </w:rPr>
              <w:t>《政府信息公开条例》</w:t>
            </w:r>
            <w:r>
              <w:rPr>
                <w:rFonts w:ascii="宋体" w:eastAsia="宋体" w:hAnsi="宋体" w:cs="宋体" w:hint="eastAsia"/>
                <w:color w:val="424242"/>
                <w:kern w:val="0"/>
                <w:sz w:val="17"/>
                <w:szCs w:val="17"/>
              </w:rPr>
              <w:t>、《非物质文化遗产法》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r w:rsidR="0063480C" w:rsidTr="0052389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36</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8B0B38" w:rsidP="0019375C">
            <w:pPr>
              <w:widowControl/>
              <w:spacing w:line="252" w:lineRule="atLeast"/>
              <w:jc w:val="left"/>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公共服务</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Pr="0019375C" w:rsidRDefault="0063480C" w:rsidP="0019375C">
            <w:pPr>
              <w:spacing w:line="252" w:lineRule="atLeast"/>
              <w:rPr>
                <w:rFonts w:ascii="宋体" w:eastAsia="宋体" w:hAnsi="宋体" w:cs="宋体"/>
                <w:color w:val="424242"/>
                <w:kern w:val="0"/>
                <w:sz w:val="17"/>
                <w:szCs w:val="17"/>
              </w:rPr>
            </w:pPr>
            <w:r w:rsidRPr="0019375C">
              <w:rPr>
                <w:rFonts w:ascii="宋体" w:eastAsia="宋体" w:hAnsi="宋体" w:cs="宋体" w:hint="eastAsia"/>
                <w:color w:val="424242"/>
                <w:kern w:val="0"/>
                <w:sz w:val="17"/>
                <w:szCs w:val="17"/>
              </w:rPr>
              <w:t>旅游信息咨询服务</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7F22C8">
              <w:rPr>
                <w:rFonts w:ascii="宋体" w:eastAsia="宋体" w:hAnsi="宋体" w:cs="宋体"/>
                <w:color w:val="424242"/>
                <w:kern w:val="0"/>
                <w:sz w:val="17"/>
                <w:szCs w:val="17"/>
              </w:rPr>
              <w:t>1.办事指南：主要包括事项名称、设定依据、申请条件、办理材料、办理地点、办理时间、联系电话、</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BD4F78">
              <w:rPr>
                <w:rFonts w:ascii="宋体" w:eastAsia="宋体" w:hAnsi="宋体" w:cs="宋体" w:hint="eastAsia"/>
                <w:color w:val="424242"/>
                <w:kern w:val="0"/>
                <w:sz w:val="17"/>
                <w:szCs w:val="17"/>
              </w:rPr>
              <w:t>《政府信息公开条例》</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r w:rsidR="0063480C" w:rsidTr="0052389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37</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63480C" w:rsidP="0019375C">
            <w:pPr>
              <w:widowControl/>
              <w:spacing w:line="252" w:lineRule="atLeast"/>
              <w:jc w:val="left"/>
              <w:rPr>
                <w:rFonts w:ascii="宋体" w:eastAsia="宋体" w:hAnsi="宋体" w:cs="宋体" w:hint="eastAsia"/>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Pr="0019375C" w:rsidRDefault="0063480C" w:rsidP="0019375C">
            <w:pPr>
              <w:spacing w:line="252" w:lineRule="atLeast"/>
              <w:rPr>
                <w:rFonts w:ascii="宋体" w:eastAsia="宋体" w:hAnsi="宋体" w:cs="宋体"/>
                <w:color w:val="424242"/>
                <w:kern w:val="0"/>
                <w:sz w:val="17"/>
                <w:szCs w:val="17"/>
              </w:rPr>
            </w:pPr>
            <w:r w:rsidRPr="0019375C">
              <w:rPr>
                <w:rFonts w:ascii="宋体" w:eastAsia="宋体" w:hAnsi="宋体" w:cs="宋体" w:hint="eastAsia"/>
                <w:color w:val="424242"/>
                <w:kern w:val="0"/>
                <w:sz w:val="17"/>
                <w:szCs w:val="17"/>
              </w:rPr>
              <w:t>文化艺术知识普及和培训</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7F22C8">
              <w:rPr>
                <w:rFonts w:ascii="宋体" w:eastAsia="宋体" w:hAnsi="宋体" w:cs="宋体"/>
                <w:color w:val="424242"/>
                <w:kern w:val="0"/>
                <w:sz w:val="17"/>
                <w:szCs w:val="17"/>
              </w:rPr>
              <w:t>1.办事指南：主要包括事项名称、设定依据、申请条件、办理材料、办理地点、办理时间、联系电话、</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BD4F78">
              <w:rPr>
                <w:rFonts w:ascii="宋体" w:eastAsia="宋体" w:hAnsi="宋体" w:cs="宋体" w:hint="eastAsia"/>
                <w:color w:val="424242"/>
                <w:kern w:val="0"/>
                <w:sz w:val="17"/>
                <w:szCs w:val="17"/>
              </w:rPr>
              <w:t>《政府信息公开条例》</w:t>
            </w:r>
            <w:r>
              <w:rPr>
                <w:rFonts w:ascii="宋体" w:eastAsia="宋体" w:hAnsi="宋体" w:cs="宋体" w:hint="eastAsia"/>
                <w:color w:val="424242"/>
                <w:kern w:val="0"/>
                <w:sz w:val="17"/>
                <w:szCs w:val="17"/>
              </w:rPr>
              <w:t>、《文化馆服务标准》</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r w:rsidR="0063480C" w:rsidTr="0052389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38</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63480C" w:rsidP="0019375C">
            <w:pPr>
              <w:widowControl/>
              <w:spacing w:line="252" w:lineRule="atLeast"/>
              <w:jc w:val="left"/>
              <w:rPr>
                <w:rFonts w:ascii="宋体" w:eastAsia="宋体" w:hAnsi="宋体" w:cs="宋体" w:hint="eastAsia"/>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Pr="0019375C" w:rsidRDefault="0063480C" w:rsidP="0019375C">
            <w:pPr>
              <w:spacing w:line="252" w:lineRule="atLeast"/>
              <w:rPr>
                <w:rFonts w:ascii="宋体" w:eastAsia="宋体" w:hAnsi="宋体" w:cs="宋体"/>
                <w:color w:val="424242"/>
                <w:kern w:val="0"/>
                <w:sz w:val="17"/>
                <w:szCs w:val="17"/>
              </w:rPr>
            </w:pPr>
            <w:r w:rsidRPr="0019375C">
              <w:rPr>
                <w:rFonts w:ascii="宋体" w:eastAsia="宋体" w:hAnsi="宋体" w:cs="宋体" w:hint="eastAsia"/>
                <w:color w:val="424242"/>
                <w:kern w:val="0"/>
                <w:sz w:val="17"/>
                <w:szCs w:val="17"/>
              </w:rPr>
              <w:t>图书馆、群众艺术馆、文化馆（站）服务项目和开放时间公示</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7F22C8">
              <w:rPr>
                <w:rFonts w:ascii="宋体" w:eastAsia="宋体" w:hAnsi="宋体" w:cs="宋体"/>
                <w:color w:val="424242"/>
                <w:kern w:val="0"/>
                <w:sz w:val="17"/>
                <w:szCs w:val="17"/>
              </w:rPr>
              <w:t>1.办事指南：主要包括事项名称、设定依据、申请条件、办理材料、办理地点、办理时间、联系电话、</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BD4F78">
              <w:rPr>
                <w:rFonts w:ascii="宋体" w:eastAsia="宋体" w:hAnsi="宋体" w:cs="宋体" w:hint="eastAsia"/>
                <w:color w:val="424242"/>
                <w:kern w:val="0"/>
                <w:sz w:val="17"/>
                <w:szCs w:val="17"/>
              </w:rPr>
              <w:t>《政府信息公开条例》</w:t>
            </w:r>
            <w:r>
              <w:rPr>
                <w:rFonts w:ascii="宋体" w:eastAsia="宋体" w:hAnsi="宋体" w:cs="宋体" w:hint="eastAsia"/>
                <w:color w:val="424242"/>
                <w:kern w:val="0"/>
                <w:sz w:val="17"/>
                <w:szCs w:val="17"/>
              </w:rPr>
              <w:t>、《文化部 财政部关于推进全国美术馆、公共图书馆、文化馆（站）免费开放工作的意见》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r w:rsidR="0063480C" w:rsidTr="0052389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lastRenderedPageBreak/>
              <w:t>39</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63480C" w:rsidP="0019375C">
            <w:pPr>
              <w:widowControl/>
              <w:spacing w:line="252" w:lineRule="atLeast"/>
              <w:jc w:val="left"/>
              <w:rPr>
                <w:rFonts w:ascii="宋体" w:eastAsia="宋体" w:hAnsi="宋体" w:cs="宋体" w:hint="eastAsia"/>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Pr="0019375C" w:rsidRDefault="0063480C" w:rsidP="0019375C">
            <w:pPr>
              <w:spacing w:line="252" w:lineRule="atLeast"/>
              <w:rPr>
                <w:rFonts w:ascii="宋体" w:eastAsia="宋体" w:hAnsi="宋体" w:cs="宋体"/>
                <w:color w:val="424242"/>
                <w:kern w:val="0"/>
                <w:sz w:val="17"/>
                <w:szCs w:val="17"/>
              </w:rPr>
            </w:pPr>
            <w:r w:rsidRPr="0019375C">
              <w:rPr>
                <w:rFonts w:ascii="宋体" w:eastAsia="宋体" w:hAnsi="宋体" w:cs="宋体" w:hint="eastAsia"/>
                <w:color w:val="424242"/>
                <w:kern w:val="0"/>
                <w:sz w:val="17"/>
                <w:szCs w:val="17"/>
              </w:rPr>
              <w:t>图书馆、群众艺术馆、文化馆（站）施行免费或者优惠开放服务</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7F22C8">
              <w:rPr>
                <w:rFonts w:ascii="宋体" w:eastAsia="宋体" w:hAnsi="宋体" w:cs="宋体"/>
                <w:color w:val="424242"/>
                <w:kern w:val="0"/>
                <w:sz w:val="17"/>
                <w:szCs w:val="17"/>
              </w:rPr>
              <w:t>1.办事指南：主要包括事项名称、设定依据、申请条件、办理材料、办理地点、办理时间、联系电话、</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BD4F78">
              <w:rPr>
                <w:rFonts w:ascii="宋体" w:eastAsia="宋体" w:hAnsi="宋体" w:cs="宋体" w:hint="eastAsia"/>
                <w:color w:val="424242"/>
                <w:kern w:val="0"/>
                <w:sz w:val="17"/>
                <w:szCs w:val="17"/>
              </w:rPr>
              <w:t>《政府信息公开条例》</w:t>
            </w:r>
            <w:r>
              <w:rPr>
                <w:rFonts w:ascii="宋体" w:eastAsia="宋体" w:hAnsi="宋体" w:cs="宋体" w:hint="eastAsia"/>
                <w:color w:val="424242"/>
                <w:kern w:val="0"/>
                <w:sz w:val="17"/>
                <w:szCs w:val="17"/>
              </w:rPr>
              <w:t>、《文化部 财政部关于推进全国美术馆、公共图书馆、文化馆（站）免费开放工作的意见》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r w:rsidR="0063480C" w:rsidTr="00523898">
        <w:tc>
          <w:tcPr>
            <w:tcW w:w="39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2C6783">
            <w:pPr>
              <w:widowControl/>
              <w:spacing w:line="252" w:lineRule="atLeast"/>
              <w:jc w:val="center"/>
              <w:rPr>
                <w:rFonts w:ascii="宋体" w:eastAsia="宋体" w:hAnsi="宋体" w:cs="宋体" w:hint="eastAsia"/>
                <w:color w:val="424242"/>
                <w:kern w:val="0"/>
                <w:sz w:val="17"/>
                <w:szCs w:val="17"/>
              </w:rPr>
            </w:pPr>
            <w:r>
              <w:rPr>
                <w:rFonts w:ascii="宋体" w:eastAsia="宋体" w:hAnsi="宋体" w:cs="宋体" w:hint="eastAsia"/>
                <w:color w:val="424242"/>
                <w:kern w:val="0"/>
                <w:sz w:val="17"/>
                <w:szCs w:val="17"/>
              </w:rPr>
              <w:t>40</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80C" w:rsidRDefault="0063480C" w:rsidP="0019375C">
            <w:pPr>
              <w:widowControl/>
              <w:spacing w:line="252" w:lineRule="atLeast"/>
              <w:jc w:val="left"/>
              <w:rPr>
                <w:rFonts w:ascii="宋体" w:eastAsia="宋体" w:hAnsi="宋体" w:cs="宋体" w:hint="eastAsia"/>
                <w:color w:val="424242"/>
                <w:kern w:val="0"/>
                <w:sz w:val="17"/>
                <w:szCs w:val="17"/>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Pr="0019375C" w:rsidRDefault="0063480C" w:rsidP="0019375C">
            <w:pPr>
              <w:spacing w:line="252" w:lineRule="atLeast"/>
              <w:rPr>
                <w:rFonts w:ascii="宋体" w:eastAsia="宋体" w:hAnsi="宋体" w:cs="宋体"/>
                <w:color w:val="424242"/>
                <w:kern w:val="0"/>
                <w:sz w:val="17"/>
                <w:szCs w:val="17"/>
              </w:rPr>
            </w:pPr>
            <w:r w:rsidRPr="0019375C">
              <w:rPr>
                <w:rFonts w:ascii="宋体" w:eastAsia="宋体" w:hAnsi="宋体" w:cs="宋体" w:hint="eastAsia"/>
                <w:color w:val="424242"/>
                <w:kern w:val="0"/>
                <w:sz w:val="17"/>
                <w:szCs w:val="17"/>
              </w:rPr>
              <w:t>省级非物质文化遗产代表性项目的代表性传承人资格认定</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7F22C8">
              <w:rPr>
                <w:rFonts w:ascii="宋体" w:eastAsia="宋体" w:hAnsi="宋体" w:cs="宋体"/>
                <w:color w:val="424242"/>
                <w:kern w:val="0"/>
                <w:sz w:val="17"/>
                <w:szCs w:val="17"/>
              </w:rPr>
              <w:t>1.办事指南：主要包括事项名称、设定依据、申请条件、办理材料、办理地点、办理时间、联系电话、</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tcPr>
          <w:p w:rsidR="0063480C" w:rsidRPr="0019375C" w:rsidRDefault="0063480C" w:rsidP="0019375C">
            <w:pPr>
              <w:spacing w:line="252" w:lineRule="atLeast"/>
              <w:rPr>
                <w:rFonts w:ascii="宋体" w:eastAsia="宋体" w:hAnsi="宋体" w:cs="宋体"/>
                <w:color w:val="424242"/>
                <w:kern w:val="0"/>
                <w:sz w:val="17"/>
                <w:szCs w:val="17"/>
              </w:rPr>
            </w:pPr>
            <w:r w:rsidRPr="00BD4F78">
              <w:rPr>
                <w:rFonts w:ascii="宋体" w:eastAsia="宋体" w:hAnsi="宋体" w:cs="宋体" w:hint="eastAsia"/>
                <w:color w:val="424242"/>
                <w:kern w:val="0"/>
                <w:sz w:val="17"/>
                <w:szCs w:val="17"/>
              </w:rPr>
              <w:t>《政府信息公开条例》</w:t>
            </w:r>
            <w:r>
              <w:rPr>
                <w:rFonts w:ascii="宋体" w:eastAsia="宋体" w:hAnsi="宋体" w:cs="宋体" w:hint="eastAsia"/>
                <w:color w:val="424242"/>
                <w:kern w:val="0"/>
                <w:sz w:val="17"/>
                <w:szCs w:val="17"/>
              </w:rPr>
              <w:t>、《非物质文化遗产法》</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19375C">
            <w:pPr>
              <w:widowControl/>
              <w:spacing w:line="252" w:lineRule="atLeast"/>
              <w:jc w:val="left"/>
              <w:rPr>
                <w:rFonts w:ascii="宋体" w:eastAsia="宋体" w:hAnsi="宋体" w:cs="宋体"/>
                <w:color w:val="424242"/>
                <w:kern w:val="0"/>
                <w:sz w:val="17"/>
                <w:szCs w:val="17"/>
              </w:rPr>
            </w:pPr>
            <w:r w:rsidRPr="00A760A2">
              <w:rPr>
                <w:rFonts w:ascii="宋体" w:eastAsia="宋体" w:hAnsi="宋体" w:cs="宋体"/>
                <w:color w:val="424242"/>
                <w:kern w:val="0"/>
                <w:sz w:val="17"/>
                <w:szCs w:val="17"/>
              </w:rPr>
              <w:t>信息形成或变更之日 起 20 个工作日内公 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jc w:val="center"/>
            </w:pPr>
            <w:r w:rsidRPr="00FD6E59">
              <w:rPr>
                <w:rFonts w:ascii="宋体" w:eastAsia="宋体" w:hAnsi="宋体" w:cs="宋体" w:hint="eastAsia"/>
                <w:color w:val="424242"/>
                <w:kern w:val="0"/>
                <w:sz w:val="17"/>
                <w:szCs w:val="17"/>
              </w:rPr>
              <w:t>县文旅广电局</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■政府网站</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32"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spacing w:line="252" w:lineRule="atLeast"/>
              <w:jc w:val="left"/>
              <w:rPr>
                <w:rFonts w:ascii="宋体" w:eastAsia="宋体" w:hAnsi="宋体" w:cs="宋体"/>
                <w:color w:val="424242"/>
                <w:kern w:val="0"/>
                <w:sz w:val="17"/>
                <w:szCs w:val="17"/>
              </w:rPr>
            </w:pPr>
            <w:r>
              <w:rPr>
                <w:rFonts w:ascii="宋体" w:eastAsia="宋体" w:hAnsi="宋体" w:cs="宋体" w:hint="eastAsia"/>
                <w:color w:val="424242"/>
                <w:kern w:val="0"/>
                <w:sz w:val="17"/>
                <w:szCs w:val="17"/>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center"/>
          </w:tcPr>
          <w:p w:rsidR="0063480C" w:rsidRDefault="0063480C" w:rsidP="00682A33">
            <w:pPr>
              <w:widowControl/>
              <w:ind w:firstLine="480"/>
              <w:jc w:val="left"/>
              <w:rPr>
                <w:rFonts w:ascii="宋体" w:eastAsia="宋体" w:hAnsi="宋体" w:cs="宋体"/>
                <w:color w:val="424242"/>
                <w:kern w:val="0"/>
                <w:sz w:val="17"/>
                <w:szCs w:val="17"/>
              </w:rPr>
            </w:pPr>
          </w:p>
        </w:tc>
      </w:tr>
    </w:tbl>
    <w:p w:rsidR="005E7808" w:rsidRDefault="005E7808"/>
    <w:sectPr w:rsidR="005E7808" w:rsidSect="005E780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67" w:rsidRDefault="00181D67" w:rsidP="006277F7">
      <w:r>
        <w:separator/>
      </w:r>
    </w:p>
  </w:endnote>
  <w:endnote w:type="continuationSeparator" w:id="0">
    <w:p w:rsidR="00181D67" w:rsidRDefault="00181D67" w:rsidP="00627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67" w:rsidRDefault="00181D67" w:rsidP="006277F7">
      <w:r>
        <w:separator/>
      </w:r>
    </w:p>
  </w:footnote>
  <w:footnote w:type="continuationSeparator" w:id="0">
    <w:p w:rsidR="00181D67" w:rsidRDefault="00181D67" w:rsidP="00627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10FC"/>
    <w:multiLevelType w:val="hybridMultilevel"/>
    <w:tmpl w:val="FD765218"/>
    <w:lvl w:ilvl="0" w:tplc="8CEA9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E32"/>
    <w:rsid w:val="0003351E"/>
    <w:rsid w:val="00181D67"/>
    <w:rsid w:val="00184967"/>
    <w:rsid w:val="0019375C"/>
    <w:rsid w:val="002C6783"/>
    <w:rsid w:val="003958A8"/>
    <w:rsid w:val="003A17F1"/>
    <w:rsid w:val="003A6999"/>
    <w:rsid w:val="004E506B"/>
    <w:rsid w:val="005935AB"/>
    <w:rsid w:val="005E7808"/>
    <w:rsid w:val="006277F7"/>
    <w:rsid w:val="0063480C"/>
    <w:rsid w:val="00641F15"/>
    <w:rsid w:val="00780367"/>
    <w:rsid w:val="00786EE3"/>
    <w:rsid w:val="007A1261"/>
    <w:rsid w:val="007E1049"/>
    <w:rsid w:val="00873DBE"/>
    <w:rsid w:val="008779FF"/>
    <w:rsid w:val="008B0B38"/>
    <w:rsid w:val="008C71BF"/>
    <w:rsid w:val="008F522E"/>
    <w:rsid w:val="00953BAE"/>
    <w:rsid w:val="009726E2"/>
    <w:rsid w:val="00A3602A"/>
    <w:rsid w:val="00A760A2"/>
    <w:rsid w:val="00AA73C9"/>
    <w:rsid w:val="00B3032F"/>
    <w:rsid w:val="00B32E32"/>
    <w:rsid w:val="00C236B9"/>
    <w:rsid w:val="00CA289D"/>
    <w:rsid w:val="00CF0C39"/>
    <w:rsid w:val="00D17989"/>
    <w:rsid w:val="00D271CD"/>
    <w:rsid w:val="00DD48EB"/>
    <w:rsid w:val="00E85E15"/>
    <w:rsid w:val="00F33A1D"/>
    <w:rsid w:val="09DC5B04"/>
    <w:rsid w:val="151A5806"/>
    <w:rsid w:val="405B3827"/>
    <w:rsid w:val="589C599D"/>
    <w:rsid w:val="60903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77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77F7"/>
    <w:rPr>
      <w:kern w:val="2"/>
      <w:sz w:val="18"/>
      <w:szCs w:val="18"/>
    </w:rPr>
  </w:style>
  <w:style w:type="paragraph" w:styleId="a4">
    <w:name w:val="footer"/>
    <w:basedOn w:val="a"/>
    <w:link w:val="Char0"/>
    <w:uiPriority w:val="99"/>
    <w:semiHidden/>
    <w:unhideWhenUsed/>
    <w:rsid w:val="006277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77F7"/>
    <w:rPr>
      <w:kern w:val="2"/>
      <w:sz w:val="18"/>
      <w:szCs w:val="18"/>
    </w:rPr>
  </w:style>
  <w:style w:type="paragraph" w:styleId="a5">
    <w:name w:val="List Paragraph"/>
    <w:basedOn w:val="a"/>
    <w:uiPriority w:val="99"/>
    <w:unhideWhenUsed/>
    <w:rsid w:val="0063480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自定义 1">
      <a:dk1>
        <a:srgbClr val="000000"/>
      </a:dk1>
      <a:lt1>
        <a:sysClr val="window" lastClr="FFFFFF"/>
      </a:lt1>
      <a:dk2>
        <a:srgbClr val="001B36"/>
      </a:dk2>
      <a:lt2>
        <a:srgbClr val="EDF8FE"/>
      </a:lt2>
      <a:accent1>
        <a:srgbClr val="477AB1"/>
      </a:accent1>
      <a:accent2>
        <a:srgbClr val="51848E"/>
      </a:accent2>
      <a:accent3>
        <a:srgbClr val="7B9B57"/>
      </a:accent3>
      <a:accent4>
        <a:srgbClr val="8B8D8C"/>
      </a:accent4>
      <a:accent5>
        <a:srgbClr val="8B7396"/>
      </a:accent5>
      <a:accent6>
        <a:srgbClr val="E89A53"/>
      </a:accent6>
      <a:hlink>
        <a:srgbClr val="0080FF"/>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dcterms:created xsi:type="dcterms:W3CDTF">2020-11-12T08:36:00Z</dcterms:created>
  <dcterms:modified xsi:type="dcterms:W3CDTF">2020-11-17T07:56:00Z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