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7：</w:t>
      </w:r>
    </w:p>
    <w:p>
      <w:pPr>
        <w:spacing w:line="560" w:lineRule="exact"/>
        <w:jc w:val="center"/>
        <w:rPr>
          <w:rFonts w:hint="eastAsia" w:ascii="黑体" w:hAnsi="黑体" w:eastAsia="黑体" w:cs="黑体"/>
          <w:b/>
          <w:bCs/>
          <w:kern w:val="0"/>
          <w:sz w:val="44"/>
          <w:szCs w:val="44"/>
        </w:rPr>
      </w:pPr>
    </w:p>
    <w:p>
      <w:pPr>
        <w:spacing w:line="560" w:lineRule="exact"/>
        <w:jc w:val="center"/>
        <w:rPr>
          <w:rFonts w:hint="eastAsia" w:asciiTheme="minorEastAsia" w:hAnsiTheme="minorEastAsia" w:eastAsiaTheme="minorEastAsia" w:cstheme="minorEastAsia"/>
          <w:b/>
          <w:bCs/>
          <w:spacing w:val="-12"/>
          <w:sz w:val="44"/>
          <w:szCs w:val="44"/>
        </w:rPr>
      </w:pPr>
      <w:r>
        <w:rPr>
          <w:rFonts w:hint="eastAsia" w:ascii="黑体" w:hAnsi="黑体" w:eastAsia="黑体" w:cs="黑体"/>
          <w:kern w:val="0"/>
          <w:szCs w:val="32"/>
        </w:rPr>
        <w:t xml:space="preserve"> 一、</w:t>
      </w:r>
      <w:r>
        <w:rPr>
          <w:rFonts w:hint="eastAsia" w:asciiTheme="minorEastAsia" w:hAnsiTheme="minorEastAsia" w:eastAsiaTheme="minorEastAsia" w:cstheme="minorEastAsia"/>
          <w:b/>
          <w:bCs/>
          <w:spacing w:val="-12"/>
          <w:sz w:val="44"/>
          <w:szCs w:val="44"/>
        </w:rPr>
        <w:t>食用农产品本次样品检验项目</w:t>
      </w:r>
    </w:p>
    <w:p>
      <w:pPr>
        <w:spacing w:line="560" w:lineRule="exact"/>
        <w:ind w:firstLine="640" w:firstLineChars="200"/>
        <w:rPr>
          <w:rFonts w:ascii="黑体" w:hAnsi="黑体" w:eastAsia="黑体" w:cs="黑体"/>
          <w:kern w:val="0"/>
          <w:szCs w:val="32"/>
        </w:rPr>
      </w:pPr>
      <w:r>
        <w:rPr>
          <w:rFonts w:ascii="黑体" w:hAnsi="黑体" w:eastAsia="黑体" w:cs="黑体"/>
          <w:kern w:val="0"/>
          <w:szCs w:val="32"/>
        </w:rPr>
        <w:t xml:space="preserve"> </w:t>
      </w:r>
    </w:p>
    <w:p>
      <w:pPr>
        <w:spacing w:line="560" w:lineRule="exact"/>
        <w:ind w:firstLine="560"/>
        <w:rPr>
          <w:rFonts w:ascii="仿宋" w:hAnsi="仿宋" w:eastAsia="仿宋" w:cs="仿宋"/>
          <w:szCs w:val="32"/>
        </w:rPr>
      </w:pPr>
      <w:bookmarkStart w:id="0" w:name="_Hlk42600352"/>
      <w:r>
        <w:rPr>
          <w:rFonts w:hint="eastAsia" w:ascii="仿宋" w:hAnsi="仿宋" w:eastAsia="仿宋" w:cs="仿宋"/>
          <w:szCs w:val="32"/>
        </w:rPr>
        <w:t>（一）抽检依据</w:t>
      </w:r>
      <w:bookmarkEnd w:id="0"/>
    </w:p>
    <w:p>
      <w:pPr>
        <w:spacing w:line="560" w:lineRule="exact"/>
        <w:ind w:firstLine="480" w:firstLineChars="150"/>
        <w:rPr>
          <w:rFonts w:ascii="仿宋" w:hAnsi="仿宋" w:eastAsia="仿宋" w:cs="仿宋"/>
          <w:szCs w:val="32"/>
          <w:shd w:val="clear" w:color="auto" w:fill="FFFFFF"/>
        </w:rPr>
      </w:pPr>
      <w:bookmarkStart w:id="1" w:name="_Hlk42601218"/>
      <w:r>
        <w:rPr>
          <w:rFonts w:hint="eastAsia" w:ascii="仿宋" w:hAnsi="仿宋" w:eastAsia="仿宋" w:cs="仿宋"/>
          <w:color w:val="000000" w:themeColor="text1"/>
          <w:szCs w:val="32"/>
          <w:shd w:val="clear" w:color="auto" w:fill="FFFFFF"/>
          <w14:textFill>
            <w14:solidFill>
              <w14:schemeClr w14:val="tx1"/>
            </w14:solidFill>
          </w14:textFill>
        </w:rPr>
        <w:t>GB 2762-2017《食品安全国家标准 食品中污染物限量》、</w:t>
      </w:r>
      <w:bookmarkStart w:id="2" w:name="_GoBack"/>
      <w:bookmarkEnd w:id="2"/>
      <w:r>
        <w:rPr>
          <w:rFonts w:hint="eastAsia" w:ascii="仿宋" w:hAnsi="仿宋" w:eastAsia="仿宋" w:cs="仿宋"/>
          <w:color w:val="000000" w:themeColor="text1"/>
          <w:szCs w:val="32"/>
          <w:shd w:val="clear" w:color="auto" w:fill="FFFFFF"/>
          <w14:textFill>
            <w14:solidFill>
              <w14:schemeClr w14:val="tx1"/>
            </w14:solidFill>
          </w14:textFill>
        </w:rPr>
        <w:t>GB 31650-2019《食品安全国家标准 食品中兽药最大残留限量》、农业农村部公告 第250号《食品动物中禁止使用的药品及其他化合物清单》、整顿办函〔2010〕50 号 《食品中可能违法添加的非食用物质和易滥用的食品添加剂名单（第四批）》</w:t>
      </w:r>
      <w:r>
        <w:rPr>
          <w:rFonts w:hint="eastAsia" w:ascii="仿宋" w:hAnsi="仿宋" w:eastAsia="仿宋" w:cs="仿宋"/>
          <w:szCs w:val="32"/>
          <w:shd w:val="clear" w:color="auto" w:fill="FFFFFF"/>
        </w:rPr>
        <w:t>、国家食品药品监督管理总局农业部国家卫生和计划生育委员会关于豆芽生产过程中禁止使用 6-苄基腺嘌呤等物质的公告（2015 年 第 11 号）、GB 22556-2008《豆芽卫生标准》、GB 2763-2021《食品安全国家标准 食品中农药最大残留限量》</w:t>
      </w:r>
      <w:r>
        <w:rPr>
          <w:rFonts w:hint="eastAsia" w:ascii="仿宋" w:hAnsi="仿宋" w:eastAsia="仿宋" w:cs="仿宋"/>
          <w:color w:val="000000" w:themeColor="text1"/>
          <w:szCs w:val="32"/>
          <w:shd w:val="clear" w:color="auto" w:fill="FFFFFF"/>
          <w14:textFill>
            <w14:solidFill>
              <w14:schemeClr w14:val="tx1"/>
            </w14:solidFill>
          </w14:textFill>
        </w:rPr>
        <w:t>、</w:t>
      </w:r>
      <w:r>
        <w:rPr>
          <w:rFonts w:ascii="仿宋" w:hAnsi="仿宋" w:eastAsia="仿宋" w:cs="仿宋"/>
          <w:szCs w:val="32"/>
          <w:shd w:val="clear" w:color="auto" w:fill="FFFFFF"/>
        </w:rPr>
        <w:t>GB 19300-2014 食品安全国家标准 坚果与籽类食品</w:t>
      </w:r>
    </w:p>
    <w:p>
      <w:pPr>
        <w:spacing w:line="560" w:lineRule="exact"/>
        <w:ind w:firstLine="560"/>
        <w:rPr>
          <w:rFonts w:ascii="仿宋" w:hAnsi="仿宋" w:eastAsia="仿宋" w:cs="仿宋"/>
          <w:szCs w:val="32"/>
        </w:rPr>
      </w:pPr>
      <w:r>
        <w:rPr>
          <w:rFonts w:hint="eastAsia" w:ascii="仿宋" w:hAnsi="仿宋" w:eastAsia="仿宋" w:cs="仿宋"/>
          <w:szCs w:val="32"/>
        </w:rPr>
        <w:t>（二）检验项目</w:t>
      </w:r>
      <w:bookmarkEnd w:id="1"/>
    </w:p>
    <w:p>
      <w:pPr>
        <w:spacing w:line="560" w:lineRule="exact"/>
        <w:ind w:firstLine="480" w:firstLineChars="150"/>
        <w:rPr>
          <w:rFonts w:ascii="仿宋" w:hAnsi="仿宋" w:eastAsia="仿宋" w:cs="仿宋"/>
          <w:szCs w:val="32"/>
        </w:rPr>
      </w:pPr>
      <w:r>
        <w:rPr>
          <w:rFonts w:hint="eastAsia" w:ascii="仿宋" w:hAnsi="仿宋" w:eastAsia="仿宋" w:cs="仿宋"/>
          <w:szCs w:val="32"/>
        </w:rPr>
        <w:t>1.猪肉检验项目包括：恩诺沙星、氯霉素、克伦特罗。</w:t>
      </w:r>
    </w:p>
    <w:p>
      <w:pPr>
        <w:spacing w:line="560" w:lineRule="exact"/>
        <w:ind w:firstLine="480" w:firstLineChars="150"/>
        <w:rPr>
          <w:rFonts w:ascii="仿宋" w:hAnsi="仿宋" w:eastAsia="仿宋" w:cs="仿宋"/>
          <w:szCs w:val="32"/>
        </w:rPr>
      </w:pPr>
      <w:r>
        <w:rPr>
          <w:rFonts w:ascii="仿宋" w:hAnsi="仿宋" w:eastAsia="仿宋" w:cs="仿宋"/>
          <w:szCs w:val="32"/>
        </w:rPr>
        <w:t>2</w:t>
      </w:r>
      <w:r>
        <w:rPr>
          <w:rFonts w:hint="eastAsia" w:ascii="仿宋" w:hAnsi="仿宋" w:eastAsia="仿宋" w:cs="仿宋"/>
          <w:szCs w:val="32"/>
        </w:rPr>
        <w:t>.韭菜检验项目包括：镉（以Cd计）、腐霉利、氯氟氰菊酯和高效氯氟氰菊酯、毒死蜱、氧乐果、克百威、甲胺磷、乙酰甲胺磷。</w:t>
      </w:r>
    </w:p>
    <w:p>
      <w:pPr>
        <w:spacing w:line="560" w:lineRule="exact"/>
        <w:ind w:firstLine="480" w:firstLineChars="150"/>
        <w:rPr>
          <w:rFonts w:ascii="仿宋" w:hAnsi="仿宋" w:eastAsia="仿宋" w:cs="仿宋"/>
          <w:szCs w:val="32"/>
        </w:rPr>
      </w:pPr>
      <w:r>
        <w:rPr>
          <w:rFonts w:ascii="仿宋" w:hAnsi="仿宋" w:eastAsia="仿宋" w:cs="仿宋"/>
          <w:szCs w:val="32"/>
        </w:rPr>
        <w:t>3</w:t>
      </w:r>
      <w:r>
        <w:rPr>
          <w:rFonts w:hint="eastAsia" w:ascii="仿宋" w:hAnsi="仿宋" w:eastAsia="仿宋" w:cs="仿宋"/>
          <w:szCs w:val="32"/>
        </w:rPr>
        <w:t>.芹菜检验项目包括：毒死蜱、氧乐果、甲拌磷、氯氟氰菊酯和高效氯氟氰菊酯、水胺硫磷、氯氰菊酯和高效氯氰菊酯。</w:t>
      </w:r>
    </w:p>
    <w:p>
      <w:pPr>
        <w:spacing w:line="560" w:lineRule="exact"/>
        <w:ind w:firstLine="480" w:firstLineChars="150"/>
        <w:rPr>
          <w:rFonts w:ascii="仿宋" w:hAnsi="仿宋" w:eastAsia="仿宋" w:cs="仿宋"/>
          <w:szCs w:val="32"/>
        </w:rPr>
      </w:pPr>
      <w:r>
        <w:rPr>
          <w:rFonts w:ascii="仿宋" w:hAnsi="仿宋" w:eastAsia="仿宋" w:cs="仿宋"/>
          <w:szCs w:val="32"/>
        </w:rPr>
        <w:t>4</w:t>
      </w:r>
      <w:r>
        <w:rPr>
          <w:rFonts w:hint="eastAsia" w:ascii="仿宋" w:hAnsi="仿宋" w:eastAsia="仿宋" w:cs="仿宋"/>
          <w:szCs w:val="32"/>
        </w:rPr>
        <w:t>.菠菜检验项目包括：毒死蜱、氧乐果、腐霉利、氯氰菊酯和高效氯氰菊酯。</w:t>
      </w:r>
    </w:p>
    <w:p>
      <w:pPr>
        <w:spacing w:line="560" w:lineRule="exact"/>
        <w:ind w:firstLine="480" w:firstLineChars="150"/>
        <w:rPr>
          <w:rFonts w:ascii="仿宋" w:hAnsi="仿宋" w:eastAsia="仿宋" w:cs="仿宋"/>
          <w:szCs w:val="32"/>
        </w:rPr>
      </w:pPr>
      <w:r>
        <w:rPr>
          <w:rFonts w:ascii="仿宋" w:hAnsi="仿宋" w:eastAsia="仿宋" w:cs="仿宋"/>
          <w:szCs w:val="32"/>
        </w:rPr>
        <w:t>5</w:t>
      </w:r>
      <w:r>
        <w:rPr>
          <w:rFonts w:hint="eastAsia" w:ascii="仿宋" w:hAnsi="仿宋" w:eastAsia="仿宋" w:cs="仿宋"/>
          <w:szCs w:val="32"/>
        </w:rPr>
        <w:t>.普通白菜检验项目包括：毒死蜱、氧乐果、甲胺磷、氯氰菊酯和高效氯氰菊酯。</w:t>
      </w:r>
    </w:p>
    <w:p>
      <w:pPr>
        <w:spacing w:line="560" w:lineRule="exact"/>
        <w:ind w:firstLine="480" w:firstLineChars="150"/>
        <w:rPr>
          <w:rFonts w:ascii="仿宋" w:hAnsi="仿宋" w:eastAsia="仿宋" w:cs="仿宋"/>
          <w:szCs w:val="32"/>
        </w:rPr>
      </w:pPr>
      <w:r>
        <w:rPr>
          <w:rFonts w:ascii="仿宋" w:hAnsi="仿宋" w:eastAsia="仿宋" w:cs="仿宋"/>
          <w:szCs w:val="32"/>
        </w:rPr>
        <w:t>6</w:t>
      </w:r>
      <w:r>
        <w:rPr>
          <w:rFonts w:hint="eastAsia" w:ascii="仿宋" w:hAnsi="仿宋" w:eastAsia="仿宋" w:cs="仿宋"/>
          <w:szCs w:val="32"/>
        </w:rPr>
        <w:t>.油麦菜检验项目包括：氧乐果、甲胺磷、氯氰菊酯和高效氯氰菊酯。</w:t>
      </w:r>
    </w:p>
    <w:p>
      <w:pPr>
        <w:spacing w:line="560" w:lineRule="exact"/>
        <w:ind w:firstLine="480" w:firstLineChars="150"/>
        <w:rPr>
          <w:rFonts w:ascii="仿宋" w:hAnsi="仿宋" w:eastAsia="仿宋" w:cs="仿宋"/>
          <w:szCs w:val="32"/>
        </w:rPr>
      </w:pPr>
      <w:r>
        <w:rPr>
          <w:rFonts w:ascii="仿宋" w:hAnsi="仿宋" w:eastAsia="仿宋" w:cs="仿宋"/>
          <w:szCs w:val="32"/>
        </w:rPr>
        <w:t>7</w:t>
      </w:r>
      <w:r>
        <w:rPr>
          <w:rFonts w:hint="eastAsia" w:ascii="仿宋" w:hAnsi="仿宋" w:eastAsia="仿宋" w:cs="仿宋"/>
          <w:szCs w:val="32"/>
        </w:rPr>
        <w:t>.辣椒检验项目包括：杀扑磷、氧乐果、噻虫胺、氯氰菊酯和高效氯氰菊酯、甲胺磷。</w:t>
      </w:r>
    </w:p>
    <w:p>
      <w:pPr>
        <w:spacing w:line="560" w:lineRule="exact"/>
        <w:ind w:firstLine="480" w:firstLineChars="150"/>
        <w:rPr>
          <w:rFonts w:ascii="仿宋" w:hAnsi="仿宋" w:eastAsia="仿宋" w:cs="仿宋"/>
          <w:szCs w:val="32"/>
        </w:rPr>
      </w:pPr>
      <w:r>
        <w:rPr>
          <w:rFonts w:ascii="仿宋" w:hAnsi="仿宋" w:eastAsia="仿宋" w:cs="仿宋"/>
          <w:szCs w:val="32"/>
        </w:rPr>
        <w:t>8</w:t>
      </w:r>
      <w:r>
        <w:rPr>
          <w:rFonts w:hint="eastAsia" w:ascii="仿宋" w:hAnsi="仿宋" w:eastAsia="仿宋" w:cs="仿宋"/>
          <w:szCs w:val="32"/>
        </w:rPr>
        <w:t>.茄子检验项目包括：氧乐果、甲胺磷、水胺硫磷。</w:t>
      </w:r>
    </w:p>
    <w:p>
      <w:pPr>
        <w:spacing w:line="560" w:lineRule="exact"/>
        <w:ind w:firstLine="480" w:firstLineChars="150"/>
        <w:rPr>
          <w:rFonts w:ascii="仿宋" w:hAnsi="仿宋" w:eastAsia="仿宋" w:cs="仿宋"/>
          <w:szCs w:val="32"/>
        </w:rPr>
      </w:pPr>
      <w:r>
        <w:rPr>
          <w:rFonts w:ascii="仿宋" w:hAnsi="仿宋" w:eastAsia="仿宋" w:cs="仿宋"/>
          <w:szCs w:val="32"/>
        </w:rPr>
        <w:t>9</w:t>
      </w:r>
      <w:r>
        <w:rPr>
          <w:rFonts w:hint="eastAsia" w:ascii="仿宋" w:hAnsi="仿宋" w:eastAsia="仿宋" w:cs="仿宋"/>
          <w:szCs w:val="32"/>
        </w:rPr>
        <w:t>.豇豆检验项目包括：甲氨基阿维菌素苯甲 酸盐、氧乐果、氯氟 氰菊酯和高效氯氟氰 菊酯、克百威、甲胺磷、毒死蜱。</w:t>
      </w:r>
    </w:p>
    <w:p>
      <w:pPr>
        <w:spacing w:line="560" w:lineRule="exact"/>
        <w:ind w:firstLine="480" w:firstLineChars="150"/>
        <w:rPr>
          <w:rFonts w:ascii="仿宋" w:hAnsi="仿宋" w:eastAsia="仿宋" w:cs="仿宋"/>
          <w:szCs w:val="32"/>
        </w:rPr>
      </w:pPr>
      <w:r>
        <w:rPr>
          <w:rFonts w:ascii="仿宋" w:hAnsi="仿宋" w:eastAsia="仿宋" w:cs="仿宋"/>
          <w:szCs w:val="32"/>
        </w:rPr>
        <w:t>10</w:t>
      </w:r>
      <w:r>
        <w:rPr>
          <w:rFonts w:hint="eastAsia" w:ascii="仿宋" w:hAnsi="仿宋" w:eastAsia="仿宋" w:cs="仿宋"/>
          <w:szCs w:val="32"/>
        </w:rPr>
        <w:t>.姜检验项目包括：噻虫胺、吡虫啉、噻虫嗪、氯氰菊酯和高效氯氰菊酯、氧乐果。</w:t>
      </w:r>
    </w:p>
    <w:p>
      <w:pPr>
        <w:spacing w:line="560" w:lineRule="exact"/>
        <w:ind w:firstLine="480" w:firstLineChars="150"/>
        <w:rPr>
          <w:rFonts w:ascii="仿宋" w:hAnsi="仿宋" w:eastAsia="仿宋" w:cs="仿宋"/>
          <w:szCs w:val="32"/>
        </w:rPr>
      </w:pPr>
      <w:r>
        <w:rPr>
          <w:rFonts w:ascii="仿宋" w:hAnsi="仿宋" w:eastAsia="仿宋" w:cs="仿宋"/>
          <w:szCs w:val="32"/>
        </w:rPr>
        <w:t>11</w:t>
      </w:r>
      <w:r>
        <w:rPr>
          <w:rFonts w:hint="eastAsia" w:ascii="仿宋" w:hAnsi="仿宋" w:eastAsia="仿宋" w:cs="仿宋"/>
          <w:szCs w:val="32"/>
        </w:rPr>
        <w:t>.豆芽检验项目包括：4-氯苯氧乙酸钠、6- 苄基腺嘌呤、铅（以Pb计）、亚硫酸盐（以SO2计）。</w:t>
      </w:r>
    </w:p>
    <w:p>
      <w:pPr>
        <w:spacing w:line="560" w:lineRule="exact"/>
        <w:ind w:firstLine="480" w:firstLineChars="150"/>
        <w:rPr>
          <w:rFonts w:ascii="仿宋" w:hAnsi="仿宋" w:eastAsia="仿宋" w:cs="仿宋"/>
          <w:szCs w:val="32"/>
        </w:rPr>
      </w:pPr>
      <w:r>
        <w:rPr>
          <w:rFonts w:ascii="仿宋" w:hAnsi="仿宋" w:eastAsia="仿宋" w:cs="仿宋"/>
          <w:szCs w:val="32"/>
        </w:rPr>
        <w:t>12</w:t>
      </w:r>
      <w:r>
        <w:rPr>
          <w:rFonts w:hint="eastAsia" w:ascii="仿宋" w:hAnsi="仿宋" w:eastAsia="仿宋" w:cs="仿宋"/>
          <w:szCs w:val="32"/>
        </w:rPr>
        <w:t>.结球甘蓝检验项目包括：甲胺磷、甲基异柳磷、氧乐果、乙酰甲胺磷。</w:t>
      </w:r>
    </w:p>
    <w:p>
      <w:pPr>
        <w:spacing w:line="560" w:lineRule="exact"/>
        <w:ind w:firstLine="480" w:firstLineChars="150"/>
        <w:rPr>
          <w:rFonts w:ascii="仿宋" w:hAnsi="仿宋" w:eastAsia="仿宋" w:cs="仿宋"/>
          <w:szCs w:val="32"/>
        </w:rPr>
      </w:pPr>
      <w:r>
        <w:rPr>
          <w:rFonts w:ascii="仿宋" w:hAnsi="仿宋" w:eastAsia="仿宋" w:cs="仿宋"/>
          <w:szCs w:val="32"/>
        </w:rPr>
        <w:t>13</w:t>
      </w:r>
      <w:r>
        <w:rPr>
          <w:rFonts w:hint="eastAsia" w:ascii="仿宋" w:hAnsi="仿宋" w:eastAsia="仿宋" w:cs="仿宋"/>
          <w:szCs w:val="32"/>
        </w:rPr>
        <w:t>.香蕉检验项目包括：吡虫啉、噻虫嗪、腈 苯唑、苯醚甲环唑、联苯菊酯。</w:t>
      </w:r>
    </w:p>
    <w:p>
      <w:pPr>
        <w:spacing w:line="560" w:lineRule="exact"/>
        <w:ind w:firstLine="480" w:firstLineChars="150"/>
        <w:rPr>
          <w:rFonts w:ascii="仿宋" w:hAnsi="仿宋" w:eastAsia="仿宋" w:cs="仿宋"/>
          <w:szCs w:val="32"/>
        </w:rPr>
      </w:pPr>
      <w:r>
        <w:rPr>
          <w:rFonts w:ascii="仿宋" w:hAnsi="仿宋" w:eastAsia="仿宋" w:cs="仿宋"/>
          <w:szCs w:val="32"/>
        </w:rPr>
        <w:t>14</w:t>
      </w:r>
      <w:r>
        <w:rPr>
          <w:rFonts w:hint="eastAsia" w:ascii="仿宋" w:hAnsi="仿宋" w:eastAsia="仿宋" w:cs="仿宋"/>
          <w:szCs w:val="32"/>
        </w:rPr>
        <w:t>.柑、橘检验项目包括：苯醚甲环唑、丙溴磷、毒死蜱、氧乐果。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15</w:t>
      </w:r>
      <w:r>
        <w:rPr>
          <w:rFonts w:hint="eastAsia" w:ascii="仿宋" w:hAnsi="仿宋" w:eastAsia="仿宋" w:cs="仿宋"/>
          <w:szCs w:val="32"/>
        </w:rPr>
        <w:t>.鸡蛋检验项目包括：甲硝唑、氯霉素、地美硝唑。</w:t>
      </w:r>
    </w:p>
    <w:p>
      <w:pPr>
        <w:spacing w:line="560" w:lineRule="exact"/>
        <w:ind w:firstLine="480" w:firstLineChars="150"/>
        <w:rPr>
          <w:rFonts w:ascii="仿宋" w:hAnsi="仿宋" w:eastAsia="仿宋" w:cs="仿宋"/>
          <w:szCs w:val="32"/>
        </w:rPr>
      </w:pPr>
      <w:r>
        <w:rPr>
          <w:rFonts w:ascii="仿宋" w:hAnsi="仿宋" w:eastAsia="仿宋" w:cs="仿宋"/>
          <w:szCs w:val="32"/>
        </w:rPr>
        <w:t>16</w:t>
      </w:r>
      <w:r>
        <w:rPr>
          <w:rFonts w:hint="eastAsia" w:ascii="仿宋" w:hAnsi="仿宋" w:eastAsia="仿宋" w:cs="仿宋"/>
          <w:szCs w:val="32"/>
        </w:rPr>
        <w:t>.生干籽类检验项目包括：酸价（以脂肪计）、镉（以Cd计）、铅（以Pb计）。</w:t>
      </w:r>
    </w:p>
    <w:p>
      <w:pPr>
        <w:spacing w:line="560" w:lineRule="exact"/>
        <w:ind w:firstLine="480" w:firstLineChars="150"/>
        <w:rPr>
          <w:rFonts w:ascii="仿宋" w:hAnsi="仿宋" w:eastAsia="仿宋" w:cs="仿宋"/>
          <w:szCs w:val="32"/>
        </w:rPr>
      </w:pPr>
      <w:r>
        <w:rPr>
          <w:rFonts w:ascii="仿宋" w:hAnsi="仿宋" w:eastAsia="仿宋" w:cs="仿宋"/>
          <w:szCs w:val="32"/>
        </w:rPr>
        <w:t>17</w:t>
      </w:r>
      <w:r>
        <w:rPr>
          <w:rFonts w:hint="eastAsia" w:ascii="仿宋" w:hAnsi="仿宋" w:eastAsia="仿宋" w:cs="仿宋"/>
          <w:szCs w:val="32"/>
        </w:rPr>
        <w:t>.鲜食用菌检验项目包括：氯氰菊酯和高效氯氰菊酯、氯氟氰菊酯和高效氯氟氰菊酯。</w:t>
      </w:r>
    </w:p>
    <w:p>
      <w:pPr>
        <w:spacing w:line="560" w:lineRule="exact"/>
        <w:ind w:firstLine="480" w:firstLineChars="150"/>
        <w:rPr>
          <w:rFonts w:ascii="仿宋" w:hAnsi="仿宋" w:eastAsia="仿宋" w:cs="仿宋"/>
          <w:szCs w:val="32"/>
        </w:rPr>
      </w:pPr>
      <w:r>
        <w:rPr>
          <w:rFonts w:ascii="仿宋" w:hAnsi="仿宋" w:eastAsia="仿宋" w:cs="仿宋"/>
          <w:szCs w:val="32"/>
        </w:rPr>
        <w:t>18</w:t>
      </w:r>
      <w:r>
        <w:rPr>
          <w:rFonts w:hint="eastAsia" w:ascii="仿宋" w:hAnsi="仿宋" w:eastAsia="仿宋" w:cs="仿宋"/>
          <w:szCs w:val="32"/>
        </w:rPr>
        <w:t>.番茄检验项目包括：毒死蜱、氧乐果。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19</w:t>
      </w:r>
      <w:r>
        <w:rPr>
          <w:rFonts w:hint="eastAsia" w:ascii="仿宋" w:hAnsi="仿宋" w:eastAsia="仿宋" w:cs="仿宋"/>
          <w:szCs w:val="32"/>
        </w:rPr>
        <w:t>.甜椒检验项目包括：氧乐果、水胺硫磷。</w:t>
      </w:r>
    </w:p>
    <w:p>
      <w:pPr>
        <w:spacing w:line="560" w:lineRule="exact"/>
        <w:ind w:firstLine="480" w:firstLineChars="150"/>
        <w:rPr>
          <w:rFonts w:ascii="仿宋" w:hAnsi="仿宋" w:eastAsia="仿宋" w:cs="仿宋"/>
          <w:szCs w:val="32"/>
        </w:rPr>
      </w:pPr>
      <w:r>
        <w:rPr>
          <w:rFonts w:ascii="仿宋" w:hAnsi="仿宋" w:eastAsia="仿宋" w:cs="仿宋"/>
          <w:szCs w:val="32"/>
        </w:rPr>
        <w:t>20</w:t>
      </w:r>
      <w:r>
        <w:rPr>
          <w:rFonts w:hint="eastAsia" w:ascii="仿宋" w:hAnsi="仿宋" w:eastAsia="仿宋" w:cs="仿宋"/>
          <w:szCs w:val="32"/>
        </w:rPr>
        <w:t>.大白菜检验项目包括：毒死蜱、水胺硫磷。</w:t>
      </w:r>
    </w:p>
    <w:p>
      <w:pPr>
        <w:spacing w:line="560" w:lineRule="exact"/>
        <w:ind w:firstLine="480" w:firstLineChars="150"/>
        <w:rPr>
          <w:rFonts w:ascii="仿宋" w:hAnsi="仿宋" w:eastAsia="仿宋" w:cs="仿宋"/>
          <w:szCs w:val="32"/>
        </w:rPr>
      </w:pPr>
      <w:r>
        <w:rPr>
          <w:rFonts w:ascii="仿宋" w:hAnsi="仿宋" w:eastAsia="仿宋" w:cs="仿宋"/>
          <w:szCs w:val="32"/>
        </w:rPr>
        <w:t>21</w:t>
      </w:r>
      <w:r>
        <w:rPr>
          <w:rFonts w:hint="eastAsia" w:ascii="仿宋" w:hAnsi="仿宋" w:eastAsia="仿宋" w:cs="仿宋"/>
          <w:szCs w:val="32"/>
        </w:rPr>
        <w:t>.黄瓜检验项目包括：毒死蜱、氧乐果。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22</w:t>
      </w:r>
      <w:r>
        <w:rPr>
          <w:rFonts w:hint="eastAsia" w:ascii="仿宋" w:hAnsi="仿宋" w:eastAsia="仿宋" w:cs="仿宋"/>
          <w:szCs w:val="32"/>
        </w:rPr>
        <w:t>.菜豆检验项目包括：氯氟氰菊酯和高效氯氟氰菊酯、氧乐果。</w:t>
      </w:r>
    </w:p>
    <w:p>
      <w:pPr>
        <w:spacing w:line="560" w:lineRule="exact"/>
        <w:ind w:firstLine="480" w:firstLineChars="150"/>
        <w:rPr>
          <w:rFonts w:ascii="仿宋" w:hAnsi="仿宋" w:eastAsia="仿宋" w:cs="仿宋"/>
          <w:szCs w:val="32"/>
        </w:rPr>
      </w:pPr>
      <w:r>
        <w:rPr>
          <w:rFonts w:ascii="仿宋" w:hAnsi="仿宋" w:eastAsia="仿宋" w:cs="仿宋"/>
          <w:szCs w:val="32"/>
        </w:rPr>
        <w:t>23</w:t>
      </w:r>
      <w:r>
        <w:rPr>
          <w:rFonts w:hint="eastAsia" w:ascii="仿宋" w:hAnsi="仿宋" w:eastAsia="仿宋" w:cs="仿宋"/>
          <w:szCs w:val="32"/>
        </w:rPr>
        <w:t>.山药检验项目包括：铅（以Pb计）、氯氟氰菊酯和高效氯氟氰菊酯。</w:t>
      </w:r>
    </w:p>
    <w:p>
      <w:pPr>
        <w:spacing w:line="560" w:lineRule="exact"/>
        <w:ind w:firstLine="480" w:firstLineChars="150"/>
        <w:rPr>
          <w:rFonts w:ascii="仿宋" w:hAnsi="仿宋" w:eastAsia="仿宋" w:cs="仿宋"/>
          <w:szCs w:val="32"/>
        </w:rPr>
      </w:pPr>
      <w:r>
        <w:rPr>
          <w:rFonts w:ascii="仿宋" w:hAnsi="仿宋" w:eastAsia="仿宋" w:cs="仿宋"/>
          <w:szCs w:val="32"/>
        </w:rPr>
        <w:t>24</w:t>
      </w:r>
      <w:r>
        <w:rPr>
          <w:rFonts w:hint="eastAsia" w:ascii="仿宋" w:hAnsi="仿宋" w:eastAsia="仿宋" w:cs="仿宋"/>
          <w:szCs w:val="32"/>
        </w:rPr>
        <w:t>.胡萝卜检验项目包括：毒死蜱、乐果。</w:t>
      </w:r>
    </w:p>
    <w:p>
      <w:pPr>
        <w:spacing w:line="560" w:lineRule="exact"/>
        <w:ind w:firstLine="480" w:firstLineChars="150"/>
        <w:rPr>
          <w:rFonts w:ascii="仿宋" w:hAnsi="仿宋" w:eastAsia="仿宋" w:cs="仿宋"/>
          <w:szCs w:val="32"/>
        </w:rPr>
      </w:pPr>
      <w:r>
        <w:rPr>
          <w:rFonts w:ascii="仿宋" w:hAnsi="仿宋" w:eastAsia="仿宋" w:cs="仿宋"/>
          <w:szCs w:val="32"/>
        </w:rPr>
        <w:t>25</w:t>
      </w:r>
      <w:r>
        <w:rPr>
          <w:rFonts w:hint="eastAsia" w:ascii="仿宋" w:hAnsi="仿宋" w:eastAsia="仿宋" w:cs="仿宋"/>
          <w:szCs w:val="32"/>
        </w:rPr>
        <w:t>.苹果检验项目包括：毒死蜱、氧乐果。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26</w:t>
      </w:r>
      <w:r>
        <w:rPr>
          <w:rFonts w:hint="eastAsia" w:ascii="仿宋" w:hAnsi="仿宋" w:eastAsia="仿宋" w:cs="仿宋"/>
          <w:szCs w:val="32"/>
        </w:rPr>
        <w:t>.梨检验项目包括：毒死蜱、氧乐果。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27</w:t>
      </w:r>
      <w:r>
        <w:rPr>
          <w:rFonts w:hint="eastAsia" w:ascii="仿宋" w:hAnsi="仿宋" w:eastAsia="仿宋" w:cs="仿宋"/>
          <w:szCs w:val="32"/>
        </w:rPr>
        <w:t>.枣检验项目包括：氧乐果、糖精钠。</w:t>
      </w:r>
    </w:p>
    <w:p>
      <w:pPr>
        <w:spacing w:line="560" w:lineRule="exact"/>
        <w:ind w:firstLine="480" w:firstLineChars="150"/>
        <w:rPr>
          <w:rFonts w:ascii="仿宋" w:hAnsi="仿宋" w:eastAsia="仿宋" w:cs="仿宋"/>
          <w:szCs w:val="32"/>
        </w:rPr>
      </w:pPr>
      <w:r>
        <w:rPr>
          <w:rFonts w:ascii="仿宋" w:hAnsi="仿宋" w:eastAsia="仿宋" w:cs="仿宋"/>
          <w:szCs w:val="32"/>
        </w:rPr>
        <w:t>28</w:t>
      </w:r>
      <w:r>
        <w:rPr>
          <w:rFonts w:hint="eastAsia" w:ascii="仿宋" w:hAnsi="仿宋" w:eastAsia="仿宋" w:cs="仿宋"/>
          <w:szCs w:val="32"/>
        </w:rPr>
        <w:t>.桃检验项目包括：氧乐果、敌敌畏。</w:t>
      </w:r>
    </w:p>
    <w:p>
      <w:pPr>
        <w:spacing w:line="560" w:lineRule="exact"/>
        <w:ind w:firstLine="480" w:firstLineChars="150"/>
        <w:rPr>
          <w:rFonts w:ascii="仿宋" w:hAnsi="仿宋" w:eastAsia="仿宋" w:cs="仿宋"/>
          <w:szCs w:val="32"/>
        </w:rPr>
      </w:pPr>
      <w:r>
        <w:rPr>
          <w:rFonts w:ascii="仿宋" w:hAnsi="仿宋" w:eastAsia="仿宋" w:cs="仿宋"/>
          <w:szCs w:val="32"/>
        </w:rPr>
        <w:t>29</w:t>
      </w:r>
      <w:r>
        <w:rPr>
          <w:rFonts w:hint="eastAsia" w:ascii="仿宋" w:hAnsi="仿宋" w:eastAsia="仿宋" w:cs="仿宋"/>
          <w:szCs w:val="32"/>
        </w:rPr>
        <w:t>.油桃检验项目包括：氧乐果、敌敌畏。</w:t>
      </w:r>
    </w:p>
    <w:p>
      <w:pPr>
        <w:spacing w:line="560" w:lineRule="exact"/>
        <w:ind w:firstLine="480" w:firstLineChars="150"/>
        <w:rPr>
          <w:rFonts w:ascii="仿宋" w:hAnsi="仿宋" w:eastAsia="仿宋" w:cs="仿宋"/>
          <w:szCs w:val="32"/>
        </w:rPr>
      </w:pPr>
      <w:r>
        <w:rPr>
          <w:rFonts w:ascii="仿宋" w:hAnsi="仿宋" w:eastAsia="仿宋" w:cs="仿宋"/>
          <w:szCs w:val="32"/>
        </w:rPr>
        <w:t>30</w:t>
      </w:r>
      <w:r>
        <w:rPr>
          <w:rFonts w:hint="eastAsia" w:ascii="仿宋" w:hAnsi="仿宋" w:eastAsia="仿宋" w:cs="仿宋"/>
          <w:szCs w:val="32"/>
        </w:rPr>
        <w:t>.芒果检验项目包括：戊唑醇、氧乐果。</w:t>
      </w:r>
    </w:p>
    <w:p>
      <w:pPr>
        <w:spacing w:line="560" w:lineRule="exact"/>
        <w:ind w:firstLine="480" w:firstLineChars="150"/>
        <w:rPr>
          <w:rFonts w:ascii="仿宋" w:hAnsi="仿宋" w:eastAsia="仿宋" w:cs="仿宋"/>
          <w:szCs w:val="32"/>
        </w:rPr>
      </w:pPr>
      <w:r>
        <w:rPr>
          <w:rFonts w:ascii="仿宋" w:hAnsi="仿宋" w:eastAsia="仿宋" w:cs="仿宋"/>
          <w:szCs w:val="32"/>
        </w:rPr>
        <w:t>31</w:t>
      </w:r>
      <w:r>
        <w:rPr>
          <w:rFonts w:hint="eastAsia" w:ascii="仿宋" w:hAnsi="仿宋" w:eastAsia="仿宋" w:cs="仿宋"/>
          <w:szCs w:val="32"/>
        </w:rPr>
        <w:t>.火龙果检验项目包括：氧乐果、甲胺磷。</w:t>
      </w:r>
    </w:p>
    <w:p>
      <w:pPr>
        <w:spacing w:line="560" w:lineRule="exact"/>
        <w:ind w:firstLine="480" w:firstLineChars="150"/>
        <w:rPr>
          <w:rFonts w:ascii="仿宋" w:hAnsi="仿宋" w:eastAsia="仿宋" w:cs="仿宋"/>
          <w:szCs w:val="32"/>
        </w:rPr>
      </w:pPr>
      <w:r>
        <w:rPr>
          <w:rFonts w:ascii="仿宋" w:hAnsi="仿宋" w:eastAsia="仿宋" w:cs="仿宋"/>
          <w:szCs w:val="32"/>
        </w:rPr>
        <w:t>32</w:t>
      </w:r>
      <w:r>
        <w:rPr>
          <w:rFonts w:hint="eastAsia" w:ascii="仿宋" w:hAnsi="仿宋" w:eastAsia="仿宋" w:cs="仿宋"/>
          <w:szCs w:val="32"/>
        </w:rPr>
        <w:t>.荔枝检验项目包括：毒死蜱、氧乐果。</w:t>
      </w:r>
    </w:p>
    <w:p>
      <w:pPr>
        <w:spacing w:line="560" w:lineRule="exact"/>
        <w:ind w:firstLine="480" w:firstLineChars="150"/>
        <w:rPr>
          <w:rFonts w:ascii="仿宋" w:hAnsi="仿宋" w:eastAsia="仿宋" w:cs="仿宋"/>
          <w:szCs w:val="32"/>
        </w:rPr>
      </w:pPr>
      <w:r>
        <w:rPr>
          <w:rFonts w:ascii="仿宋" w:hAnsi="仿宋" w:eastAsia="仿宋" w:cs="仿宋"/>
          <w:szCs w:val="32"/>
        </w:rPr>
        <w:t>33</w:t>
      </w:r>
      <w:r>
        <w:rPr>
          <w:rFonts w:hint="eastAsia" w:ascii="仿宋" w:hAnsi="仿宋" w:eastAsia="仿宋" w:cs="仿宋"/>
          <w:szCs w:val="32"/>
        </w:rPr>
        <w:t>.柠檬检验项目包括：水胺硫磷、联苯菊酯。</w:t>
      </w:r>
    </w:p>
    <w:p>
      <w:pPr>
        <w:spacing w:line="560" w:lineRule="exact"/>
        <w:ind w:firstLine="480" w:firstLineChars="150"/>
        <w:rPr>
          <w:rFonts w:ascii="仿宋" w:hAnsi="仿宋" w:eastAsia="仿宋" w:cs="仿宋"/>
          <w:szCs w:val="32"/>
        </w:rPr>
      </w:pPr>
      <w:r>
        <w:rPr>
          <w:rFonts w:ascii="仿宋" w:hAnsi="仿宋" w:eastAsia="仿宋" w:cs="仿宋"/>
          <w:szCs w:val="32"/>
        </w:rPr>
        <w:t>34</w:t>
      </w:r>
      <w:r>
        <w:rPr>
          <w:rFonts w:hint="eastAsia" w:ascii="仿宋" w:hAnsi="仿宋" w:eastAsia="仿宋" w:cs="仿宋"/>
          <w:szCs w:val="32"/>
        </w:rPr>
        <w:t>.橙检验项目包括：丙溴磷、水胺硫磷。</w:t>
      </w:r>
    </w:p>
    <w:p>
      <w:pPr>
        <w:spacing w:line="560" w:lineRule="exact"/>
        <w:ind w:firstLine="480" w:firstLineChars="150"/>
        <w:rPr>
          <w:rFonts w:ascii="仿宋" w:hAnsi="仿宋" w:eastAsia="仿宋" w:cs="仿宋"/>
          <w:szCs w:val="32"/>
        </w:rPr>
      </w:pPr>
      <w:r>
        <w:rPr>
          <w:rFonts w:ascii="仿宋" w:hAnsi="仿宋" w:eastAsia="仿宋" w:cs="仿宋"/>
          <w:szCs w:val="32"/>
        </w:rPr>
        <w:t>35</w:t>
      </w:r>
      <w:r>
        <w:rPr>
          <w:rFonts w:hint="eastAsia" w:ascii="仿宋" w:hAnsi="仿宋" w:eastAsia="仿宋" w:cs="仿宋"/>
          <w:szCs w:val="32"/>
        </w:rPr>
        <w:t>.西瓜检验项目包括：氧乐果、乙酰甲胺磷。</w:t>
      </w:r>
    </w:p>
    <w:p>
      <w:pPr>
        <w:spacing w:line="560" w:lineRule="exact"/>
        <w:ind w:firstLine="480" w:firstLineChars="150"/>
        <w:rPr>
          <w:rFonts w:ascii="仿宋" w:hAnsi="仿宋" w:eastAsia="仿宋" w:cs="仿宋"/>
          <w:szCs w:val="32"/>
        </w:rPr>
      </w:pPr>
      <w:r>
        <w:rPr>
          <w:rFonts w:ascii="仿宋" w:hAnsi="仿宋" w:eastAsia="仿宋" w:cs="仿宋"/>
          <w:szCs w:val="32"/>
        </w:rPr>
        <w:t>36</w:t>
      </w:r>
      <w:r>
        <w:rPr>
          <w:rFonts w:hint="eastAsia" w:ascii="仿宋" w:hAnsi="仿宋" w:eastAsia="仿宋" w:cs="仿宋"/>
          <w:szCs w:val="32"/>
        </w:rPr>
        <w:t>.甜瓜类检验项目包括：氧乐果、乙酰甲胺磷。</w:t>
      </w:r>
    </w:p>
    <w:p>
      <w:pPr>
        <w:spacing w:line="560" w:lineRule="exact"/>
        <w:ind w:firstLine="480" w:firstLineChars="150"/>
        <w:rPr>
          <w:rFonts w:ascii="仿宋" w:hAnsi="仿宋" w:eastAsia="仿宋" w:cs="仿宋"/>
          <w:szCs w:val="32"/>
        </w:rPr>
      </w:pPr>
      <w:r>
        <w:rPr>
          <w:rFonts w:ascii="仿宋" w:hAnsi="仿宋" w:eastAsia="仿宋" w:cs="仿宋"/>
          <w:szCs w:val="32"/>
        </w:rPr>
        <w:t>37</w:t>
      </w:r>
      <w:r>
        <w:rPr>
          <w:rFonts w:hint="eastAsia" w:ascii="仿宋" w:hAnsi="仿宋" w:eastAsia="仿宋" w:cs="仿宋"/>
          <w:szCs w:val="32"/>
        </w:rPr>
        <w:t>.葡萄检验项目包括：氰戊菊酯和S-氰戊菊酯、氧乐果。</w:t>
      </w:r>
    </w:p>
    <w:p>
      <w:pPr>
        <w:spacing w:line="560" w:lineRule="exact"/>
        <w:ind w:firstLine="480" w:firstLineChars="150"/>
        <w:rPr>
          <w:rFonts w:ascii="仿宋" w:hAnsi="仿宋" w:eastAsia="仿宋" w:cs="仿宋"/>
          <w:szCs w:val="32"/>
        </w:rPr>
      </w:pPr>
      <w:r>
        <w:rPr>
          <w:rFonts w:ascii="仿宋" w:hAnsi="仿宋" w:eastAsia="仿宋" w:cs="仿宋"/>
          <w:szCs w:val="32"/>
        </w:rPr>
        <w:t>38</w:t>
      </w:r>
      <w:r>
        <w:rPr>
          <w:rFonts w:hint="eastAsia" w:ascii="仿宋" w:hAnsi="仿宋" w:eastAsia="仿宋" w:cs="仿宋"/>
          <w:szCs w:val="32"/>
        </w:rPr>
        <w:t>.草莓类检验项目包括：氧乐果、敌敌畏。</w:t>
      </w:r>
    </w:p>
    <w:p>
      <w:pPr>
        <w:spacing w:line="560" w:lineRule="exact"/>
        <w:ind w:firstLine="480" w:firstLineChars="150"/>
        <w:rPr>
          <w:rFonts w:hint="eastAsia" w:ascii="仿宋" w:hAnsi="仿宋" w:eastAsia="仿宋" w:cs="仿宋"/>
          <w:szCs w:val="32"/>
        </w:rPr>
      </w:pPr>
      <w:r>
        <w:rPr>
          <w:rFonts w:ascii="仿宋" w:hAnsi="仿宋" w:eastAsia="仿宋" w:cs="仿宋"/>
          <w:szCs w:val="32"/>
        </w:rPr>
        <w:t>39</w:t>
      </w:r>
      <w:r>
        <w:rPr>
          <w:rFonts w:hint="eastAsia" w:ascii="仿宋" w:hAnsi="仿宋" w:eastAsia="仿宋" w:cs="仿宋"/>
          <w:szCs w:val="32"/>
        </w:rPr>
        <w:t>.豆类检验项目包括：铅（以Pb计）、铬（以Cr计）。</w:t>
      </w:r>
    </w:p>
    <w:p>
      <w:pPr>
        <w:spacing w:line="560" w:lineRule="exact"/>
        <w:jc w:val="center"/>
        <w:rPr>
          <w:rFonts w:hint="eastAsia" w:asciiTheme="minorEastAsia" w:hAnsiTheme="minorEastAsia" w:eastAsiaTheme="minorEastAsia"/>
          <w:spacing w:val="-12"/>
          <w:szCs w:val="32"/>
        </w:rPr>
      </w:pPr>
    </w:p>
    <w:p>
      <w:pPr>
        <w:spacing w:line="560" w:lineRule="exact"/>
        <w:ind w:firstLine="1671" w:firstLineChars="400"/>
        <w:jc w:val="both"/>
        <w:rPr>
          <w:rFonts w:asciiTheme="minorEastAsia" w:hAnsiTheme="minorEastAsia" w:eastAsiaTheme="minorEastAsia"/>
          <w:b/>
          <w:bCs/>
          <w:spacing w:val="-12"/>
          <w:sz w:val="44"/>
          <w:szCs w:val="44"/>
        </w:rPr>
      </w:pPr>
      <w:r>
        <w:rPr>
          <w:rFonts w:hint="eastAsia" w:asciiTheme="minorEastAsia" w:hAnsiTheme="minorEastAsia" w:eastAsiaTheme="minorEastAsia"/>
          <w:b/>
          <w:bCs/>
          <w:spacing w:val="-12"/>
          <w:sz w:val="44"/>
          <w:szCs w:val="44"/>
          <w:lang w:eastAsia="zh-CN"/>
        </w:rPr>
        <w:t>二、普通食品</w:t>
      </w:r>
      <w:r>
        <w:rPr>
          <w:rFonts w:hint="eastAsia" w:asciiTheme="minorEastAsia" w:hAnsiTheme="minorEastAsia" w:eastAsiaTheme="minorEastAsia"/>
          <w:b/>
          <w:bCs/>
          <w:spacing w:val="-12"/>
          <w:sz w:val="44"/>
          <w:szCs w:val="44"/>
        </w:rPr>
        <w:t>本次检验项目</w:t>
      </w:r>
    </w:p>
    <w:p>
      <w:pPr>
        <w:spacing w:line="560" w:lineRule="exact"/>
        <w:ind w:firstLine="643" w:firstLineChars="200"/>
        <w:rPr>
          <w:rFonts w:hint="eastAsia" w:cs="黑体" w:asciiTheme="minorEastAsia" w:hAnsiTheme="minorEastAsia" w:eastAsiaTheme="minorEastAsia"/>
          <w:b/>
          <w:bCs/>
          <w:kern w:val="0"/>
          <w:szCs w:val="32"/>
        </w:rPr>
      </w:pPr>
    </w:p>
    <w:p>
      <w:pPr>
        <w:spacing w:line="560" w:lineRule="exact"/>
        <w:ind w:firstLine="643" w:firstLineChars="200"/>
        <w:rPr>
          <w:rFonts w:cs="黑体" w:asciiTheme="minorEastAsia" w:hAnsiTheme="minorEastAsia" w:eastAsiaTheme="minorEastAsia"/>
          <w:b/>
          <w:bCs/>
          <w:kern w:val="0"/>
          <w:szCs w:val="32"/>
        </w:rPr>
      </w:pPr>
      <w:r>
        <w:rPr>
          <w:rFonts w:hint="eastAsia" w:cs="黑体" w:asciiTheme="minorEastAsia" w:hAnsiTheme="minorEastAsia" w:eastAsiaTheme="minorEastAsia"/>
          <w:b/>
          <w:bCs/>
          <w:kern w:val="0"/>
          <w:szCs w:val="32"/>
        </w:rPr>
        <w:t>一、饼干</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480" w:firstLineChars="150"/>
        <w:rPr>
          <w:rFonts w:cs="仿宋_GB2312" w:asciiTheme="minorEastAsia" w:hAnsiTheme="minorEastAsia" w:eastAsiaTheme="minorEastAsia"/>
          <w:szCs w:val="32"/>
        </w:rPr>
      </w:pPr>
      <w:r>
        <w:rPr>
          <w:rFonts w:cs="仿宋_GB2312" w:asciiTheme="minorEastAsia" w:hAnsiTheme="minorEastAsia" w:eastAsiaTheme="minorEastAsia"/>
          <w:szCs w:val="32"/>
        </w:rPr>
        <w:t>GB 7100-2015《食品安全国家标准 饼干》, GB 29921-2021 《食品安全国家标准 预包装食品中致病菌限量》,GB 2760-2014《食品安全国家标准 食 品添加剂使用标准》</w:t>
      </w:r>
      <w:r>
        <w:rPr>
          <w:rFonts w:hint="eastAsia" w:cs="仿宋_GB2312" w:asciiTheme="minorEastAsia" w:hAnsiTheme="minorEastAsia" w:eastAsiaTheme="minorEastAsia"/>
          <w:szCs w:val="32"/>
        </w:rPr>
        <w:t>。</w:t>
      </w:r>
    </w:p>
    <w:p>
      <w:pPr>
        <w:numPr>
          <w:ilvl w:val="0"/>
          <w:numId w:val="1"/>
        </w:num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检验项目</w:t>
      </w:r>
    </w:p>
    <w:p>
      <w:pPr>
        <w:spacing w:line="560" w:lineRule="exact"/>
        <w:ind w:firstLine="640" w:firstLineChars="200"/>
        <w:rPr>
          <w:rFonts w:cs="仿宋_GB2312" w:asciiTheme="minorEastAsia" w:hAnsiTheme="minorEastAsia" w:eastAsiaTheme="minorEastAsia"/>
          <w:szCs w:val="32"/>
        </w:rPr>
      </w:pPr>
      <w:r>
        <w:rPr>
          <w:rFonts w:hint="eastAsia" w:cs="仿宋_GB2312" w:asciiTheme="minorEastAsia" w:hAnsiTheme="minorEastAsia" w:eastAsiaTheme="minorEastAsia"/>
          <w:szCs w:val="32"/>
        </w:rPr>
        <w:t>饼干检验项目包括：酸价（以脂肪计）、过氧化值（以脂肪计）、苯甲酸及其钠盐（以苯甲酸计）、山梨酸及其钾盐（以山梨酸计）、铝的残留量（干样品，以Al计）、脱氢乙酸及其钠盐（以脱氢乙酸计）、甜蜜素（以环己基氨基磺酸计）、菌落总数、大肠菌群、金黄色葡萄球菌、沙门氏菌、霉菌。</w:t>
      </w:r>
    </w:p>
    <w:p>
      <w:pPr>
        <w:spacing w:line="560" w:lineRule="exact"/>
        <w:ind w:firstLine="964" w:firstLineChars="300"/>
        <w:rPr>
          <w:rFonts w:cs="黑体" w:asciiTheme="minorEastAsia" w:hAnsiTheme="minorEastAsia" w:eastAsiaTheme="minorEastAsia"/>
          <w:b/>
          <w:bCs/>
          <w:kern w:val="0"/>
          <w:szCs w:val="32"/>
        </w:rPr>
      </w:pPr>
      <w:r>
        <w:rPr>
          <w:rFonts w:hint="eastAsia" w:cs="黑体" w:asciiTheme="minorEastAsia" w:hAnsiTheme="minorEastAsia" w:eastAsiaTheme="minorEastAsia"/>
          <w:b/>
          <w:bCs/>
          <w:kern w:val="0"/>
          <w:szCs w:val="32"/>
        </w:rPr>
        <w:t>二、茶叶及相关制品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480" w:firstLineChars="150"/>
        <w:rPr>
          <w:rFonts w:cs="仿宋_GB2312" w:asciiTheme="minorEastAsia" w:hAnsiTheme="minorEastAsia" w:eastAsiaTheme="minorEastAsia"/>
          <w:szCs w:val="32"/>
        </w:rPr>
      </w:pPr>
      <w:r>
        <w:rPr>
          <w:rFonts w:cs="仿宋_GB2312" w:asciiTheme="minorEastAsia" w:hAnsiTheme="minorEastAsia" w:eastAsiaTheme="minorEastAsia"/>
          <w:szCs w:val="32"/>
        </w:rPr>
        <w:t>GB 2763-2021《食品安全国家标准 食品中农药最大残留限量》, GB 2762-2017《食品安全国家标准 食品中污染物限量》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800" w:firstLineChars="250"/>
        <w:rPr>
          <w:rFonts w:cs="仿宋_GB2312" w:asciiTheme="minorEastAsia" w:hAnsiTheme="minorEastAsia" w:eastAsiaTheme="minorEastAsia"/>
          <w:szCs w:val="32"/>
        </w:rPr>
      </w:pPr>
      <w:r>
        <w:rPr>
          <w:rFonts w:hint="eastAsia" w:cs="仿宋_GB2312" w:asciiTheme="minorEastAsia" w:hAnsiTheme="minorEastAsia" w:eastAsiaTheme="minorEastAsia"/>
          <w:szCs w:val="32"/>
        </w:rPr>
        <w:t>茶叶检验项目包括：铅（以Pb计）、氟、草甘膦、吡虫啉、乙酰甲胺磷、联苯菊酯、灭多威、三氯杀螨醇、氰戊菊酯和S-氰戊菊酯、甲拌磷、克百威、水胺硫磷、氧乐果、毒死蜱、毒虫畏、氯酞酸甲酯、灭螨醌、甲氧滴滴涕、特乐酚。</w:t>
      </w:r>
    </w:p>
    <w:p>
      <w:pPr>
        <w:spacing w:line="560" w:lineRule="exact"/>
        <w:ind w:firstLine="643" w:firstLineChars="200"/>
        <w:rPr>
          <w:rFonts w:cs="黑体" w:asciiTheme="minorEastAsia" w:hAnsiTheme="minorEastAsia" w:eastAsiaTheme="minorEastAsia"/>
          <w:b/>
          <w:bCs/>
          <w:szCs w:val="32"/>
        </w:rPr>
      </w:pPr>
      <w:r>
        <w:rPr>
          <w:rFonts w:hint="eastAsia" w:cs="黑体" w:asciiTheme="minorEastAsia" w:hAnsiTheme="minorEastAsia" w:eastAsiaTheme="minorEastAsia"/>
          <w:b/>
          <w:bCs/>
          <w:szCs w:val="32"/>
        </w:rPr>
        <w:t>三、炒货食品及坚果制品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GB 2762-2017《食品安全国家标准 食品中污染物限量》,GB 2760-2014《食品安全国家标准 食品添加剂使用标准》,GB 19300-2014《食品安全国家标 准 坚果与籽类食品》</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1．开心果、杏仁、扁桃仁、松仁、瓜子检验项目包括：酸价（以脂肪计）、过氧化值（以脂肪计）、铅（以Pb计）、黄曲霉毒素B1、糖精钠（以糖精计）、甜蜜素（以环己基氨基磺酸计）、大肠菌群、霉菌。</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其他炒货食品及坚果制品检验项目包括：酸价（以脂肪计）、过氧化值（以脂肪计）、铅（以Pb计）、黄曲霉毒素B1、苯甲酸及其钠盐（以苯甲酸计）、山梨酸及其钾盐（以山梨酸计）、脱氢乙酸及其钠盐（以脱氢乙酸计）、糖精钠（以糖精计）、甜蜜素（以环己基氨基磺酸计）、大肠菌群、霉菌。</w:t>
      </w:r>
    </w:p>
    <w:p>
      <w:pPr>
        <w:spacing w:line="560" w:lineRule="exact"/>
        <w:ind w:firstLine="803" w:firstLineChars="250"/>
        <w:rPr>
          <w:rFonts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四、调味品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2717-2018《食品安全国家标准 酱油》,GB 2760-2014 《食品安全国家标准 食品添加剂使用标准》,GB/T 18186-2000《酿造酱油》</w:t>
      </w:r>
      <w:r>
        <w:rPr>
          <w:rFonts w:hint="eastAsia" w:asciiTheme="minorEastAsia" w:hAnsiTheme="minorEastAsia" w:eastAsiaTheme="minorEastAsia"/>
          <w:szCs w:val="32"/>
        </w:rPr>
        <w:t>，</w:t>
      </w:r>
      <w:r>
        <w:rPr>
          <w:rFonts w:asciiTheme="minorEastAsia" w:hAnsiTheme="minorEastAsia" w:eastAsiaTheme="minorEastAsia"/>
          <w:szCs w:val="32"/>
        </w:rPr>
        <w:t>GB 2719-2018《食品安全国家标准 食醋》,GB/T 18187-2000《酿造食醋》</w:t>
      </w:r>
      <w:r>
        <w:rPr>
          <w:rFonts w:hint="eastAsia" w:asciiTheme="minorEastAsia" w:hAnsiTheme="minorEastAsia" w:eastAsiaTheme="minorEastAsia"/>
          <w:szCs w:val="32"/>
        </w:rPr>
        <w:t>，</w:t>
      </w:r>
      <w:r>
        <w:rPr>
          <w:rFonts w:asciiTheme="minorEastAsia" w:hAnsiTheme="minorEastAsia" w:eastAsiaTheme="minorEastAsia"/>
          <w:szCs w:val="32"/>
        </w:rPr>
        <w:t>GB 2718-2014《食品安全国家标准 酿造酱》,GB 2761-2017《食品安全国家标准 食品中 真菌毒素限量》</w:t>
      </w:r>
      <w:r>
        <w:rPr>
          <w:rFonts w:hint="eastAsia" w:asciiTheme="minorEastAsia" w:hAnsiTheme="minorEastAsia" w:eastAsiaTheme="minorEastAsia"/>
          <w:szCs w:val="32"/>
        </w:rPr>
        <w:t>，</w:t>
      </w:r>
      <w:r>
        <w:rPr>
          <w:rFonts w:asciiTheme="minorEastAsia" w:hAnsiTheme="minorEastAsia" w:eastAsiaTheme="minorEastAsia"/>
          <w:szCs w:val="32"/>
        </w:rPr>
        <w:t>GB 2762-2017《食品安全国家标准 食品中污染物限量》,GB/T 8967-2007《谷氨酸钠(味精)》</w:t>
      </w:r>
      <w:r>
        <w:rPr>
          <w:rFonts w:hint="eastAsia" w:asciiTheme="minorEastAsia" w:hAnsiTheme="minorEastAsia" w:eastAsiaTheme="minorEastAsia"/>
          <w:szCs w:val="32"/>
        </w:rPr>
        <w:t>，</w:t>
      </w:r>
      <w:r>
        <w:rPr>
          <w:rFonts w:asciiTheme="minorEastAsia" w:hAnsiTheme="minorEastAsia" w:eastAsiaTheme="minorEastAsia"/>
          <w:szCs w:val="32"/>
        </w:rPr>
        <w:t>SB/T 10371-2003《鸡精调味料》,GB 2760-2014《食品安全国家标准 食品添加剂使用标准》</w:t>
      </w:r>
      <w:r>
        <w:rPr>
          <w:rFonts w:hint="eastAsia" w:asciiTheme="minorEastAsia" w:hAnsiTheme="minorEastAsia" w:eastAsiaTheme="minorEastAsia"/>
          <w:szCs w:val="32"/>
        </w:rPr>
        <w:t>，</w:t>
      </w:r>
      <w:r>
        <w:rPr>
          <w:rFonts w:asciiTheme="minorEastAsia" w:hAnsiTheme="minorEastAsia" w:eastAsiaTheme="minorEastAsia"/>
          <w:szCs w:val="32"/>
        </w:rPr>
        <w:t>SB/T 10416-2007《调味料酒》</w:t>
      </w:r>
      <w:r>
        <w:rPr>
          <w:rFonts w:hint="eastAsia" w:asciiTheme="minorEastAsia" w:hAnsiTheme="minorEastAsia" w:eastAsiaTheme="minorEastAsia"/>
          <w:szCs w:val="32"/>
        </w:rPr>
        <w:t>，</w:t>
      </w:r>
      <w:r>
        <w:rPr>
          <w:rFonts w:asciiTheme="minorEastAsia" w:hAnsiTheme="minorEastAsia" w:eastAsiaTheme="minorEastAsia"/>
          <w:szCs w:val="32"/>
        </w:rPr>
        <w:t>整顿办函[2011]1 号《食品中可能违法添加的非食用物质和易滥用的食品添加剂品种名单(第五批)》, 食品整治办 [2008]3 号《食品中可能违法添加的非食用物质和易滥用的食品添加剂品种名单(第一批)》</w:t>
      </w:r>
      <w:r>
        <w:rPr>
          <w:rFonts w:hint="eastAsia" w:asciiTheme="minorEastAsia" w:hAnsiTheme="minorEastAsia" w:eastAsiaTheme="minorEastAsia"/>
          <w:szCs w:val="32"/>
        </w:rPr>
        <w:t>，</w:t>
      </w:r>
      <w:r>
        <w:rPr>
          <w:rFonts w:asciiTheme="minorEastAsia" w:hAnsiTheme="minorEastAsia" w:eastAsiaTheme="minorEastAsia"/>
          <w:szCs w:val="32"/>
        </w:rPr>
        <w:t>GB 10133-2014《食品安全国家标准 水产调味品》</w:t>
      </w:r>
      <w:r>
        <w:rPr>
          <w:rFonts w:hint="eastAsia" w:asciiTheme="minorEastAsia" w:hAnsiTheme="minorEastAsia" w:eastAsiaTheme="minorEastAsia"/>
          <w:szCs w:val="32"/>
        </w:rPr>
        <w:t>，</w:t>
      </w:r>
      <w:r>
        <w:rPr>
          <w:rFonts w:asciiTheme="minorEastAsia" w:hAnsiTheme="minorEastAsia" w:eastAsiaTheme="minorEastAsia"/>
          <w:szCs w:val="32"/>
        </w:rPr>
        <w:t>GB/T 21999-2008《蚝油》</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酱油检验项目包括：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2.</w:t>
      </w:r>
      <w:r>
        <w:rPr>
          <w:rFonts w:hint="eastAsia" w:cs="仿宋_GB2312" w:asciiTheme="minorEastAsia" w:hAnsiTheme="minorEastAsia" w:eastAsiaTheme="minorEastAsia"/>
          <w:szCs w:val="32"/>
        </w:rPr>
        <w:t>食醋检验项目包括：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3.</w:t>
      </w:r>
      <w:r>
        <w:rPr>
          <w:rFonts w:hint="eastAsia" w:cs="仿宋_GB2312" w:asciiTheme="minorEastAsia" w:hAnsiTheme="minorEastAsia" w:eastAsiaTheme="minorEastAsia"/>
          <w:szCs w:val="32"/>
        </w:rPr>
        <w:t>酿造酱检验项目包括：氨基酸态氮、黄曲霉毒素B1、苯甲酸及其钠盐（以苯甲酸计）、山梨酸及其钾盐（以山梨酸计）、脱氢乙酸及其钠盐（以脱氢乙酸计）、防腐剂混合使用时各自用量占其最大使用量的比例之和、糖精钠（以糖精计）、大肠菌群</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4.</w:t>
      </w:r>
      <w:r>
        <w:rPr>
          <w:rFonts w:hint="eastAsia" w:cs="仿宋_GB2312" w:asciiTheme="minorEastAsia" w:hAnsiTheme="minorEastAsia" w:eastAsiaTheme="minorEastAsia"/>
          <w:szCs w:val="32"/>
        </w:rPr>
        <w:t>调味料酒检验项目包括：氨基酸态氮（以氮计）、苯甲酸及其钠盐（以苯甲酸计）、山梨酸及其钾盐（以山梨酸计）、脱氢乙酸及其钠盐（以脱氢乙酸计）、糖精钠（以糖精计）、甜蜜素（以环己基氨基磺酸计）、三氯蔗糖。</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5.</w:t>
      </w:r>
      <w:r>
        <w:rPr>
          <w:rFonts w:hint="eastAsia" w:cs="仿宋_GB2312" w:asciiTheme="minorEastAsia" w:hAnsiTheme="minorEastAsia" w:eastAsiaTheme="minorEastAsia"/>
          <w:szCs w:val="32"/>
        </w:rPr>
        <w:t>香辛料类检验项目包括：铅（以Pb计）、罗丹明B、苏丹红I-IV、脱氢乙酸及其钠盐（以脱氢乙酸计）、沙门氏菌。</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6.</w:t>
      </w:r>
      <w:r>
        <w:rPr>
          <w:rFonts w:hint="eastAsia" w:cs="仿宋_GB2312" w:asciiTheme="minorEastAsia" w:hAnsiTheme="minorEastAsia" w:eastAsiaTheme="minorEastAsia"/>
          <w:szCs w:val="32"/>
        </w:rPr>
        <w:t>固体复合调味料检验项目包括：谷氨酸钠、呈味核苷酸二钠、糖精钠（以糖精计）、甜蜜素（以环己基氨基磺酸计）、菌落总数、大肠菌群。</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7.</w:t>
      </w:r>
      <w:r>
        <w:rPr>
          <w:rFonts w:hint="eastAsia" w:cs="仿宋_GB2312" w:asciiTheme="minorEastAsia" w:hAnsiTheme="minorEastAsia" w:eastAsiaTheme="minorEastAsia"/>
          <w:szCs w:val="32"/>
        </w:rPr>
        <w:t>半固体复合调味料检验项目包括：苯甲酸及其钠盐（以苯甲酸计）、山梨酸及其钾盐（以山梨酸计）、脱氢乙酸及其钠盐（以脱氢乙酸计）、防腐剂混合使用时各自用量占其最大使用量的比例之和、甜蜜素（以环己基氨基磺酸计）。</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8.</w:t>
      </w:r>
      <w:r>
        <w:rPr>
          <w:rFonts w:hint="eastAsia" w:cs="仿宋_GB2312" w:asciiTheme="minorEastAsia" w:hAnsiTheme="minorEastAsia" w:eastAsiaTheme="minorEastAsia"/>
          <w:szCs w:val="32"/>
        </w:rPr>
        <w:t>液体复合调味料检验项目包括：氨基酸态氮、苯甲酸及其钠盐（以苯甲酸计）、山梨酸及其钾盐（以山梨酸计）、脱氢乙酸及其钠盐（以脱氢乙酸计）、防腐剂混合使用时各自用量占其最大使用量的比例之和、菌落总数、大肠菌群。</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9.</w:t>
      </w:r>
      <w:r>
        <w:rPr>
          <w:rFonts w:hint="eastAsia" w:cs="仿宋_GB2312" w:asciiTheme="minorEastAsia" w:hAnsiTheme="minorEastAsia" w:eastAsiaTheme="minorEastAsia"/>
          <w:szCs w:val="32"/>
        </w:rPr>
        <w:t>味精检验项目包括：谷氨酸钠、铅（以Pb计）</w:t>
      </w:r>
    </w:p>
    <w:p>
      <w:pPr>
        <w:spacing w:line="560" w:lineRule="exact"/>
        <w:ind w:firstLine="561"/>
        <w:rPr>
          <w:rFonts w:hint="eastAsia" w:cs="仿宋_GB2312" w:asciiTheme="minorEastAsia" w:hAnsiTheme="minorEastAsia" w:eastAsiaTheme="minorEastAsia"/>
          <w:szCs w:val="32"/>
        </w:rPr>
      </w:pPr>
      <w:r>
        <w:rPr>
          <w:rFonts w:cs="仿宋_GB2312" w:asciiTheme="minorEastAsia" w:hAnsiTheme="minorEastAsia" w:eastAsiaTheme="minorEastAsia"/>
          <w:szCs w:val="32"/>
        </w:rPr>
        <w:t>10.</w:t>
      </w:r>
      <w:r>
        <w:rPr>
          <w:rFonts w:hint="eastAsia" w:cs="仿宋_GB2312" w:asciiTheme="minorEastAsia" w:hAnsiTheme="minorEastAsia" w:eastAsiaTheme="minorEastAsia"/>
          <w:szCs w:val="32"/>
        </w:rPr>
        <w:t>食用盐检验项目包括：氯化钠、钡（以Ba计）、碘（以I计）、铅（以Pb计）、总砷（以As计）、镉（以Cd计）、总汞（以Hg计）、亚铁氰化钾/亚铁氰化钠（以亚铁氰根计）</w:t>
      </w:r>
    </w:p>
    <w:p>
      <w:pPr>
        <w:spacing w:line="560" w:lineRule="exact"/>
        <w:ind w:firstLine="643" w:firstLineChars="200"/>
        <w:rPr>
          <w:rFonts w:cs="仿宋_GB2312" w:asciiTheme="minorEastAsia" w:hAnsiTheme="minorEastAsia" w:eastAsiaTheme="minorEastAsia"/>
          <w:b/>
          <w:bCs/>
          <w:szCs w:val="32"/>
        </w:rPr>
      </w:pPr>
      <w:r>
        <w:rPr>
          <w:rFonts w:hint="eastAsia" w:cs="仿宋_GB2312" w:asciiTheme="minorEastAsia" w:hAnsiTheme="minorEastAsia" w:eastAsiaTheme="minorEastAsia"/>
          <w:b/>
          <w:bCs/>
          <w:szCs w:val="32"/>
        </w:rPr>
        <w:t>五、豆制品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29921-2021《食品安全国家标准 预包装食品中致病菌限量》, GB 2712-2014《食品安全国家标准 豆制品》,GB 2760-2014《食品安全国家标准 食品添加剂使用标准》,GB 2761-2017《食品安全国家标准 食品中真菌毒素限量》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发酵性豆制品检验项目包括：黄曲霉毒素B1、苯甲酸及其钠盐（以苯甲酸计）、山梨酸及其钾盐（以山梨酸计）、脱氢乙酸及其钠盐（以脱氢乙酸计）、糖精钠（以糖精计）、甜蜜素（以环己基氨基磺酸计）、铝的残留量（干样品，以Al计）、大肠菌群、沙门氏菌、金黄色葡萄球菌。</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非发酵性豆制品检验项目包括：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p>
      <w:pPr>
        <w:spacing w:line="560" w:lineRule="exact"/>
        <w:ind w:firstLine="964" w:firstLineChars="300"/>
        <w:rPr>
          <w:rFonts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六、方便食品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17400-2015《食品安全国家标准 方便面》</w:t>
      </w:r>
      <w:r>
        <w:rPr>
          <w:rFonts w:hint="eastAsia" w:asciiTheme="minorEastAsia" w:hAnsiTheme="minorEastAsia" w:eastAsiaTheme="minorEastAsia"/>
          <w:szCs w:val="32"/>
        </w:rPr>
        <w:t>，</w:t>
      </w:r>
      <w:r>
        <w:rPr>
          <w:rFonts w:asciiTheme="minorEastAsia" w:hAnsiTheme="minorEastAsia" w:eastAsiaTheme="minorEastAsia"/>
          <w:szCs w:val="32"/>
        </w:rPr>
        <w:t>GB 29921-2021《食品安全国家标准 预包装食品中致病菌限 量》,GB 2760-2014《食品安全国家标准 食品添加剂使 用标准》</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方便食品检验项目包括：水分、酸价（以脂肪计）、过氧化值（以脂肪计）、菌落总数、大肠菌群。</w:t>
      </w:r>
    </w:p>
    <w:p>
      <w:pPr>
        <w:spacing w:line="560" w:lineRule="exact"/>
        <w:ind w:firstLine="803" w:firstLineChars="250"/>
        <w:rPr>
          <w:rFonts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七、糕点</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7099-2015《食品安全国家标准 糕点、面包》,GB 29921-2021《食品安全国家标准 预包装食品中致病菌限量》,GB 2760-2014《食品安全国 家标准 食品添加剂使用标准》,GB 2762-2017《食品安全国家标准 食品中污染物限量》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糕点检验项目包括：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月饼检验项目包括：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p>
      <w:pPr>
        <w:spacing w:line="560" w:lineRule="exact"/>
        <w:ind w:firstLine="964" w:firstLineChars="300"/>
        <w:rPr>
          <w:rFonts w:cs="黑体" w:asciiTheme="minorEastAsia" w:hAnsiTheme="minorEastAsia" w:eastAsiaTheme="minorEastAsia"/>
          <w:b/>
          <w:bCs/>
          <w:szCs w:val="32"/>
        </w:rPr>
      </w:pPr>
      <w:r>
        <w:rPr>
          <w:rFonts w:hint="eastAsia" w:cs="黑体" w:asciiTheme="minorEastAsia" w:hAnsiTheme="minorEastAsia" w:eastAsiaTheme="minorEastAsia"/>
          <w:b/>
          <w:bCs/>
          <w:szCs w:val="32"/>
        </w:rPr>
        <w:t>八、罐头</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7098-2015《食品安全国家标准 罐头食品》,GB 2760-2014《食品安全国家标准 食品添加剂使用标准》</w:t>
      </w:r>
      <w:r>
        <w:rPr>
          <w:rFonts w:hint="eastAsia" w:asciiTheme="minorEastAsia" w:hAnsiTheme="minorEastAsia" w:eastAsiaTheme="minorEastAsia"/>
          <w:szCs w:val="32"/>
        </w:rPr>
        <w:t>，</w:t>
      </w:r>
      <w:r>
        <w:rPr>
          <w:rFonts w:asciiTheme="minorEastAsia" w:hAnsiTheme="minorEastAsia" w:eastAsiaTheme="minorEastAsia"/>
          <w:szCs w:val="32"/>
        </w:rPr>
        <w:t>GB 2762-2017《食品安全国家标 准 食品中污染物限量》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水果罐头检验项目包括：合成着色剂（柠檬黄、日落黄、苋菜红、胭脂红、赤藓红、诱惑红、亮蓝）、脱氢乙酸及其钠盐（以脱氢乙酸计）、苯甲酸及其钠盐（以苯甲酸计）、山梨酸及其钾盐（以山梨酸计）、糖精钠（以糖精计）、甜蜜素（以环己基氨基磺酸计）、阿斯巴甜、商业无菌。</w:t>
      </w:r>
    </w:p>
    <w:p>
      <w:pPr>
        <w:spacing w:line="560" w:lineRule="exact"/>
        <w:ind w:firstLine="561"/>
        <w:rPr>
          <w:rFonts w:hint="eastAsia" w:cs="仿宋_GB2312" w:asciiTheme="minorEastAsia" w:hAnsiTheme="minorEastAsia" w:eastAsiaTheme="minorEastAsia"/>
          <w:szCs w:val="32"/>
        </w:rPr>
      </w:pPr>
      <w:r>
        <w:rPr>
          <w:rFonts w:cs="仿宋_GB2312" w:asciiTheme="minorEastAsia" w:hAnsiTheme="minorEastAsia" w:eastAsiaTheme="minorEastAsia"/>
          <w:szCs w:val="32"/>
        </w:rPr>
        <w:t>2</w:t>
      </w:r>
      <w:r>
        <w:rPr>
          <w:rFonts w:hint="eastAsia" w:cs="仿宋_GB2312" w:asciiTheme="minorEastAsia" w:hAnsiTheme="minorEastAsia" w:eastAsiaTheme="minorEastAsia"/>
          <w:szCs w:val="32"/>
        </w:rPr>
        <w:t>.水产动物类罐头检验项目包括：组胺、无机砷（以As计）、脱氢乙酸及其钠盐（以脱氢乙酸计）、苯甲酸及其钠盐（以苯甲酸计）、山梨酸及其钾盐（以山梨酸计）、糖精钠（以糖精计）、商业无菌.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九、酒类</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2760-2014《食品安全国家标准 食品添加剂使用标准》,GB 2757-2012《食品安全国家标准 蒸馏酒及其配制酒》,GB 2762-2017《食品安全国家标 准 食品中污染物限量》,GB/T 10781.1-2006《浓香型白酒》</w:t>
      </w:r>
      <w:r>
        <w:rPr>
          <w:rFonts w:hint="eastAsia" w:asciiTheme="minorEastAsia" w:hAnsiTheme="minorEastAsia" w:eastAsiaTheme="minorEastAsia"/>
          <w:szCs w:val="32"/>
        </w:rPr>
        <w:t>，</w:t>
      </w:r>
      <w:r>
        <w:rPr>
          <w:rFonts w:asciiTheme="minorEastAsia" w:hAnsiTheme="minorEastAsia" w:eastAsiaTheme="minorEastAsia"/>
          <w:szCs w:val="32"/>
        </w:rPr>
        <w:t>GB/T 4927-2008《啤酒》,GB 2758-2012《食品安全国家标准 发酵酒及其配制酒》</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1.白酒检验项目包括：酒精度、铅（以Pb计）、甲醇、氰化物（以HCN计）、糖精钠（以糖精计）、甜蜜素（以环己基氨基磺酸计）、三氯蔗糖。</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啤酒检验项目包括：酒精度、原麦汁浓度、甲醛。</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配制酒检验项目包括：酒精度、甲醇、氰化物（以HCN计）、甜蜜素（以环己基氨基磺酸计）。</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十、粮食加工品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卫生部公告[2011]第4号卫生部等7部门《关于撤销食品添 加剂过氧化苯甲酰、过氧化钙的公告》,GB 2760-2014《食品安全国家标准 食品添加剂使 用标准》,GB 2761-2017《食品安全国家标准 食品中真菌毒素限量》,GB 2762-2017《食品 安全国家标准 食品中污染物限量》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1.大米检验项目包括：铅（以Pb计）、镉（以Cd计）、黄曲霉毒素B1。</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小麦粉检验项目包括：镉（以Cd计）、苯并[a]芘、玉米赤霉烯酮、脱氧雪腐镰刀菌烯醇、赭曲霉毒素A、黄曲霉毒素B1、过氧化苯甲酰、偶氮甲酰胺。</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挂面检验项目包括：铅（以Pb计）、脱氢乙酸及其钠盐（以脱氢乙酸计）。</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十一、肉制品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2726-2016《食品安全国家标准 熟肉制品》,整顿办函[2011]1号《食品中可能违法添加的非食用物质和易滥用的食品添加剂品种名单(第五批)》,GB 2760-2014《食品安全国家标准 食品添加剂使用标准》</w:t>
      </w:r>
      <w:r>
        <w:rPr>
          <w:rFonts w:hint="eastAsia" w:asciiTheme="minorEastAsia" w:hAnsiTheme="minorEastAsia" w:eastAsiaTheme="minorEastAsia"/>
          <w:szCs w:val="32"/>
        </w:rPr>
        <w:t>，</w:t>
      </w:r>
      <w:r>
        <w:rPr>
          <w:rFonts w:asciiTheme="minorEastAsia" w:hAnsiTheme="minorEastAsia" w:eastAsiaTheme="minorEastAsia"/>
          <w:szCs w:val="32"/>
        </w:rPr>
        <w:t>GB 29921-2021《食品安全国家标准 预包装食品中致病菌限量》,食品整治办[2008]3号《食品中可能违法 添加的非食用物质和易滥用的食品添加剂品种名单(第一批)》</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酱卤肉制品检验项目包括：铅（以Pb计）、镉（以Cd计）、铬（以Cr计）、总砷（以As计）、亚硝酸盐（以亚硝酸钠计）、苯甲酸及其钠盐（以苯甲酸计）、山梨酸及其钾盐（以山梨酸计）、脱氢乙酸及其钠盐（以脱氢乙酸计）、防腐剂混合使用时各自用量占其最大使用量的比例之和、合成着色剂（胭脂红）、糖精钠（以糖精计）、氯霉素、酸性橙II、菌落总数、大肠菌群、沙门氏菌、金黄色葡萄球菌、单核细胞增生李斯特氏菌、致泻大肠埃希氏菌、商业无菌。</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熏煮香肠火腿制品检验项目包括：亚硝酸盐（以亚硝酸钠计）、苯甲酸及其钠盐（以苯甲酸计）、山梨酸及其钾盐（以山梨酸计）、脱氢乙酸及其钠盐（以脱氢乙酸计）、防腐剂混合使用时各自用量占其最大使用量的比例之和、合成着色剂（胭脂红）、氯霉素、菌落总数、大肠菌群、沙门氏菌、金黄色葡萄球菌、单核细胞增生李斯特氏菌、致泻大肠埃希氏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十二、乳制品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19302-2010《食品安全国家标准 发酵乳》,GB 29921-2021《食品安全国家标准 预包装食品中致病菌限量》, 卫生部、工业和信息化部、农业部、工商总局、质检总局公告 2011 年第 10 号《关于三聚氰胺在食品中的限量值的公 告》,GB 2760-2014《食品安全国家标准 食品添加剂使用标准》</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乳制品检验项目包括：脂肪、蛋白质、酸度、乳酸菌数、山梨酸及其钾盐、三聚氰胺、金黄色葡萄球菌、沙门氏菌、大肠菌群、酵母、霉菌。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十三、食糖</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13104-2014《食品安全国家标准 食糖》,GB/T 35883-2018《冰糖》,GB 2760-2014《食品安全国家标准 食品添加剂使用标准》</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食糖检验项目包括：总糖分、还原糖分、色值、干燥失重、二氧化硫残留量、螨。</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十四、食用油、油脂及其制品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2760-2014《食品安全国家标准 食品添加剂使用标准》,GB 2716-2018《食品安全国家标准 植物油》,GB 2762-2017《食品安全国家标准 食品中污 染物限量》</w:t>
      </w:r>
      <w:r>
        <w:rPr>
          <w:rFonts w:hint="eastAsia" w:asciiTheme="minorEastAsia" w:hAnsiTheme="minorEastAsia" w:eastAsiaTheme="minorEastAsia"/>
          <w:szCs w:val="32"/>
        </w:rPr>
        <w:t>，</w:t>
      </w:r>
      <w:r>
        <w:rPr>
          <w:rFonts w:asciiTheme="minorEastAsia" w:hAnsiTheme="minorEastAsia" w:eastAsiaTheme="minorEastAsia"/>
          <w:szCs w:val="32"/>
        </w:rPr>
        <w:t>GB/T 1535-2017《大豆油》</w:t>
      </w:r>
      <w:r>
        <w:rPr>
          <w:rFonts w:hint="eastAsia" w:asciiTheme="minorEastAsia" w:hAnsiTheme="minorEastAsia" w:eastAsiaTheme="minorEastAsia"/>
          <w:szCs w:val="32"/>
        </w:rPr>
        <w:t>，</w:t>
      </w:r>
      <w:r>
        <w:rPr>
          <w:rFonts w:asciiTheme="minorEastAsia" w:hAnsiTheme="minorEastAsia" w:eastAsiaTheme="minorEastAsia"/>
          <w:szCs w:val="32"/>
        </w:rPr>
        <w:t>GB/T 10464-2017 《葵花籽油》</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1.食用油、油脂及其制品检验项目包括：酸值/酸价、过氧化值、铅（以Pb计）、苯并［a］芘、溶剂残留量、特丁基对苯二酚（TBHQ）、乙基麦芽酚。</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十五、蔬菜制品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2714-2015《食品安全国家标准 酱腌菜》,GB 2760-2014《食品安全国家标准 食品添加剂使用标准》,GB 2762-2017《食品安全国家标准 食品中 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蔬菜制品检验项目包括：铅（以Pb计）、苯甲酸及其钠盐（以苯甲酸计）、山梨酸及其钾盐（以山梨酸计）、脱氢乙酸及其钠盐（以脱氢乙酸计）、糖精钠（以糖精计）、甜蜜素（以环己基氨基磺酸计）、阿斯巴甜、亚硝酸盐（以NaNO2计）、大肠菌群。</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十六、薯类和膨化食品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29921-2021《食品安全国家标准 预包装食品中致病菌限量》,GB 17401-2014《食品安全国家标准 膨化食品》,GB 2761-2017《食品安全国家标准 食品 中真菌毒素限量》,GB 2760-2014《食品安全国家标准 食品添加剂使用标准》</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薯类和膨化食品检验项目包括：水分、酸价（以脂肪计）、过氧化值（以脂肪计）、黄曲霉毒素B1、糖精钠（以糖精计）、苯甲酸及其钠盐（以苯甲酸计）、山梨酸及其钾盐（以山梨酸计）、菌落总数、大肠菌群、沙门氏菌、金黄色葡萄球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十七、水果制品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14884-2016《食品安全国家标准 蜜饯》,GB 2760-2014 《食品安全国家标准 食品添加剂使用标准》,GB 2762-2017《食品安全国家标准 食品中 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水果制品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十八、糖果制品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17399-2016《食品安全国家标准 糖果》,GB 2760-2014 《食品安全国家标准 食品添加剂使用标准》,GB 2762-2017《食品安全国家标准 食品中 污染物限量》</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1.糖果制品检验项目包括：铅（以Pb计）、糖精钠（以糖精计）、合成着色剂（柠檬黄、苋菜红、胭脂红、日落黄）、相同色泽着色剂混合使用时各自用量占其最大使用量的比例之和、菌落总数、大肠菌群。</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巧克力及巧克力制品检验项目包括：铅（以Pb计）、沙门氏菌。</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果冻检验项目包括：山梨酸及其钾盐（以山梨酸计）、苯甲酸及其钠盐（以苯甲酸计）、糖精钠（以糖精计）、甜蜜素（以环己基氨基磺酸计）、菌落总数、大肠菌群、霉菌、酵母。</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十九、饮料</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asciiTheme="minorEastAsia" w:hAnsiTheme="minorEastAsia" w:eastAsiaTheme="minorEastAsia"/>
          <w:szCs w:val="32"/>
        </w:rPr>
        <w:t>GB 8537-2018《食品安全国家标准 饮用天然矿泉水》,GB 2762-2017《食品安全国家标准 食品中污染物限量》</w:t>
      </w:r>
      <w:r>
        <w:rPr>
          <w:rFonts w:hint="eastAsia" w:asciiTheme="minorEastAsia" w:hAnsiTheme="minorEastAsia" w:eastAsiaTheme="minorEastAsia"/>
          <w:szCs w:val="32"/>
        </w:rPr>
        <w:t>，</w:t>
      </w:r>
      <w:r>
        <w:rPr>
          <w:rFonts w:asciiTheme="minorEastAsia" w:hAnsiTheme="minorEastAsia" w:eastAsiaTheme="minorEastAsia"/>
          <w:szCs w:val="32"/>
        </w:rPr>
        <w:t>GB 2760-2014《食品安全国家标准 食品添加剂使用标准》,GB 2762-2017《食品安全国家标准 食品中污染物限量》,GB 7101-2015《食品安全国家标 准 饮料》</w:t>
      </w:r>
      <w:r>
        <w:rPr>
          <w:rFonts w:hint="eastAsia" w:asciiTheme="minorEastAsia" w:hAnsiTheme="minorEastAsia" w:eastAsiaTheme="minorEastAsia"/>
          <w:szCs w:val="32"/>
        </w:rPr>
        <w:t>，</w:t>
      </w:r>
      <w:r>
        <w:rPr>
          <w:rFonts w:asciiTheme="minorEastAsia" w:hAnsiTheme="minorEastAsia" w:eastAsiaTheme="minorEastAsia"/>
          <w:szCs w:val="32"/>
        </w:rPr>
        <w:t>GB 7101-2015《食品安全国家标准 饮料》,GB/T 10792-2008《碳酸饮料（汽水）》</w:t>
      </w:r>
      <w:r>
        <w:rPr>
          <w:rFonts w:hint="eastAsia" w:asciiTheme="minorEastAsia" w:hAnsiTheme="minorEastAsia" w:eastAsiaTheme="minorEastAsia"/>
          <w:szCs w:val="32"/>
        </w:rPr>
        <w:t>，</w:t>
      </w:r>
      <w:r>
        <w:rPr>
          <w:rFonts w:asciiTheme="minorEastAsia" w:hAnsiTheme="minorEastAsia" w:eastAsiaTheme="minorEastAsia"/>
          <w:szCs w:val="32"/>
        </w:rPr>
        <w:t>GB/T 21733-2008《茶饮料》</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1.饮用水检验项目包括：电导率、耗氧量（以O2计）、亚硝酸盐（以NO2-计）、余氯（游离氯）、溴酸盐、三氯甲烷、阴离子合成洗涤剂、大肠菌群、铜绿假单胞菌、界限指标、镍、锑。</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2</w:t>
      </w:r>
      <w:r>
        <w:rPr>
          <w:rFonts w:cs="仿宋_GB2312" w:asciiTheme="minorEastAsia" w:hAnsiTheme="minorEastAsia" w:eastAsiaTheme="minorEastAsia"/>
          <w:szCs w:val="32"/>
        </w:rPr>
        <w:t>.</w:t>
      </w:r>
      <w:r>
        <w:rPr>
          <w:rFonts w:hint="eastAsia" w:asciiTheme="minorEastAsia" w:hAnsiTheme="minorEastAsia" w:eastAsiaTheme="minorEastAsia"/>
          <w:szCs w:val="32"/>
        </w:rPr>
        <w:t>果蔬汁类及其饮料</w:t>
      </w:r>
      <w:r>
        <w:rPr>
          <w:rFonts w:hint="eastAsia" w:cs="仿宋_GB2312" w:asciiTheme="minorEastAsia" w:hAnsiTheme="minorEastAsia" w:eastAsiaTheme="minorEastAsia"/>
          <w:szCs w:val="32"/>
        </w:rPr>
        <w:t>检验项目包括：铅（以Pb计）、展青霉素、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霉菌和酵母。</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碳酸饮料（汽水）检验项目包括：二氧化碳气容量、苯甲酸及其钠盐（以苯甲酸计）、山梨酸及其钾盐（以山梨酸计）、防腐剂混合使用时各自用量占其最大使用量的比例之和、甜蜜素（以环己基氨基磺酸计）、菌落总数、霉菌、酵母</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茶饮料检验项目包括：茶多酚、咖啡因、脱氢乙酸及其钠盐（以脱氢乙酸计）、菌落总数</w:t>
      </w:r>
    </w:p>
    <w:p>
      <w:pPr>
        <w:spacing w:line="560" w:lineRule="exact"/>
        <w:ind w:firstLine="561"/>
        <w:rPr>
          <w:rFonts w:hint="eastAsia"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固体饮料检验项目包括：蛋白质、铅（以Pb计）、赭曲霉毒素A、苯甲酸及其钠盐（以苯甲酸计）、山梨酸及其钾盐（以山梨酸计）、防腐剂混合使用时各自用量占其最大使用量的比例之和、糖精钠（以糖精计）、合成着色剂（苋菜红、胭脂红、柠檬黄、日落黄、亮蓝）、菌落总数、大肠菌群、霉菌</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3</w:t>
      </w:r>
      <w:r>
        <w:rPr>
          <w:rFonts w:cs="仿宋_GB2312" w:asciiTheme="minorEastAsia" w:hAnsiTheme="minorEastAsia" w:eastAsiaTheme="minorEastAsia"/>
          <w:szCs w:val="32"/>
        </w:rPr>
        <w:t>.</w:t>
      </w:r>
      <w:r>
        <w:rPr>
          <w:rFonts w:hint="eastAsia" w:cs="仿宋_GB2312" w:asciiTheme="minorEastAsia" w:hAnsiTheme="minorEastAsia" w:eastAsiaTheme="minorEastAsia"/>
          <w:szCs w:val="32"/>
        </w:rPr>
        <w:t>其他饮料检验项目包括：苯甲酸及其钠盐（以苯甲酸计）、山梨酸及其钾盐（以山梨酸计）、脱氢乙酸及其钠盐（以脱氢乙酸计）、防腐剂混合使用时各自用量占其最大使用量的比例之和、糖精钠（以糖精计）、甜蜜素（以环己基氨基磺酸计）、合成着色剂（苋菜红、胭脂红、柠檬黄、日落黄、亮蓝）、菌落总数、大肠菌群、霉菌、酵母、沙门氏菌</w:t>
      </w:r>
    </w:p>
    <w:p>
      <w:pPr>
        <w:spacing w:line="560" w:lineRule="exact"/>
        <w:ind w:firstLine="964" w:firstLineChars="300"/>
        <w:rPr>
          <w:rFonts w:hint="eastAsia" w:cs="宋体" w:asciiTheme="minorEastAsia" w:hAnsiTheme="minorEastAsia" w:eastAsiaTheme="minorEastAsia"/>
          <w:b/>
          <w:bCs/>
          <w:szCs w:val="32"/>
          <w:lang w:bidi="ar"/>
        </w:rPr>
      </w:pPr>
      <w:r>
        <w:rPr>
          <w:rFonts w:hint="eastAsia" w:cs="宋体" w:asciiTheme="minorEastAsia" w:hAnsiTheme="minorEastAsia" w:eastAsiaTheme="minorEastAsia"/>
          <w:b/>
          <w:bCs/>
          <w:szCs w:val="32"/>
          <w:lang w:bidi="ar"/>
        </w:rPr>
        <w:t>二十、餐饮食品</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561"/>
        <w:rPr>
          <w:rFonts w:cs="仿宋_GB2312" w:asciiTheme="minorEastAsia" w:hAnsiTheme="minorEastAsia" w:eastAsiaTheme="minorEastAsia"/>
          <w:szCs w:val="32"/>
        </w:rPr>
      </w:pPr>
      <w:r>
        <w:rPr>
          <w:rFonts w:cs="仿宋_GB2312" w:asciiTheme="minorEastAsia" w:hAnsiTheme="minorEastAsia" w:eastAsiaTheme="minorEastAsia"/>
          <w:szCs w:val="32"/>
        </w:rPr>
        <w:t>GB 2760-2014《食品安全国家标准 食品添加剂使用标准》</w:t>
      </w:r>
      <w:r>
        <w:rPr>
          <w:rFonts w:hint="eastAsia" w:cs="仿宋_GB2312" w:asciiTheme="minorEastAsia" w:hAnsiTheme="minorEastAsia" w:eastAsiaTheme="minorEastAsia"/>
          <w:szCs w:val="32"/>
        </w:rPr>
        <w:t>。</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（二）检验项目</w:t>
      </w: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餐饮食品检验项目包括：苯甲酸及其钠盐（以苯甲酸计）、山梨酸及其钾盐（以山梨酸计）、糖精钠（以糖精计）、铝的残留量（干样品，以Al计）、脱氢乙酸及其钠盐（以脱氢乙酸计）。</w:t>
      </w:r>
    </w:p>
    <w:p>
      <w:pPr>
        <w:spacing w:line="560" w:lineRule="exact"/>
        <w:jc w:val="center"/>
        <w:rPr>
          <w:rFonts w:hint="eastAsia" w:cs="黑体" w:asciiTheme="minorEastAsia" w:hAnsiTheme="minorEastAsia" w:eastAsiaTheme="minorEastAsia"/>
          <w:b/>
          <w:bCs/>
          <w:kern w:val="0"/>
          <w:szCs w:val="32"/>
          <w:lang w:val="en-US" w:eastAsia="zh-CN"/>
        </w:rPr>
      </w:pPr>
      <w:r>
        <w:rPr>
          <w:rFonts w:hint="eastAsia" w:cs="黑体" w:asciiTheme="minorEastAsia" w:hAnsiTheme="minorEastAsia" w:eastAsiaTheme="minorEastAsia"/>
          <w:b/>
          <w:bCs/>
          <w:kern w:val="0"/>
          <w:szCs w:val="32"/>
          <w:lang w:val="en-US" w:eastAsia="zh-CN"/>
        </w:rPr>
        <w:t xml:space="preserve"> </w:t>
      </w:r>
    </w:p>
    <w:p>
      <w:pPr>
        <w:spacing w:line="560" w:lineRule="exact"/>
        <w:jc w:val="center"/>
        <w:rPr>
          <w:rFonts w:hint="eastAsia" w:asciiTheme="minorEastAsia" w:hAnsiTheme="minorEastAsia" w:eastAsiaTheme="minorEastAsia" w:cstheme="minorEastAsia"/>
          <w:b/>
          <w:bCs/>
          <w:spacing w:val="-12"/>
          <w:sz w:val="44"/>
          <w:szCs w:val="44"/>
        </w:rPr>
      </w:pPr>
      <w:r>
        <w:rPr>
          <w:rFonts w:hint="eastAsia" w:cs="黑体" w:asciiTheme="minorEastAsia" w:hAnsiTheme="minorEastAsia" w:eastAsiaTheme="minorEastAsia"/>
          <w:b/>
          <w:bCs/>
          <w:kern w:val="0"/>
          <w:szCs w:val="32"/>
          <w:lang w:val="en-US" w:eastAsia="zh-CN"/>
        </w:rPr>
        <w:t xml:space="preserve"> </w:t>
      </w:r>
      <w:r>
        <w:rPr>
          <w:rFonts w:hint="eastAsia" w:asciiTheme="minorEastAsia" w:hAnsiTheme="minorEastAsia" w:eastAsiaTheme="minorEastAsia" w:cstheme="minorEastAsia"/>
          <w:b/>
          <w:bCs/>
          <w:spacing w:val="-12"/>
          <w:sz w:val="44"/>
          <w:szCs w:val="44"/>
          <w:lang w:val="en-US" w:eastAsia="zh-CN"/>
        </w:rPr>
        <w:t>三</w:t>
      </w:r>
      <w:r>
        <w:rPr>
          <w:rFonts w:hint="eastAsia" w:asciiTheme="minorEastAsia" w:hAnsiTheme="minorEastAsia" w:eastAsiaTheme="minorEastAsia" w:cstheme="minorEastAsia"/>
          <w:b/>
          <w:bCs/>
          <w:spacing w:val="-12"/>
          <w:sz w:val="44"/>
          <w:szCs w:val="44"/>
        </w:rPr>
        <w:t>、保健食品本次样品检验项目</w:t>
      </w:r>
    </w:p>
    <w:p>
      <w:pPr>
        <w:spacing w:line="560" w:lineRule="exact"/>
        <w:ind w:firstLine="643" w:firstLineChars="200"/>
        <w:rPr>
          <w:rFonts w:cs="黑体" w:asciiTheme="minorEastAsia" w:hAnsiTheme="minorEastAsia" w:eastAsiaTheme="minorEastAsia"/>
          <w:b/>
          <w:bCs/>
          <w:kern w:val="0"/>
          <w:szCs w:val="32"/>
        </w:rPr>
      </w:pPr>
    </w:p>
    <w:p>
      <w:p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（一）抽检依据</w:t>
      </w:r>
    </w:p>
    <w:p>
      <w:pPr>
        <w:spacing w:line="560" w:lineRule="exact"/>
        <w:ind w:firstLine="480" w:firstLineChars="150"/>
        <w:rPr>
          <w:rFonts w:cs="仿宋_GB2312" w:asciiTheme="minorEastAsia" w:hAnsiTheme="minorEastAsia" w:eastAsiaTheme="minorEastAsia"/>
          <w:szCs w:val="32"/>
        </w:rPr>
      </w:pPr>
      <w:r>
        <w:rPr>
          <w:rFonts w:hint="eastAsia" w:cs="仿宋_GB2312" w:asciiTheme="minorEastAsia" w:hAnsiTheme="minorEastAsia" w:eastAsiaTheme="minorEastAsia"/>
          <w:szCs w:val="32"/>
        </w:rPr>
        <w:t>产品明示标准及质量要求</w:t>
      </w:r>
      <w:r>
        <w:rPr>
          <w:rFonts w:cs="仿宋_GB2312" w:asciiTheme="minorEastAsia" w:hAnsiTheme="minorEastAsia" w:eastAsiaTheme="minorEastAsia"/>
          <w:szCs w:val="32"/>
        </w:rPr>
        <w:t>，国家食品药品监督管理局药品检验补充检验方法和检验项目批准件2009030，GB 16740-2014《食品安全国家标准 保健食品》</w:t>
      </w:r>
      <w:r>
        <w:rPr>
          <w:rFonts w:hint="eastAsia" w:cs="仿宋_GB2312" w:asciiTheme="minorEastAsia" w:hAnsiTheme="minorEastAsia" w:eastAsiaTheme="minorEastAsia"/>
          <w:szCs w:val="32"/>
        </w:rPr>
        <w:t>。</w:t>
      </w:r>
    </w:p>
    <w:p>
      <w:pPr>
        <w:numPr>
          <w:ilvl w:val="0"/>
          <w:numId w:val="1"/>
        </w:numPr>
        <w:spacing w:line="560" w:lineRule="exact"/>
        <w:ind w:firstLine="561"/>
        <w:rPr>
          <w:rFonts w:cs="仿宋_GB2312" w:asciiTheme="minorEastAsia" w:hAnsiTheme="minorEastAsia" w:eastAsiaTheme="minorEastAsia"/>
          <w:szCs w:val="32"/>
        </w:rPr>
      </w:pPr>
      <w:r>
        <w:rPr>
          <w:rFonts w:hint="eastAsia" w:cs="仿宋_GB2312" w:asciiTheme="minorEastAsia" w:hAnsiTheme="minorEastAsia" w:eastAsiaTheme="minorEastAsia"/>
          <w:szCs w:val="32"/>
        </w:rPr>
        <w:t>检验项目</w:t>
      </w:r>
    </w:p>
    <w:p>
      <w:pPr>
        <w:spacing w:line="560" w:lineRule="exact"/>
        <w:ind w:firstLine="640" w:firstLineChars="200"/>
        <w:rPr>
          <w:rFonts w:cs="仿宋_GB2312" w:asciiTheme="minorEastAsia" w:hAnsiTheme="minorEastAsia" w:eastAsiaTheme="minorEastAsia"/>
          <w:szCs w:val="32"/>
        </w:rPr>
      </w:pPr>
      <w:r>
        <w:rPr>
          <w:rFonts w:hint="eastAsia" w:cs="仿宋_GB2312" w:asciiTheme="minorEastAsia" w:hAnsiTheme="minorEastAsia" w:eastAsiaTheme="minorEastAsia"/>
          <w:szCs w:val="32"/>
        </w:rPr>
        <w:t>保健食品检验项目包括：牛磺酸、咖啡因、可溶性固形物、铅（Pb）、总砷（As）、那红地那非、红地那非、伐地那非、羟基豪莫西地那非、西地那非、豪莫西地那非、氨基他达拉非、他达拉非、硫代艾地那非、伪伐地那非、那莫西地那非、菌落总数、大肠菌群、霉菌和酵母、金黄色葡萄球菌、沙门氏菌。</w:t>
      </w:r>
    </w:p>
    <w:p>
      <w:pPr>
        <w:spacing w:line="560" w:lineRule="exact"/>
        <w:ind w:firstLine="561"/>
        <w:rPr>
          <w:rFonts w:cs="仿宋_GB2312" w:asciiTheme="minorEastAsia" w:hAnsiTheme="minorEastAsia" w:eastAsiaTheme="minorEastAsia"/>
          <w:szCs w:val="32"/>
        </w:rPr>
      </w:pPr>
    </w:p>
    <w:p>
      <w:pPr>
        <w:spacing w:line="560" w:lineRule="exact"/>
        <w:ind w:firstLine="561"/>
        <w:rPr>
          <w:rFonts w:hint="eastAsia" w:cs="仿宋_GB2312" w:asciiTheme="minorEastAsia" w:hAnsiTheme="minorEastAsia" w:eastAsiaTheme="minorEastAsia"/>
          <w:szCs w:val="32"/>
        </w:rPr>
      </w:pPr>
    </w:p>
    <w:p>
      <w:pPr>
        <w:spacing w:line="560" w:lineRule="exact"/>
        <w:ind w:firstLine="480" w:firstLineChars="150"/>
        <w:rPr>
          <w:rFonts w:hint="eastAsia" w:ascii="仿宋" w:hAnsi="仿宋" w:eastAsia="仿宋" w:cs="仿宋"/>
          <w:szCs w:val="32"/>
        </w:rPr>
      </w:pPr>
    </w:p>
    <w:p>
      <w:pPr>
        <w:spacing w:line="560" w:lineRule="exact"/>
        <w:ind w:firstLine="480" w:firstLineChars="150"/>
        <w:rPr>
          <w:rFonts w:hint="eastAsia" w:ascii="仿宋" w:hAnsi="仿宋" w:eastAsia="仿宋" w:cs="仿宋"/>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79D5D"/>
    <w:multiLevelType w:val="singleLevel"/>
    <w:tmpl w:val="00879D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YzAzODg3NDlkMmQ0ZTlhYWY2MWI4MjM5OTZiM2MifQ=="/>
  </w:docVars>
  <w:rsids>
    <w:rsidRoot w:val="15981D05"/>
    <w:rsid w:val="00103318"/>
    <w:rsid w:val="002021E9"/>
    <w:rsid w:val="004E5A5C"/>
    <w:rsid w:val="007429CC"/>
    <w:rsid w:val="008B5436"/>
    <w:rsid w:val="008C1D8E"/>
    <w:rsid w:val="008E5A63"/>
    <w:rsid w:val="00977B14"/>
    <w:rsid w:val="00CE28B5"/>
    <w:rsid w:val="00DF5E97"/>
    <w:rsid w:val="00E21AB2"/>
    <w:rsid w:val="02461671"/>
    <w:rsid w:val="03C9505A"/>
    <w:rsid w:val="03D02294"/>
    <w:rsid w:val="04B14F1D"/>
    <w:rsid w:val="04DC5A83"/>
    <w:rsid w:val="054E7230"/>
    <w:rsid w:val="05BC5B07"/>
    <w:rsid w:val="05C42F48"/>
    <w:rsid w:val="073A3E6D"/>
    <w:rsid w:val="09EF5982"/>
    <w:rsid w:val="0C0B5D55"/>
    <w:rsid w:val="0CBA6D08"/>
    <w:rsid w:val="0CC55A09"/>
    <w:rsid w:val="0CF04CB4"/>
    <w:rsid w:val="0DFE6156"/>
    <w:rsid w:val="1155331A"/>
    <w:rsid w:val="11673533"/>
    <w:rsid w:val="12162918"/>
    <w:rsid w:val="124F7532"/>
    <w:rsid w:val="12BA4EB9"/>
    <w:rsid w:val="13D65966"/>
    <w:rsid w:val="13E62E35"/>
    <w:rsid w:val="15981D05"/>
    <w:rsid w:val="15D85AF8"/>
    <w:rsid w:val="179207ED"/>
    <w:rsid w:val="18BF1EA7"/>
    <w:rsid w:val="1C33473D"/>
    <w:rsid w:val="1D305121"/>
    <w:rsid w:val="1EC26DF6"/>
    <w:rsid w:val="1F5570C1"/>
    <w:rsid w:val="1F56319E"/>
    <w:rsid w:val="20226BFB"/>
    <w:rsid w:val="205D622D"/>
    <w:rsid w:val="21717C1B"/>
    <w:rsid w:val="219C1B58"/>
    <w:rsid w:val="22F248AE"/>
    <w:rsid w:val="22F377CF"/>
    <w:rsid w:val="24643E62"/>
    <w:rsid w:val="258B0D2C"/>
    <w:rsid w:val="26ED5E31"/>
    <w:rsid w:val="27046344"/>
    <w:rsid w:val="279D11AC"/>
    <w:rsid w:val="2A862824"/>
    <w:rsid w:val="2AFA28CA"/>
    <w:rsid w:val="2C495175"/>
    <w:rsid w:val="2CB2345D"/>
    <w:rsid w:val="2CFE48F4"/>
    <w:rsid w:val="2D601A67"/>
    <w:rsid w:val="2E7A0BEC"/>
    <w:rsid w:val="2EE5097F"/>
    <w:rsid w:val="2F5044FE"/>
    <w:rsid w:val="30D91E7A"/>
    <w:rsid w:val="3109673E"/>
    <w:rsid w:val="314F1BC2"/>
    <w:rsid w:val="31B61C41"/>
    <w:rsid w:val="31D67BED"/>
    <w:rsid w:val="327D3119"/>
    <w:rsid w:val="32B947B2"/>
    <w:rsid w:val="34DA5C46"/>
    <w:rsid w:val="3660138F"/>
    <w:rsid w:val="37FA5E67"/>
    <w:rsid w:val="38A465A6"/>
    <w:rsid w:val="3BAE1BDB"/>
    <w:rsid w:val="3BFC1797"/>
    <w:rsid w:val="3E8E35FE"/>
    <w:rsid w:val="3E907376"/>
    <w:rsid w:val="3EEF2561"/>
    <w:rsid w:val="3F4A6E43"/>
    <w:rsid w:val="42840619"/>
    <w:rsid w:val="46737DFE"/>
    <w:rsid w:val="479C009E"/>
    <w:rsid w:val="484C6A03"/>
    <w:rsid w:val="48F04EE7"/>
    <w:rsid w:val="4A1501E2"/>
    <w:rsid w:val="4AF84275"/>
    <w:rsid w:val="4BBC5595"/>
    <w:rsid w:val="4C392DFB"/>
    <w:rsid w:val="4C4E22CF"/>
    <w:rsid w:val="4D8B4536"/>
    <w:rsid w:val="4FE91377"/>
    <w:rsid w:val="505A4210"/>
    <w:rsid w:val="522B77E3"/>
    <w:rsid w:val="52F60FBA"/>
    <w:rsid w:val="53D14261"/>
    <w:rsid w:val="570C567A"/>
    <w:rsid w:val="57AD28EF"/>
    <w:rsid w:val="5CB10308"/>
    <w:rsid w:val="5F0674B4"/>
    <w:rsid w:val="5FBE7D8F"/>
    <w:rsid w:val="63064D64"/>
    <w:rsid w:val="630A6223"/>
    <w:rsid w:val="651F307E"/>
    <w:rsid w:val="65F87FD3"/>
    <w:rsid w:val="668B430B"/>
    <w:rsid w:val="67035B66"/>
    <w:rsid w:val="68831B76"/>
    <w:rsid w:val="6BA20042"/>
    <w:rsid w:val="6C12207C"/>
    <w:rsid w:val="6C3678EE"/>
    <w:rsid w:val="6DD720B6"/>
    <w:rsid w:val="6DFE38D6"/>
    <w:rsid w:val="6E0323B7"/>
    <w:rsid w:val="6ECF28F5"/>
    <w:rsid w:val="702E686B"/>
    <w:rsid w:val="705438A2"/>
    <w:rsid w:val="73E3171A"/>
    <w:rsid w:val="74922A06"/>
    <w:rsid w:val="77967D70"/>
    <w:rsid w:val="78182B91"/>
    <w:rsid w:val="7B5259AF"/>
    <w:rsid w:val="7C91775F"/>
    <w:rsid w:val="7F0C5FC9"/>
    <w:rsid w:val="7F2D7CEE"/>
    <w:rsid w:val="7FBF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仿宋_GB2312" w:hAnsi="Calibri" w:eastAsia="仿宋_GB2312"/>
      <w:kern w:val="2"/>
      <w:sz w:val="18"/>
      <w:szCs w:val="18"/>
    </w:rPr>
  </w:style>
  <w:style w:type="character" w:customStyle="1" w:styleId="7">
    <w:name w:val="页脚 字符"/>
    <w:basedOn w:val="5"/>
    <w:link w:val="2"/>
    <w:qFormat/>
    <w:uiPriority w:val="0"/>
    <w:rPr>
      <w:rFonts w:ascii="仿宋_GB2312"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8178</Words>
  <Characters>9294</Characters>
  <Lines>10</Lines>
  <Paragraphs>3</Paragraphs>
  <TotalTime>1</TotalTime>
  <ScaleCrop>false</ScaleCrop>
  <LinksUpToDate>false</LinksUpToDate>
  <CharactersWithSpaces>9508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2020-09-24T05:55:00Z</dcterms:created>
  <dc:creator>刘万博</dc:creator>
  <cp:lastModifiedBy>36</cp:lastModifiedBy>
  <dcterms:modified xsi:type="dcterms:W3CDTF">2022-08-01T01:35:17Z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0C1BABC292BF48749F9BB80EB3CA4A75</vt:lpwstr>
  </property>
</Properties>
</file>