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964" w:firstLineChars="200"/>
        <w:jc w:val="center"/>
        <w:rPr>
          <w:rFonts w:ascii="方正小标宋简体" w:hAnsi="宋体" w:eastAsia="方正小标宋简体" w:cs="Times New Roman"/>
          <w:b/>
          <w:bCs/>
          <w:sz w:val="48"/>
          <w:szCs w:val="48"/>
        </w:rPr>
      </w:pPr>
      <w:bookmarkStart w:id="203" w:name="_GoBack"/>
      <w:bookmarkEnd w:id="203"/>
    </w:p>
    <w:p>
      <w:pPr>
        <w:spacing w:line="600" w:lineRule="exact"/>
        <w:jc w:val="center"/>
        <w:rPr>
          <w:rFonts w:ascii="方正小标宋简体" w:hAnsi="宋体" w:eastAsia="方正小标宋简体" w:cs="Times New Roman"/>
          <w:b/>
          <w:bCs/>
          <w:sz w:val="48"/>
          <w:szCs w:val="48"/>
          <w:lang w:val="zh-TW"/>
        </w:rPr>
      </w:pPr>
    </w:p>
    <w:p>
      <w:pPr>
        <w:spacing w:line="600" w:lineRule="exact"/>
        <w:jc w:val="center"/>
        <w:rPr>
          <w:rFonts w:ascii="方正小标宋简体" w:hAnsi="宋体" w:eastAsia="方正小标宋简体" w:cs="Times New Roman"/>
          <w:b/>
          <w:bCs/>
          <w:sz w:val="48"/>
          <w:szCs w:val="48"/>
          <w:lang w:val="zh-TW"/>
        </w:rPr>
      </w:pPr>
    </w:p>
    <w:p>
      <w:pPr>
        <w:spacing w:line="276" w:lineRule="auto"/>
        <w:jc w:val="center"/>
        <w:rPr>
          <w:rFonts w:hint="eastAsia" w:ascii="方正小标宋简体" w:hAnsi="方正小标宋简体" w:eastAsia="方正小标宋简体" w:cs="方正小标宋简体"/>
          <w:b w:val="0"/>
          <w:bCs w:val="0"/>
          <w:sz w:val="44"/>
          <w:szCs w:val="44"/>
          <w:lang w:val="zh-TW"/>
        </w:rPr>
      </w:pPr>
      <w:r>
        <w:rPr>
          <w:rFonts w:hint="eastAsia" w:ascii="方正小标宋简体" w:hAnsi="方正小标宋简体" w:eastAsia="方正小标宋简体" w:cs="方正小标宋简体"/>
          <w:b w:val="0"/>
          <w:bCs w:val="0"/>
          <w:sz w:val="44"/>
          <w:szCs w:val="44"/>
          <w:lang w:val="zh-TW"/>
        </w:rPr>
        <w:t>朝阳县国民经济和社会发展</w:t>
      </w:r>
    </w:p>
    <w:p>
      <w:pPr>
        <w:spacing w:line="276" w:lineRule="auto"/>
        <w:jc w:val="center"/>
        <w:rPr>
          <w:rFonts w:hint="eastAsia" w:ascii="方正小标宋简体" w:hAnsi="方正小标宋简体" w:eastAsia="方正小标宋简体" w:cs="方正小标宋简体"/>
          <w:b w:val="0"/>
          <w:bCs w:val="0"/>
          <w:spacing w:val="-11"/>
          <w:sz w:val="44"/>
          <w:szCs w:val="44"/>
          <w:lang w:val="zh-TW"/>
        </w:rPr>
      </w:pPr>
      <w:r>
        <w:rPr>
          <w:rFonts w:hint="eastAsia" w:ascii="方正小标宋简体" w:hAnsi="方正小标宋简体" w:eastAsia="方正小标宋简体" w:cs="方正小标宋简体"/>
          <w:b w:val="0"/>
          <w:bCs w:val="0"/>
          <w:spacing w:val="-11"/>
          <w:sz w:val="44"/>
          <w:szCs w:val="44"/>
          <w:lang w:val="zh-TW"/>
        </w:rPr>
        <w:t>第十四个五年规划和</w:t>
      </w:r>
      <w:r>
        <w:rPr>
          <w:rFonts w:hint="eastAsia" w:ascii="方正小标宋简体" w:hAnsi="方正小标宋简体" w:eastAsia="方正小标宋简体" w:cs="方正小标宋简体"/>
          <w:b w:val="0"/>
          <w:bCs w:val="0"/>
          <w:spacing w:val="-11"/>
          <w:sz w:val="44"/>
          <w:szCs w:val="44"/>
          <w:lang w:val="en-US" w:eastAsia="zh-CN"/>
        </w:rPr>
        <w:t>2035</w:t>
      </w:r>
      <w:r>
        <w:rPr>
          <w:rFonts w:hint="eastAsia" w:ascii="方正小标宋简体" w:hAnsi="方正小标宋简体" w:eastAsia="方正小标宋简体" w:cs="方正小标宋简体"/>
          <w:b w:val="0"/>
          <w:bCs w:val="0"/>
          <w:spacing w:val="-11"/>
          <w:sz w:val="44"/>
          <w:szCs w:val="44"/>
          <w:lang w:val="zh-TW"/>
        </w:rPr>
        <w:t>年远景目标纲要</w:t>
      </w:r>
    </w:p>
    <w:p>
      <w:pPr>
        <w:tabs>
          <w:tab w:val="left" w:pos="6597"/>
        </w:tabs>
        <w:spacing w:line="600" w:lineRule="exact"/>
        <w:ind w:firstLine="723" w:firstLineChars="200"/>
        <w:jc w:val="center"/>
        <w:rPr>
          <w:rFonts w:ascii="楷体_GB2312" w:hAnsi="仿宋" w:eastAsia="楷体_GB2312" w:cs="Times New Roman"/>
          <w:b/>
          <w:sz w:val="36"/>
          <w:szCs w:val="32"/>
        </w:rPr>
      </w:pPr>
    </w:p>
    <w:p>
      <w:pPr>
        <w:pStyle w:val="5"/>
        <w:tabs>
          <w:tab w:val="left" w:pos="6228"/>
        </w:tabs>
      </w:pPr>
    </w:p>
    <w:p>
      <w:pPr>
        <w:pStyle w:val="5"/>
        <w:tabs>
          <w:tab w:val="left" w:pos="6228"/>
        </w:tabs>
      </w:pPr>
    </w:p>
    <w:p>
      <w:pPr>
        <w:pStyle w:val="5"/>
        <w:tabs>
          <w:tab w:val="left" w:pos="6228"/>
        </w:tabs>
      </w:pPr>
    </w:p>
    <w:p>
      <w:pPr>
        <w:pStyle w:val="5"/>
        <w:tabs>
          <w:tab w:val="left" w:pos="6228"/>
        </w:tabs>
        <w:rPr>
          <w:sz w:val="44"/>
          <w:szCs w:val="44"/>
        </w:rPr>
      </w:pPr>
    </w:p>
    <w:p>
      <w:pPr>
        <w:pStyle w:val="5"/>
        <w:tabs>
          <w:tab w:val="left" w:pos="6228"/>
        </w:tabs>
        <w:rPr>
          <w:sz w:val="44"/>
          <w:szCs w:val="44"/>
        </w:rPr>
      </w:pPr>
    </w:p>
    <w:p>
      <w:pPr>
        <w:pStyle w:val="5"/>
        <w:tabs>
          <w:tab w:val="left" w:pos="6228"/>
        </w:tabs>
        <w:rPr>
          <w:sz w:val="44"/>
          <w:szCs w:val="44"/>
        </w:rPr>
      </w:pPr>
    </w:p>
    <w:p>
      <w:pPr>
        <w:pStyle w:val="5"/>
        <w:tabs>
          <w:tab w:val="left" w:pos="6228"/>
        </w:tabs>
        <w:rPr>
          <w:sz w:val="44"/>
          <w:szCs w:val="44"/>
        </w:rPr>
      </w:pPr>
    </w:p>
    <w:p>
      <w:pPr>
        <w:pStyle w:val="5"/>
        <w:tabs>
          <w:tab w:val="left" w:pos="6228"/>
        </w:tabs>
        <w:rPr>
          <w:sz w:val="44"/>
          <w:szCs w:val="44"/>
        </w:rPr>
      </w:pPr>
    </w:p>
    <w:p>
      <w:pPr>
        <w:pStyle w:val="14"/>
        <w:spacing w:before="0" w:line="600" w:lineRule="exact"/>
        <w:ind w:left="420"/>
        <w:jc w:val="center"/>
        <w:rPr>
          <w:rFonts w:ascii="黑体" w:hAnsi="黑体" w:eastAsia="黑体"/>
          <w:b/>
          <w:bCs/>
          <w:color w:val="auto"/>
          <w:sz w:val="40"/>
          <w:szCs w:val="40"/>
          <w:lang w:val="zh-CN"/>
        </w:rPr>
      </w:pPr>
    </w:p>
    <w:p>
      <w:pPr>
        <w:pStyle w:val="14"/>
        <w:spacing w:before="0" w:line="600" w:lineRule="exact"/>
        <w:ind w:left="420"/>
        <w:jc w:val="center"/>
        <w:rPr>
          <w:rFonts w:ascii="黑体" w:hAnsi="黑体" w:eastAsia="黑体"/>
          <w:b/>
          <w:bCs/>
          <w:color w:val="auto"/>
          <w:sz w:val="40"/>
          <w:szCs w:val="40"/>
          <w:lang w:val="zh-CN"/>
        </w:rPr>
      </w:pPr>
    </w:p>
    <w:p>
      <w:pPr>
        <w:pStyle w:val="14"/>
        <w:spacing w:before="0" w:line="600" w:lineRule="exact"/>
        <w:ind w:left="420"/>
        <w:jc w:val="center"/>
        <w:rPr>
          <w:rFonts w:ascii="黑体" w:hAnsi="黑体" w:eastAsia="黑体"/>
          <w:b/>
          <w:bCs/>
          <w:color w:val="auto"/>
          <w:sz w:val="40"/>
          <w:szCs w:val="40"/>
          <w:lang w:val="zh-CN"/>
        </w:rPr>
      </w:pPr>
    </w:p>
    <w:p>
      <w:pPr>
        <w:pStyle w:val="14"/>
        <w:spacing w:before="0" w:line="600" w:lineRule="exact"/>
        <w:ind w:left="420"/>
        <w:jc w:val="center"/>
        <w:rPr>
          <w:rFonts w:ascii="黑体" w:hAnsi="黑体" w:eastAsia="黑体"/>
          <w:b/>
          <w:bCs/>
          <w:color w:val="auto"/>
          <w:sz w:val="40"/>
          <w:szCs w:val="40"/>
          <w:lang w:val="zh-CN"/>
        </w:rPr>
      </w:pPr>
    </w:p>
    <w:p>
      <w:pPr>
        <w:pStyle w:val="14"/>
        <w:spacing w:before="0" w:line="600" w:lineRule="exact"/>
        <w:jc w:val="both"/>
        <w:rPr>
          <w:rFonts w:ascii="黑体" w:hAnsi="黑体" w:eastAsia="黑体"/>
          <w:b/>
          <w:bCs/>
          <w:color w:val="auto"/>
          <w:sz w:val="40"/>
          <w:szCs w:val="40"/>
          <w:lang w:val="zh-CN"/>
        </w:rPr>
      </w:pPr>
    </w:p>
    <w:p>
      <w:pPr>
        <w:rPr>
          <w:rFonts w:ascii="黑体" w:hAnsi="黑体" w:eastAsia="黑体"/>
          <w:b/>
          <w:bCs/>
          <w:sz w:val="40"/>
          <w:szCs w:val="40"/>
          <w:lang w:val="zh-CN"/>
        </w:rPr>
      </w:pPr>
    </w:p>
    <w:p>
      <w:pPr>
        <w:pStyle w:val="2"/>
        <w:ind w:firstLine="803"/>
        <w:rPr>
          <w:rFonts w:ascii="黑体" w:hAnsi="黑体" w:eastAsia="黑体"/>
          <w:b/>
          <w:bCs/>
          <w:sz w:val="40"/>
          <w:szCs w:val="40"/>
          <w:lang w:val="zh-CN"/>
        </w:rPr>
      </w:pPr>
    </w:p>
    <w:p>
      <w:pPr>
        <w:rPr>
          <w:lang w:val="zh-CN"/>
        </w:rPr>
      </w:pPr>
    </w:p>
    <w:p>
      <w:pPr>
        <w:pStyle w:val="14"/>
        <w:spacing w:before="0" w:line="600" w:lineRule="exact"/>
        <w:jc w:val="center"/>
        <w:rPr>
          <w:rFonts w:hint="eastAsia" w:ascii="方正小标宋简体" w:hAnsi="方正小标宋简体" w:eastAsia="方正小标宋简体" w:cs="方正小标宋简体"/>
          <w:b w:val="0"/>
          <w:bCs w:val="0"/>
          <w:color w:val="auto"/>
          <w:sz w:val="40"/>
          <w:szCs w:val="40"/>
          <w:lang w:val="zh-CN"/>
        </w:rPr>
        <w:sectPr>
          <w:footerReference r:id="rId3" w:type="default"/>
          <w:pgSz w:w="11906" w:h="16838"/>
          <w:pgMar w:top="1440" w:right="1746" w:bottom="1440" w:left="1746" w:header="851" w:footer="992" w:gutter="0"/>
          <w:pgNumType w:fmt="upperRoman" w:start="1"/>
          <w:cols w:space="720" w:num="1"/>
          <w:docGrid w:type="lines" w:linePitch="312" w:charSpace="0"/>
        </w:sectPr>
      </w:pPr>
    </w:p>
    <w:p>
      <w:pPr>
        <w:pStyle w:val="14"/>
        <w:spacing w:before="0" w:line="600" w:lineRule="exact"/>
        <w:jc w:val="center"/>
        <w:rPr>
          <w:rFonts w:hint="eastAsia" w:ascii="方正小标宋简体" w:hAnsi="方正小标宋简体" w:eastAsia="方正小标宋简体" w:cs="方正小标宋简体"/>
          <w:b w:val="0"/>
          <w:bCs w:val="0"/>
          <w:color w:val="auto"/>
          <w:sz w:val="40"/>
          <w:szCs w:val="40"/>
          <w:lang w:val="zh-CN"/>
        </w:rPr>
      </w:pPr>
      <w:r>
        <w:rPr>
          <w:rFonts w:hint="eastAsia" w:ascii="方正小标宋简体" w:hAnsi="方正小标宋简体" w:eastAsia="方正小标宋简体" w:cs="方正小标宋简体"/>
          <w:b w:val="0"/>
          <w:bCs w:val="0"/>
          <w:color w:val="auto"/>
          <w:sz w:val="40"/>
          <w:szCs w:val="40"/>
          <w:lang w:val="zh-CN"/>
        </w:rPr>
        <w:t>目</w:t>
      </w:r>
      <w:r>
        <w:rPr>
          <w:rFonts w:hint="eastAsia" w:ascii="方正小标宋简体" w:hAnsi="方正小标宋简体" w:eastAsia="方正小标宋简体" w:cs="方正小标宋简体"/>
          <w:b w:val="0"/>
          <w:bCs w:val="0"/>
          <w:color w:val="auto"/>
          <w:sz w:val="40"/>
          <w:szCs w:val="40"/>
        </w:rPr>
        <w:t xml:space="preserve">  </w:t>
      </w:r>
      <w:r>
        <w:rPr>
          <w:rFonts w:hint="eastAsia" w:ascii="方正小标宋简体" w:hAnsi="方正小标宋简体" w:eastAsia="方正小标宋简体" w:cs="方正小标宋简体"/>
          <w:b w:val="0"/>
          <w:bCs w:val="0"/>
          <w:color w:val="auto"/>
          <w:sz w:val="40"/>
          <w:szCs w:val="40"/>
          <w:lang w:val="zh-CN"/>
        </w:rPr>
        <w:t>录</w:t>
      </w:r>
    </w:p>
    <w:p>
      <w:pPr>
        <w:pStyle w:val="7"/>
        <w:tabs>
          <w:tab w:val="right" w:leader="dot" w:pos="8404"/>
        </w:tabs>
        <w:ind w:left="420"/>
        <w:rPr>
          <w:sz w:val="30"/>
          <w:szCs w:val="30"/>
        </w:rPr>
      </w:pPr>
    </w:p>
    <w:p>
      <w:pPr>
        <w:pStyle w:val="7"/>
        <w:tabs>
          <w:tab w:val="right" w:leader="dot" w:pos="8404"/>
        </w:tabs>
        <w:ind w:left="420"/>
        <w:rPr>
          <w:rFonts w:ascii="宋体" w:hAnsi="宋体"/>
          <w:sz w:val="28"/>
          <w:szCs w:val="28"/>
        </w:rPr>
      </w:pPr>
      <w:r>
        <w:rPr>
          <w:sz w:val="30"/>
          <w:szCs w:val="30"/>
        </w:rPr>
        <w:fldChar w:fldCharType="begin"/>
      </w:r>
      <w:r>
        <w:rPr>
          <w:sz w:val="30"/>
          <w:szCs w:val="30"/>
        </w:rPr>
        <w:instrText xml:space="preserve"> TOC \o "1-3" \h \z \u </w:instrText>
      </w:r>
      <w:r>
        <w:rPr>
          <w:sz w:val="30"/>
          <w:szCs w:val="30"/>
        </w:rPr>
        <w:fldChar w:fldCharType="separate"/>
      </w:r>
      <w:r>
        <w:fldChar w:fldCharType="begin"/>
      </w:r>
      <w:r>
        <w:instrText xml:space="preserve"> HYPERLINK \l "_Toc69539130" </w:instrText>
      </w:r>
      <w:r>
        <w:fldChar w:fldCharType="separate"/>
      </w:r>
      <w:r>
        <w:rPr>
          <w:rStyle w:val="13"/>
          <w:rFonts w:ascii="宋体" w:hAnsi="宋体" w:cs="黑体"/>
          <w:color w:val="auto"/>
          <w:sz w:val="28"/>
          <w:szCs w:val="28"/>
          <w:u w:val="none"/>
        </w:rPr>
        <w:t>序    言</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_Toc69539130 \h </w:instrText>
      </w:r>
      <w:r>
        <w:rPr>
          <w:rFonts w:ascii="宋体" w:hAnsi="宋体"/>
          <w:sz w:val="28"/>
          <w:szCs w:val="28"/>
        </w:rPr>
        <w:fldChar w:fldCharType="separate"/>
      </w:r>
      <w:r>
        <w:rPr>
          <w:rFonts w:ascii="宋体" w:hAnsi="宋体"/>
          <w:sz w:val="28"/>
          <w:szCs w:val="28"/>
        </w:rPr>
        <w:t>- 1 -</w:t>
      </w:r>
      <w:r>
        <w:rPr>
          <w:rFonts w:ascii="宋体" w:hAnsi="宋体"/>
          <w:sz w:val="28"/>
          <w:szCs w:val="28"/>
        </w:rPr>
        <w:fldChar w:fldCharType="end"/>
      </w:r>
      <w:r>
        <w:rPr>
          <w:rFonts w:ascii="宋体" w:hAnsi="宋体"/>
          <w:sz w:val="28"/>
          <w:szCs w:val="28"/>
        </w:rPr>
        <w:fldChar w:fldCharType="end"/>
      </w:r>
    </w:p>
    <w:p>
      <w:pPr>
        <w:pStyle w:val="7"/>
        <w:tabs>
          <w:tab w:val="right" w:leader="dot" w:pos="8404"/>
        </w:tabs>
        <w:ind w:left="479" w:leftChars="228"/>
        <w:rPr>
          <w:rFonts w:ascii="宋体" w:hAnsi="宋体"/>
          <w:bCs/>
          <w:kern w:val="36"/>
          <w:sz w:val="28"/>
          <w:szCs w:val="28"/>
        </w:rPr>
      </w:pPr>
      <w:r>
        <w:rPr>
          <w:rFonts w:hint="eastAsia" w:ascii="宋体" w:hAnsi="宋体"/>
          <w:bCs/>
          <w:kern w:val="36"/>
          <w:sz w:val="28"/>
          <w:szCs w:val="28"/>
        </w:rPr>
        <w:t>第一章  全面建成小康社会     开启全面建设社会主义现代化新征程</w:t>
      </w:r>
      <w:r>
        <w:rPr>
          <w:rFonts w:hint="eastAsia" w:ascii="宋体" w:hAnsi="宋体"/>
          <w:bCs/>
          <w:kern w:val="36"/>
          <w:sz w:val="28"/>
          <w:szCs w:val="28"/>
        </w:rPr>
        <w:tab/>
      </w:r>
      <w:r>
        <w:rPr>
          <w:rFonts w:hint="eastAsia" w:ascii="宋体" w:hAnsi="宋体"/>
          <w:bCs/>
          <w:kern w:val="36"/>
          <w:sz w:val="28"/>
          <w:szCs w:val="28"/>
        </w:rPr>
        <w:fldChar w:fldCharType="begin"/>
      </w:r>
      <w:r>
        <w:rPr>
          <w:rFonts w:hint="eastAsia" w:ascii="宋体" w:hAnsi="宋体"/>
          <w:bCs/>
          <w:kern w:val="36"/>
          <w:sz w:val="28"/>
          <w:szCs w:val="28"/>
        </w:rPr>
        <w:instrText xml:space="preserve"> PAGEREF _Toc69539133 \h </w:instrText>
      </w:r>
      <w:r>
        <w:rPr>
          <w:rFonts w:hint="eastAsia" w:ascii="宋体" w:hAnsi="宋体"/>
          <w:bCs/>
          <w:kern w:val="36"/>
          <w:sz w:val="28"/>
          <w:szCs w:val="28"/>
        </w:rPr>
        <w:fldChar w:fldCharType="separate"/>
      </w:r>
      <w:r>
        <w:rPr>
          <w:rFonts w:hint="eastAsia" w:ascii="宋体" w:hAnsi="宋体"/>
          <w:bCs/>
          <w:kern w:val="36"/>
          <w:sz w:val="28"/>
          <w:szCs w:val="28"/>
        </w:rPr>
        <w:t>- 7 -</w:t>
      </w:r>
      <w:r>
        <w:rPr>
          <w:rFonts w:hint="eastAsia" w:ascii="宋体" w:hAnsi="宋体"/>
          <w:bCs/>
          <w:kern w:val="36"/>
          <w:sz w:val="28"/>
          <w:szCs w:val="28"/>
        </w:rPr>
        <w:fldChar w:fldCharType="end"/>
      </w:r>
    </w:p>
    <w:p>
      <w:pPr>
        <w:pStyle w:val="7"/>
        <w:tabs>
          <w:tab w:val="right" w:leader="dot" w:pos="8404"/>
        </w:tabs>
        <w:ind w:left="199" w:leftChars="95" w:firstLine="210" w:firstLineChars="100"/>
        <w:rPr>
          <w:rFonts w:ascii="宋体" w:hAnsi="宋体"/>
          <w:sz w:val="28"/>
          <w:szCs w:val="28"/>
        </w:rPr>
      </w:pPr>
      <w:r>
        <w:fldChar w:fldCharType="begin"/>
      </w:r>
      <w:r>
        <w:instrText xml:space="preserve"> HYPERLINK \l "_Toc69539132" </w:instrText>
      </w:r>
      <w:r>
        <w:fldChar w:fldCharType="separate"/>
      </w:r>
      <w:r>
        <w:rPr>
          <w:rStyle w:val="13"/>
          <w:rFonts w:hint="eastAsia" w:ascii="宋体" w:hAnsi="宋体" w:cs="黑体"/>
          <w:color w:val="auto"/>
          <w:sz w:val="28"/>
          <w:szCs w:val="28"/>
          <w:u w:val="none"/>
        </w:rPr>
        <w:t>第一节  发展基础</w:t>
      </w:r>
      <w:r>
        <w:rPr>
          <w:rFonts w:ascii="宋体" w:hAnsi="宋体"/>
          <w:sz w:val="28"/>
          <w:szCs w:val="28"/>
        </w:rPr>
        <w:tab/>
      </w:r>
      <w:r>
        <w:rPr>
          <w:rFonts w:hint="eastAsia" w:ascii="宋体" w:hAnsi="宋体"/>
          <w:sz w:val="28"/>
          <w:szCs w:val="28"/>
        </w:rPr>
        <w:fldChar w:fldCharType="begin"/>
      </w:r>
      <w:r>
        <w:rPr>
          <w:rFonts w:hint="eastAsia" w:ascii="宋体" w:hAnsi="宋体"/>
          <w:sz w:val="28"/>
          <w:szCs w:val="28"/>
        </w:rPr>
        <w:instrText xml:space="preserve"> PAGEREF _Toc69539132 \h </w:instrText>
      </w:r>
      <w:r>
        <w:rPr>
          <w:rFonts w:hint="eastAsia" w:ascii="宋体" w:hAnsi="宋体"/>
          <w:sz w:val="28"/>
          <w:szCs w:val="28"/>
        </w:rPr>
        <w:fldChar w:fldCharType="separate"/>
      </w:r>
      <w:r>
        <w:rPr>
          <w:rFonts w:hint="eastAsia" w:ascii="宋体" w:hAnsi="宋体"/>
          <w:sz w:val="28"/>
          <w:szCs w:val="28"/>
        </w:rPr>
        <w:t>- 5 -</w:t>
      </w:r>
      <w:r>
        <w:rPr>
          <w:rFonts w:hint="eastAsia" w:ascii="宋体" w:hAnsi="宋体"/>
          <w:sz w:val="28"/>
          <w:szCs w:val="28"/>
        </w:rPr>
        <w:fldChar w:fldCharType="end"/>
      </w:r>
      <w:r>
        <w:rPr>
          <w:rFonts w:hint="eastAsia" w:ascii="宋体" w:hAnsi="宋体"/>
          <w:sz w:val="28"/>
          <w:szCs w:val="28"/>
        </w:rPr>
        <w:fldChar w:fldCharType="end"/>
      </w:r>
    </w:p>
    <w:p>
      <w:pPr>
        <w:pStyle w:val="7"/>
        <w:tabs>
          <w:tab w:val="right" w:leader="dot" w:pos="8404"/>
        </w:tabs>
        <w:ind w:left="199" w:leftChars="95" w:firstLine="210" w:firstLineChars="100"/>
        <w:rPr>
          <w:rFonts w:ascii="宋体" w:hAnsi="宋体"/>
          <w:sz w:val="28"/>
          <w:szCs w:val="28"/>
        </w:rPr>
      </w:pPr>
      <w:r>
        <w:fldChar w:fldCharType="begin"/>
      </w:r>
      <w:r>
        <w:instrText xml:space="preserve"> HYPERLINK \l "_Toc69539133" </w:instrText>
      </w:r>
      <w:r>
        <w:fldChar w:fldCharType="separate"/>
      </w:r>
      <w:r>
        <w:rPr>
          <w:rStyle w:val="13"/>
          <w:rFonts w:hint="eastAsia" w:ascii="宋体" w:hAnsi="宋体" w:cs="黑体"/>
          <w:color w:val="auto"/>
          <w:sz w:val="28"/>
          <w:szCs w:val="28"/>
          <w:u w:val="none"/>
        </w:rPr>
        <w:t>第二节  发展环境</w:t>
      </w:r>
      <w:r>
        <w:rPr>
          <w:rFonts w:hint="eastAsia" w:ascii="宋体" w:hAnsi="宋体"/>
          <w:sz w:val="28"/>
          <w:szCs w:val="28"/>
        </w:rPr>
        <w:tab/>
      </w:r>
      <w:r>
        <w:rPr>
          <w:rFonts w:hint="eastAsia" w:ascii="宋体" w:hAnsi="宋体"/>
          <w:sz w:val="28"/>
          <w:szCs w:val="28"/>
        </w:rPr>
        <w:fldChar w:fldCharType="begin"/>
      </w:r>
      <w:r>
        <w:rPr>
          <w:rFonts w:hint="eastAsia" w:ascii="宋体" w:hAnsi="宋体"/>
          <w:sz w:val="28"/>
          <w:szCs w:val="28"/>
        </w:rPr>
        <w:instrText xml:space="preserve"> PAGEREF _Toc69539133 \h </w:instrText>
      </w:r>
      <w:r>
        <w:rPr>
          <w:rFonts w:hint="eastAsia" w:ascii="宋体" w:hAnsi="宋体"/>
          <w:sz w:val="28"/>
          <w:szCs w:val="28"/>
        </w:rPr>
        <w:fldChar w:fldCharType="separate"/>
      </w:r>
      <w:r>
        <w:rPr>
          <w:rFonts w:hint="eastAsia" w:ascii="宋体" w:hAnsi="宋体"/>
          <w:sz w:val="28"/>
          <w:szCs w:val="28"/>
        </w:rPr>
        <w:t>- 7 -</w:t>
      </w:r>
      <w:r>
        <w:rPr>
          <w:rFonts w:hint="eastAsia" w:ascii="宋体" w:hAnsi="宋体"/>
          <w:sz w:val="28"/>
          <w:szCs w:val="28"/>
        </w:rPr>
        <w:fldChar w:fldCharType="end"/>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"_Toc69539134" </w:instrText>
      </w:r>
      <w:r>
        <w:fldChar w:fldCharType="separate"/>
      </w:r>
      <w:r>
        <w:rPr>
          <w:rStyle w:val="13"/>
          <w:rFonts w:ascii="宋体" w:hAnsi="宋体" w:cs="Times New Roman"/>
          <w:color w:val="auto"/>
          <w:sz w:val="28"/>
          <w:szCs w:val="28"/>
          <w:u w:val="none"/>
        </w:rPr>
        <w:t>第</w:t>
      </w:r>
      <w:r>
        <w:rPr>
          <w:rStyle w:val="13"/>
          <w:rFonts w:hint="eastAsia" w:ascii="宋体" w:hAnsi="宋体" w:cs="Times New Roman"/>
          <w:color w:val="auto"/>
          <w:sz w:val="28"/>
          <w:szCs w:val="28"/>
          <w:u w:val="none"/>
        </w:rPr>
        <w:t>三</w:t>
      </w:r>
      <w:r>
        <w:rPr>
          <w:rStyle w:val="13"/>
          <w:rFonts w:ascii="宋体" w:hAnsi="宋体" w:cs="Times New Roman"/>
          <w:color w:val="auto"/>
          <w:sz w:val="28"/>
          <w:szCs w:val="28"/>
          <w:u w:val="none"/>
        </w:rPr>
        <w:t>节  指导思想</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_Toc69539134 \h </w:instrText>
      </w:r>
      <w:r>
        <w:rPr>
          <w:rFonts w:ascii="宋体" w:hAnsi="宋体"/>
          <w:sz w:val="28"/>
          <w:szCs w:val="28"/>
        </w:rPr>
        <w:fldChar w:fldCharType="separate"/>
      </w:r>
      <w:r>
        <w:rPr>
          <w:rFonts w:ascii="宋体" w:hAnsi="宋体"/>
          <w:sz w:val="28"/>
          <w:szCs w:val="28"/>
        </w:rPr>
        <w:t>- 7 -</w:t>
      </w:r>
      <w:r>
        <w:rPr>
          <w:rFonts w:ascii="宋体" w:hAnsi="宋体"/>
          <w:sz w:val="28"/>
          <w:szCs w:val="28"/>
        </w:rPr>
        <w:fldChar w:fldCharType="end"/>
      </w:r>
      <w:r>
        <w:rPr>
          <w:rFonts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"_Toc69539135" </w:instrText>
      </w:r>
      <w:r>
        <w:fldChar w:fldCharType="separate"/>
      </w:r>
      <w:r>
        <w:rPr>
          <w:rStyle w:val="13"/>
          <w:rFonts w:ascii="宋体" w:hAnsi="宋体" w:cs="Times New Roman"/>
          <w:color w:val="auto"/>
          <w:sz w:val="28"/>
          <w:szCs w:val="28"/>
          <w:u w:val="none"/>
        </w:rPr>
        <w:t>第</w:t>
      </w:r>
      <w:r>
        <w:rPr>
          <w:rStyle w:val="13"/>
          <w:rFonts w:hint="eastAsia" w:ascii="宋体" w:hAnsi="宋体" w:cs="Times New Roman"/>
          <w:color w:val="auto"/>
          <w:sz w:val="28"/>
          <w:szCs w:val="28"/>
          <w:u w:val="none"/>
        </w:rPr>
        <w:t>四</w:t>
      </w:r>
      <w:r>
        <w:rPr>
          <w:rStyle w:val="13"/>
          <w:rFonts w:ascii="宋体" w:hAnsi="宋体" w:cs="Times New Roman"/>
          <w:color w:val="auto"/>
          <w:sz w:val="28"/>
          <w:szCs w:val="28"/>
          <w:u w:val="none"/>
        </w:rPr>
        <w:t>节  基本原则</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_Toc69539135 \h </w:instrText>
      </w:r>
      <w:r>
        <w:rPr>
          <w:rFonts w:ascii="宋体" w:hAnsi="宋体"/>
          <w:sz w:val="28"/>
          <w:szCs w:val="28"/>
        </w:rPr>
        <w:fldChar w:fldCharType="separate"/>
      </w:r>
      <w:r>
        <w:rPr>
          <w:rFonts w:ascii="宋体" w:hAnsi="宋体"/>
          <w:sz w:val="28"/>
          <w:szCs w:val="28"/>
        </w:rPr>
        <w:t>- 8 -</w:t>
      </w:r>
      <w:r>
        <w:rPr>
          <w:rFonts w:ascii="宋体" w:hAnsi="宋体"/>
          <w:sz w:val="28"/>
          <w:szCs w:val="28"/>
        </w:rPr>
        <w:fldChar w:fldCharType="end"/>
      </w:r>
      <w:r>
        <w:rPr>
          <w:rFonts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"_Toc69539136" </w:instrText>
      </w:r>
      <w:r>
        <w:fldChar w:fldCharType="separate"/>
      </w:r>
      <w:r>
        <w:rPr>
          <w:rStyle w:val="13"/>
          <w:rFonts w:ascii="宋体" w:hAnsi="宋体" w:cs="Times New Roman"/>
          <w:color w:val="auto"/>
          <w:sz w:val="28"/>
          <w:szCs w:val="28"/>
          <w:u w:val="none"/>
        </w:rPr>
        <w:t>第</w:t>
      </w:r>
      <w:r>
        <w:rPr>
          <w:rStyle w:val="13"/>
          <w:rFonts w:hint="eastAsia" w:ascii="宋体" w:hAnsi="宋体" w:cs="Times New Roman"/>
          <w:color w:val="auto"/>
          <w:sz w:val="28"/>
          <w:szCs w:val="28"/>
          <w:u w:val="none"/>
        </w:rPr>
        <w:t>五</w:t>
      </w:r>
      <w:r>
        <w:rPr>
          <w:rStyle w:val="13"/>
          <w:rFonts w:ascii="宋体" w:hAnsi="宋体" w:cs="Times New Roman"/>
          <w:color w:val="auto"/>
          <w:sz w:val="28"/>
          <w:szCs w:val="28"/>
          <w:u w:val="none"/>
        </w:rPr>
        <w:t>节  发展定位</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_Toc69539136 \h </w:instrText>
      </w:r>
      <w:r>
        <w:rPr>
          <w:rFonts w:ascii="宋体" w:hAnsi="宋体"/>
          <w:sz w:val="28"/>
          <w:szCs w:val="28"/>
        </w:rPr>
        <w:fldChar w:fldCharType="separate"/>
      </w:r>
      <w:r>
        <w:rPr>
          <w:rFonts w:ascii="宋体" w:hAnsi="宋体"/>
          <w:sz w:val="28"/>
          <w:szCs w:val="28"/>
        </w:rPr>
        <w:t>- 9 -</w:t>
      </w:r>
      <w:r>
        <w:rPr>
          <w:rFonts w:ascii="宋体" w:hAnsi="宋体"/>
          <w:sz w:val="28"/>
          <w:szCs w:val="28"/>
        </w:rPr>
        <w:fldChar w:fldCharType="end"/>
      </w:r>
      <w:r>
        <w:rPr>
          <w:rFonts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"_Toc69539137" </w:instrText>
      </w:r>
      <w:r>
        <w:fldChar w:fldCharType="separate"/>
      </w:r>
      <w:r>
        <w:rPr>
          <w:rStyle w:val="13"/>
          <w:rFonts w:ascii="宋体" w:hAnsi="宋体" w:cs="Times New Roman"/>
          <w:color w:val="auto"/>
          <w:sz w:val="28"/>
          <w:szCs w:val="28"/>
          <w:u w:val="none"/>
        </w:rPr>
        <w:t>第</w:t>
      </w:r>
      <w:r>
        <w:rPr>
          <w:rStyle w:val="13"/>
          <w:rFonts w:hint="eastAsia" w:ascii="宋体" w:hAnsi="宋体" w:cs="Times New Roman"/>
          <w:color w:val="auto"/>
          <w:sz w:val="28"/>
          <w:szCs w:val="28"/>
          <w:u w:val="none"/>
        </w:rPr>
        <w:t>六</w:t>
      </w:r>
      <w:r>
        <w:rPr>
          <w:rStyle w:val="13"/>
          <w:rFonts w:ascii="宋体" w:hAnsi="宋体" w:cs="Times New Roman"/>
          <w:color w:val="auto"/>
          <w:sz w:val="28"/>
          <w:szCs w:val="28"/>
          <w:u w:val="none"/>
        </w:rPr>
        <w:t>节  发展目标</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_Toc69539137 \h </w:instrText>
      </w:r>
      <w:r>
        <w:rPr>
          <w:rFonts w:ascii="宋体" w:hAnsi="宋体"/>
          <w:sz w:val="28"/>
          <w:szCs w:val="28"/>
        </w:rPr>
        <w:fldChar w:fldCharType="separate"/>
      </w:r>
      <w:r>
        <w:rPr>
          <w:rFonts w:ascii="宋体" w:hAnsi="宋体"/>
          <w:sz w:val="28"/>
          <w:szCs w:val="28"/>
        </w:rPr>
        <w:t>- 11 -</w:t>
      </w:r>
      <w:r>
        <w:rPr>
          <w:rFonts w:ascii="宋体" w:hAnsi="宋体"/>
          <w:sz w:val="28"/>
          <w:szCs w:val="28"/>
        </w:rPr>
        <w:fldChar w:fldCharType="end"/>
      </w:r>
      <w:r>
        <w:rPr>
          <w:rFonts w:ascii="宋体" w:hAnsi="宋体"/>
          <w:sz w:val="28"/>
          <w:szCs w:val="28"/>
        </w:rPr>
        <w:fldChar w:fldCharType="end"/>
      </w:r>
    </w:p>
    <w:p>
      <w:pPr>
        <w:pStyle w:val="8"/>
        <w:tabs>
          <w:tab w:val="right" w:leader="dot" w:pos="8404"/>
        </w:tabs>
        <w:rPr>
          <w:rFonts w:ascii="宋体" w:hAnsi="宋体"/>
          <w:sz w:val="28"/>
          <w:szCs w:val="28"/>
        </w:rPr>
      </w:pPr>
      <w:r>
        <w:rPr>
          <w:rFonts w:ascii="宋体" w:hAnsi="宋体"/>
          <w:sz w:val="28"/>
          <w:szCs w:val="28"/>
        </w:rPr>
        <w:fldChar w:fldCharType="begin"/>
      </w:r>
      <w:r>
        <w:rPr>
          <w:rFonts w:ascii="宋体" w:hAnsi="宋体"/>
          <w:sz w:val="28"/>
          <w:szCs w:val="28"/>
        </w:rPr>
        <w:instrText xml:space="preserve">HYPERLINK \l "_Toc69539139"</w:instrText>
      </w:r>
      <w:r>
        <w:rPr>
          <w:rFonts w:ascii="宋体" w:hAnsi="宋体"/>
          <w:sz w:val="28"/>
          <w:szCs w:val="28"/>
        </w:rPr>
        <w:fldChar w:fldCharType="separate"/>
      </w:r>
      <w:r>
        <w:fldChar w:fldCharType="begin"/>
      </w:r>
      <w:r>
        <w:instrText xml:space="preserve"> HYPERLINK \l "_Toc69539167" </w:instrText>
      </w:r>
      <w:r>
        <w:fldChar w:fldCharType="separate"/>
      </w:r>
      <w:r>
        <w:rPr>
          <w:rStyle w:val="13"/>
          <w:rFonts w:ascii="宋体" w:hAnsi="宋体" w:cs="Times New Roman"/>
          <w:color w:val="auto"/>
          <w:sz w:val="28"/>
          <w:szCs w:val="28"/>
          <w:u w:val="none"/>
        </w:rPr>
        <w:t>第二章  优化营商环境</w:t>
      </w:r>
      <w:r>
        <w:rPr>
          <w:rStyle w:val="13"/>
          <w:rFonts w:hint="eastAsia" w:ascii="宋体" w:hAnsi="宋体" w:cs="Times New Roman"/>
          <w:color w:val="auto"/>
          <w:sz w:val="28"/>
          <w:szCs w:val="28"/>
          <w:u w:val="none"/>
        </w:rPr>
        <w:t xml:space="preserve">  </w:t>
      </w:r>
      <w:r>
        <w:rPr>
          <w:rStyle w:val="13"/>
          <w:rFonts w:ascii="宋体" w:hAnsi="宋体" w:cs="Times New Roman"/>
          <w:color w:val="auto"/>
          <w:sz w:val="28"/>
          <w:szCs w:val="28"/>
          <w:u w:val="none"/>
        </w:rPr>
        <w:t>全面深化改革</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_Toc69539167 \h </w:instrText>
      </w:r>
      <w:r>
        <w:rPr>
          <w:rFonts w:ascii="宋体" w:hAnsi="宋体"/>
          <w:sz w:val="28"/>
          <w:szCs w:val="28"/>
        </w:rPr>
        <w:fldChar w:fldCharType="separate"/>
      </w:r>
      <w:r>
        <w:rPr>
          <w:rFonts w:ascii="宋体" w:hAnsi="宋体"/>
          <w:sz w:val="28"/>
          <w:szCs w:val="28"/>
        </w:rPr>
        <w:t>- 15 -</w:t>
      </w:r>
      <w:r>
        <w:rPr>
          <w:rFonts w:ascii="宋体" w:hAnsi="宋体"/>
          <w:sz w:val="28"/>
          <w:szCs w:val="28"/>
        </w:rPr>
        <w:fldChar w:fldCharType="end"/>
      </w:r>
      <w:r>
        <w:rPr>
          <w:rFonts w:ascii="宋体" w:hAnsi="宋体"/>
          <w:sz w:val="28"/>
          <w:szCs w:val="28"/>
        </w:rPr>
        <w:fldChar w:fldCharType="end"/>
      </w:r>
    </w:p>
    <w:p>
      <w:pPr>
        <w:pStyle w:val="7"/>
        <w:tabs>
          <w:tab w:val="right" w:leader="dot" w:pos="8404"/>
        </w:tabs>
        <w:ind w:left="420"/>
        <w:rPr>
          <w:rFonts w:ascii="宋体" w:hAnsi="宋体"/>
          <w:sz w:val="28"/>
          <w:szCs w:val="28"/>
        </w:rPr>
      </w:pPr>
      <w:r>
        <w:fldChar w:fldCharType="begin"/>
      </w:r>
      <w:r>
        <w:instrText xml:space="preserve"> HYPERLINK \l "_Toc69539167" </w:instrText>
      </w:r>
      <w:r>
        <w:fldChar w:fldCharType="separate"/>
      </w:r>
      <w:r>
        <w:rPr>
          <w:rStyle w:val="13"/>
          <w:rFonts w:ascii="宋体" w:hAnsi="宋体" w:cs="Times New Roman"/>
          <w:color w:val="auto"/>
          <w:sz w:val="28"/>
          <w:szCs w:val="28"/>
          <w:u w:val="none"/>
        </w:rPr>
        <w:t>第一节  建设一流营商环境</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_Toc69539167 \h </w:instrText>
      </w:r>
      <w:r>
        <w:rPr>
          <w:rFonts w:ascii="宋体" w:hAnsi="宋体"/>
          <w:sz w:val="28"/>
          <w:szCs w:val="28"/>
        </w:rPr>
        <w:fldChar w:fldCharType="separate"/>
      </w:r>
      <w:r>
        <w:rPr>
          <w:rFonts w:ascii="宋体" w:hAnsi="宋体"/>
          <w:sz w:val="28"/>
          <w:szCs w:val="28"/>
        </w:rPr>
        <w:t>- 15 -</w:t>
      </w:r>
      <w:r>
        <w:rPr>
          <w:rFonts w:ascii="宋体" w:hAnsi="宋体"/>
          <w:sz w:val="28"/>
          <w:szCs w:val="28"/>
        </w:rPr>
        <w:fldChar w:fldCharType="end"/>
      </w:r>
      <w:r>
        <w:rPr>
          <w:rFonts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"_Toc69539168" </w:instrText>
      </w:r>
      <w:r>
        <w:fldChar w:fldCharType="separate"/>
      </w:r>
      <w:r>
        <w:rPr>
          <w:rStyle w:val="13"/>
          <w:rFonts w:ascii="宋体" w:hAnsi="宋体" w:cs="Times New Roman"/>
          <w:color w:val="auto"/>
          <w:sz w:val="28"/>
          <w:szCs w:val="28"/>
          <w:u w:val="none"/>
        </w:rPr>
        <w:t xml:space="preserve">第二节  </w:t>
      </w:r>
      <w:r>
        <w:rPr>
          <w:rStyle w:val="13"/>
          <w:rFonts w:hint="eastAsia" w:ascii="宋体" w:hAnsi="宋体" w:cs="Times New Roman"/>
          <w:color w:val="auto"/>
          <w:sz w:val="28"/>
          <w:szCs w:val="28"/>
          <w:u w:val="none"/>
        </w:rPr>
        <w:t>深化</w:t>
      </w:r>
      <w:r>
        <w:rPr>
          <w:rStyle w:val="13"/>
          <w:rFonts w:ascii="宋体" w:hAnsi="宋体" w:cs="Times New Roman"/>
          <w:color w:val="auto"/>
          <w:sz w:val="28"/>
          <w:szCs w:val="28"/>
          <w:u w:val="none"/>
        </w:rPr>
        <w:t>要素市场改革</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_Toc69539168 \h </w:instrText>
      </w:r>
      <w:r>
        <w:rPr>
          <w:rFonts w:ascii="宋体" w:hAnsi="宋体"/>
          <w:sz w:val="28"/>
          <w:szCs w:val="28"/>
        </w:rPr>
        <w:fldChar w:fldCharType="separate"/>
      </w:r>
      <w:r>
        <w:rPr>
          <w:rFonts w:ascii="宋体" w:hAnsi="宋体"/>
          <w:sz w:val="28"/>
          <w:szCs w:val="28"/>
        </w:rPr>
        <w:t>- 15 -</w:t>
      </w:r>
      <w:r>
        <w:rPr>
          <w:rFonts w:ascii="宋体" w:hAnsi="宋体"/>
          <w:sz w:val="28"/>
          <w:szCs w:val="28"/>
        </w:rPr>
        <w:fldChar w:fldCharType="end"/>
      </w:r>
      <w:r>
        <w:rPr>
          <w:rFonts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"_Toc69539169" </w:instrText>
      </w:r>
      <w:r>
        <w:fldChar w:fldCharType="separate"/>
      </w:r>
      <w:r>
        <w:rPr>
          <w:rStyle w:val="13"/>
          <w:rFonts w:ascii="宋体" w:hAnsi="宋体" w:cs="Times New Roman"/>
          <w:color w:val="auto"/>
          <w:sz w:val="28"/>
          <w:szCs w:val="28"/>
          <w:u w:val="none"/>
        </w:rPr>
        <w:t xml:space="preserve">第三节  </w:t>
      </w:r>
      <w:r>
        <w:rPr>
          <w:rStyle w:val="13"/>
          <w:rFonts w:hint="eastAsia" w:ascii="宋体" w:hAnsi="宋体" w:cs="Times New Roman"/>
          <w:color w:val="auto"/>
          <w:sz w:val="28"/>
          <w:szCs w:val="28"/>
          <w:u w:val="none"/>
        </w:rPr>
        <w:t>推进重点</w:t>
      </w:r>
      <w:r>
        <w:rPr>
          <w:rStyle w:val="13"/>
          <w:rFonts w:ascii="宋体" w:hAnsi="宋体" w:cs="Times New Roman"/>
          <w:color w:val="auto"/>
          <w:sz w:val="28"/>
          <w:szCs w:val="28"/>
          <w:u w:val="none"/>
        </w:rPr>
        <w:t>领域改革</w:t>
      </w:r>
      <w:r>
        <w:rPr>
          <w:rFonts w:ascii="宋体" w:hAnsi="宋体"/>
          <w:sz w:val="28"/>
          <w:szCs w:val="28"/>
        </w:rPr>
        <w:tab/>
      </w:r>
      <w:r>
        <w:rPr>
          <w:rFonts w:hint="eastAsia" w:ascii="宋体" w:hAnsi="宋体"/>
          <w:sz w:val="28"/>
          <w:szCs w:val="28"/>
        </w:rPr>
        <w:t>-19-</w:t>
      </w:r>
      <w:r>
        <w:rPr>
          <w:rFonts w:hint="eastAsia" w:ascii="宋体" w:hAnsi="宋体"/>
          <w:sz w:val="28"/>
          <w:szCs w:val="28"/>
        </w:rPr>
        <w:fldChar w:fldCharType="end"/>
      </w:r>
    </w:p>
    <w:p>
      <w:pPr>
        <w:pStyle w:val="7"/>
        <w:tabs>
          <w:tab w:val="right" w:leader="dot" w:pos="8404"/>
        </w:tabs>
        <w:ind w:left="420"/>
        <w:rPr>
          <w:rFonts w:ascii="宋体" w:hAnsi="宋体"/>
          <w:sz w:val="28"/>
          <w:szCs w:val="28"/>
        </w:rPr>
      </w:pPr>
      <w:r>
        <w:rPr>
          <w:rStyle w:val="13"/>
          <w:rFonts w:ascii="宋体" w:hAnsi="宋体" w:cs="黑体"/>
          <w:color w:val="auto"/>
          <w:sz w:val="28"/>
          <w:szCs w:val="28"/>
          <w:u w:val="none"/>
        </w:rPr>
        <w:t>第</w:t>
      </w:r>
      <w:r>
        <w:rPr>
          <w:rStyle w:val="13"/>
          <w:rFonts w:hint="eastAsia" w:ascii="宋体" w:hAnsi="宋体" w:cs="黑体"/>
          <w:color w:val="auto"/>
          <w:sz w:val="28"/>
          <w:szCs w:val="28"/>
          <w:u w:val="none"/>
        </w:rPr>
        <w:t>三</w:t>
      </w:r>
      <w:r>
        <w:rPr>
          <w:rStyle w:val="13"/>
          <w:rFonts w:ascii="宋体" w:hAnsi="宋体" w:cs="黑体"/>
          <w:color w:val="auto"/>
          <w:sz w:val="28"/>
          <w:szCs w:val="28"/>
          <w:u w:val="none"/>
        </w:rPr>
        <w:t>章</w:t>
      </w:r>
      <w:r>
        <w:rPr>
          <w:rStyle w:val="13"/>
          <w:rFonts w:hint="eastAsia" w:ascii="宋体" w:hAnsi="宋体" w:cs="黑体"/>
          <w:color w:val="auto"/>
          <w:sz w:val="28"/>
          <w:szCs w:val="28"/>
          <w:u w:val="none"/>
        </w:rPr>
        <w:t xml:space="preserve">  </w:t>
      </w:r>
      <w:r>
        <w:rPr>
          <w:rStyle w:val="13"/>
          <w:rFonts w:ascii="宋体" w:hAnsi="宋体" w:cs="黑体"/>
          <w:color w:val="auto"/>
          <w:sz w:val="28"/>
          <w:szCs w:val="28"/>
          <w:u w:val="none"/>
        </w:rPr>
        <w:t>提升自主创新能力</w:t>
      </w:r>
      <w:r>
        <w:rPr>
          <w:rStyle w:val="13"/>
          <w:rFonts w:hint="eastAsia" w:ascii="宋体" w:hAnsi="宋体" w:cs="黑体"/>
          <w:color w:val="auto"/>
          <w:sz w:val="28"/>
          <w:szCs w:val="28"/>
          <w:u w:val="none"/>
        </w:rPr>
        <w:t xml:space="preserve">  </w:t>
      </w:r>
      <w:r>
        <w:rPr>
          <w:rStyle w:val="13"/>
          <w:rFonts w:ascii="宋体" w:hAnsi="宋体" w:cs="黑体"/>
          <w:color w:val="auto"/>
          <w:sz w:val="28"/>
          <w:szCs w:val="28"/>
          <w:u w:val="none"/>
        </w:rPr>
        <w:t>构建科技创新体系</w:t>
      </w:r>
      <w:r>
        <w:rPr>
          <w:rFonts w:ascii="宋体" w:hAnsi="宋体"/>
          <w:sz w:val="28"/>
          <w:szCs w:val="28"/>
        </w:rPr>
        <w:tab/>
      </w:r>
      <w:r>
        <w:rPr>
          <w:rFonts w:hint="eastAsia" w:ascii="宋体" w:hAnsi="宋体"/>
          <w:sz w:val="28"/>
          <w:szCs w:val="28"/>
        </w:rPr>
        <w:t>-20-</w:t>
      </w:r>
      <w:r>
        <w:rPr>
          <w:rFonts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"_Toc69539140" </w:instrText>
      </w:r>
      <w:r>
        <w:fldChar w:fldCharType="separate"/>
      </w:r>
      <w:r>
        <w:rPr>
          <w:rStyle w:val="13"/>
          <w:rFonts w:hint="eastAsia" w:ascii="宋体" w:hAnsi="宋体" w:cs="Times New Roman"/>
          <w:color w:val="auto"/>
          <w:sz w:val="28"/>
          <w:szCs w:val="28"/>
          <w:u w:val="none"/>
        </w:rPr>
        <w:t>第一节  提升科创主体创新能力</w:t>
      </w:r>
      <w:r>
        <w:rPr>
          <w:rFonts w:hint="eastAsia" w:ascii="宋体" w:hAnsi="宋体"/>
          <w:sz w:val="28"/>
          <w:szCs w:val="28"/>
        </w:rPr>
        <w:tab/>
      </w:r>
      <w:r>
        <w:rPr>
          <w:rFonts w:hint="eastAsia" w:ascii="宋体" w:hAnsi="宋体"/>
          <w:sz w:val="28"/>
          <w:szCs w:val="28"/>
        </w:rPr>
        <w:t>-20-</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"_Toc69539141" </w:instrText>
      </w:r>
      <w:r>
        <w:fldChar w:fldCharType="separate"/>
      </w:r>
      <w:r>
        <w:rPr>
          <w:rStyle w:val="13"/>
          <w:rFonts w:hint="eastAsia" w:ascii="宋体" w:hAnsi="宋体" w:cs="仿宋"/>
          <w:color w:val="auto"/>
          <w:sz w:val="28"/>
          <w:szCs w:val="28"/>
          <w:u w:val="none"/>
        </w:rPr>
        <w:t>第二节  推进科技创新平台建设</w:t>
      </w:r>
      <w:r>
        <w:rPr>
          <w:rFonts w:hint="eastAsia" w:ascii="宋体" w:hAnsi="宋体"/>
          <w:sz w:val="28"/>
          <w:szCs w:val="28"/>
        </w:rPr>
        <w:tab/>
      </w:r>
      <w:r>
        <w:rPr>
          <w:rFonts w:ascii="宋体" w:hAnsi="宋体"/>
          <w:sz w:val="28"/>
          <w:szCs w:val="28"/>
        </w:rPr>
        <w:t xml:space="preserve">- </w:t>
      </w:r>
      <w:r>
        <w:rPr>
          <w:rFonts w:hint="eastAsia" w:ascii="宋体" w:hAnsi="宋体"/>
          <w:sz w:val="28"/>
          <w:szCs w:val="28"/>
        </w:rPr>
        <w:t>22</w:t>
      </w:r>
      <w:r>
        <w:rPr>
          <w:rFonts w:hint="eastAsia" w:ascii="宋体" w:hAnsi="宋体"/>
          <w:sz w:val="28"/>
          <w:szCs w:val="28"/>
        </w:rPr>
        <w:fldChar w:fldCharType="end"/>
      </w:r>
      <w:r>
        <w:rPr>
          <w:rFonts w:ascii="宋体" w:hAnsi="宋体"/>
          <w:sz w:val="28"/>
          <w:szCs w:val="28"/>
        </w:rPr>
        <w:t>-</w:t>
      </w:r>
    </w:p>
    <w:p>
      <w:pPr>
        <w:pStyle w:val="8"/>
        <w:tabs>
          <w:tab w:val="right" w:leader="dot" w:pos="8404"/>
        </w:tabs>
        <w:rPr>
          <w:rFonts w:ascii="宋体" w:hAnsi="宋体"/>
          <w:sz w:val="28"/>
          <w:szCs w:val="28"/>
        </w:rPr>
      </w:pPr>
      <w:r>
        <w:rPr>
          <w:rFonts w:ascii="宋体" w:hAnsi="宋体"/>
          <w:sz w:val="28"/>
          <w:szCs w:val="28"/>
        </w:rPr>
        <w:t>第</w:t>
      </w:r>
      <w:r>
        <w:rPr>
          <w:rFonts w:hint="eastAsia" w:ascii="宋体" w:hAnsi="宋体"/>
          <w:sz w:val="28"/>
          <w:szCs w:val="28"/>
        </w:rPr>
        <w:t>三</w:t>
      </w:r>
      <w:r>
        <w:rPr>
          <w:rFonts w:ascii="宋体" w:hAnsi="宋体"/>
          <w:sz w:val="28"/>
          <w:szCs w:val="28"/>
        </w:rPr>
        <w:t xml:space="preserve">节  </w:t>
      </w:r>
      <w:r>
        <w:rPr>
          <w:rFonts w:hint="eastAsia" w:ascii="宋体" w:hAnsi="宋体"/>
          <w:sz w:val="28"/>
          <w:szCs w:val="28"/>
        </w:rPr>
        <w:t>完善</w:t>
      </w:r>
      <w:r>
        <w:rPr>
          <w:rFonts w:ascii="宋体" w:hAnsi="宋体"/>
          <w:sz w:val="28"/>
          <w:szCs w:val="28"/>
        </w:rPr>
        <w:t>科技创新服务体系</w:t>
      </w:r>
      <w:r>
        <w:rPr>
          <w:rFonts w:ascii="宋体" w:hAnsi="宋体"/>
          <w:sz w:val="28"/>
          <w:szCs w:val="28"/>
        </w:rPr>
        <w:tab/>
      </w:r>
      <w:r>
        <w:rPr>
          <w:rFonts w:hint="eastAsia" w:ascii="宋体" w:hAnsi="宋体"/>
          <w:sz w:val="28"/>
          <w:szCs w:val="28"/>
        </w:rPr>
        <w:t>-23-</w:t>
      </w:r>
      <w:r>
        <w:fldChar w:fldCharType="begin"/>
      </w:r>
      <w:r>
        <w:instrText xml:space="preserve"> HYPERLINK \l "_Toc69539142" </w:instrText>
      </w:r>
      <w:r>
        <w:fldChar w:fldCharType="separate"/>
      </w:r>
      <w:r>
        <w:fldChar w:fldCharType="end"/>
      </w:r>
    </w:p>
    <w:p>
      <w:pPr>
        <w:pStyle w:val="7"/>
        <w:tabs>
          <w:tab w:val="right" w:leader="dot" w:pos="8404"/>
        </w:tabs>
        <w:ind w:left="420"/>
        <w:rPr>
          <w:rFonts w:ascii="宋体" w:hAnsi="宋体"/>
          <w:sz w:val="28"/>
          <w:szCs w:val="28"/>
        </w:rPr>
      </w:pPr>
      <w:r>
        <w:fldChar w:fldCharType="begin"/>
      </w:r>
      <w:r>
        <w:instrText xml:space="preserve"> HYPERLINK \l "_Toc69539143" </w:instrText>
      </w:r>
      <w:r>
        <w:fldChar w:fldCharType="separate"/>
      </w:r>
      <w:r>
        <w:rPr>
          <w:rStyle w:val="13"/>
          <w:rFonts w:ascii="宋体" w:hAnsi="宋体" w:cs="黑体"/>
          <w:color w:val="auto"/>
          <w:sz w:val="28"/>
          <w:szCs w:val="28"/>
          <w:u w:val="none"/>
        </w:rPr>
        <w:t>第</w:t>
      </w:r>
      <w:r>
        <w:rPr>
          <w:rStyle w:val="13"/>
          <w:rFonts w:hint="eastAsia" w:ascii="宋体" w:hAnsi="宋体" w:cs="黑体"/>
          <w:color w:val="auto"/>
          <w:sz w:val="28"/>
          <w:szCs w:val="28"/>
          <w:u w:val="none"/>
        </w:rPr>
        <w:t>四</w:t>
      </w:r>
      <w:r>
        <w:rPr>
          <w:rStyle w:val="13"/>
          <w:rFonts w:ascii="宋体" w:hAnsi="宋体" w:cs="黑体"/>
          <w:color w:val="auto"/>
          <w:sz w:val="28"/>
          <w:szCs w:val="28"/>
          <w:u w:val="none"/>
        </w:rPr>
        <w:t>章  实施“工业强县”战略</w:t>
      </w:r>
      <w:r>
        <w:rPr>
          <w:rStyle w:val="13"/>
          <w:rFonts w:hint="eastAsia" w:ascii="宋体" w:hAnsi="宋体" w:cs="黑体"/>
          <w:color w:val="auto"/>
          <w:sz w:val="28"/>
          <w:szCs w:val="28"/>
          <w:u w:val="none"/>
        </w:rPr>
        <w:t xml:space="preserve">   打造</w:t>
      </w:r>
      <w:r>
        <w:rPr>
          <w:rStyle w:val="13"/>
          <w:rFonts w:ascii="宋体" w:hAnsi="宋体" w:cs="黑体"/>
          <w:color w:val="auto"/>
          <w:sz w:val="28"/>
          <w:szCs w:val="28"/>
          <w:u w:val="none"/>
        </w:rPr>
        <w:t>特色产业集群建设先行区</w:t>
      </w:r>
      <w:r>
        <w:rPr>
          <w:rFonts w:ascii="宋体" w:hAnsi="宋体"/>
          <w:sz w:val="28"/>
          <w:szCs w:val="28"/>
        </w:rPr>
        <w:tab/>
      </w:r>
      <w:r>
        <w:rPr>
          <w:rFonts w:hint="eastAsia" w:ascii="宋体" w:hAnsi="宋体"/>
          <w:sz w:val="28"/>
          <w:szCs w:val="28"/>
        </w:rPr>
        <w:t>-24-</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"_Toc69539144" </w:instrText>
      </w:r>
      <w:r>
        <w:fldChar w:fldCharType="separate"/>
      </w:r>
      <w:r>
        <w:rPr>
          <w:rStyle w:val="13"/>
          <w:rFonts w:ascii="宋体" w:hAnsi="宋体" w:cs="Times New Roman"/>
          <w:color w:val="auto"/>
          <w:sz w:val="28"/>
          <w:szCs w:val="28"/>
          <w:u w:val="none"/>
        </w:rPr>
        <w:t xml:space="preserve">第一节  </w:t>
      </w:r>
      <w:r>
        <w:rPr>
          <w:rStyle w:val="13"/>
          <w:rFonts w:hint="eastAsia" w:ascii="宋体" w:hAnsi="宋体" w:cs="Times New Roman"/>
          <w:color w:val="auto"/>
          <w:sz w:val="28"/>
          <w:szCs w:val="28"/>
          <w:u w:val="none"/>
        </w:rPr>
        <w:t>改造</w:t>
      </w:r>
      <w:r>
        <w:rPr>
          <w:rStyle w:val="13"/>
          <w:rFonts w:ascii="宋体" w:hAnsi="宋体" w:cs="Times New Roman"/>
          <w:color w:val="auto"/>
          <w:sz w:val="28"/>
          <w:szCs w:val="28"/>
          <w:u w:val="none"/>
        </w:rPr>
        <w:t>升级</w:t>
      </w:r>
      <w:r>
        <w:rPr>
          <w:rStyle w:val="13"/>
          <w:rFonts w:hint="eastAsia" w:ascii="宋体" w:hAnsi="宋体" w:cs="Times New Roman"/>
          <w:color w:val="auto"/>
          <w:sz w:val="28"/>
          <w:szCs w:val="28"/>
          <w:u w:val="none"/>
        </w:rPr>
        <w:t>“老字号”</w:t>
      </w:r>
      <w:r>
        <w:rPr>
          <w:rFonts w:ascii="宋体" w:hAnsi="宋体"/>
          <w:sz w:val="28"/>
          <w:szCs w:val="28"/>
        </w:rPr>
        <w:tab/>
      </w:r>
      <w:r>
        <w:rPr>
          <w:rFonts w:hint="eastAsia" w:ascii="宋体" w:hAnsi="宋体"/>
          <w:sz w:val="28"/>
          <w:szCs w:val="28"/>
        </w:rPr>
        <w:t>-24-</w:t>
      </w:r>
      <w:r>
        <w:rPr>
          <w:rFonts w:hint="eastAsia" w:ascii="宋体" w:hAnsi="宋体"/>
          <w:sz w:val="28"/>
          <w:szCs w:val="28"/>
        </w:rPr>
        <w:fldChar w:fldCharType="end"/>
      </w:r>
    </w:p>
    <w:p>
      <w:pPr>
        <w:pStyle w:val="8"/>
        <w:tabs>
          <w:tab w:val="right" w:leader="dot" w:pos="8404"/>
        </w:tabs>
        <w:sectPr>
          <w:footerReference r:id="rId4" w:type="default"/>
          <w:pgSz w:w="11906" w:h="16838"/>
          <w:pgMar w:top="1440" w:right="1746" w:bottom="1440" w:left="1746" w:header="851" w:footer="992" w:gutter="0"/>
          <w:pgNumType w:fmt="upperRoman" w:start="1"/>
          <w:cols w:space="720" w:num="1"/>
          <w:docGrid w:type="lines" w:linePitch="312" w:charSpace="0"/>
        </w:sectPr>
      </w:pPr>
    </w:p>
    <w:p>
      <w:pPr>
        <w:pStyle w:val="8"/>
        <w:tabs>
          <w:tab w:val="right" w:leader="dot" w:pos="8404"/>
        </w:tabs>
        <w:rPr>
          <w:rFonts w:ascii="宋体" w:hAnsi="宋体"/>
          <w:sz w:val="28"/>
          <w:szCs w:val="28"/>
        </w:rPr>
      </w:pPr>
      <w:r>
        <w:fldChar w:fldCharType="begin"/>
      </w:r>
      <w:r>
        <w:instrText xml:space="preserve"> HYPERLINK \l "_Toc69539145" </w:instrText>
      </w:r>
      <w:r>
        <w:fldChar w:fldCharType="separate"/>
      </w:r>
      <w:r>
        <w:rPr>
          <w:rStyle w:val="13"/>
          <w:rFonts w:ascii="宋体" w:hAnsi="宋体" w:cs="Times New Roman"/>
          <w:color w:val="auto"/>
          <w:sz w:val="28"/>
          <w:szCs w:val="28"/>
          <w:u w:val="none"/>
        </w:rPr>
        <w:t xml:space="preserve">第二节  </w:t>
      </w:r>
      <w:r>
        <w:rPr>
          <w:rStyle w:val="13"/>
          <w:rFonts w:hint="eastAsia" w:ascii="宋体" w:hAnsi="宋体" w:cs="Times New Roman"/>
          <w:color w:val="auto"/>
          <w:sz w:val="28"/>
          <w:szCs w:val="28"/>
          <w:u w:val="none"/>
        </w:rPr>
        <w:t>深度</w:t>
      </w:r>
      <w:r>
        <w:rPr>
          <w:rStyle w:val="13"/>
          <w:rFonts w:ascii="宋体" w:hAnsi="宋体" w:cs="Times New Roman"/>
          <w:color w:val="auto"/>
          <w:sz w:val="28"/>
          <w:szCs w:val="28"/>
          <w:u w:val="none"/>
        </w:rPr>
        <w:t>开发</w:t>
      </w:r>
      <w:r>
        <w:rPr>
          <w:rStyle w:val="13"/>
          <w:rFonts w:hint="eastAsia" w:ascii="宋体" w:hAnsi="宋体" w:cs="Times New Roman"/>
          <w:color w:val="auto"/>
          <w:sz w:val="28"/>
          <w:szCs w:val="28"/>
          <w:u w:val="none"/>
        </w:rPr>
        <w:t>“原字号”</w:t>
      </w:r>
      <w:r>
        <w:rPr>
          <w:rFonts w:ascii="宋体" w:hAnsi="宋体"/>
          <w:sz w:val="28"/>
          <w:szCs w:val="28"/>
        </w:rPr>
        <w:tab/>
      </w:r>
      <w:r>
        <w:rPr>
          <w:rFonts w:hint="eastAsia" w:ascii="宋体" w:hAnsi="宋体"/>
          <w:sz w:val="28"/>
          <w:szCs w:val="28"/>
        </w:rPr>
        <w:t>-26-</w:t>
      </w:r>
      <w:r>
        <w:rPr>
          <w:rFonts w:hint="eastAsia" w:ascii="宋体" w:hAnsi="宋体"/>
          <w:sz w:val="28"/>
          <w:szCs w:val="28"/>
        </w:rPr>
        <w:fldChar w:fldCharType="end"/>
      </w:r>
    </w:p>
    <w:p>
      <w:pPr>
        <w:pStyle w:val="8"/>
        <w:tabs>
          <w:tab w:val="right" w:leader="dot" w:pos="8404"/>
        </w:tabs>
      </w:pPr>
      <w:r>
        <w:fldChar w:fldCharType="begin"/>
      </w:r>
      <w:r>
        <w:instrText xml:space="preserve"> HYPERLINK \l "_Toc69539146" </w:instrText>
      </w:r>
      <w:r>
        <w:fldChar w:fldCharType="separate"/>
      </w:r>
      <w:r>
        <w:rPr>
          <w:rStyle w:val="13"/>
          <w:rFonts w:ascii="宋体" w:hAnsi="宋体" w:cs="Times New Roman"/>
          <w:color w:val="auto"/>
          <w:sz w:val="28"/>
          <w:szCs w:val="28"/>
          <w:u w:val="none"/>
        </w:rPr>
        <w:t xml:space="preserve">第三节  </w:t>
      </w:r>
      <w:r>
        <w:rPr>
          <w:rStyle w:val="13"/>
          <w:rFonts w:hint="eastAsia" w:ascii="宋体" w:hAnsi="宋体" w:cs="Times New Roman"/>
          <w:color w:val="auto"/>
          <w:sz w:val="28"/>
          <w:szCs w:val="28"/>
          <w:u w:val="none"/>
        </w:rPr>
        <w:t>培育</w:t>
      </w:r>
      <w:r>
        <w:rPr>
          <w:rStyle w:val="13"/>
          <w:rFonts w:ascii="宋体" w:hAnsi="宋体" w:cs="Times New Roman"/>
          <w:color w:val="auto"/>
          <w:sz w:val="28"/>
          <w:szCs w:val="28"/>
          <w:u w:val="none"/>
        </w:rPr>
        <w:t>壮大</w:t>
      </w:r>
      <w:r>
        <w:rPr>
          <w:rStyle w:val="13"/>
          <w:rFonts w:hint="eastAsia" w:ascii="宋体" w:hAnsi="宋体" w:cs="Times New Roman"/>
          <w:color w:val="auto"/>
          <w:sz w:val="28"/>
          <w:szCs w:val="28"/>
          <w:u w:val="none"/>
        </w:rPr>
        <w:t>“新字号”</w:t>
      </w:r>
      <w:r>
        <w:rPr>
          <w:rFonts w:ascii="宋体" w:hAnsi="宋体"/>
          <w:sz w:val="28"/>
          <w:szCs w:val="28"/>
        </w:rPr>
        <w:tab/>
      </w:r>
      <w:r>
        <w:rPr>
          <w:rFonts w:hint="eastAsia" w:ascii="宋体" w:hAnsi="宋体"/>
          <w:sz w:val="28"/>
          <w:szCs w:val="28"/>
        </w:rPr>
        <w:t>-28-</w:t>
      </w:r>
      <w:r>
        <w:rPr>
          <w:rFonts w:hint="eastAsia" w:ascii="宋体" w:hAnsi="宋体"/>
          <w:sz w:val="28"/>
          <w:szCs w:val="28"/>
        </w:rPr>
        <w:fldChar w:fldCharType="end"/>
      </w:r>
    </w:p>
    <w:p>
      <w:pPr>
        <w:pStyle w:val="7"/>
        <w:tabs>
          <w:tab w:val="right" w:leader="dot" w:pos="8404"/>
        </w:tabs>
        <w:ind w:left="420"/>
        <w:rPr>
          <w:rFonts w:ascii="宋体" w:hAnsi="宋体"/>
          <w:sz w:val="28"/>
          <w:szCs w:val="28"/>
        </w:rPr>
      </w:pPr>
      <w:r>
        <w:fldChar w:fldCharType="begin"/>
      </w:r>
      <w:r>
        <w:instrText xml:space="preserve"> HYPERLINK \l "_Toc69539147" </w:instrText>
      </w:r>
      <w:r>
        <w:fldChar w:fldCharType="separate"/>
      </w:r>
      <w:r>
        <w:rPr>
          <w:rStyle w:val="13"/>
          <w:rFonts w:ascii="宋体" w:hAnsi="宋体" w:cs="黑体"/>
          <w:color w:val="auto"/>
          <w:sz w:val="28"/>
          <w:szCs w:val="28"/>
          <w:u w:val="none"/>
        </w:rPr>
        <w:t>第</w:t>
      </w:r>
      <w:r>
        <w:rPr>
          <w:rStyle w:val="13"/>
          <w:rFonts w:hint="eastAsia" w:ascii="宋体" w:hAnsi="宋体" w:cs="黑体"/>
          <w:color w:val="auto"/>
          <w:sz w:val="28"/>
          <w:szCs w:val="28"/>
          <w:u w:val="none"/>
        </w:rPr>
        <w:t>四节</w:t>
      </w:r>
      <w:r>
        <w:rPr>
          <w:rStyle w:val="13"/>
          <w:rFonts w:ascii="宋体" w:hAnsi="宋体" w:cs="黑体"/>
          <w:color w:val="auto"/>
          <w:sz w:val="28"/>
          <w:szCs w:val="28"/>
          <w:u w:val="none"/>
        </w:rPr>
        <w:t xml:space="preserve">  </w:t>
      </w:r>
      <w:r>
        <w:rPr>
          <w:rStyle w:val="13"/>
          <w:rFonts w:hint="eastAsia" w:ascii="宋体" w:hAnsi="宋体" w:cs="黑体"/>
          <w:color w:val="auto"/>
          <w:sz w:val="28"/>
          <w:szCs w:val="28"/>
          <w:u w:val="none"/>
        </w:rPr>
        <w:t>推进战略新兴成长型“一县一业”</w:t>
      </w:r>
      <w:r>
        <w:rPr>
          <w:rFonts w:ascii="宋体" w:hAnsi="宋体"/>
          <w:sz w:val="28"/>
          <w:szCs w:val="28"/>
        </w:rPr>
        <w:tab/>
      </w:r>
      <w:r>
        <w:rPr>
          <w:rFonts w:ascii="宋体" w:hAnsi="宋体"/>
          <w:sz w:val="28"/>
          <w:szCs w:val="28"/>
        </w:rPr>
        <w:fldChar w:fldCharType="begin" w:fldLock="1"/>
      </w:r>
      <w:r>
        <w:rPr>
          <w:rFonts w:ascii="宋体" w:hAnsi="宋体"/>
          <w:sz w:val="28"/>
          <w:szCs w:val="28"/>
        </w:rPr>
        <w:instrText xml:space="preserve"> PAGEREF _Toc69539147 \h </w:instrText>
      </w:r>
      <w:r>
        <w:rPr>
          <w:rFonts w:ascii="宋体" w:hAnsi="宋体"/>
          <w:sz w:val="28"/>
          <w:szCs w:val="28"/>
        </w:rPr>
        <w:fldChar w:fldCharType="separate"/>
      </w:r>
      <w:r>
        <w:rPr>
          <w:rFonts w:ascii="宋体" w:hAnsi="宋体"/>
          <w:sz w:val="28"/>
          <w:szCs w:val="28"/>
        </w:rPr>
        <w:t xml:space="preserve">- </w:t>
      </w:r>
      <w:r>
        <w:rPr>
          <w:rFonts w:hint="eastAsia" w:ascii="宋体" w:hAnsi="宋体"/>
          <w:sz w:val="28"/>
          <w:szCs w:val="28"/>
        </w:rPr>
        <w:t>30-</w:t>
      </w:r>
      <w:r>
        <w:rPr>
          <w:rFonts w:ascii="宋体" w:hAnsi="宋体"/>
          <w:sz w:val="28"/>
          <w:szCs w:val="28"/>
        </w:rPr>
        <w:fldChar w:fldCharType="end"/>
      </w:r>
      <w:r>
        <w:rPr>
          <w:rFonts w:ascii="宋体" w:hAnsi="宋体"/>
          <w:sz w:val="28"/>
          <w:szCs w:val="28"/>
        </w:rPr>
        <w:fldChar w:fldCharType="end"/>
      </w:r>
    </w:p>
    <w:p>
      <w:pPr>
        <w:pStyle w:val="7"/>
        <w:tabs>
          <w:tab w:val="right" w:leader="dot" w:pos="8404"/>
        </w:tabs>
        <w:ind w:left="420"/>
        <w:rPr>
          <w:rFonts w:ascii="宋体" w:hAnsi="宋体"/>
          <w:sz w:val="28"/>
          <w:szCs w:val="28"/>
        </w:rPr>
      </w:pPr>
      <w:r>
        <w:fldChar w:fldCharType="begin"/>
      </w:r>
      <w:r>
        <w:instrText xml:space="preserve"> HYPERLINK \l "_Toc69539147" </w:instrText>
      </w:r>
      <w:r>
        <w:fldChar w:fldCharType="separate"/>
      </w:r>
      <w:r>
        <w:rPr>
          <w:rStyle w:val="13"/>
          <w:rFonts w:ascii="宋体" w:hAnsi="宋体" w:cs="黑体"/>
          <w:color w:val="auto"/>
          <w:sz w:val="28"/>
          <w:szCs w:val="28"/>
          <w:u w:val="none"/>
        </w:rPr>
        <w:t>第</w:t>
      </w:r>
      <w:r>
        <w:rPr>
          <w:rStyle w:val="13"/>
          <w:rFonts w:hint="eastAsia" w:ascii="宋体" w:hAnsi="宋体" w:cs="黑体"/>
          <w:color w:val="auto"/>
          <w:sz w:val="28"/>
          <w:szCs w:val="28"/>
          <w:u w:val="none"/>
        </w:rPr>
        <w:t>五</w:t>
      </w:r>
      <w:r>
        <w:rPr>
          <w:rStyle w:val="13"/>
          <w:rFonts w:ascii="宋体" w:hAnsi="宋体" w:cs="黑体"/>
          <w:color w:val="auto"/>
          <w:sz w:val="28"/>
          <w:szCs w:val="28"/>
          <w:u w:val="none"/>
        </w:rPr>
        <w:t xml:space="preserve">章  </w:t>
      </w:r>
      <w:r>
        <w:rPr>
          <w:rStyle w:val="13"/>
          <w:rFonts w:hint="eastAsia" w:ascii="宋体" w:hAnsi="宋体" w:cs="黑体"/>
          <w:color w:val="auto"/>
          <w:sz w:val="28"/>
          <w:szCs w:val="28"/>
          <w:u w:val="none"/>
        </w:rPr>
        <w:t>加快</w:t>
      </w:r>
      <w:r>
        <w:rPr>
          <w:rStyle w:val="13"/>
          <w:rFonts w:ascii="宋体" w:hAnsi="宋体" w:cs="黑体"/>
          <w:color w:val="auto"/>
          <w:sz w:val="28"/>
          <w:szCs w:val="28"/>
          <w:u w:val="none"/>
        </w:rPr>
        <w:t>开发区高质量发展</w:t>
      </w:r>
      <w:r>
        <w:rPr>
          <w:rStyle w:val="13"/>
          <w:rFonts w:hint="eastAsia" w:ascii="宋体" w:hAnsi="宋体" w:cs="黑体"/>
          <w:color w:val="auto"/>
          <w:sz w:val="28"/>
          <w:szCs w:val="28"/>
          <w:u w:val="none"/>
        </w:rPr>
        <w:t xml:space="preserve">  打造</w:t>
      </w:r>
      <w:r>
        <w:rPr>
          <w:rStyle w:val="13"/>
          <w:rFonts w:ascii="宋体" w:hAnsi="宋体" w:cs="黑体"/>
          <w:color w:val="auto"/>
          <w:sz w:val="28"/>
          <w:szCs w:val="28"/>
          <w:u w:val="none"/>
        </w:rPr>
        <w:t>县域经济增长极</w:t>
      </w:r>
      <w:r>
        <w:rPr>
          <w:rFonts w:ascii="宋体" w:hAnsi="宋体"/>
          <w:sz w:val="28"/>
          <w:szCs w:val="28"/>
        </w:rPr>
        <w:tab/>
      </w:r>
      <w:r>
        <w:rPr>
          <w:rFonts w:hint="eastAsia" w:ascii="宋体" w:hAnsi="宋体"/>
          <w:sz w:val="28"/>
          <w:szCs w:val="28"/>
        </w:rPr>
        <w:t>-31-</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"_Toc69539148" </w:instrText>
      </w:r>
      <w:r>
        <w:fldChar w:fldCharType="separate"/>
      </w:r>
      <w:r>
        <w:rPr>
          <w:rStyle w:val="13"/>
          <w:rFonts w:ascii="宋体" w:hAnsi="宋体" w:cs="Times New Roman"/>
          <w:color w:val="auto"/>
          <w:sz w:val="28"/>
          <w:szCs w:val="28"/>
          <w:u w:val="none"/>
        </w:rPr>
        <w:t>第一节  推进</w:t>
      </w:r>
      <w:r>
        <w:rPr>
          <w:rStyle w:val="13"/>
          <w:rFonts w:hint="eastAsia" w:ascii="宋体" w:hAnsi="宋体" w:cs="Times New Roman"/>
          <w:color w:val="auto"/>
          <w:sz w:val="28"/>
          <w:szCs w:val="28"/>
          <w:u w:val="none"/>
        </w:rPr>
        <w:t>特色</w:t>
      </w:r>
      <w:r>
        <w:rPr>
          <w:rStyle w:val="13"/>
          <w:rFonts w:ascii="宋体" w:hAnsi="宋体" w:cs="Times New Roman"/>
          <w:color w:val="auto"/>
          <w:sz w:val="28"/>
          <w:szCs w:val="28"/>
          <w:u w:val="none"/>
        </w:rPr>
        <w:t>产业集群建设</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_Toc69539148 \h </w:instrText>
      </w:r>
      <w:r>
        <w:rPr>
          <w:rFonts w:ascii="宋体" w:hAnsi="宋体"/>
          <w:sz w:val="28"/>
          <w:szCs w:val="28"/>
        </w:rPr>
        <w:fldChar w:fldCharType="separate"/>
      </w:r>
      <w:r>
        <w:rPr>
          <w:rFonts w:ascii="宋体" w:hAnsi="宋体"/>
          <w:sz w:val="28"/>
          <w:szCs w:val="28"/>
        </w:rPr>
        <w:t>- 32 -</w:t>
      </w:r>
      <w:r>
        <w:rPr>
          <w:rFonts w:ascii="宋体" w:hAnsi="宋体"/>
          <w:sz w:val="28"/>
          <w:szCs w:val="28"/>
        </w:rPr>
        <w:fldChar w:fldCharType="end"/>
      </w:r>
      <w:r>
        <w:rPr>
          <w:rFonts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"_Toc69539149" </w:instrText>
      </w:r>
      <w:r>
        <w:fldChar w:fldCharType="separate"/>
      </w:r>
      <w:r>
        <w:rPr>
          <w:rStyle w:val="13"/>
          <w:rFonts w:ascii="宋体" w:hAnsi="宋体" w:cs="Times New Roman"/>
          <w:color w:val="auto"/>
          <w:sz w:val="28"/>
          <w:szCs w:val="28"/>
          <w:u w:val="none"/>
        </w:rPr>
        <w:t xml:space="preserve">第二节  </w:t>
      </w:r>
      <w:r>
        <w:rPr>
          <w:rStyle w:val="13"/>
          <w:rFonts w:hint="eastAsia" w:ascii="宋体" w:hAnsi="宋体" w:cs="Times New Roman"/>
          <w:color w:val="auto"/>
          <w:sz w:val="28"/>
          <w:szCs w:val="28"/>
          <w:u w:val="none"/>
        </w:rPr>
        <w:t>提高</w:t>
      </w:r>
      <w:r>
        <w:rPr>
          <w:rStyle w:val="13"/>
          <w:rFonts w:ascii="宋体" w:hAnsi="宋体" w:cs="Times New Roman"/>
          <w:color w:val="auto"/>
          <w:sz w:val="28"/>
          <w:szCs w:val="28"/>
          <w:u w:val="none"/>
        </w:rPr>
        <w:t>园区承载能力</w:t>
      </w:r>
      <w:r>
        <w:rPr>
          <w:rFonts w:ascii="宋体" w:hAnsi="宋体"/>
          <w:sz w:val="28"/>
          <w:szCs w:val="28"/>
        </w:rPr>
        <w:tab/>
      </w:r>
      <w:r>
        <w:rPr>
          <w:rFonts w:hint="eastAsia" w:ascii="宋体" w:hAnsi="宋体"/>
          <w:sz w:val="28"/>
          <w:szCs w:val="28"/>
        </w:rPr>
        <w:t>-32-</w:t>
      </w:r>
      <w:r>
        <w:rPr>
          <w:rFonts w:hint="eastAsia" w:ascii="宋体" w:hAnsi="宋体"/>
          <w:sz w:val="28"/>
          <w:szCs w:val="28"/>
        </w:rPr>
        <w:fldChar w:fldCharType="end"/>
      </w:r>
    </w:p>
    <w:p>
      <w:pPr>
        <w:pStyle w:val="8"/>
        <w:tabs>
          <w:tab w:val="right" w:leader="dot" w:pos="8404"/>
        </w:tabs>
      </w:pPr>
      <w:r>
        <w:fldChar w:fldCharType="begin"/>
      </w:r>
      <w:r>
        <w:instrText xml:space="preserve"> HYPERLINK \l "_Toc69539150" </w:instrText>
      </w:r>
      <w:r>
        <w:fldChar w:fldCharType="separate"/>
      </w:r>
      <w:r>
        <w:rPr>
          <w:rStyle w:val="13"/>
          <w:rFonts w:ascii="宋体" w:hAnsi="宋体" w:cs="Times New Roman"/>
          <w:color w:val="auto"/>
          <w:sz w:val="28"/>
          <w:szCs w:val="28"/>
          <w:u w:val="none"/>
        </w:rPr>
        <w:t xml:space="preserve">第三节 </w:t>
      </w:r>
      <w:r>
        <w:rPr>
          <w:rStyle w:val="13"/>
          <w:rFonts w:hint="eastAsia" w:ascii="宋体" w:hAnsi="宋体" w:cs="Times New Roman"/>
          <w:color w:val="auto"/>
          <w:sz w:val="28"/>
          <w:szCs w:val="28"/>
          <w:u w:val="none"/>
        </w:rPr>
        <w:t xml:space="preserve"> 推进</w:t>
      </w:r>
      <w:r>
        <w:rPr>
          <w:rStyle w:val="13"/>
          <w:rFonts w:ascii="宋体" w:hAnsi="宋体" w:cs="Times New Roman"/>
          <w:color w:val="auto"/>
          <w:sz w:val="28"/>
          <w:szCs w:val="28"/>
          <w:u w:val="none"/>
        </w:rPr>
        <w:t>创新园区建设</w:t>
      </w:r>
      <w:r>
        <w:rPr>
          <w:rFonts w:ascii="宋体" w:hAnsi="宋体"/>
          <w:sz w:val="28"/>
          <w:szCs w:val="28"/>
        </w:rPr>
        <w:tab/>
      </w:r>
      <w:r>
        <w:rPr>
          <w:rFonts w:hint="eastAsia" w:ascii="宋体" w:hAnsi="宋体"/>
          <w:sz w:val="28"/>
          <w:szCs w:val="28"/>
        </w:rPr>
        <w:t>-33-</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"_Toc69539150" </w:instrText>
      </w:r>
      <w:r>
        <w:fldChar w:fldCharType="separate"/>
      </w:r>
      <w:r>
        <w:rPr>
          <w:rStyle w:val="13"/>
          <w:rFonts w:ascii="宋体" w:hAnsi="宋体" w:cs="Times New Roman"/>
          <w:color w:val="auto"/>
          <w:sz w:val="28"/>
          <w:szCs w:val="28"/>
          <w:u w:val="none"/>
        </w:rPr>
        <w:t>第</w:t>
      </w:r>
      <w:r>
        <w:rPr>
          <w:rStyle w:val="13"/>
          <w:rFonts w:hint="eastAsia" w:ascii="宋体" w:hAnsi="宋体" w:cs="Times New Roman"/>
          <w:color w:val="auto"/>
          <w:sz w:val="28"/>
          <w:szCs w:val="28"/>
          <w:u w:val="none"/>
        </w:rPr>
        <w:t>四</w:t>
      </w:r>
      <w:r>
        <w:rPr>
          <w:rStyle w:val="13"/>
          <w:rFonts w:ascii="宋体" w:hAnsi="宋体" w:cs="Times New Roman"/>
          <w:color w:val="auto"/>
          <w:sz w:val="28"/>
          <w:szCs w:val="28"/>
          <w:u w:val="none"/>
        </w:rPr>
        <w:t xml:space="preserve">节 </w:t>
      </w:r>
      <w:r>
        <w:rPr>
          <w:rStyle w:val="13"/>
          <w:rFonts w:hint="eastAsia" w:ascii="宋体" w:hAnsi="宋体" w:cs="Times New Roman"/>
          <w:color w:val="auto"/>
          <w:sz w:val="28"/>
          <w:szCs w:val="28"/>
          <w:u w:val="none"/>
        </w:rPr>
        <w:t xml:space="preserve"> 打造智慧智造园区</w:t>
      </w:r>
      <w:r>
        <w:rPr>
          <w:rFonts w:ascii="宋体" w:hAnsi="宋体"/>
          <w:sz w:val="28"/>
          <w:szCs w:val="28"/>
        </w:rPr>
        <w:tab/>
      </w:r>
      <w:r>
        <w:rPr>
          <w:rFonts w:hint="eastAsia" w:ascii="宋体" w:hAnsi="宋体"/>
          <w:sz w:val="28"/>
          <w:szCs w:val="28"/>
        </w:rPr>
        <w:t>-33-</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"_Toc69539150" </w:instrText>
      </w:r>
      <w:r>
        <w:fldChar w:fldCharType="separate"/>
      </w:r>
      <w:r>
        <w:rPr>
          <w:rStyle w:val="13"/>
          <w:rFonts w:ascii="宋体" w:hAnsi="宋体" w:cs="Times New Roman"/>
          <w:color w:val="auto"/>
          <w:sz w:val="28"/>
          <w:szCs w:val="28"/>
          <w:u w:val="none"/>
        </w:rPr>
        <w:t>第</w:t>
      </w:r>
      <w:r>
        <w:rPr>
          <w:rStyle w:val="13"/>
          <w:rFonts w:hint="eastAsia" w:ascii="宋体" w:hAnsi="宋体" w:cs="Times New Roman"/>
          <w:color w:val="auto"/>
          <w:sz w:val="28"/>
          <w:szCs w:val="28"/>
          <w:u w:val="none"/>
        </w:rPr>
        <w:t>五</w:t>
      </w:r>
      <w:r>
        <w:rPr>
          <w:rStyle w:val="13"/>
          <w:rFonts w:ascii="宋体" w:hAnsi="宋体" w:cs="Times New Roman"/>
          <w:color w:val="auto"/>
          <w:sz w:val="28"/>
          <w:szCs w:val="28"/>
          <w:u w:val="none"/>
        </w:rPr>
        <w:t>节</w:t>
      </w:r>
      <w:r>
        <w:rPr>
          <w:rStyle w:val="13"/>
          <w:rFonts w:hint="eastAsia" w:ascii="宋体" w:hAnsi="宋体" w:cs="Times New Roman"/>
          <w:color w:val="auto"/>
          <w:sz w:val="28"/>
          <w:szCs w:val="28"/>
          <w:u w:val="none"/>
        </w:rPr>
        <w:t xml:space="preserve">  深化体制机制改革</w:t>
      </w:r>
      <w:r>
        <w:rPr>
          <w:rFonts w:ascii="宋体" w:hAnsi="宋体"/>
          <w:sz w:val="28"/>
          <w:szCs w:val="28"/>
        </w:rPr>
        <w:tab/>
      </w:r>
      <w:r>
        <w:rPr>
          <w:rFonts w:hint="eastAsia" w:ascii="宋体" w:hAnsi="宋体"/>
          <w:sz w:val="28"/>
          <w:szCs w:val="28"/>
        </w:rPr>
        <w:t>-34-</w:t>
      </w:r>
      <w:r>
        <w:rPr>
          <w:rFonts w:hint="eastAsia" w:ascii="宋体" w:hAnsi="宋体"/>
          <w:sz w:val="28"/>
          <w:szCs w:val="28"/>
        </w:rPr>
        <w:fldChar w:fldCharType="end"/>
      </w:r>
    </w:p>
    <w:p>
      <w:pPr>
        <w:pStyle w:val="7"/>
        <w:tabs>
          <w:tab w:val="right" w:leader="dot" w:pos="8404"/>
        </w:tabs>
        <w:ind w:left="420"/>
        <w:rPr>
          <w:rFonts w:ascii="宋体" w:hAnsi="宋体"/>
          <w:sz w:val="28"/>
          <w:szCs w:val="28"/>
        </w:rPr>
      </w:pPr>
      <w:r>
        <w:rPr>
          <w:rFonts w:ascii="宋体" w:hAnsi="宋体"/>
          <w:sz w:val="28"/>
          <w:szCs w:val="28"/>
        </w:rPr>
        <w:fldChar w:fldCharType="begin"/>
      </w:r>
      <w:r>
        <w:rPr>
          <w:rFonts w:ascii="宋体" w:hAnsi="宋体"/>
          <w:sz w:val="28"/>
          <w:szCs w:val="28"/>
        </w:rPr>
        <w:instrText xml:space="preserve">HYPERLINK \l "_Toc69539151"</w:instrText>
      </w:r>
      <w:r>
        <w:rPr>
          <w:rFonts w:ascii="宋体" w:hAnsi="宋体"/>
          <w:sz w:val="28"/>
          <w:szCs w:val="28"/>
        </w:rPr>
        <w:fldChar w:fldCharType="separate"/>
      </w:r>
      <w:r>
        <w:fldChar w:fldCharType="begin"/>
      </w:r>
      <w:r>
        <w:instrText xml:space="preserve"> HYPERLINK \l "_Toc69539155" </w:instrText>
      </w:r>
      <w:r>
        <w:fldChar w:fldCharType="separate"/>
      </w:r>
      <w:r>
        <w:rPr>
          <w:rStyle w:val="13"/>
          <w:rFonts w:ascii="宋体" w:hAnsi="宋体" w:cs="黑体"/>
          <w:color w:val="auto"/>
          <w:sz w:val="28"/>
          <w:szCs w:val="28"/>
          <w:u w:val="none"/>
        </w:rPr>
        <w:t>第</w:t>
      </w:r>
      <w:r>
        <w:rPr>
          <w:rStyle w:val="13"/>
          <w:rFonts w:hint="eastAsia" w:ascii="宋体" w:hAnsi="宋体" w:cs="黑体"/>
          <w:color w:val="auto"/>
          <w:sz w:val="28"/>
          <w:szCs w:val="28"/>
          <w:u w:val="none"/>
        </w:rPr>
        <w:t>六</w:t>
      </w:r>
      <w:r>
        <w:rPr>
          <w:rStyle w:val="13"/>
          <w:rFonts w:ascii="宋体" w:hAnsi="宋体" w:cs="黑体"/>
          <w:color w:val="auto"/>
          <w:sz w:val="28"/>
          <w:szCs w:val="28"/>
          <w:u w:val="none"/>
        </w:rPr>
        <w:t>章  实施“农业稳县”战略</w:t>
      </w:r>
      <w:r>
        <w:rPr>
          <w:rStyle w:val="13"/>
          <w:rFonts w:hint="eastAsia" w:ascii="宋体" w:hAnsi="宋体" w:cs="黑体"/>
          <w:color w:val="auto"/>
          <w:sz w:val="28"/>
          <w:szCs w:val="28"/>
          <w:u w:val="none"/>
        </w:rPr>
        <w:t xml:space="preserve">  打造</w:t>
      </w:r>
      <w:r>
        <w:rPr>
          <w:rStyle w:val="13"/>
          <w:rFonts w:ascii="宋体" w:hAnsi="宋体" w:cs="黑体"/>
          <w:color w:val="auto"/>
          <w:sz w:val="28"/>
          <w:szCs w:val="28"/>
          <w:u w:val="none"/>
        </w:rPr>
        <w:t>乡村振兴发展示范区</w:t>
      </w:r>
      <w:r>
        <w:rPr>
          <w:rFonts w:ascii="宋体" w:hAnsi="宋体"/>
          <w:sz w:val="28"/>
          <w:szCs w:val="28"/>
        </w:rPr>
        <w:tab/>
      </w:r>
      <w:r>
        <w:rPr>
          <w:rFonts w:hint="eastAsia" w:ascii="宋体" w:hAnsi="宋体"/>
          <w:sz w:val="28"/>
          <w:szCs w:val="28"/>
        </w:rPr>
        <w:t>-34-</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"_Toc69539156" </w:instrText>
      </w:r>
      <w:r>
        <w:fldChar w:fldCharType="separate"/>
      </w:r>
      <w:r>
        <w:rPr>
          <w:rStyle w:val="13"/>
          <w:rFonts w:ascii="宋体" w:hAnsi="宋体" w:cs="Times New Roman"/>
          <w:color w:val="auto"/>
          <w:sz w:val="28"/>
          <w:szCs w:val="28"/>
          <w:u w:val="none"/>
        </w:rPr>
        <w:t xml:space="preserve">第一节  </w:t>
      </w:r>
      <w:r>
        <w:rPr>
          <w:rStyle w:val="13"/>
          <w:rFonts w:hint="eastAsia" w:ascii="宋体" w:hAnsi="宋体" w:cs="Times New Roman"/>
          <w:color w:val="auto"/>
          <w:sz w:val="28"/>
          <w:szCs w:val="28"/>
          <w:u w:val="none"/>
        </w:rPr>
        <w:t>发展壮大特色优势农业</w:t>
      </w:r>
      <w:r>
        <w:rPr>
          <w:rFonts w:ascii="宋体" w:hAnsi="宋体"/>
          <w:sz w:val="28"/>
          <w:szCs w:val="28"/>
        </w:rPr>
        <w:tab/>
      </w:r>
      <w:r>
        <w:rPr>
          <w:rFonts w:hint="eastAsia" w:ascii="宋体" w:hAnsi="宋体"/>
          <w:sz w:val="28"/>
          <w:szCs w:val="28"/>
        </w:rPr>
        <w:t>-34-</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"_Toc69539157" </w:instrText>
      </w:r>
      <w:r>
        <w:fldChar w:fldCharType="separate"/>
      </w:r>
      <w:r>
        <w:rPr>
          <w:rStyle w:val="13"/>
          <w:rFonts w:ascii="宋体" w:hAnsi="宋体" w:cs="Times New Roman"/>
          <w:color w:val="auto"/>
          <w:sz w:val="28"/>
          <w:szCs w:val="28"/>
          <w:u w:val="none"/>
        </w:rPr>
        <w:t xml:space="preserve">第二节  </w:t>
      </w:r>
      <w:r>
        <w:rPr>
          <w:rStyle w:val="13"/>
          <w:rFonts w:hint="eastAsia" w:ascii="宋体" w:hAnsi="宋体" w:cs="Times New Roman"/>
          <w:color w:val="auto"/>
          <w:sz w:val="28"/>
          <w:szCs w:val="28"/>
          <w:u w:val="none"/>
        </w:rPr>
        <w:t>推进绿色农产品精深加工</w:t>
      </w:r>
      <w:r>
        <w:rPr>
          <w:rFonts w:ascii="宋体" w:hAnsi="宋体"/>
          <w:sz w:val="28"/>
          <w:szCs w:val="28"/>
        </w:rPr>
        <w:tab/>
      </w:r>
      <w:r>
        <w:rPr>
          <w:rFonts w:hint="eastAsia" w:ascii="宋体" w:hAnsi="宋体"/>
          <w:sz w:val="28"/>
          <w:szCs w:val="28"/>
        </w:rPr>
        <w:t>-37-</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"_Toc69539158" </w:instrText>
      </w:r>
      <w:r>
        <w:fldChar w:fldCharType="separate"/>
      </w:r>
      <w:r>
        <w:rPr>
          <w:rStyle w:val="13"/>
          <w:rFonts w:ascii="宋体" w:hAnsi="宋体" w:cs="Times New Roman"/>
          <w:color w:val="auto"/>
          <w:sz w:val="28"/>
          <w:szCs w:val="28"/>
          <w:u w:val="none"/>
        </w:rPr>
        <w:t>第三节  推进农村产业融合发展</w:t>
      </w:r>
      <w:r>
        <w:rPr>
          <w:rFonts w:ascii="宋体" w:hAnsi="宋体"/>
          <w:sz w:val="28"/>
          <w:szCs w:val="28"/>
        </w:rPr>
        <w:tab/>
      </w:r>
      <w:r>
        <w:rPr>
          <w:rFonts w:hint="eastAsia" w:ascii="宋体" w:hAnsi="宋体"/>
          <w:sz w:val="28"/>
          <w:szCs w:val="28"/>
        </w:rPr>
        <w:t>-39-</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"_Toc69539159" </w:instrText>
      </w:r>
      <w:r>
        <w:fldChar w:fldCharType="separate"/>
      </w:r>
      <w:r>
        <w:rPr>
          <w:rStyle w:val="13"/>
          <w:rFonts w:ascii="宋体" w:hAnsi="宋体" w:cs="Times New Roman"/>
          <w:color w:val="auto"/>
          <w:sz w:val="28"/>
          <w:szCs w:val="28"/>
          <w:u w:val="none"/>
        </w:rPr>
        <w:t xml:space="preserve">第四节  </w:t>
      </w:r>
      <w:r>
        <w:rPr>
          <w:rStyle w:val="13"/>
          <w:rFonts w:hint="eastAsia" w:ascii="宋体" w:hAnsi="宋体" w:cs="Times New Roman"/>
          <w:color w:val="auto"/>
          <w:sz w:val="28"/>
          <w:szCs w:val="28"/>
          <w:u w:val="none"/>
        </w:rPr>
        <w:t>强力打造</w:t>
      </w:r>
      <w:r>
        <w:rPr>
          <w:rStyle w:val="13"/>
          <w:rFonts w:ascii="宋体" w:hAnsi="宋体" w:cs="Times New Roman"/>
          <w:color w:val="auto"/>
          <w:sz w:val="28"/>
          <w:szCs w:val="28"/>
          <w:u w:val="none"/>
        </w:rPr>
        <w:t>农产品品牌</w:t>
      </w:r>
      <w:r>
        <w:rPr>
          <w:rFonts w:ascii="宋体" w:hAnsi="宋体"/>
          <w:sz w:val="28"/>
          <w:szCs w:val="28"/>
        </w:rPr>
        <w:tab/>
      </w:r>
      <w:r>
        <w:rPr>
          <w:rFonts w:hint="eastAsia" w:ascii="宋体" w:hAnsi="宋体"/>
          <w:sz w:val="28"/>
          <w:szCs w:val="28"/>
        </w:rPr>
        <w:t>-39-</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"_Toc69539160" </w:instrText>
      </w:r>
      <w:r>
        <w:fldChar w:fldCharType="separate"/>
      </w:r>
      <w:r>
        <w:rPr>
          <w:rStyle w:val="13"/>
          <w:rFonts w:ascii="宋体" w:hAnsi="宋体" w:cs="Times New Roman"/>
          <w:color w:val="auto"/>
          <w:sz w:val="28"/>
          <w:szCs w:val="28"/>
          <w:u w:val="none"/>
        </w:rPr>
        <w:t>第五节</w:t>
      </w:r>
      <w:r>
        <w:rPr>
          <w:rStyle w:val="13"/>
          <w:rFonts w:hint="eastAsia" w:ascii="宋体" w:hAnsi="宋体" w:cs="Times New Roman"/>
          <w:color w:val="auto"/>
          <w:sz w:val="28"/>
          <w:szCs w:val="28"/>
          <w:u w:val="none"/>
        </w:rPr>
        <w:t xml:space="preserve"> </w:t>
      </w:r>
      <w:r>
        <w:rPr>
          <w:rStyle w:val="13"/>
          <w:rFonts w:ascii="宋体" w:hAnsi="宋体" w:cs="Times New Roman"/>
          <w:color w:val="auto"/>
          <w:sz w:val="28"/>
          <w:szCs w:val="28"/>
          <w:u w:val="none"/>
        </w:rPr>
        <w:t xml:space="preserve"> </w:t>
      </w:r>
      <w:r>
        <w:rPr>
          <w:rStyle w:val="13"/>
          <w:rFonts w:hint="eastAsia" w:ascii="宋体" w:hAnsi="宋体" w:cs="Times New Roman"/>
          <w:color w:val="auto"/>
          <w:sz w:val="28"/>
          <w:szCs w:val="28"/>
          <w:u w:val="none"/>
        </w:rPr>
        <w:t>加强</w:t>
      </w:r>
      <w:r>
        <w:rPr>
          <w:rStyle w:val="13"/>
          <w:rFonts w:ascii="宋体" w:hAnsi="宋体" w:cs="Times New Roman"/>
          <w:color w:val="auto"/>
          <w:sz w:val="28"/>
          <w:szCs w:val="28"/>
          <w:u w:val="none"/>
        </w:rPr>
        <w:t>农业科技创新与应用</w:t>
      </w:r>
      <w:r>
        <w:rPr>
          <w:rFonts w:ascii="宋体" w:hAnsi="宋体"/>
          <w:sz w:val="28"/>
          <w:szCs w:val="28"/>
        </w:rPr>
        <w:tab/>
      </w:r>
      <w:r>
        <w:rPr>
          <w:rFonts w:hint="eastAsia" w:ascii="宋体" w:hAnsi="宋体"/>
          <w:sz w:val="28"/>
          <w:szCs w:val="28"/>
        </w:rPr>
        <w:t>-40-</w:t>
      </w:r>
      <w:r>
        <w:rPr>
          <w:rFonts w:hint="eastAsia" w:ascii="宋体" w:hAnsi="宋体"/>
          <w:sz w:val="28"/>
          <w:szCs w:val="28"/>
        </w:rPr>
        <w:fldChar w:fldCharType="end"/>
      </w:r>
    </w:p>
    <w:p>
      <w:pPr>
        <w:pStyle w:val="7"/>
        <w:tabs>
          <w:tab w:val="right" w:leader="dot" w:pos="8404"/>
        </w:tabs>
        <w:ind w:left="420"/>
        <w:rPr>
          <w:rFonts w:ascii="宋体" w:hAnsi="宋体"/>
          <w:sz w:val="28"/>
          <w:szCs w:val="28"/>
        </w:rPr>
      </w:pPr>
      <w:r>
        <w:rPr>
          <w:rStyle w:val="13"/>
          <w:rFonts w:hint="eastAsia" w:ascii="宋体" w:hAnsi="宋体" w:cs="黑体"/>
          <w:color w:val="auto"/>
          <w:sz w:val="28"/>
          <w:szCs w:val="28"/>
          <w:u w:val="none"/>
        </w:rPr>
        <w:t xml:space="preserve">第七章  </w:t>
      </w:r>
      <w:r>
        <w:rPr>
          <w:rStyle w:val="13"/>
          <w:rFonts w:ascii="宋体" w:hAnsi="宋体" w:cs="黑体"/>
          <w:color w:val="auto"/>
          <w:sz w:val="28"/>
          <w:szCs w:val="28"/>
          <w:u w:val="none"/>
        </w:rPr>
        <w:t>实施“服务业活县”战略</w:t>
      </w:r>
      <w:r>
        <w:rPr>
          <w:rStyle w:val="13"/>
          <w:rFonts w:hint="eastAsia" w:ascii="宋体" w:hAnsi="宋体" w:cs="黑体"/>
          <w:color w:val="auto"/>
          <w:sz w:val="28"/>
          <w:szCs w:val="28"/>
          <w:u w:val="none"/>
        </w:rPr>
        <w:t xml:space="preserve">   推动</w:t>
      </w:r>
      <w:r>
        <w:rPr>
          <w:rStyle w:val="13"/>
          <w:rFonts w:ascii="宋体" w:hAnsi="宋体" w:cs="黑体"/>
          <w:color w:val="auto"/>
          <w:sz w:val="28"/>
          <w:szCs w:val="28"/>
          <w:u w:val="none"/>
        </w:rPr>
        <w:t>现代服务业高质量发展</w:t>
      </w:r>
      <w:r>
        <w:rPr>
          <w:rFonts w:ascii="宋体" w:hAnsi="宋体"/>
          <w:sz w:val="28"/>
          <w:szCs w:val="28"/>
        </w:rPr>
        <w:tab/>
      </w:r>
      <w:r>
        <w:rPr>
          <w:rFonts w:hint="eastAsia" w:ascii="宋体" w:hAnsi="宋体"/>
          <w:sz w:val="28"/>
          <w:szCs w:val="28"/>
        </w:rPr>
        <w:t>-42-</w:t>
      </w:r>
      <w:r>
        <w:rPr>
          <w:rFonts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"_Toc69539152" </w:instrText>
      </w:r>
      <w:r>
        <w:fldChar w:fldCharType="separate"/>
      </w:r>
      <w:r>
        <w:rPr>
          <w:rStyle w:val="13"/>
          <w:rFonts w:ascii="宋体" w:hAnsi="宋体" w:cs="Times New Roman"/>
          <w:color w:val="auto"/>
          <w:sz w:val="28"/>
          <w:szCs w:val="28"/>
          <w:u w:val="none"/>
        </w:rPr>
        <w:t xml:space="preserve">第一节  </w:t>
      </w:r>
      <w:r>
        <w:rPr>
          <w:rStyle w:val="13"/>
          <w:rFonts w:hint="eastAsia" w:ascii="宋体" w:hAnsi="宋体" w:cs="Times New Roman"/>
          <w:color w:val="auto"/>
          <w:sz w:val="28"/>
          <w:szCs w:val="28"/>
          <w:u w:val="none"/>
        </w:rPr>
        <w:t>建设</w:t>
      </w:r>
      <w:r>
        <w:rPr>
          <w:rStyle w:val="13"/>
          <w:rFonts w:ascii="宋体" w:hAnsi="宋体" w:cs="Times New Roman"/>
          <w:color w:val="auto"/>
          <w:sz w:val="28"/>
          <w:szCs w:val="28"/>
          <w:u w:val="none"/>
        </w:rPr>
        <w:t>辽冀蒙区域物流副中心</w:t>
      </w:r>
      <w:r>
        <w:rPr>
          <w:rFonts w:ascii="宋体" w:hAnsi="宋体"/>
          <w:sz w:val="28"/>
          <w:szCs w:val="28"/>
        </w:rPr>
        <w:tab/>
      </w:r>
      <w:r>
        <w:rPr>
          <w:rFonts w:hint="eastAsia" w:ascii="宋体" w:hAnsi="宋体"/>
          <w:sz w:val="28"/>
          <w:szCs w:val="28"/>
        </w:rPr>
        <w:t>-42-</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"_Toc69539153" </w:instrText>
      </w:r>
      <w:r>
        <w:fldChar w:fldCharType="separate"/>
      </w:r>
      <w:r>
        <w:rPr>
          <w:rStyle w:val="13"/>
          <w:rFonts w:ascii="宋体" w:hAnsi="宋体" w:cs="Times New Roman"/>
          <w:color w:val="auto"/>
          <w:sz w:val="28"/>
          <w:szCs w:val="28"/>
          <w:u w:val="none"/>
        </w:rPr>
        <w:t xml:space="preserve">第二节  </w:t>
      </w:r>
      <w:r>
        <w:rPr>
          <w:rStyle w:val="13"/>
          <w:rFonts w:hint="eastAsia" w:ascii="宋体" w:hAnsi="宋体" w:cs="Times New Roman"/>
          <w:color w:val="auto"/>
          <w:sz w:val="28"/>
          <w:szCs w:val="28"/>
          <w:u w:val="none"/>
        </w:rPr>
        <w:t>推动</w:t>
      </w:r>
      <w:r>
        <w:rPr>
          <w:rStyle w:val="13"/>
          <w:rFonts w:ascii="宋体" w:hAnsi="宋体" w:cs="Times New Roman"/>
          <w:color w:val="auto"/>
          <w:sz w:val="28"/>
          <w:szCs w:val="28"/>
          <w:u w:val="none"/>
        </w:rPr>
        <w:t>文旅业高质量发展</w:t>
      </w:r>
      <w:r>
        <w:rPr>
          <w:rFonts w:ascii="宋体" w:hAnsi="宋体"/>
          <w:sz w:val="28"/>
          <w:szCs w:val="28"/>
        </w:rPr>
        <w:tab/>
      </w:r>
      <w:r>
        <w:rPr>
          <w:rFonts w:hint="eastAsia" w:ascii="宋体" w:hAnsi="宋体"/>
          <w:sz w:val="28"/>
          <w:szCs w:val="28"/>
        </w:rPr>
        <w:t>-45-</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"_Toc69539154" </w:instrText>
      </w:r>
      <w:r>
        <w:fldChar w:fldCharType="separate"/>
      </w:r>
      <w:r>
        <w:rPr>
          <w:rStyle w:val="13"/>
          <w:rFonts w:ascii="宋体" w:hAnsi="宋体" w:cs="Times New Roman"/>
          <w:color w:val="auto"/>
          <w:sz w:val="28"/>
          <w:szCs w:val="28"/>
          <w:u w:val="none"/>
        </w:rPr>
        <w:t xml:space="preserve">第三节  </w:t>
      </w:r>
      <w:r>
        <w:rPr>
          <w:rStyle w:val="13"/>
          <w:rFonts w:hint="eastAsia" w:ascii="宋体" w:hAnsi="宋体" w:cs="Times New Roman"/>
          <w:color w:val="auto"/>
          <w:sz w:val="28"/>
          <w:szCs w:val="28"/>
          <w:u w:val="none"/>
        </w:rPr>
        <w:t>推动</w:t>
      </w:r>
      <w:r>
        <w:rPr>
          <w:rStyle w:val="13"/>
          <w:rFonts w:ascii="宋体" w:hAnsi="宋体" w:cs="Times New Roman"/>
          <w:color w:val="auto"/>
          <w:sz w:val="28"/>
          <w:szCs w:val="28"/>
          <w:u w:val="none"/>
        </w:rPr>
        <w:t>服务业多元化发展</w:t>
      </w:r>
      <w:r>
        <w:rPr>
          <w:rFonts w:ascii="宋体" w:hAnsi="宋体"/>
          <w:sz w:val="28"/>
          <w:szCs w:val="28"/>
        </w:rPr>
        <w:tab/>
      </w:r>
      <w:r>
        <w:rPr>
          <w:rFonts w:hint="eastAsia" w:ascii="宋体" w:hAnsi="宋体"/>
          <w:sz w:val="28"/>
          <w:szCs w:val="28"/>
        </w:rPr>
        <w:t>-47-</w:t>
      </w:r>
      <w:r>
        <w:rPr>
          <w:rFonts w:hint="eastAsia" w:ascii="宋体" w:hAnsi="宋体"/>
          <w:sz w:val="28"/>
          <w:szCs w:val="28"/>
        </w:rPr>
        <w:fldChar w:fldCharType="end"/>
      </w:r>
    </w:p>
    <w:p>
      <w:pPr>
        <w:pStyle w:val="7"/>
        <w:tabs>
          <w:tab w:val="right" w:leader="dot" w:pos="8404"/>
        </w:tabs>
        <w:ind w:left="420"/>
        <w:rPr>
          <w:rFonts w:ascii="宋体" w:hAnsi="宋体"/>
          <w:sz w:val="28"/>
          <w:szCs w:val="28"/>
        </w:rPr>
      </w:pPr>
      <w:r>
        <w:fldChar w:fldCharType="begin"/>
      </w:r>
      <w:r>
        <w:instrText xml:space="preserve"> HYPERLINK \l "_Toc69539162" </w:instrText>
      </w:r>
      <w:r>
        <w:fldChar w:fldCharType="separate"/>
      </w:r>
      <w:r>
        <w:rPr>
          <w:rStyle w:val="13"/>
          <w:rFonts w:ascii="宋体" w:hAnsi="宋体" w:cs="黑体"/>
          <w:color w:val="auto"/>
          <w:sz w:val="28"/>
          <w:szCs w:val="28"/>
          <w:u w:val="none"/>
        </w:rPr>
        <w:t>第</w:t>
      </w:r>
      <w:r>
        <w:rPr>
          <w:rStyle w:val="13"/>
          <w:rFonts w:hint="eastAsia" w:ascii="宋体" w:hAnsi="宋体" w:cs="黑体"/>
          <w:color w:val="auto"/>
          <w:sz w:val="28"/>
          <w:szCs w:val="28"/>
          <w:u w:val="none"/>
        </w:rPr>
        <w:t>八</w:t>
      </w:r>
      <w:r>
        <w:rPr>
          <w:rStyle w:val="13"/>
          <w:rFonts w:ascii="宋体" w:hAnsi="宋体" w:cs="黑体"/>
          <w:color w:val="auto"/>
          <w:sz w:val="28"/>
          <w:szCs w:val="28"/>
          <w:u w:val="none"/>
        </w:rPr>
        <w:t>章  实施“开放兴县”战略</w:t>
      </w:r>
      <w:r>
        <w:rPr>
          <w:rStyle w:val="13"/>
          <w:rFonts w:hint="eastAsia" w:ascii="宋体" w:hAnsi="宋体" w:cs="黑体"/>
          <w:color w:val="auto"/>
          <w:sz w:val="28"/>
          <w:szCs w:val="28"/>
          <w:u w:val="none"/>
        </w:rPr>
        <w:t xml:space="preserve">  推动</w:t>
      </w:r>
      <w:r>
        <w:rPr>
          <w:rStyle w:val="13"/>
          <w:rFonts w:ascii="宋体" w:hAnsi="宋体" w:cs="黑体"/>
          <w:color w:val="auto"/>
          <w:sz w:val="28"/>
          <w:szCs w:val="28"/>
          <w:u w:val="none"/>
        </w:rPr>
        <w:t>高水平对外开放</w:t>
      </w:r>
      <w:r>
        <w:rPr>
          <w:rFonts w:ascii="宋体" w:hAnsi="宋体"/>
          <w:sz w:val="28"/>
          <w:szCs w:val="28"/>
        </w:rPr>
        <w:tab/>
      </w:r>
      <w:r>
        <w:rPr>
          <w:rFonts w:hint="eastAsia" w:ascii="宋体" w:hAnsi="宋体"/>
          <w:sz w:val="28"/>
          <w:szCs w:val="28"/>
        </w:rPr>
        <w:t>-49-</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"_Toc69539163" </w:instrText>
      </w:r>
      <w:r>
        <w:fldChar w:fldCharType="separate"/>
      </w:r>
      <w:r>
        <w:rPr>
          <w:rStyle w:val="13"/>
          <w:rFonts w:ascii="宋体" w:hAnsi="宋体" w:cs="Times New Roman"/>
          <w:color w:val="auto"/>
          <w:sz w:val="28"/>
          <w:szCs w:val="28"/>
          <w:u w:val="none"/>
        </w:rPr>
        <w:t xml:space="preserve">第一节  </w:t>
      </w:r>
      <w:r>
        <w:rPr>
          <w:rStyle w:val="13"/>
          <w:rFonts w:hint="eastAsia" w:ascii="宋体" w:hAnsi="宋体" w:cs="Times New Roman"/>
          <w:color w:val="auto"/>
          <w:sz w:val="28"/>
          <w:szCs w:val="28"/>
          <w:u w:val="none"/>
        </w:rPr>
        <w:t>主动融入京津冀协调发展战略</w:t>
      </w:r>
      <w:r>
        <w:rPr>
          <w:rFonts w:ascii="宋体" w:hAnsi="宋体"/>
          <w:sz w:val="28"/>
          <w:szCs w:val="28"/>
        </w:rPr>
        <w:tab/>
      </w:r>
      <w:r>
        <w:rPr>
          <w:rFonts w:hint="eastAsia" w:ascii="宋体" w:hAnsi="宋体"/>
          <w:sz w:val="28"/>
          <w:szCs w:val="28"/>
        </w:rPr>
        <w:t>-49-</w:t>
      </w:r>
      <w:r>
        <w:rPr>
          <w:rFonts w:hint="eastAsia" w:ascii="宋体" w:hAnsi="宋体"/>
          <w:sz w:val="28"/>
          <w:szCs w:val="28"/>
        </w:rPr>
        <w:fldChar w:fldCharType="end"/>
      </w:r>
    </w:p>
    <w:p>
      <w:pPr>
        <w:pStyle w:val="8"/>
        <w:tabs>
          <w:tab w:val="right" w:leader="dot" w:pos="8404"/>
        </w:tabs>
        <w:sectPr>
          <w:footerReference r:id="rId5" w:type="default"/>
          <w:pgSz w:w="11906" w:h="16838"/>
          <w:pgMar w:top="1440" w:right="1746" w:bottom="1440" w:left="1746" w:header="851" w:footer="992" w:gutter="0"/>
          <w:pgNumType w:fmt="upperRoman" w:start="1"/>
          <w:cols w:space="720" w:num="1"/>
          <w:docGrid w:type="lines" w:linePitch="312" w:charSpace="0"/>
        </w:sectPr>
      </w:pPr>
    </w:p>
    <w:p>
      <w:pPr>
        <w:pStyle w:val="8"/>
        <w:tabs>
          <w:tab w:val="right" w:leader="dot" w:pos="8404"/>
        </w:tabs>
        <w:rPr>
          <w:rFonts w:ascii="宋体" w:hAnsi="宋体"/>
          <w:sz w:val="28"/>
          <w:szCs w:val="28"/>
        </w:rPr>
      </w:pPr>
      <w:r>
        <w:fldChar w:fldCharType="begin"/>
      </w:r>
      <w:r>
        <w:instrText xml:space="preserve"> HYPERLINK \l "_Toc69539164" </w:instrText>
      </w:r>
      <w:r>
        <w:fldChar w:fldCharType="separate"/>
      </w:r>
      <w:r>
        <w:rPr>
          <w:rStyle w:val="13"/>
          <w:rFonts w:ascii="宋体" w:hAnsi="宋体" w:cs="Times New Roman"/>
          <w:color w:val="auto"/>
          <w:sz w:val="28"/>
          <w:szCs w:val="28"/>
          <w:u w:val="none"/>
        </w:rPr>
        <w:t xml:space="preserve">第二节  </w:t>
      </w:r>
      <w:r>
        <w:rPr>
          <w:rStyle w:val="13"/>
          <w:rFonts w:hint="eastAsia" w:ascii="宋体" w:hAnsi="宋体" w:cs="Times New Roman"/>
          <w:color w:val="auto"/>
          <w:sz w:val="28"/>
          <w:szCs w:val="28"/>
          <w:u w:val="none"/>
        </w:rPr>
        <w:t>提高</w:t>
      </w:r>
      <w:r>
        <w:rPr>
          <w:rStyle w:val="13"/>
          <w:rFonts w:ascii="宋体" w:hAnsi="宋体" w:cs="Times New Roman"/>
          <w:color w:val="auto"/>
          <w:sz w:val="28"/>
          <w:szCs w:val="28"/>
          <w:u w:val="none"/>
        </w:rPr>
        <w:t>对外开放水平</w:t>
      </w:r>
      <w:r>
        <w:rPr>
          <w:rFonts w:ascii="宋体" w:hAnsi="宋体"/>
          <w:sz w:val="28"/>
          <w:szCs w:val="28"/>
        </w:rPr>
        <w:tab/>
      </w:r>
      <w:r>
        <w:rPr>
          <w:rFonts w:hint="eastAsia" w:ascii="宋体" w:hAnsi="宋体"/>
          <w:sz w:val="28"/>
          <w:szCs w:val="28"/>
        </w:rPr>
        <w:t>-51-</w:t>
      </w:r>
      <w:r>
        <w:rPr>
          <w:rFonts w:hint="eastAsia" w:ascii="宋体" w:hAnsi="宋体"/>
          <w:sz w:val="28"/>
          <w:szCs w:val="28"/>
        </w:rPr>
        <w:fldChar w:fldCharType="end"/>
      </w:r>
    </w:p>
    <w:p>
      <w:pPr>
        <w:pStyle w:val="7"/>
        <w:tabs>
          <w:tab w:val="right" w:leader="dot" w:pos="8404"/>
        </w:tabs>
        <w:ind w:left="420"/>
        <w:rPr>
          <w:rFonts w:ascii="宋体" w:hAnsi="宋体"/>
          <w:sz w:val="28"/>
          <w:szCs w:val="28"/>
        </w:rPr>
      </w:pPr>
      <w:r>
        <w:fldChar w:fldCharType="begin"/>
      </w:r>
      <w:r>
        <w:instrText xml:space="preserve"> HYPERLINK \l "_Toc69539171" </w:instrText>
      </w:r>
      <w:r>
        <w:fldChar w:fldCharType="separate"/>
      </w:r>
      <w:r>
        <w:rPr>
          <w:rStyle w:val="13"/>
          <w:rFonts w:ascii="宋体" w:hAnsi="宋体" w:cs="黑体"/>
          <w:color w:val="auto"/>
          <w:sz w:val="28"/>
          <w:szCs w:val="28"/>
          <w:u w:val="none"/>
        </w:rPr>
        <w:t>第</w:t>
      </w:r>
      <w:r>
        <w:rPr>
          <w:rStyle w:val="13"/>
          <w:rFonts w:hint="eastAsia" w:ascii="宋体" w:hAnsi="宋体" w:cs="黑体"/>
          <w:color w:val="auto"/>
          <w:sz w:val="28"/>
          <w:szCs w:val="28"/>
          <w:u w:val="none"/>
        </w:rPr>
        <w:t>九</w:t>
      </w:r>
      <w:r>
        <w:rPr>
          <w:rStyle w:val="13"/>
          <w:rFonts w:ascii="宋体" w:hAnsi="宋体" w:cs="黑体"/>
          <w:color w:val="auto"/>
          <w:sz w:val="28"/>
          <w:szCs w:val="28"/>
          <w:u w:val="none"/>
        </w:rPr>
        <w:t>章  加强基础设施建设</w:t>
      </w:r>
      <w:r>
        <w:rPr>
          <w:rStyle w:val="13"/>
          <w:rFonts w:hint="eastAsia" w:ascii="宋体" w:hAnsi="宋体" w:cs="黑体"/>
          <w:color w:val="auto"/>
          <w:sz w:val="28"/>
          <w:szCs w:val="28"/>
          <w:u w:val="none"/>
        </w:rPr>
        <w:t xml:space="preserve">  </w:t>
      </w:r>
      <w:r>
        <w:rPr>
          <w:rStyle w:val="13"/>
          <w:rFonts w:hint="eastAsia" w:ascii="宋体" w:hAnsi="宋体" w:cs="黑体"/>
          <w:color w:val="auto"/>
          <w:kern w:val="44"/>
          <w:sz w:val="28"/>
          <w:szCs w:val="28"/>
          <w:u w:val="none"/>
        </w:rPr>
        <w:t>提升</w:t>
      </w:r>
      <w:r>
        <w:rPr>
          <w:rStyle w:val="13"/>
          <w:rFonts w:ascii="宋体" w:hAnsi="宋体" w:cs="黑体"/>
          <w:color w:val="auto"/>
          <w:kern w:val="44"/>
          <w:sz w:val="28"/>
          <w:szCs w:val="28"/>
          <w:u w:val="none"/>
        </w:rPr>
        <w:t>高质量发展保障能力</w:t>
      </w:r>
      <w:r>
        <w:rPr>
          <w:rFonts w:ascii="宋体" w:hAnsi="宋体"/>
          <w:sz w:val="28"/>
          <w:szCs w:val="28"/>
        </w:rPr>
        <w:tab/>
      </w:r>
      <w:r>
        <w:rPr>
          <w:rFonts w:hint="eastAsia" w:ascii="宋体" w:hAnsi="宋体"/>
          <w:sz w:val="28"/>
          <w:szCs w:val="28"/>
        </w:rPr>
        <w:t>-52-</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"_Toc69539172" </w:instrText>
      </w:r>
      <w:r>
        <w:fldChar w:fldCharType="separate"/>
      </w:r>
      <w:r>
        <w:rPr>
          <w:rStyle w:val="13"/>
          <w:rFonts w:ascii="宋体" w:hAnsi="宋体" w:cs="仿宋"/>
          <w:color w:val="auto"/>
          <w:sz w:val="28"/>
          <w:szCs w:val="28"/>
          <w:u w:val="none"/>
        </w:rPr>
        <w:t>第一节  构建</w:t>
      </w:r>
      <w:r>
        <w:rPr>
          <w:rStyle w:val="13"/>
          <w:rFonts w:hint="eastAsia" w:ascii="宋体" w:hAnsi="宋体" w:cs="仿宋"/>
          <w:color w:val="auto"/>
          <w:sz w:val="28"/>
          <w:szCs w:val="28"/>
          <w:u w:val="none"/>
        </w:rPr>
        <w:t>现代</w:t>
      </w:r>
      <w:r>
        <w:rPr>
          <w:rStyle w:val="13"/>
          <w:rFonts w:ascii="宋体" w:hAnsi="宋体" w:cs="仿宋"/>
          <w:color w:val="auto"/>
          <w:sz w:val="28"/>
          <w:szCs w:val="28"/>
          <w:u w:val="none"/>
        </w:rPr>
        <w:t>交通网络</w:t>
      </w:r>
      <w:r>
        <w:rPr>
          <w:rFonts w:ascii="宋体" w:hAnsi="宋体"/>
          <w:sz w:val="28"/>
          <w:szCs w:val="28"/>
        </w:rPr>
        <w:tab/>
      </w:r>
      <w:r>
        <w:rPr>
          <w:rFonts w:hint="eastAsia" w:ascii="宋体" w:hAnsi="宋体"/>
          <w:sz w:val="28"/>
          <w:szCs w:val="28"/>
        </w:rPr>
        <w:t>-52-</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"_Toc69539173" </w:instrText>
      </w:r>
      <w:r>
        <w:fldChar w:fldCharType="separate"/>
      </w:r>
      <w:r>
        <w:rPr>
          <w:rStyle w:val="13"/>
          <w:rFonts w:ascii="宋体" w:hAnsi="宋体" w:cs="仿宋"/>
          <w:color w:val="auto"/>
          <w:sz w:val="28"/>
          <w:szCs w:val="28"/>
          <w:u w:val="none"/>
        </w:rPr>
        <w:t>第二节  加强水利设施建设</w:t>
      </w:r>
      <w:r>
        <w:rPr>
          <w:rFonts w:ascii="宋体" w:hAnsi="宋体"/>
          <w:sz w:val="28"/>
          <w:szCs w:val="28"/>
        </w:rPr>
        <w:tab/>
      </w:r>
      <w:r>
        <w:rPr>
          <w:rFonts w:hint="eastAsia" w:ascii="宋体" w:hAnsi="宋体"/>
          <w:sz w:val="28"/>
          <w:szCs w:val="28"/>
        </w:rPr>
        <w:t>-54-</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"_Toc69539174" </w:instrText>
      </w:r>
      <w:r>
        <w:fldChar w:fldCharType="separate"/>
      </w:r>
      <w:r>
        <w:rPr>
          <w:rStyle w:val="13"/>
          <w:rFonts w:ascii="宋体" w:hAnsi="宋体" w:cs="仿宋"/>
          <w:color w:val="auto"/>
          <w:sz w:val="28"/>
          <w:szCs w:val="28"/>
          <w:u w:val="none"/>
        </w:rPr>
        <w:t>第三节  推进新型基础设施建设</w:t>
      </w:r>
      <w:r>
        <w:rPr>
          <w:rFonts w:ascii="宋体" w:hAnsi="宋体"/>
          <w:sz w:val="28"/>
          <w:szCs w:val="28"/>
        </w:rPr>
        <w:tab/>
      </w:r>
      <w:r>
        <w:rPr>
          <w:rFonts w:hint="eastAsia" w:ascii="宋体" w:hAnsi="宋体"/>
          <w:sz w:val="28"/>
          <w:szCs w:val="28"/>
        </w:rPr>
        <w:t>-55-</w:t>
      </w:r>
      <w:r>
        <w:rPr>
          <w:rFonts w:hint="eastAsia" w:ascii="宋体" w:hAnsi="宋体"/>
          <w:sz w:val="28"/>
          <w:szCs w:val="28"/>
        </w:rPr>
        <w:fldChar w:fldCharType="end"/>
      </w:r>
    </w:p>
    <w:p>
      <w:pPr>
        <w:pStyle w:val="7"/>
        <w:tabs>
          <w:tab w:val="right" w:leader="dot" w:pos="8404"/>
        </w:tabs>
        <w:ind w:left="420"/>
        <w:rPr>
          <w:rFonts w:ascii="宋体" w:hAnsi="宋体"/>
          <w:sz w:val="28"/>
          <w:szCs w:val="28"/>
        </w:rPr>
      </w:pPr>
      <w:r>
        <w:fldChar w:fldCharType="begin"/>
      </w:r>
      <w:r>
        <w:instrText xml:space="preserve"> HYPERLINK \l "_Toc69539175" </w:instrText>
      </w:r>
      <w:r>
        <w:fldChar w:fldCharType="separate"/>
      </w:r>
      <w:r>
        <w:rPr>
          <w:rStyle w:val="13"/>
          <w:rFonts w:ascii="宋体" w:hAnsi="宋体" w:cs="黑体"/>
          <w:color w:val="auto"/>
          <w:sz w:val="28"/>
          <w:szCs w:val="28"/>
          <w:u w:val="none"/>
        </w:rPr>
        <w:t xml:space="preserve">第十章 </w:t>
      </w:r>
      <w:r>
        <w:rPr>
          <w:rStyle w:val="13"/>
          <w:rFonts w:hint="eastAsia" w:ascii="宋体" w:hAnsi="宋体" w:cs="黑体"/>
          <w:color w:val="auto"/>
          <w:sz w:val="28"/>
          <w:szCs w:val="28"/>
          <w:u w:val="none"/>
        </w:rPr>
        <w:t xml:space="preserve"> 推进新型城镇化  打造新城管理建设试验区 </w:t>
      </w:r>
      <w:r>
        <w:rPr>
          <w:rStyle w:val="13"/>
          <w:rFonts w:ascii="宋体" w:hAnsi="宋体" w:cs="黑体"/>
          <w:color w:val="auto"/>
          <w:sz w:val="28"/>
          <w:szCs w:val="28"/>
          <w:u w:val="none"/>
        </w:rPr>
        <w:tab/>
      </w:r>
      <w:r>
        <w:rPr>
          <w:rFonts w:hint="eastAsia" w:ascii="宋体" w:hAnsi="宋体"/>
          <w:sz w:val="28"/>
          <w:szCs w:val="28"/>
        </w:rPr>
        <w:t>-55-</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"_Toc69539177" </w:instrText>
      </w:r>
      <w:r>
        <w:fldChar w:fldCharType="separate"/>
      </w:r>
      <w:r>
        <w:rPr>
          <w:rStyle w:val="13"/>
          <w:rFonts w:ascii="宋体" w:hAnsi="宋体" w:cs="Times New Roman"/>
          <w:color w:val="auto"/>
          <w:sz w:val="28"/>
          <w:szCs w:val="28"/>
          <w:u w:val="none"/>
        </w:rPr>
        <w:t>第</w:t>
      </w:r>
      <w:r>
        <w:rPr>
          <w:rStyle w:val="13"/>
          <w:rFonts w:hint="eastAsia" w:ascii="宋体" w:hAnsi="宋体" w:cs="Times New Roman"/>
          <w:color w:val="auto"/>
          <w:sz w:val="28"/>
          <w:szCs w:val="28"/>
          <w:u w:val="none"/>
        </w:rPr>
        <w:t>一</w:t>
      </w:r>
      <w:r>
        <w:rPr>
          <w:rStyle w:val="13"/>
          <w:rFonts w:ascii="宋体" w:hAnsi="宋体" w:cs="Times New Roman"/>
          <w:color w:val="auto"/>
          <w:sz w:val="28"/>
          <w:szCs w:val="28"/>
          <w:u w:val="none"/>
        </w:rPr>
        <w:t xml:space="preserve">节  </w:t>
      </w:r>
      <w:r>
        <w:rPr>
          <w:rStyle w:val="13"/>
          <w:rFonts w:hint="eastAsia" w:ascii="宋体" w:hAnsi="宋体" w:cs="Times New Roman"/>
          <w:color w:val="auto"/>
          <w:sz w:val="28"/>
          <w:szCs w:val="28"/>
          <w:u w:val="none"/>
        </w:rPr>
        <w:t>开展城市更新行动</w:t>
      </w:r>
      <w:r>
        <w:rPr>
          <w:rFonts w:ascii="宋体" w:hAnsi="宋体"/>
          <w:sz w:val="28"/>
          <w:szCs w:val="28"/>
        </w:rPr>
        <w:tab/>
      </w:r>
      <w:r>
        <w:rPr>
          <w:rFonts w:hint="eastAsia" w:ascii="宋体" w:hAnsi="宋体"/>
          <w:sz w:val="28"/>
          <w:szCs w:val="28"/>
        </w:rPr>
        <w:t>-55-</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"_Toc69539177" </w:instrText>
      </w:r>
      <w:r>
        <w:fldChar w:fldCharType="separate"/>
      </w:r>
      <w:r>
        <w:rPr>
          <w:rStyle w:val="13"/>
          <w:rFonts w:ascii="宋体" w:hAnsi="宋体" w:cs="Times New Roman"/>
          <w:color w:val="auto"/>
          <w:sz w:val="28"/>
          <w:szCs w:val="28"/>
          <w:u w:val="none"/>
        </w:rPr>
        <w:t xml:space="preserve">第二节  </w:t>
      </w:r>
      <w:r>
        <w:rPr>
          <w:rStyle w:val="13"/>
          <w:rFonts w:hint="eastAsia" w:ascii="宋体" w:hAnsi="宋体" w:cs="Times New Roman"/>
          <w:color w:val="auto"/>
          <w:sz w:val="28"/>
          <w:szCs w:val="28"/>
          <w:u w:val="none"/>
        </w:rPr>
        <w:t>深入</w:t>
      </w:r>
      <w:r>
        <w:rPr>
          <w:rStyle w:val="13"/>
          <w:rFonts w:ascii="宋体" w:hAnsi="宋体" w:cs="Times New Roman"/>
          <w:color w:val="auto"/>
          <w:sz w:val="28"/>
          <w:szCs w:val="28"/>
          <w:u w:val="none"/>
        </w:rPr>
        <w:t>推进产城融合</w:t>
      </w:r>
      <w:r>
        <w:rPr>
          <w:rFonts w:ascii="宋体" w:hAnsi="宋体"/>
          <w:sz w:val="28"/>
          <w:szCs w:val="28"/>
        </w:rPr>
        <w:tab/>
      </w:r>
      <w:r>
        <w:rPr>
          <w:rFonts w:hint="eastAsia" w:ascii="宋体" w:hAnsi="宋体"/>
          <w:sz w:val="28"/>
          <w:szCs w:val="28"/>
        </w:rPr>
        <w:t>-59-</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"_Toc69539178" </w:instrText>
      </w:r>
      <w:r>
        <w:fldChar w:fldCharType="separate"/>
      </w:r>
      <w:r>
        <w:rPr>
          <w:rStyle w:val="13"/>
          <w:rFonts w:ascii="宋体" w:hAnsi="宋体" w:cs="Times New Roman"/>
          <w:color w:val="auto"/>
          <w:sz w:val="28"/>
          <w:szCs w:val="28"/>
          <w:u w:val="none"/>
        </w:rPr>
        <w:t xml:space="preserve">第三节  </w:t>
      </w:r>
      <w:r>
        <w:rPr>
          <w:rStyle w:val="13"/>
          <w:rFonts w:hint="eastAsia" w:ascii="宋体" w:hAnsi="宋体" w:cs="Times New Roman"/>
          <w:color w:val="auto"/>
          <w:sz w:val="28"/>
          <w:szCs w:val="28"/>
          <w:u w:val="none"/>
        </w:rPr>
        <w:t>推进</w:t>
      </w:r>
      <w:r>
        <w:rPr>
          <w:rStyle w:val="13"/>
          <w:rFonts w:ascii="宋体" w:hAnsi="宋体" w:cs="Times New Roman"/>
          <w:color w:val="auto"/>
          <w:sz w:val="28"/>
          <w:szCs w:val="28"/>
          <w:u w:val="none"/>
        </w:rPr>
        <w:t>以人为核心的新型城镇化</w:t>
      </w:r>
      <w:r>
        <w:rPr>
          <w:rFonts w:ascii="宋体" w:hAnsi="宋体"/>
          <w:sz w:val="28"/>
          <w:szCs w:val="28"/>
        </w:rPr>
        <w:tab/>
      </w:r>
      <w:r>
        <w:rPr>
          <w:rFonts w:hint="eastAsia" w:ascii="宋体" w:hAnsi="宋体"/>
          <w:sz w:val="28"/>
          <w:szCs w:val="28"/>
        </w:rPr>
        <w:t>-60-</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"_Toc69539179" </w:instrText>
      </w:r>
      <w:r>
        <w:fldChar w:fldCharType="separate"/>
      </w:r>
      <w:r>
        <w:rPr>
          <w:rStyle w:val="13"/>
          <w:rFonts w:ascii="宋体" w:hAnsi="宋体" w:cs="仿宋"/>
          <w:color w:val="auto"/>
          <w:sz w:val="28"/>
          <w:szCs w:val="28"/>
          <w:u w:val="none"/>
        </w:rPr>
        <w:t xml:space="preserve">第四节  </w:t>
      </w:r>
      <w:r>
        <w:rPr>
          <w:rStyle w:val="13"/>
          <w:rFonts w:hint="eastAsia" w:ascii="宋体" w:hAnsi="宋体" w:cs="仿宋"/>
          <w:color w:val="auto"/>
          <w:sz w:val="28"/>
          <w:szCs w:val="28"/>
          <w:u w:val="none"/>
        </w:rPr>
        <w:t>促进</w:t>
      </w:r>
      <w:r>
        <w:rPr>
          <w:rStyle w:val="13"/>
          <w:rFonts w:ascii="宋体" w:hAnsi="宋体" w:cs="仿宋"/>
          <w:color w:val="auto"/>
          <w:sz w:val="28"/>
          <w:szCs w:val="28"/>
          <w:u w:val="none"/>
        </w:rPr>
        <w:t>城乡统筹协调发展</w:t>
      </w:r>
      <w:r>
        <w:rPr>
          <w:rFonts w:ascii="宋体" w:hAnsi="宋体"/>
          <w:sz w:val="28"/>
          <w:szCs w:val="28"/>
        </w:rPr>
        <w:tab/>
      </w:r>
      <w:r>
        <w:rPr>
          <w:rFonts w:hint="eastAsia" w:ascii="宋体" w:hAnsi="宋体"/>
          <w:sz w:val="28"/>
          <w:szCs w:val="28"/>
        </w:rPr>
        <w:t>-61-</w:t>
      </w:r>
      <w:r>
        <w:rPr>
          <w:rFonts w:hint="eastAsia" w:ascii="宋体" w:hAnsi="宋体"/>
          <w:sz w:val="28"/>
          <w:szCs w:val="28"/>
        </w:rPr>
        <w:fldChar w:fldCharType="end"/>
      </w:r>
    </w:p>
    <w:p>
      <w:pPr>
        <w:pStyle w:val="7"/>
        <w:tabs>
          <w:tab w:val="right" w:leader="dot" w:pos="8404"/>
        </w:tabs>
        <w:ind w:left="420"/>
        <w:rPr>
          <w:rFonts w:ascii="宋体" w:hAnsi="宋体"/>
          <w:sz w:val="28"/>
          <w:szCs w:val="28"/>
        </w:rPr>
      </w:pPr>
      <w:r>
        <w:fldChar w:fldCharType="begin"/>
      </w:r>
      <w:r>
        <w:instrText xml:space="preserve"> HYPERLINK \l "_Toc69539180" </w:instrText>
      </w:r>
      <w:r>
        <w:fldChar w:fldCharType="separate"/>
      </w:r>
      <w:r>
        <w:rPr>
          <w:rStyle w:val="13"/>
          <w:rFonts w:ascii="宋体" w:hAnsi="宋体" w:cs="黑体"/>
          <w:color w:val="auto"/>
          <w:sz w:val="28"/>
          <w:szCs w:val="28"/>
          <w:u w:val="none"/>
        </w:rPr>
        <w:t>第十</w:t>
      </w:r>
      <w:r>
        <w:rPr>
          <w:rStyle w:val="13"/>
          <w:rFonts w:hint="eastAsia" w:ascii="宋体" w:hAnsi="宋体" w:cs="黑体"/>
          <w:color w:val="auto"/>
          <w:sz w:val="28"/>
          <w:szCs w:val="28"/>
          <w:u w:val="none"/>
        </w:rPr>
        <w:t>一</w:t>
      </w:r>
      <w:r>
        <w:rPr>
          <w:rStyle w:val="13"/>
          <w:rFonts w:ascii="宋体" w:hAnsi="宋体" w:cs="黑体"/>
          <w:color w:val="auto"/>
          <w:sz w:val="28"/>
          <w:szCs w:val="28"/>
          <w:u w:val="none"/>
        </w:rPr>
        <w:t xml:space="preserve">章 </w:t>
      </w:r>
      <w:r>
        <w:rPr>
          <w:rStyle w:val="13"/>
          <w:rFonts w:hint="eastAsia" w:ascii="宋体" w:hAnsi="宋体" w:cs="黑体"/>
          <w:color w:val="auto"/>
          <w:sz w:val="28"/>
          <w:szCs w:val="28"/>
          <w:u w:val="none"/>
        </w:rPr>
        <w:t>建设</w:t>
      </w:r>
      <w:r>
        <w:rPr>
          <w:rStyle w:val="13"/>
          <w:rFonts w:ascii="宋体" w:hAnsi="宋体" w:cs="黑体"/>
          <w:color w:val="auto"/>
          <w:sz w:val="28"/>
          <w:szCs w:val="28"/>
          <w:u w:val="none"/>
        </w:rPr>
        <w:t>文化强县</w:t>
      </w:r>
      <w:r>
        <w:rPr>
          <w:rStyle w:val="13"/>
          <w:rFonts w:hint="eastAsia" w:ascii="宋体" w:hAnsi="宋体" w:cs="黑体"/>
          <w:color w:val="auto"/>
          <w:sz w:val="28"/>
          <w:szCs w:val="28"/>
          <w:u w:val="none"/>
        </w:rPr>
        <w:t xml:space="preserve">  </w:t>
      </w:r>
      <w:r>
        <w:rPr>
          <w:rStyle w:val="13"/>
          <w:rFonts w:ascii="宋体" w:hAnsi="宋体" w:cs="黑体"/>
          <w:color w:val="auto"/>
          <w:sz w:val="28"/>
          <w:szCs w:val="28"/>
          <w:u w:val="none"/>
        </w:rPr>
        <w:t>提升文化软实力</w:t>
      </w:r>
      <w:r>
        <w:rPr>
          <w:rFonts w:ascii="宋体" w:hAnsi="宋体"/>
          <w:sz w:val="28"/>
          <w:szCs w:val="28"/>
        </w:rPr>
        <w:tab/>
      </w:r>
      <w:r>
        <w:rPr>
          <w:rFonts w:hint="eastAsia" w:ascii="宋体" w:hAnsi="宋体"/>
          <w:sz w:val="28"/>
          <w:szCs w:val="28"/>
        </w:rPr>
        <w:t>-62-</w:t>
      </w:r>
      <w:r>
        <w:rPr>
          <w:rFonts w:hint="eastAsia" w:ascii="宋体" w:hAnsi="宋体"/>
          <w:sz w:val="28"/>
          <w:szCs w:val="28"/>
        </w:rPr>
        <w:fldChar w:fldCharType="end"/>
      </w:r>
    </w:p>
    <w:p>
      <w:pPr>
        <w:pStyle w:val="8"/>
        <w:tabs>
          <w:tab w:val="right" w:leader="dot" w:pos="8404"/>
        </w:tabs>
        <w:rPr>
          <w:rFonts w:ascii="宋体"/>
          <w:sz w:val="28"/>
          <w:szCs w:val="28"/>
        </w:rPr>
      </w:pPr>
      <w:r>
        <w:fldChar w:fldCharType="begin"/>
      </w:r>
      <w:r>
        <w:instrText xml:space="preserve"> HYPERLINK \l "_Toc69539181" </w:instrText>
      </w:r>
      <w:r>
        <w:fldChar w:fldCharType="separate"/>
      </w:r>
      <w:r>
        <w:rPr>
          <w:rStyle w:val="13"/>
          <w:rFonts w:hint="eastAsia" w:ascii="宋体" w:hAnsi="宋体"/>
          <w:color w:val="auto"/>
          <w:sz w:val="28"/>
          <w:szCs w:val="28"/>
          <w:u w:val="none"/>
        </w:rPr>
        <w:t>第一节  提高社会文明程度</w:t>
      </w:r>
      <w:r>
        <w:rPr>
          <w:rFonts w:ascii="宋体"/>
          <w:sz w:val="28"/>
          <w:szCs w:val="28"/>
        </w:rPr>
        <w:tab/>
      </w:r>
      <w:r>
        <w:rPr>
          <w:rFonts w:hint="eastAsia" w:ascii="宋体" w:hAnsi="宋体"/>
          <w:sz w:val="28"/>
          <w:szCs w:val="28"/>
        </w:rPr>
        <w:t>-62-</w:t>
      </w:r>
      <w:r>
        <w:rPr>
          <w:rFonts w:hint="eastAsia" w:ascii="宋体" w:hAnsi="宋体"/>
          <w:sz w:val="28"/>
          <w:szCs w:val="28"/>
        </w:rPr>
        <w:fldChar w:fldCharType="end"/>
      </w:r>
    </w:p>
    <w:p>
      <w:pPr>
        <w:pStyle w:val="8"/>
        <w:tabs>
          <w:tab w:val="right" w:leader="dot" w:pos="8404"/>
        </w:tabs>
        <w:rPr>
          <w:rFonts w:ascii="宋体"/>
          <w:sz w:val="28"/>
          <w:szCs w:val="28"/>
        </w:rPr>
      </w:pPr>
      <w:r>
        <w:fldChar w:fldCharType="begin"/>
      </w:r>
      <w:r>
        <w:instrText xml:space="preserve"> HYPERLINK \l "_Toc69539182" </w:instrText>
      </w:r>
      <w:r>
        <w:fldChar w:fldCharType="separate"/>
      </w:r>
      <w:r>
        <w:rPr>
          <w:rStyle w:val="13"/>
          <w:rFonts w:hint="eastAsia" w:ascii="宋体" w:hAnsi="宋体"/>
          <w:color w:val="auto"/>
          <w:sz w:val="28"/>
          <w:szCs w:val="28"/>
          <w:u w:val="none"/>
        </w:rPr>
        <w:t>第二节  建设省级文明城市</w:t>
      </w:r>
      <w:r>
        <w:rPr>
          <w:rFonts w:ascii="宋体"/>
          <w:sz w:val="28"/>
          <w:szCs w:val="28"/>
        </w:rPr>
        <w:tab/>
      </w:r>
      <w:r>
        <w:rPr>
          <w:rFonts w:hint="eastAsia" w:ascii="宋体" w:hAnsi="宋体"/>
          <w:sz w:val="28"/>
          <w:szCs w:val="28"/>
        </w:rPr>
        <w:t>-63-</w:t>
      </w:r>
      <w:r>
        <w:rPr>
          <w:rFonts w:hint="eastAsia" w:ascii="宋体" w:hAnsi="宋体"/>
          <w:sz w:val="28"/>
          <w:szCs w:val="28"/>
        </w:rPr>
        <w:fldChar w:fldCharType="end"/>
      </w:r>
    </w:p>
    <w:p>
      <w:pPr>
        <w:pStyle w:val="8"/>
        <w:tabs>
          <w:tab w:val="right" w:leader="dot" w:pos="8404"/>
        </w:tabs>
      </w:pPr>
      <w:r>
        <w:fldChar w:fldCharType="begin"/>
      </w:r>
      <w:r>
        <w:instrText xml:space="preserve"> HYPERLINK \l "_Toc69539183" </w:instrText>
      </w:r>
      <w:r>
        <w:fldChar w:fldCharType="separate"/>
      </w:r>
      <w:r>
        <w:rPr>
          <w:rStyle w:val="13"/>
          <w:rFonts w:hint="eastAsia" w:ascii="宋体" w:hAnsi="宋体"/>
          <w:color w:val="auto"/>
          <w:sz w:val="28"/>
          <w:szCs w:val="28"/>
          <w:u w:val="none"/>
        </w:rPr>
        <w:t>第三节  促进文化体育事业高质量发展</w:t>
      </w:r>
      <w:r>
        <w:rPr>
          <w:rFonts w:ascii="宋体"/>
          <w:sz w:val="28"/>
          <w:szCs w:val="28"/>
        </w:rPr>
        <w:tab/>
      </w:r>
      <w:r>
        <w:rPr>
          <w:rFonts w:hint="eastAsia" w:ascii="宋体" w:hAnsi="宋体"/>
          <w:sz w:val="28"/>
          <w:szCs w:val="28"/>
        </w:rPr>
        <w:t>-65-</w:t>
      </w:r>
      <w:r>
        <w:rPr>
          <w:rFonts w:hint="eastAsia" w:ascii="宋体" w:hAnsi="宋体"/>
          <w:sz w:val="28"/>
          <w:szCs w:val="28"/>
        </w:rPr>
        <w:fldChar w:fldCharType="end"/>
      </w:r>
    </w:p>
    <w:p>
      <w:pPr>
        <w:pStyle w:val="8"/>
        <w:tabs>
          <w:tab w:val="right" w:leader="dot" w:pos="8404"/>
        </w:tabs>
        <w:ind w:left="0" w:leftChars="0" w:firstLine="420" w:firstLineChars="200"/>
        <w:rPr>
          <w:rStyle w:val="13"/>
          <w:rFonts w:ascii="宋体"/>
          <w:color w:val="auto"/>
          <w:sz w:val="28"/>
          <w:szCs w:val="28"/>
          <w:u w:val="none"/>
        </w:rPr>
      </w:pPr>
      <w:r>
        <w:fldChar w:fldCharType="begin"/>
      </w:r>
      <w:r>
        <w:instrText xml:space="preserve"> HYPERLINK \l "_Toc69539182" </w:instrText>
      </w:r>
      <w:r>
        <w:fldChar w:fldCharType="separate"/>
      </w:r>
      <w:r>
        <w:rPr>
          <w:rStyle w:val="13"/>
          <w:rFonts w:hint="eastAsia" w:ascii="宋体" w:hAnsi="宋体"/>
          <w:color w:val="auto"/>
          <w:sz w:val="28"/>
          <w:szCs w:val="28"/>
          <w:u w:val="none"/>
        </w:rPr>
        <w:t>第四节  促进乡村文化振兴</w:t>
      </w:r>
      <w:r>
        <w:rPr>
          <w:rFonts w:ascii="宋体"/>
          <w:sz w:val="28"/>
          <w:szCs w:val="28"/>
        </w:rPr>
        <w:tab/>
      </w:r>
      <w:r>
        <w:rPr>
          <w:rFonts w:hint="eastAsia" w:ascii="宋体" w:hAnsi="宋体"/>
          <w:sz w:val="28"/>
          <w:szCs w:val="28"/>
        </w:rPr>
        <w:t>-66-</w:t>
      </w:r>
      <w:r>
        <w:rPr>
          <w:rFonts w:hint="eastAsia" w:ascii="宋体" w:hAnsi="宋体"/>
          <w:sz w:val="28"/>
          <w:szCs w:val="28"/>
        </w:rPr>
        <w:fldChar w:fldCharType="end"/>
      </w:r>
    </w:p>
    <w:p>
      <w:pPr>
        <w:pStyle w:val="7"/>
        <w:tabs>
          <w:tab w:val="right" w:leader="dot" w:pos="8404"/>
        </w:tabs>
        <w:ind w:left="420"/>
        <w:rPr>
          <w:rFonts w:ascii="宋体" w:hAnsi="宋体"/>
          <w:sz w:val="28"/>
          <w:szCs w:val="28"/>
        </w:rPr>
      </w:pPr>
      <w:r>
        <w:fldChar w:fldCharType="begin"/>
      </w:r>
      <w:r>
        <w:instrText xml:space="preserve"> HYPERLINK \l "_Toc69539184" </w:instrText>
      </w:r>
      <w:r>
        <w:fldChar w:fldCharType="separate"/>
      </w:r>
      <w:r>
        <w:rPr>
          <w:rStyle w:val="13"/>
          <w:rFonts w:ascii="宋体" w:hAnsi="宋体" w:cs="黑体"/>
          <w:color w:val="auto"/>
          <w:sz w:val="28"/>
          <w:szCs w:val="28"/>
          <w:u w:val="none"/>
        </w:rPr>
        <w:t>第十</w:t>
      </w:r>
      <w:r>
        <w:rPr>
          <w:rStyle w:val="13"/>
          <w:rFonts w:hint="eastAsia" w:ascii="宋体" w:hAnsi="宋体" w:cs="黑体"/>
          <w:color w:val="auto"/>
          <w:sz w:val="28"/>
          <w:szCs w:val="28"/>
          <w:u w:val="none"/>
        </w:rPr>
        <w:t>二</w:t>
      </w:r>
      <w:r>
        <w:rPr>
          <w:rStyle w:val="13"/>
          <w:rFonts w:ascii="宋体" w:hAnsi="宋体" w:cs="黑体"/>
          <w:color w:val="auto"/>
          <w:sz w:val="28"/>
          <w:szCs w:val="28"/>
          <w:u w:val="none"/>
        </w:rPr>
        <w:t>章  实施“生态立县”战略</w:t>
      </w:r>
      <w:r>
        <w:rPr>
          <w:rStyle w:val="13"/>
          <w:rFonts w:hint="eastAsia" w:ascii="宋体" w:hAnsi="宋体" w:cs="黑体"/>
          <w:color w:val="auto"/>
          <w:sz w:val="28"/>
          <w:szCs w:val="28"/>
          <w:u w:val="none"/>
        </w:rPr>
        <w:t xml:space="preserve">  坚持</w:t>
      </w:r>
      <w:r>
        <w:rPr>
          <w:rStyle w:val="13"/>
          <w:rFonts w:ascii="宋体" w:hAnsi="宋体" w:cs="黑体"/>
          <w:color w:val="auto"/>
          <w:sz w:val="28"/>
          <w:szCs w:val="28"/>
          <w:u w:val="none"/>
        </w:rPr>
        <w:t>绿色低碳发展</w:t>
      </w:r>
      <w:r>
        <w:rPr>
          <w:rFonts w:ascii="宋体" w:hAnsi="宋体"/>
          <w:sz w:val="28"/>
          <w:szCs w:val="28"/>
        </w:rPr>
        <w:tab/>
      </w:r>
      <w:r>
        <w:rPr>
          <w:rFonts w:hint="eastAsia" w:ascii="宋体" w:hAnsi="宋体"/>
          <w:sz w:val="28"/>
          <w:szCs w:val="28"/>
        </w:rPr>
        <w:t>-67-</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"_Toc69539185" </w:instrText>
      </w:r>
      <w:r>
        <w:fldChar w:fldCharType="separate"/>
      </w:r>
      <w:r>
        <w:rPr>
          <w:rStyle w:val="13"/>
          <w:rFonts w:ascii="宋体" w:hAnsi="宋体" w:cs="Times New Roman"/>
          <w:color w:val="auto"/>
          <w:sz w:val="28"/>
          <w:szCs w:val="28"/>
          <w:u w:val="none"/>
        </w:rPr>
        <w:t xml:space="preserve">第一节  </w:t>
      </w:r>
      <w:r>
        <w:rPr>
          <w:rStyle w:val="13"/>
          <w:rFonts w:hint="eastAsia" w:ascii="宋体" w:hAnsi="宋体" w:cs="Times New Roman"/>
          <w:color w:val="auto"/>
          <w:sz w:val="28"/>
          <w:szCs w:val="28"/>
          <w:u w:val="none"/>
        </w:rPr>
        <w:t>创建国家森林城市</w:t>
      </w:r>
      <w:r>
        <w:rPr>
          <w:rFonts w:ascii="宋体" w:hAnsi="宋体"/>
          <w:sz w:val="28"/>
          <w:szCs w:val="28"/>
        </w:rPr>
        <w:tab/>
      </w:r>
      <w:r>
        <w:rPr>
          <w:rFonts w:hint="eastAsia" w:ascii="宋体" w:hAnsi="宋体"/>
          <w:sz w:val="28"/>
          <w:szCs w:val="28"/>
        </w:rPr>
        <w:t>-67-</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"_Toc69539186" </w:instrText>
      </w:r>
      <w:r>
        <w:fldChar w:fldCharType="separate"/>
      </w:r>
      <w:r>
        <w:rPr>
          <w:rStyle w:val="13"/>
          <w:rFonts w:ascii="宋体" w:hAnsi="宋体" w:cs="Times New Roman"/>
          <w:color w:val="auto"/>
          <w:sz w:val="28"/>
          <w:szCs w:val="28"/>
          <w:u w:val="none"/>
        </w:rPr>
        <w:t>第二节  加强资源节约和循环利用</w:t>
      </w:r>
      <w:r>
        <w:rPr>
          <w:rFonts w:ascii="宋体" w:hAnsi="宋体"/>
          <w:sz w:val="28"/>
          <w:szCs w:val="28"/>
        </w:rPr>
        <w:tab/>
      </w:r>
      <w:r>
        <w:rPr>
          <w:rFonts w:hint="eastAsia" w:ascii="宋体" w:hAnsi="宋体"/>
          <w:sz w:val="28"/>
          <w:szCs w:val="28"/>
        </w:rPr>
        <w:t>-68-</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"_Toc69539187" </w:instrText>
      </w:r>
      <w:r>
        <w:fldChar w:fldCharType="separate"/>
      </w:r>
      <w:r>
        <w:rPr>
          <w:rStyle w:val="13"/>
          <w:rFonts w:ascii="宋体" w:hAnsi="宋体" w:cs="仿宋"/>
          <w:color w:val="auto"/>
          <w:sz w:val="28"/>
          <w:szCs w:val="28"/>
          <w:u w:val="none"/>
        </w:rPr>
        <w:t>第三节  推进环境综合治理</w:t>
      </w:r>
      <w:r>
        <w:rPr>
          <w:rFonts w:ascii="宋体" w:hAnsi="宋体"/>
          <w:sz w:val="28"/>
          <w:szCs w:val="28"/>
        </w:rPr>
        <w:tab/>
      </w:r>
      <w:r>
        <w:rPr>
          <w:rFonts w:hint="eastAsia" w:ascii="宋体" w:hAnsi="宋体"/>
          <w:sz w:val="28"/>
          <w:szCs w:val="28"/>
        </w:rPr>
        <w:t>-69-</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"_Toc69539188" </w:instrText>
      </w:r>
      <w:r>
        <w:fldChar w:fldCharType="separate"/>
      </w:r>
      <w:r>
        <w:rPr>
          <w:rStyle w:val="13"/>
          <w:rFonts w:ascii="宋体" w:hAnsi="宋体" w:cs="仿宋"/>
          <w:color w:val="auto"/>
          <w:sz w:val="28"/>
          <w:szCs w:val="28"/>
          <w:u w:val="none"/>
        </w:rPr>
        <w:t xml:space="preserve">第四节  </w:t>
      </w:r>
      <w:r>
        <w:rPr>
          <w:rStyle w:val="13"/>
          <w:rFonts w:hint="eastAsia" w:ascii="宋体" w:hAnsi="宋体" w:cs="仿宋"/>
          <w:color w:val="auto"/>
          <w:sz w:val="28"/>
          <w:szCs w:val="28"/>
          <w:u w:val="none"/>
        </w:rPr>
        <w:t>持续开展生态保护修复</w:t>
      </w:r>
      <w:r>
        <w:rPr>
          <w:rFonts w:ascii="宋体" w:hAnsi="宋体"/>
          <w:sz w:val="28"/>
          <w:szCs w:val="28"/>
        </w:rPr>
        <w:tab/>
      </w:r>
      <w:r>
        <w:rPr>
          <w:rFonts w:hint="eastAsia" w:ascii="宋体" w:hAnsi="宋体"/>
          <w:sz w:val="28"/>
          <w:szCs w:val="28"/>
        </w:rPr>
        <w:t>-70-</w:t>
      </w:r>
      <w:r>
        <w:rPr>
          <w:rFonts w:hint="eastAsia" w:ascii="宋体" w:hAnsi="宋体"/>
          <w:sz w:val="28"/>
          <w:szCs w:val="28"/>
        </w:rPr>
        <w:fldChar w:fldCharType="end"/>
      </w:r>
    </w:p>
    <w:p>
      <w:pPr>
        <w:pStyle w:val="7"/>
        <w:tabs>
          <w:tab w:val="right" w:leader="dot" w:pos="8404"/>
        </w:tabs>
        <w:ind w:left="420"/>
        <w:rPr>
          <w:rFonts w:ascii="宋体" w:hAnsi="宋体"/>
          <w:sz w:val="28"/>
          <w:szCs w:val="28"/>
        </w:rPr>
      </w:pPr>
      <w:r>
        <w:fldChar w:fldCharType="begin"/>
      </w:r>
      <w:r>
        <w:instrText xml:space="preserve"> HYPERLINK \l "_Toc69539189" </w:instrText>
      </w:r>
      <w:r>
        <w:fldChar w:fldCharType="separate"/>
      </w:r>
      <w:r>
        <w:rPr>
          <w:rStyle w:val="13"/>
          <w:rFonts w:ascii="宋体" w:hAnsi="宋体" w:cs="黑体"/>
          <w:color w:val="auto"/>
          <w:sz w:val="28"/>
          <w:szCs w:val="28"/>
          <w:u w:val="none"/>
        </w:rPr>
        <w:t>第十</w:t>
      </w:r>
      <w:r>
        <w:rPr>
          <w:rStyle w:val="13"/>
          <w:rFonts w:hint="eastAsia" w:ascii="宋体" w:hAnsi="宋体" w:cs="黑体"/>
          <w:color w:val="auto"/>
          <w:sz w:val="28"/>
          <w:szCs w:val="28"/>
          <w:u w:val="none"/>
        </w:rPr>
        <w:t>三</w:t>
      </w:r>
      <w:r>
        <w:rPr>
          <w:rStyle w:val="13"/>
          <w:rFonts w:ascii="宋体" w:hAnsi="宋体" w:cs="黑体"/>
          <w:color w:val="auto"/>
          <w:sz w:val="28"/>
          <w:szCs w:val="28"/>
          <w:u w:val="none"/>
        </w:rPr>
        <w:t>章  改善人民生活品质</w:t>
      </w:r>
      <w:r>
        <w:rPr>
          <w:rStyle w:val="13"/>
          <w:rFonts w:hint="eastAsia" w:ascii="宋体" w:hAnsi="宋体" w:cs="黑体"/>
          <w:color w:val="auto"/>
          <w:sz w:val="28"/>
          <w:szCs w:val="28"/>
          <w:u w:val="none"/>
        </w:rPr>
        <w:t xml:space="preserve">  </w:t>
      </w:r>
      <w:r>
        <w:rPr>
          <w:rStyle w:val="13"/>
          <w:rFonts w:ascii="宋体" w:hAnsi="宋体" w:cs="黑体"/>
          <w:color w:val="auto"/>
          <w:sz w:val="28"/>
          <w:szCs w:val="28"/>
          <w:u w:val="none"/>
        </w:rPr>
        <w:t>共享振兴发展成果</w:t>
      </w:r>
      <w:r>
        <w:rPr>
          <w:rFonts w:ascii="宋体" w:hAnsi="宋体"/>
          <w:sz w:val="28"/>
          <w:szCs w:val="28"/>
        </w:rPr>
        <w:tab/>
      </w:r>
      <w:r>
        <w:rPr>
          <w:rFonts w:hint="eastAsia" w:ascii="宋体" w:hAnsi="宋体"/>
          <w:sz w:val="28"/>
          <w:szCs w:val="28"/>
        </w:rPr>
        <w:t>-70-</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"_Toc69539190" </w:instrText>
      </w:r>
      <w:r>
        <w:fldChar w:fldCharType="separate"/>
      </w:r>
      <w:r>
        <w:rPr>
          <w:rStyle w:val="13"/>
          <w:rFonts w:ascii="宋体" w:hAnsi="宋体" w:cs="仿宋"/>
          <w:color w:val="auto"/>
          <w:sz w:val="28"/>
          <w:szCs w:val="28"/>
          <w:u w:val="none"/>
        </w:rPr>
        <w:t>第一节  促进</w:t>
      </w:r>
      <w:r>
        <w:rPr>
          <w:rStyle w:val="13"/>
          <w:rFonts w:hint="eastAsia" w:ascii="宋体" w:hAnsi="宋体" w:cs="仿宋"/>
          <w:color w:val="auto"/>
          <w:sz w:val="28"/>
          <w:szCs w:val="28"/>
          <w:u w:val="none"/>
        </w:rPr>
        <w:t>高质量</w:t>
      </w:r>
      <w:r>
        <w:rPr>
          <w:rStyle w:val="13"/>
          <w:rFonts w:ascii="宋体" w:hAnsi="宋体" w:cs="仿宋"/>
          <w:color w:val="auto"/>
          <w:sz w:val="28"/>
          <w:szCs w:val="28"/>
          <w:u w:val="none"/>
        </w:rPr>
        <w:t>就业</w:t>
      </w:r>
      <w:r>
        <w:rPr>
          <w:rFonts w:ascii="宋体" w:hAnsi="宋体"/>
          <w:sz w:val="28"/>
          <w:szCs w:val="28"/>
        </w:rPr>
        <w:tab/>
      </w:r>
      <w:r>
        <w:rPr>
          <w:rFonts w:hint="eastAsia" w:ascii="宋体" w:hAnsi="宋体"/>
          <w:sz w:val="28"/>
          <w:szCs w:val="28"/>
        </w:rPr>
        <w:t>-70-</w:t>
      </w:r>
      <w:r>
        <w:rPr>
          <w:rFonts w:hint="eastAsia" w:ascii="宋体" w:hAnsi="宋体"/>
          <w:sz w:val="28"/>
          <w:szCs w:val="28"/>
        </w:rPr>
        <w:fldChar w:fldCharType="end"/>
      </w:r>
    </w:p>
    <w:p>
      <w:pPr>
        <w:pStyle w:val="8"/>
        <w:tabs>
          <w:tab w:val="right" w:leader="dot" w:pos="8404"/>
        </w:tabs>
        <w:sectPr>
          <w:footerReference r:id="rId6" w:type="default"/>
          <w:pgSz w:w="11906" w:h="16838"/>
          <w:pgMar w:top="1440" w:right="1746" w:bottom="1440" w:left="1746" w:header="851" w:footer="992" w:gutter="0"/>
          <w:pgNumType w:fmt="upperRoman" w:start="1"/>
          <w:cols w:space="720" w:num="1"/>
          <w:docGrid w:type="lines" w:linePitch="312" w:charSpace="0"/>
        </w:sectPr>
      </w:pPr>
    </w:p>
    <w:p>
      <w:pPr>
        <w:pStyle w:val="8"/>
        <w:tabs>
          <w:tab w:val="right" w:leader="dot" w:pos="8404"/>
        </w:tabs>
        <w:rPr>
          <w:rFonts w:ascii="宋体" w:hAnsi="宋体"/>
          <w:sz w:val="28"/>
          <w:szCs w:val="28"/>
        </w:rPr>
      </w:pPr>
      <w:r>
        <w:fldChar w:fldCharType="begin"/>
      </w:r>
      <w:r>
        <w:instrText xml:space="preserve"> HYPERLINK \l "_Toc69539191" </w:instrText>
      </w:r>
      <w:r>
        <w:fldChar w:fldCharType="separate"/>
      </w:r>
      <w:r>
        <w:rPr>
          <w:rStyle w:val="13"/>
          <w:rFonts w:ascii="宋体" w:hAnsi="宋体" w:cs="仿宋"/>
          <w:color w:val="auto"/>
          <w:sz w:val="28"/>
          <w:szCs w:val="28"/>
          <w:u w:val="none"/>
        </w:rPr>
        <w:t xml:space="preserve">第二节  </w:t>
      </w:r>
      <w:r>
        <w:rPr>
          <w:rStyle w:val="13"/>
          <w:rFonts w:hint="eastAsia" w:ascii="宋体" w:hAnsi="宋体" w:cs="仿宋"/>
          <w:color w:val="auto"/>
          <w:sz w:val="28"/>
          <w:szCs w:val="28"/>
          <w:u w:val="none"/>
        </w:rPr>
        <w:t>健全</w:t>
      </w:r>
      <w:r>
        <w:rPr>
          <w:rStyle w:val="13"/>
          <w:rFonts w:ascii="宋体" w:hAnsi="宋体" w:cs="仿宋"/>
          <w:color w:val="auto"/>
          <w:sz w:val="28"/>
          <w:szCs w:val="28"/>
          <w:u w:val="none"/>
        </w:rPr>
        <w:t>社会保障体系</w:t>
      </w:r>
      <w:r>
        <w:rPr>
          <w:rFonts w:ascii="宋体" w:hAnsi="宋体"/>
          <w:sz w:val="28"/>
          <w:szCs w:val="28"/>
        </w:rPr>
        <w:tab/>
      </w:r>
      <w:r>
        <w:rPr>
          <w:rFonts w:hint="eastAsia" w:ascii="宋体" w:hAnsi="宋体"/>
          <w:sz w:val="28"/>
          <w:szCs w:val="28"/>
        </w:rPr>
        <w:t>-71-</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"_Toc69539192" </w:instrText>
      </w:r>
      <w:r>
        <w:fldChar w:fldCharType="separate"/>
      </w:r>
      <w:r>
        <w:rPr>
          <w:rStyle w:val="13"/>
          <w:rFonts w:ascii="宋体" w:hAnsi="宋体" w:cs="仿宋"/>
          <w:color w:val="auto"/>
          <w:sz w:val="28"/>
          <w:szCs w:val="28"/>
          <w:u w:val="none"/>
        </w:rPr>
        <w:t>第三节  推进教育</w:t>
      </w:r>
      <w:r>
        <w:rPr>
          <w:rStyle w:val="13"/>
          <w:rFonts w:hint="eastAsia" w:ascii="宋体" w:hAnsi="宋体" w:cs="仿宋"/>
          <w:color w:val="auto"/>
          <w:sz w:val="28"/>
          <w:szCs w:val="28"/>
          <w:u w:val="none"/>
        </w:rPr>
        <w:t>强县建设</w:t>
      </w:r>
      <w:r>
        <w:rPr>
          <w:rFonts w:ascii="宋体" w:hAnsi="宋体"/>
          <w:sz w:val="28"/>
          <w:szCs w:val="28"/>
        </w:rPr>
        <w:tab/>
      </w:r>
      <w:r>
        <w:rPr>
          <w:rFonts w:hint="eastAsia" w:ascii="宋体" w:hAnsi="宋体"/>
          <w:sz w:val="28"/>
          <w:szCs w:val="28"/>
        </w:rPr>
        <w:t>-73-</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"_Toc69539193" </w:instrText>
      </w:r>
      <w:r>
        <w:fldChar w:fldCharType="separate"/>
      </w:r>
      <w:r>
        <w:rPr>
          <w:rStyle w:val="13"/>
          <w:rFonts w:ascii="宋体" w:hAnsi="宋体" w:cs="仿宋"/>
          <w:color w:val="auto"/>
          <w:sz w:val="28"/>
          <w:szCs w:val="28"/>
          <w:u w:val="none"/>
        </w:rPr>
        <w:t>第四节  推进全县健康行动</w:t>
      </w:r>
      <w:r>
        <w:rPr>
          <w:rFonts w:ascii="宋体" w:hAnsi="宋体"/>
          <w:sz w:val="28"/>
          <w:szCs w:val="28"/>
        </w:rPr>
        <w:tab/>
      </w:r>
      <w:r>
        <w:rPr>
          <w:rFonts w:hint="eastAsia" w:ascii="宋体" w:hAnsi="宋体"/>
          <w:sz w:val="28"/>
          <w:szCs w:val="28"/>
        </w:rPr>
        <w:t>-74-</w:t>
      </w:r>
      <w:r>
        <w:rPr>
          <w:rFonts w:hint="eastAsia" w:ascii="宋体" w:hAnsi="宋体"/>
          <w:sz w:val="28"/>
          <w:szCs w:val="28"/>
        </w:rPr>
        <w:fldChar w:fldCharType="end"/>
      </w:r>
    </w:p>
    <w:p>
      <w:pPr>
        <w:pStyle w:val="7"/>
        <w:tabs>
          <w:tab w:val="right" w:leader="dot" w:pos="8404"/>
        </w:tabs>
        <w:ind w:left="420"/>
        <w:rPr>
          <w:rFonts w:ascii="宋体" w:hAnsi="宋体"/>
          <w:sz w:val="28"/>
          <w:szCs w:val="28"/>
        </w:rPr>
      </w:pPr>
      <w:r>
        <w:fldChar w:fldCharType="begin"/>
      </w:r>
      <w:r>
        <w:instrText xml:space="preserve"> HYPERLINK \l "_Toc69539194" </w:instrText>
      </w:r>
      <w:r>
        <w:fldChar w:fldCharType="separate"/>
      </w:r>
      <w:r>
        <w:rPr>
          <w:rStyle w:val="13"/>
          <w:rFonts w:ascii="宋体" w:hAnsi="宋体" w:cs="黑体"/>
          <w:color w:val="auto"/>
          <w:sz w:val="28"/>
          <w:szCs w:val="28"/>
          <w:u w:val="none"/>
        </w:rPr>
        <w:t>第十</w:t>
      </w:r>
      <w:r>
        <w:rPr>
          <w:rStyle w:val="13"/>
          <w:rFonts w:hint="eastAsia" w:ascii="宋体" w:hAnsi="宋体" w:cs="黑体"/>
          <w:color w:val="auto"/>
          <w:sz w:val="28"/>
          <w:szCs w:val="28"/>
          <w:u w:val="none"/>
        </w:rPr>
        <w:t>四</w:t>
      </w:r>
      <w:r>
        <w:rPr>
          <w:rStyle w:val="13"/>
          <w:rFonts w:ascii="宋体" w:hAnsi="宋体" w:cs="黑体"/>
          <w:color w:val="auto"/>
          <w:sz w:val="28"/>
          <w:szCs w:val="28"/>
          <w:u w:val="none"/>
        </w:rPr>
        <w:t>章  加强民主法制建设</w:t>
      </w:r>
      <w:r>
        <w:rPr>
          <w:rStyle w:val="13"/>
          <w:rFonts w:hint="eastAsia" w:ascii="宋体" w:hAnsi="宋体" w:cs="黑体"/>
          <w:color w:val="auto"/>
          <w:sz w:val="28"/>
          <w:szCs w:val="28"/>
          <w:u w:val="none"/>
        </w:rPr>
        <w:t xml:space="preserve">  </w:t>
      </w:r>
      <w:r>
        <w:rPr>
          <w:rStyle w:val="13"/>
          <w:rFonts w:ascii="宋体" w:hAnsi="宋体" w:cs="黑体"/>
          <w:color w:val="auto"/>
          <w:sz w:val="28"/>
          <w:szCs w:val="28"/>
          <w:u w:val="none"/>
        </w:rPr>
        <w:t>提升社会治理水平</w:t>
      </w:r>
      <w:r>
        <w:rPr>
          <w:rFonts w:ascii="宋体" w:hAnsi="宋体"/>
          <w:sz w:val="28"/>
          <w:szCs w:val="28"/>
        </w:rPr>
        <w:tab/>
      </w:r>
      <w:r>
        <w:rPr>
          <w:rFonts w:hint="eastAsia" w:ascii="宋体" w:hAnsi="宋体"/>
          <w:sz w:val="28"/>
          <w:szCs w:val="28"/>
        </w:rPr>
        <w:t>-77-</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"_Toc69539195" </w:instrText>
      </w:r>
      <w:r>
        <w:fldChar w:fldCharType="separate"/>
      </w:r>
      <w:r>
        <w:rPr>
          <w:rStyle w:val="13"/>
          <w:rFonts w:ascii="宋体" w:hAnsi="宋体" w:cs="仿宋"/>
          <w:color w:val="auto"/>
          <w:sz w:val="28"/>
          <w:szCs w:val="28"/>
          <w:u w:val="none"/>
        </w:rPr>
        <w:t xml:space="preserve">第一节  </w:t>
      </w:r>
      <w:r>
        <w:rPr>
          <w:rStyle w:val="13"/>
          <w:rFonts w:hint="eastAsia" w:ascii="宋体" w:hAnsi="宋体" w:cs="仿宋"/>
          <w:color w:val="auto"/>
          <w:sz w:val="28"/>
          <w:szCs w:val="28"/>
          <w:u w:val="none"/>
        </w:rPr>
        <w:t>全面</w:t>
      </w:r>
      <w:r>
        <w:rPr>
          <w:rStyle w:val="13"/>
          <w:rFonts w:ascii="宋体" w:hAnsi="宋体" w:cs="仿宋"/>
          <w:color w:val="auto"/>
          <w:sz w:val="28"/>
          <w:szCs w:val="28"/>
          <w:u w:val="none"/>
        </w:rPr>
        <w:t>推进依法治</w:t>
      </w:r>
      <w:r>
        <w:rPr>
          <w:rStyle w:val="13"/>
          <w:rFonts w:hint="eastAsia" w:ascii="宋体" w:hAnsi="宋体" w:cs="仿宋"/>
          <w:color w:val="auto"/>
          <w:sz w:val="28"/>
          <w:szCs w:val="28"/>
          <w:u w:val="none"/>
        </w:rPr>
        <w:t>县</w:t>
      </w:r>
      <w:r>
        <w:rPr>
          <w:rFonts w:ascii="宋体" w:hAnsi="宋体"/>
          <w:sz w:val="28"/>
          <w:szCs w:val="28"/>
        </w:rPr>
        <w:tab/>
      </w:r>
      <w:r>
        <w:rPr>
          <w:rFonts w:hint="eastAsia" w:ascii="宋体" w:hAnsi="宋体"/>
          <w:sz w:val="28"/>
          <w:szCs w:val="28"/>
        </w:rPr>
        <w:t>-77-</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"_Toc69539196" </w:instrText>
      </w:r>
      <w:r>
        <w:fldChar w:fldCharType="separate"/>
      </w:r>
      <w:r>
        <w:rPr>
          <w:rStyle w:val="13"/>
          <w:rFonts w:ascii="宋体" w:hAnsi="宋体" w:cs="仿宋"/>
          <w:color w:val="auto"/>
          <w:sz w:val="28"/>
          <w:szCs w:val="28"/>
          <w:u w:val="none"/>
        </w:rPr>
        <w:t>第二节  创新社会治理体系</w:t>
      </w:r>
      <w:r>
        <w:rPr>
          <w:rFonts w:ascii="宋体" w:hAnsi="宋体"/>
          <w:sz w:val="28"/>
          <w:szCs w:val="28"/>
        </w:rPr>
        <w:tab/>
      </w:r>
      <w:r>
        <w:rPr>
          <w:rFonts w:hint="eastAsia" w:ascii="宋体" w:hAnsi="宋体"/>
          <w:sz w:val="28"/>
          <w:szCs w:val="28"/>
        </w:rPr>
        <w:t>-78-</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"_Toc69539197" </w:instrText>
      </w:r>
      <w:r>
        <w:fldChar w:fldCharType="separate"/>
      </w:r>
      <w:r>
        <w:rPr>
          <w:rStyle w:val="13"/>
          <w:rFonts w:ascii="宋体" w:hAnsi="宋体" w:cs="仿宋"/>
          <w:color w:val="auto"/>
          <w:sz w:val="28"/>
          <w:szCs w:val="28"/>
          <w:u w:val="none"/>
        </w:rPr>
        <w:t>第三节  提高公共安全水平</w:t>
      </w:r>
      <w:r>
        <w:rPr>
          <w:rFonts w:ascii="宋体" w:hAnsi="宋体"/>
          <w:sz w:val="28"/>
          <w:szCs w:val="28"/>
        </w:rPr>
        <w:tab/>
      </w:r>
      <w:r>
        <w:rPr>
          <w:rFonts w:hint="eastAsia" w:ascii="宋体" w:hAnsi="宋体"/>
          <w:sz w:val="28"/>
          <w:szCs w:val="28"/>
        </w:rPr>
        <w:t>-79-</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"_Toc69539198" </w:instrText>
      </w:r>
      <w:r>
        <w:fldChar w:fldCharType="separate"/>
      </w:r>
      <w:r>
        <w:rPr>
          <w:rStyle w:val="13"/>
          <w:rFonts w:ascii="宋体" w:hAnsi="宋体" w:cs="仿宋"/>
          <w:color w:val="auto"/>
          <w:sz w:val="28"/>
          <w:szCs w:val="28"/>
          <w:u w:val="none"/>
        </w:rPr>
        <w:t>第四节  加快诚信体系建设</w:t>
      </w:r>
      <w:r>
        <w:rPr>
          <w:rFonts w:ascii="宋体" w:hAnsi="宋体"/>
          <w:sz w:val="28"/>
          <w:szCs w:val="28"/>
        </w:rPr>
        <w:tab/>
      </w:r>
      <w:r>
        <w:rPr>
          <w:rFonts w:hint="eastAsia" w:ascii="宋体" w:hAnsi="宋体"/>
          <w:sz w:val="28"/>
          <w:szCs w:val="28"/>
        </w:rPr>
        <w:t>-80-</w:t>
      </w:r>
      <w:r>
        <w:rPr>
          <w:rFonts w:hint="eastAsia" w:ascii="宋体" w:hAnsi="宋体"/>
          <w:sz w:val="28"/>
          <w:szCs w:val="28"/>
        </w:rPr>
        <w:fldChar w:fldCharType="end"/>
      </w:r>
    </w:p>
    <w:p>
      <w:pPr>
        <w:pStyle w:val="7"/>
        <w:tabs>
          <w:tab w:val="right" w:leader="dot" w:pos="8404"/>
        </w:tabs>
        <w:ind w:left="420"/>
        <w:rPr>
          <w:rFonts w:ascii="宋体" w:hAnsi="宋体"/>
          <w:sz w:val="28"/>
          <w:szCs w:val="28"/>
        </w:rPr>
      </w:pPr>
      <w:r>
        <w:fldChar w:fldCharType="begin"/>
      </w:r>
      <w:r>
        <w:instrText xml:space="preserve"> HYPERLINK \l "_Toc69539199" </w:instrText>
      </w:r>
      <w:r>
        <w:fldChar w:fldCharType="separate"/>
      </w:r>
      <w:r>
        <w:rPr>
          <w:rStyle w:val="13"/>
          <w:rFonts w:ascii="宋体" w:hAnsi="宋体" w:cs="黑体"/>
          <w:color w:val="auto"/>
          <w:sz w:val="28"/>
          <w:szCs w:val="28"/>
          <w:u w:val="none"/>
        </w:rPr>
        <w:t>第十</w:t>
      </w:r>
      <w:r>
        <w:rPr>
          <w:rStyle w:val="13"/>
          <w:rFonts w:hint="eastAsia" w:ascii="宋体" w:hAnsi="宋体" w:cs="黑体"/>
          <w:color w:val="auto"/>
          <w:sz w:val="28"/>
          <w:szCs w:val="28"/>
          <w:u w:val="none"/>
        </w:rPr>
        <w:t>五</w:t>
      </w:r>
      <w:r>
        <w:rPr>
          <w:rStyle w:val="13"/>
          <w:rFonts w:ascii="宋体" w:hAnsi="宋体" w:cs="黑体"/>
          <w:color w:val="auto"/>
          <w:sz w:val="28"/>
          <w:szCs w:val="28"/>
          <w:u w:val="none"/>
        </w:rPr>
        <w:t xml:space="preserve">章  </w:t>
      </w:r>
      <w:r>
        <w:rPr>
          <w:rFonts w:hint="eastAsia" w:ascii="宋体" w:hAnsi="宋体" w:cs="黑体"/>
          <w:sz w:val="28"/>
          <w:szCs w:val="28"/>
        </w:rPr>
        <w:t>坚持党的领导 凝聚实现规划目标强大力量</w:t>
      </w:r>
      <w:r>
        <w:rPr>
          <w:rFonts w:ascii="宋体" w:hAnsi="宋体"/>
          <w:sz w:val="28"/>
          <w:szCs w:val="28"/>
        </w:rPr>
        <w:tab/>
      </w:r>
      <w:r>
        <w:rPr>
          <w:rFonts w:hint="eastAsia" w:ascii="宋体" w:hAnsi="宋体"/>
          <w:sz w:val="28"/>
          <w:szCs w:val="28"/>
        </w:rPr>
        <w:t>-81-</w:t>
      </w:r>
      <w:r>
        <w:rPr>
          <w:rFonts w:hint="eastAsia"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"_Toc69539200" </w:instrText>
      </w:r>
      <w:r>
        <w:fldChar w:fldCharType="separate"/>
      </w:r>
      <w:r>
        <w:rPr>
          <w:rStyle w:val="13"/>
          <w:rFonts w:ascii="宋体" w:hAnsi="宋体" w:cs="仿宋"/>
          <w:color w:val="auto"/>
          <w:sz w:val="28"/>
          <w:szCs w:val="28"/>
          <w:u w:val="none"/>
        </w:rPr>
        <w:t>第一节  坚持党的全面领导</w:t>
      </w:r>
      <w:r>
        <w:rPr>
          <w:rFonts w:ascii="宋体" w:hAnsi="宋体"/>
          <w:sz w:val="28"/>
          <w:szCs w:val="28"/>
        </w:rPr>
        <w:tab/>
      </w:r>
      <w:r>
        <w:rPr>
          <w:rFonts w:hint="eastAsia" w:ascii="宋体" w:hAnsi="宋体"/>
          <w:sz w:val="28"/>
          <w:szCs w:val="28"/>
        </w:rPr>
        <w:t>-81-</w:t>
      </w:r>
      <w:r>
        <w:rPr>
          <w:rFonts w:hint="eastAsia" w:ascii="宋体" w:hAnsi="宋体"/>
          <w:sz w:val="28"/>
          <w:szCs w:val="28"/>
        </w:rPr>
        <w:fldChar w:fldCharType="end"/>
      </w:r>
    </w:p>
    <w:p>
      <w:pPr>
        <w:pStyle w:val="8"/>
        <w:tabs>
          <w:tab w:val="right" w:leader="dot" w:pos="8404"/>
        </w:tabs>
        <w:rPr>
          <w:rStyle w:val="13"/>
          <w:rFonts w:ascii="宋体" w:hAnsi="宋体" w:cs="仿宋"/>
          <w:color w:val="auto"/>
          <w:sz w:val="28"/>
          <w:szCs w:val="28"/>
          <w:u w:val="none"/>
        </w:rPr>
      </w:pPr>
      <w:r>
        <w:fldChar w:fldCharType="begin"/>
      </w:r>
      <w:r>
        <w:instrText xml:space="preserve"> HYPERLINK \l "_Toc69539201" </w:instrText>
      </w:r>
      <w:r>
        <w:fldChar w:fldCharType="separate"/>
      </w:r>
      <w:r>
        <w:rPr>
          <w:rStyle w:val="13"/>
          <w:rFonts w:ascii="宋体" w:hAnsi="宋体" w:cs="仿宋"/>
          <w:color w:val="auto"/>
          <w:sz w:val="28"/>
          <w:szCs w:val="28"/>
          <w:u w:val="none"/>
        </w:rPr>
        <w:t xml:space="preserve">第二节 </w:t>
      </w:r>
      <w:r>
        <w:rPr>
          <w:rStyle w:val="13"/>
          <w:rFonts w:hint="eastAsia" w:ascii="宋体" w:hAnsi="宋体" w:cs="仿宋"/>
          <w:color w:val="auto"/>
          <w:sz w:val="28"/>
          <w:szCs w:val="28"/>
          <w:u w:val="none"/>
        </w:rPr>
        <w:t xml:space="preserve"> 推进民主政治建设</w:t>
      </w:r>
      <w:r>
        <w:rPr>
          <w:rFonts w:ascii="宋体" w:hAnsi="宋体"/>
          <w:sz w:val="28"/>
          <w:szCs w:val="28"/>
        </w:rPr>
        <w:tab/>
      </w:r>
      <w:r>
        <w:rPr>
          <w:rFonts w:hint="eastAsia" w:ascii="宋体" w:hAnsi="宋体"/>
          <w:sz w:val="28"/>
          <w:szCs w:val="28"/>
        </w:rPr>
        <w:t>-82-</w:t>
      </w:r>
    </w:p>
    <w:p>
      <w:pPr>
        <w:pStyle w:val="8"/>
        <w:tabs>
          <w:tab w:val="right" w:leader="dot" w:pos="8404"/>
        </w:tabs>
        <w:rPr>
          <w:rFonts w:ascii="宋体" w:hAnsi="宋体"/>
          <w:sz w:val="28"/>
          <w:szCs w:val="28"/>
        </w:rPr>
      </w:pPr>
      <w:r>
        <w:rPr>
          <w:rStyle w:val="13"/>
          <w:rFonts w:hint="eastAsia" w:ascii="宋体" w:hAnsi="宋体" w:cs="仿宋"/>
          <w:color w:val="auto"/>
          <w:sz w:val="28"/>
          <w:szCs w:val="28"/>
          <w:u w:val="none"/>
        </w:rPr>
        <w:t>第三节  保障规划组织实施</w:t>
      </w:r>
      <w:r>
        <w:rPr>
          <w:rFonts w:ascii="宋体" w:hAnsi="宋体"/>
          <w:sz w:val="28"/>
          <w:szCs w:val="28"/>
        </w:rPr>
        <w:tab/>
      </w:r>
      <w:r>
        <w:rPr>
          <w:rFonts w:hint="eastAsia" w:ascii="宋体" w:hAnsi="宋体"/>
          <w:sz w:val="28"/>
          <w:szCs w:val="28"/>
        </w:rPr>
        <w:t>-82-</w:t>
      </w:r>
      <w:r>
        <w:rPr>
          <w:rFonts w:ascii="宋体" w:hAnsi="宋体"/>
          <w:sz w:val="28"/>
          <w:szCs w:val="28"/>
        </w:rPr>
        <w:fldChar w:fldCharType="end"/>
      </w:r>
    </w:p>
    <w:p>
      <w:pPr>
        <w:pStyle w:val="8"/>
        <w:tabs>
          <w:tab w:val="right" w:leader="dot" w:pos="8404"/>
        </w:tabs>
        <w:rPr>
          <w:rFonts w:ascii="宋体" w:hAnsi="宋体"/>
          <w:sz w:val="28"/>
          <w:szCs w:val="28"/>
        </w:rPr>
      </w:pPr>
      <w:r>
        <w:fldChar w:fldCharType="begin"/>
      </w:r>
      <w:r>
        <w:instrText xml:space="preserve"> HYPERLINK \l "_Toc69539203" </w:instrText>
      </w:r>
      <w:r>
        <w:fldChar w:fldCharType="separate"/>
      </w:r>
      <w:r>
        <w:rPr>
          <w:rStyle w:val="13"/>
          <w:rFonts w:ascii="宋体" w:hAnsi="宋体" w:cs="仿宋"/>
          <w:color w:val="auto"/>
          <w:sz w:val="28"/>
          <w:szCs w:val="28"/>
          <w:u w:val="none"/>
        </w:rPr>
        <w:t>第</w:t>
      </w:r>
      <w:r>
        <w:rPr>
          <w:rStyle w:val="13"/>
          <w:rFonts w:hint="eastAsia" w:ascii="宋体" w:hAnsi="宋体" w:cs="仿宋"/>
          <w:color w:val="auto"/>
          <w:sz w:val="28"/>
          <w:szCs w:val="28"/>
          <w:u w:val="none"/>
        </w:rPr>
        <w:t>四</w:t>
      </w:r>
      <w:r>
        <w:rPr>
          <w:rStyle w:val="13"/>
          <w:rFonts w:ascii="宋体" w:hAnsi="宋体" w:cs="仿宋"/>
          <w:color w:val="auto"/>
          <w:sz w:val="28"/>
          <w:szCs w:val="28"/>
          <w:u w:val="none"/>
        </w:rPr>
        <w:t>节  强化重大项目支撑</w:t>
      </w:r>
      <w:r>
        <w:rPr>
          <w:rFonts w:ascii="宋体" w:hAnsi="宋体"/>
          <w:sz w:val="28"/>
          <w:szCs w:val="28"/>
        </w:rPr>
        <w:tab/>
      </w:r>
      <w:r>
        <w:rPr>
          <w:rFonts w:hint="eastAsia" w:ascii="宋体" w:hAnsi="宋体"/>
          <w:sz w:val="28"/>
          <w:szCs w:val="28"/>
        </w:rPr>
        <w:t>-83-</w:t>
      </w:r>
      <w:r>
        <w:rPr>
          <w:rFonts w:hint="eastAsia" w:ascii="宋体" w:hAnsi="宋体"/>
          <w:sz w:val="28"/>
          <w:szCs w:val="28"/>
        </w:rPr>
        <w:fldChar w:fldCharType="end"/>
      </w:r>
    </w:p>
    <w:p>
      <w:pPr>
        <w:pStyle w:val="8"/>
        <w:tabs>
          <w:tab w:val="right" w:leader="dot" w:pos="8404"/>
        </w:tabs>
        <w:rPr>
          <w:rFonts w:ascii="等线" w:hAnsi="等线" w:eastAsia="等线"/>
          <w:sz w:val="30"/>
          <w:szCs w:val="30"/>
        </w:rPr>
      </w:pPr>
      <w:r>
        <w:fldChar w:fldCharType="begin"/>
      </w:r>
      <w:r>
        <w:instrText xml:space="preserve"> HYPERLINK \l "_Toc69539204" </w:instrText>
      </w:r>
      <w:r>
        <w:fldChar w:fldCharType="separate"/>
      </w:r>
      <w:r>
        <w:rPr>
          <w:rStyle w:val="13"/>
          <w:rFonts w:ascii="宋体" w:hAnsi="宋体" w:cs="仿宋"/>
          <w:color w:val="auto"/>
          <w:sz w:val="28"/>
          <w:szCs w:val="28"/>
          <w:u w:val="none"/>
        </w:rPr>
        <w:t>第</w:t>
      </w:r>
      <w:r>
        <w:rPr>
          <w:rStyle w:val="13"/>
          <w:rFonts w:hint="eastAsia" w:ascii="宋体" w:hAnsi="宋体" w:cs="仿宋"/>
          <w:color w:val="auto"/>
          <w:sz w:val="28"/>
          <w:szCs w:val="28"/>
          <w:u w:val="none"/>
        </w:rPr>
        <w:t>五</w:t>
      </w:r>
      <w:r>
        <w:rPr>
          <w:rStyle w:val="13"/>
          <w:rFonts w:ascii="宋体" w:hAnsi="宋体" w:cs="仿宋"/>
          <w:color w:val="auto"/>
          <w:sz w:val="28"/>
          <w:szCs w:val="28"/>
          <w:u w:val="none"/>
        </w:rPr>
        <w:t>节  完善规划评估考核</w:t>
      </w:r>
      <w:r>
        <w:rPr>
          <w:rFonts w:ascii="宋体" w:hAnsi="宋体"/>
          <w:sz w:val="28"/>
          <w:szCs w:val="28"/>
        </w:rPr>
        <w:tab/>
      </w:r>
      <w:r>
        <w:rPr>
          <w:rFonts w:hint="eastAsia" w:ascii="宋体" w:hAnsi="宋体"/>
          <w:sz w:val="28"/>
          <w:szCs w:val="28"/>
        </w:rPr>
        <w:t>-84-</w:t>
      </w:r>
      <w:r>
        <w:rPr>
          <w:rFonts w:hint="eastAsia" w:ascii="宋体" w:hAnsi="宋体"/>
          <w:sz w:val="28"/>
          <w:szCs w:val="28"/>
        </w:rPr>
        <w:fldChar w:fldCharType="end"/>
      </w:r>
    </w:p>
    <w:p>
      <w:pPr>
        <w:spacing w:line="600" w:lineRule="exact"/>
        <w:ind w:firstLine="600" w:firstLineChars="200"/>
        <w:rPr>
          <w:rFonts w:ascii="仿宋_GB2312" w:hAnsi="仿宋" w:eastAsia="仿宋_GB2312"/>
          <w:b/>
          <w:bCs/>
          <w:sz w:val="44"/>
          <w:szCs w:val="44"/>
          <w:shd w:val="clear" w:color="auto" w:fill="FFFFFF"/>
        </w:rPr>
      </w:pPr>
      <w:r>
        <w:rPr>
          <w:bCs/>
          <w:sz w:val="30"/>
          <w:szCs w:val="30"/>
          <w:lang w:val="zh-CN"/>
        </w:rPr>
        <w:fldChar w:fldCharType="end"/>
      </w:r>
    </w:p>
    <w:p>
      <w:pPr>
        <w:pStyle w:val="3"/>
        <w:jc w:val="center"/>
        <w:rPr>
          <w:rFonts w:ascii="黑体" w:hAnsi="黑体" w:eastAsia="黑体" w:cs="黑体"/>
        </w:rPr>
        <w:sectPr>
          <w:footerReference r:id="rId7" w:type="default"/>
          <w:pgSz w:w="11906" w:h="16838"/>
          <w:pgMar w:top="1440" w:right="1746" w:bottom="1440" w:left="1746" w:header="851" w:footer="992" w:gutter="0"/>
          <w:pgNumType w:fmt="upperRoman" w:start="1"/>
          <w:cols w:space="720" w:num="1"/>
          <w:docGrid w:type="lines" w:linePitch="312" w:charSpace="0"/>
        </w:sectPr>
      </w:pPr>
    </w:p>
    <w:p>
      <w:pPr>
        <w:pStyle w:val="3"/>
        <w:jc w:val="center"/>
        <w:rPr>
          <w:rFonts w:ascii="黑体" w:hAnsi="黑体" w:eastAsia="黑体" w:cs="黑体"/>
        </w:rPr>
      </w:pPr>
      <w:bookmarkStart w:id="0" w:name="_Toc69539130"/>
    </w:p>
    <w:p>
      <w:pPr>
        <w:pStyle w:val="3"/>
        <w:jc w:val="center"/>
        <w:rPr>
          <w:rFonts w:hint="eastAsia" w:ascii="方正小标宋简体" w:hAnsi="方正小标宋简体" w:eastAsia="方正小标宋简体" w:cs="方正小标宋简体"/>
          <w:b w:val="0"/>
          <w:bCs w:val="0"/>
          <w:sz w:val="32"/>
          <w:szCs w:val="32"/>
          <w:shd w:val="clear" w:color="auto" w:fill="FFFFFF"/>
        </w:rPr>
      </w:pPr>
      <w:r>
        <w:rPr>
          <w:rFonts w:hint="eastAsia" w:ascii="方正小标宋简体" w:hAnsi="方正小标宋简体" w:eastAsia="方正小标宋简体" w:cs="方正小标宋简体"/>
          <w:b w:val="0"/>
          <w:bCs w:val="0"/>
        </w:rPr>
        <w:t>序    言</w:t>
      </w:r>
      <w:bookmarkEnd w:id="0"/>
    </w:p>
    <w:p>
      <w:pPr>
        <w:spacing w:line="680" w:lineRule="exact"/>
        <w:ind w:firstLine="640" w:firstLineChars="200"/>
        <w:rPr>
          <w:rFonts w:ascii="仿宋_GB2312" w:hAnsi="仿宋" w:eastAsia="仿宋_GB2312"/>
          <w:sz w:val="32"/>
          <w:szCs w:val="32"/>
          <w:shd w:val="clear" w:color="auto" w:fill="FFFFFF"/>
        </w:rPr>
      </w:pPr>
    </w:p>
    <w:p>
      <w:pPr>
        <w:spacing w:line="640" w:lineRule="exact"/>
        <w:ind w:firstLine="640" w:firstLineChars="200"/>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十四五”时期是我国全面建成小康社会、实现第一个百年奋斗目标之后，乘势而上开启全面建设社会主义现代化国家新征程、向第二个百年奋斗目标进军的第一个五年；也是全县深化改革创新，推动高质量发展，加快推进全面振兴、全方位振兴的关键时期。本规划纲要按照《中共朝阳县委关于制定朝阳县国民经济和社会发展第十四个五年规划和2035年远景目标的建议》编制，主要明确“十四五”时期全县经济社会发展的指导思想、基本原则、发展目标，谋划重大战略，部署重大任务，是政府履行职责的重要依据，是战略性、纲领性、综合性规划，是引领全县人民开启全面建设社会主义现代化新征程、实现全面振兴全方位振兴的行动纲领。</w:t>
      </w:r>
      <w:bookmarkStart w:id="1" w:name="_Toc47624967"/>
      <w:bookmarkStart w:id="2" w:name="_Toc32433"/>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bookmarkEnd w:id="1"/>
    <w:bookmarkEnd w:id="2"/>
    <w:p>
      <w:pPr>
        <w:pStyle w:val="3"/>
        <w:numPr>
          <w:ilvl w:val="0"/>
          <w:numId w:val="1"/>
        </w:numPr>
        <w:spacing w:before="0" w:beforeAutospacing="0" w:after="0" w:afterAutospacing="0" w:line="560" w:lineRule="exact"/>
        <w:jc w:val="center"/>
        <w:rPr>
          <w:rFonts w:ascii="黑体" w:hAnsi="黑体" w:eastAsia="黑体" w:cs="黑体"/>
          <w:b w:val="0"/>
          <w:bCs/>
          <w:sz w:val="32"/>
          <w:szCs w:val="32"/>
        </w:rPr>
      </w:pPr>
      <w:r>
        <w:rPr>
          <w:rFonts w:hint="eastAsia" w:ascii="黑体" w:hAnsi="黑体" w:eastAsia="黑体" w:cs="黑体"/>
          <w:b w:val="0"/>
          <w:bCs/>
          <w:sz w:val="32"/>
          <w:szCs w:val="32"/>
        </w:rPr>
        <w:t xml:space="preserve"> 全面建成小康社会  开启全面建设社会主义</w:t>
      </w:r>
    </w:p>
    <w:p>
      <w:pPr>
        <w:pStyle w:val="3"/>
        <w:spacing w:before="0" w:beforeAutospacing="0" w:after="0" w:afterAutospacing="0" w:line="560" w:lineRule="exact"/>
        <w:jc w:val="center"/>
        <w:rPr>
          <w:rFonts w:ascii="黑体" w:hAnsi="黑体" w:eastAsia="黑体" w:cs="黑体"/>
          <w:b w:val="0"/>
          <w:bCs/>
          <w:sz w:val="32"/>
          <w:szCs w:val="32"/>
        </w:rPr>
      </w:pPr>
      <w:r>
        <w:rPr>
          <w:rFonts w:hint="eastAsia" w:ascii="黑体" w:hAnsi="黑体" w:eastAsia="黑体" w:cs="黑体"/>
          <w:b w:val="0"/>
          <w:bCs/>
          <w:sz w:val="32"/>
          <w:szCs w:val="32"/>
        </w:rPr>
        <w:t>现代化新征程</w:t>
      </w:r>
    </w:p>
    <w:p>
      <w:pPr>
        <w:pStyle w:val="15"/>
        <w:spacing w:line="560" w:lineRule="exact"/>
        <w:ind w:firstLine="640" w:firstLineChars="200"/>
        <w:jc w:val="center"/>
        <w:rPr>
          <w:rFonts w:ascii="仿宋_GB2312" w:eastAsia="仿宋_GB2312"/>
          <w:sz w:val="32"/>
          <w:szCs w:val="32"/>
        </w:rPr>
      </w:pPr>
    </w:p>
    <w:p>
      <w:pPr>
        <w:pStyle w:val="15"/>
        <w:spacing w:line="560" w:lineRule="exact"/>
        <w:ind w:firstLine="643" w:firstLineChars="200"/>
        <w:jc w:val="center"/>
        <w:rPr>
          <w:rFonts w:ascii="仿宋_GB2312" w:eastAsia="仿宋_GB2312"/>
          <w:sz w:val="32"/>
          <w:szCs w:val="32"/>
        </w:rPr>
      </w:pPr>
      <w:r>
        <w:rPr>
          <w:rFonts w:hint="eastAsia" w:ascii="仿宋_GB2312" w:eastAsia="仿宋_GB2312"/>
          <w:b/>
          <w:bCs/>
          <w:sz w:val="32"/>
          <w:szCs w:val="32"/>
        </w:rPr>
        <w:t>第一节  发展基础</w:t>
      </w:r>
    </w:p>
    <w:p>
      <w:pPr>
        <w:pStyle w:val="15"/>
        <w:spacing w:line="560" w:lineRule="exact"/>
        <w:ind w:firstLine="640" w:firstLineChars="200"/>
        <w:jc w:val="both"/>
        <w:rPr>
          <w:rFonts w:ascii="仿宋_GB2312" w:eastAsia="仿宋_GB2312"/>
          <w:sz w:val="32"/>
          <w:szCs w:val="32"/>
        </w:rPr>
      </w:pPr>
    </w:p>
    <w:p>
      <w:pPr>
        <w:pStyle w:val="15"/>
        <w:spacing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“十三五”时期，面对经济下行压力持续加大、艰巨繁重的改革发展任务，</w:t>
      </w:r>
      <w:r>
        <w:rPr>
          <w:rFonts w:hint="eastAsia" w:ascii="仿宋_GB2312" w:hAnsi="仿宋" w:eastAsia="仿宋_GB2312" w:cs="仿宋"/>
          <w:spacing w:val="7"/>
          <w:sz w:val="32"/>
          <w:szCs w:val="32"/>
          <w:shd w:val="clear" w:color="auto" w:fill="FFFFFF"/>
        </w:rPr>
        <w:t>和前所未有的新冠肺炎疫情考验</w:t>
      </w:r>
      <w:r>
        <w:rPr>
          <w:rFonts w:hint="eastAsia" w:ascii="仿宋_GB2312" w:hAnsi="仿宋" w:eastAsia="仿宋_GB2312" w:cs="仿宋"/>
          <w:sz w:val="32"/>
          <w:szCs w:val="32"/>
        </w:rPr>
        <w:t>，县委、县政府带领全县干部群众，高举习近平新时代中国特色社会主义思想伟大旗帜，坚持新发展理念，落实高质量发展要求，</w:t>
      </w:r>
      <w:r>
        <w:rPr>
          <w:rFonts w:hint="eastAsia" w:ascii="仿宋_GB2312" w:hAnsi="仿宋" w:eastAsia="仿宋_GB2312" w:cs="仿宋"/>
          <w:sz w:val="32"/>
          <w:szCs w:val="32"/>
          <w:shd w:val="clear" w:color="auto" w:fill="FFFFFF"/>
        </w:rPr>
        <w:t>锐意进取，开拓创新，</w:t>
      </w:r>
      <w:r>
        <w:rPr>
          <w:rFonts w:hint="eastAsia" w:ascii="仿宋_GB2312" w:hAnsi="仿宋" w:eastAsia="仿宋_GB2312" w:cs="仿宋"/>
          <w:sz w:val="32"/>
          <w:szCs w:val="32"/>
        </w:rPr>
        <w:t>统筹推进“稳增长、调结构、促改革、惠民生、防风险”工作，保持经济持续健康发展和社会大局和谐稳定，顺利完成了“十三五”规划确定的目标任务，</w:t>
      </w:r>
      <w:r>
        <w:rPr>
          <w:rFonts w:hint="eastAsia" w:ascii="仿宋_GB2312" w:hAnsi="仿宋" w:eastAsia="仿宋_GB2312" w:cs="仿宋"/>
          <w:spacing w:val="7"/>
          <w:sz w:val="32"/>
          <w:szCs w:val="32"/>
          <w:shd w:val="clear" w:color="auto" w:fill="FFFFFF"/>
        </w:rPr>
        <w:t>夺取了全面建成小康社会的伟大胜利，实现了“十四五”良好开局，为开启社会主义现代化建设新征程奠定了坚实基础。</w:t>
      </w:r>
    </w:p>
    <w:p>
      <w:pPr>
        <w:spacing w:line="560" w:lineRule="exact"/>
        <w:ind w:firstLine="643" w:firstLineChars="200"/>
        <w:rPr>
          <w:rFonts w:ascii="仿宋_GB2312" w:eastAsia="仿宋_GB2312"/>
          <w:sz w:val="32"/>
          <w:szCs w:val="32"/>
        </w:rPr>
      </w:pPr>
      <w:r>
        <w:rPr>
          <w:rFonts w:hint="eastAsia" w:ascii="仿宋_GB2312" w:hAnsi="仿宋" w:eastAsia="仿宋_GB2312" w:cs="仿宋"/>
          <w:b/>
          <w:sz w:val="32"/>
          <w:szCs w:val="32"/>
        </w:rPr>
        <w:t>经济实力稳步提升。</w:t>
      </w:r>
      <w:r>
        <w:rPr>
          <w:rFonts w:hint="eastAsia" w:ascii="仿宋_GB2312" w:eastAsia="仿宋_GB2312"/>
          <w:snapToGrid w:val="0"/>
          <w:spacing w:val="6"/>
          <w:sz w:val="32"/>
          <w:szCs w:val="32"/>
        </w:rPr>
        <w:t>“十三五”期间，在主动做实经济数据的基础上，全县经济实现企稳回升，</w:t>
      </w:r>
      <w:r>
        <w:rPr>
          <w:rFonts w:hint="eastAsia" w:ascii="仿宋_GB2312" w:eastAsia="仿宋_GB2312"/>
          <w:sz w:val="32"/>
          <w:szCs w:val="32"/>
        </w:rPr>
        <w:t>县域经济按既定目标扎实推进，全面小康社会各项指标基本完成</w:t>
      </w:r>
      <w:r>
        <w:rPr>
          <w:rFonts w:hint="eastAsia" w:ascii="仿宋_GB2312" w:hAnsi="Gb2312" w:eastAsia="仿宋_GB2312"/>
          <w:sz w:val="32"/>
          <w:szCs w:val="32"/>
          <w:shd w:val="clear" w:color="auto" w:fill="FFFFFF"/>
        </w:rPr>
        <w:t>。</w:t>
      </w:r>
      <w:r>
        <w:rPr>
          <w:rFonts w:hint="eastAsia" w:ascii="仿宋_GB2312" w:hAnsi="仿宋" w:eastAsia="仿宋_GB2312" w:cs="仿宋"/>
          <w:kern w:val="0"/>
          <w:sz w:val="32"/>
          <w:szCs w:val="32"/>
        </w:rPr>
        <w:t>地区生产总值</w:t>
      </w:r>
      <w:bookmarkStart w:id="3" w:name="_Hlk54708729"/>
      <w:r>
        <w:rPr>
          <w:rFonts w:hint="eastAsia" w:ascii="仿宋_GB2312" w:hAnsi="仿宋" w:eastAsia="仿宋_GB2312" w:cs="仿宋"/>
          <w:bCs/>
          <w:kern w:val="0"/>
          <w:sz w:val="32"/>
          <w:szCs w:val="32"/>
        </w:rPr>
        <w:t>累计完成466.7亿元</w:t>
      </w:r>
      <w:bookmarkEnd w:id="3"/>
      <w:r>
        <w:rPr>
          <w:rFonts w:hint="eastAsia" w:ascii="仿宋_GB2312" w:hAnsi="仿宋" w:eastAsia="仿宋_GB2312" w:cs="仿宋"/>
          <w:bCs/>
          <w:kern w:val="0"/>
          <w:sz w:val="32"/>
          <w:szCs w:val="32"/>
        </w:rPr>
        <w:t>，</w:t>
      </w:r>
      <w:r>
        <w:rPr>
          <w:rFonts w:hint="eastAsia" w:ascii="仿宋_GB2312" w:hAnsi="仿宋" w:eastAsia="仿宋_GB2312"/>
          <w:bCs/>
          <w:sz w:val="32"/>
          <w:szCs w:val="32"/>
        </w:rPr>
        <w:t>固定资产投资</w:t>
      </w:r>
      <w:r>
        <w:rPr>
          <w:rFonts w:hint="eastAsia" w:ascii="仿宋_GB2312" w:hAnsi="仿宋" w:eastAsia="仿宋_GB2312" w:cs="仿宋"/>
          <w:bCs/>
          <w:kern w:val="0"/>
          <w:sz w:val="32"/>
          <w:szCs w:val="32"/>
        </w:rPr>
        <w:t>累计完成197.2亿元，</w:t>
      </w:r>
      <w:r>
        <w:rPr>
          <w:rFonts w:hint="eastAsia" w:ascii="仿宋_GB2312" w:hAnsi="仿宋" w:eastAsia="仿宋_GB2312"/>
          <w:bCs/>
          <w:sz w:val="32"/>
          <w:szCs w:val="32"/>
        </w:rPr>
        <w:t>一般公共预算收入</w:t>
      </w:r>
      <w:r>
        <w:rPr>
          <w:rFonts w:hint="eastAsia" w:ascii="仿宋_GB2312" w:hAnsi="仿宋" w:eastAsia="仿宋_GB2312" w:cs="仿宋"/>
          <w:bCs/>
          <w:kern w:val="0"/>
          <w:sz w:val="32"/>
          <w:szCs w:val="32"/>
        </w:rPr>
        <w:t>累计完成27.2亿元</w:t>
      </w:r>
      <w:r>
        <w:rPr>
          <w:rFonts w:hint="eastAsia" w:ascii="仿宋_GB2312" w:hAnsi="Gb2312" w:eastAsia="仿宋_GB2312"/>
          <w:sz w:val="32"/>
          <w:szCs w:val="32"/>
          <w:shd w:val="clear" w:color="auto" w:fill="FFFFFF"/>
        </w:rPr>
        <w:t>。“十三五"末，</w:t>
      </w:r>
      <w:r>
        <w:rPr>
          <w:rFonts w:hint="eastAsia" w:ascii="仿宋_GB2312" w:eastAsia="仿宋_GB2312"/>
          <w:sz w:val="32"/>
          <w:szCs w:val="32"/>
        </w:rPr>
        <w:t>人均地区生产总值达到2.3万元，农村居民人均可支配收入达到14807元。累计招商引资项目498个，实施亿元以上项目122个，</w:t>
      </w:r>
      <w:r>
        <w:rPr>
          <w:rFonts w:hint="eastAsia" w:ascii="仿宋_GB2312" w:hAnsi="仿宋_GB2312" w:eastAsia="仿宋_GB2312" w:cs="仿宋_GB2312"/>
          <w:sz w:val="32"/>
          <w:szCs w:val="36"/>
        </w:rPr>
        <w:t>落地“飞地”项目133个。</w:t>
      </w:r>
    </w:p>
    <w:p>
      <w:pPr>
        <w:overflowPunct w:val="0"/>
        <w:spacing w:line="560" w:lineRule="exact"/>
        <w:jc w:val="center"/>
        <w:rPr>
          <w:rFonts w:ascii="黑体" w:hAnsi="黑体" w:eastAsia="黑体" w:cs="黑体"/>
          <w:b/>
          <w:bCs/>
          <w:sz w:val="28"/>
          <w:szCs w:val="28"/>
          <w:shd w:val="clear" w:color="auto" w:fill="FFFFFF"/>
        </w:rPr>
      </w:pPr>
    </w:p>
    <w:p>
      <w:pPr>
        <w:overflowPunct w:val="0"/>
        <w:spacing w:line="560" w:lineRule="exact"/>
        <w:jc w:val="center"/>
        <w:rPr>
          <w:rFonts w:ascii="仿宋_GB2312" w:hAnsi="仿宋_GB2312" w:eastAsia="黑体" w:cs="仿宋_GB2312"/>
          <w:b/>
          <w:bCs/>
          <w:sz w:val="28"/>
          <w:szCs w:val="28"/>
          <w:shd w:val="clear" w:color="auto" w:fill="FFFFFF"/>
        </w:rPr>
      </w:pPr>
      <w:r>
        <w:rPr>
          <w:rFonts w:hint="eastAsia" w:ascii="黑体" w:hAnsi="黑体" w:eastAsia="黑体" w:cs="黑体"/>
          <w:b/>
          <w:bCs/>
          <w:sz w:val="28"/>
          <w:szCs w:val="28"/>
          <w:shd w:val="clear" w:color="auto" w:fill="FFFFFF"/>
        </w:rPr>
        <w:t>表1：“十三五”期间GDP完成情况</w:t>
      </w:r>
    </w:p>
    <w:tbl>
      <w:tblPr>
        <w:tblStyle w:val="10"/>
        <w:tblW w:w="0" w:type="auto"/>
        <w:jc w:val="center"/>
        <w:tblLayout w:type="fixed"/>
        <w:tblCellMar>
          <w:top w:w="0" w:type="dxa"/>
          <w:left w:w="108" w:type="dxa"/>
          <w:bottom w:w="0" w:type="dxa"/>
          <w:right w:w="108" w:type="dxa"/>
        </w:tblCellMar>
      </w:tblPr>
      <w:tblGrid>
        <w:gridCol w:w="3137"/>
        <w:gridCol w:w="2825"/>
        <w:gridCol w:w="2325"/>
      </w:tblGrid>
      <w:tr>
        <w:tblPrEx>
          <w:tblCellMar>
            <w:top w:w="0" w:type="dxa"/>
            <w:left w:w="108" w:type="dxa"/>
            <w:bottom w:w="0" w:type="dxa"/>
            <w:right w:w="108" w:type="dxa"/>
          </w:tblCellMar>
        </w:tblPrEx>
        <w:trPr>
          <w:trHeight w:val="346" w:hRule="atLeast"/>
          <w:jc w:val="center"/>
        </w:trPr>
        <w:tc>
          <w:tcPr>
            <w:tcW w:w="3137"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年  份</w:t>
            </w:r>
          </w:p>
        </w:tc>
        <w:tc>
          <w:tcPr>
            <w:tcW w:w="282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总量（亿元）</w:t>
            </w:r>
          </w:p>
        </w:tc>
        <w:tc>
          <w:tcPr>
            <w:tcW w:w="232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增速（%）</w:t>
            </w:r>
          </w:p>
        </w:tc>
      </w:tr>
      <w:tr>
        <w:tblPrEx>
          <w:tblCellMar>
            <w:top w:w="0" w:type="dxa"/>
            <w:left w:w="108" w:type="dxa"/>
            <w:bottom w:w="0" w:type="dxa"/>
            <w:right w:w="108" w:type="dxa"/>
          </w:tblCellMar>
        </w:tblPrEx>
        <w:trPr>
          <w:trHeight w:val="530" w:hRule="atLeast"/>
          <w:jc w:val="center"/>
        </w:trPr>
        <w:tc>
          <w:tcPr>
            <w:tcW w:w="31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2016年</w:t>
            </w:r>
          </w:p>
        </w:tc>
        <w:tc>
          <w:tcPr>
            <w:tcW w:w="28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textAlignment w:val="center"/>
              <w:rPr>
                <w:rFonts w:ascii="宋体" w:hAnsi="宋体"/>
                <w:kern w:val="0"/>
                <w:sz w:val="28"/>
                <w:szCs w:val="28"/>
              </w:rPr>
            </w:pPr>
            <w:r>
              <w:rPr>
                <w:rFonts w:hint="eastAsia" w:ascii="宋体" w:hAnsi="宋体"/>
                <w:kern w:val="0"/>
                <w:sz w:val="28"/>
                <w:szCs w:val="28"/>
              </w:rPr>
              <w:t>86.2</w:t>
            </w:r>
          </w:p>
        </w:tc>
        <w:tc>
          <w:tcPr>
            <w:tcW w:w="232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kern w:val="0"/>
                <w:sz w:val="28"/>
                <w:szCs w:val="28"/>
              </w:rPr>
            </w:pPr>
            <w:r>
              <w:rPr>
                <w:rFonts w:hint="eastAsia" w:ascii="宋体" w:hAnsi="宋体"/>
                <w:kern w:val="0"/>
                <w:sz w:val="28"/>
                <w:szCs w:val="28"/>
              </w:rPr>
              <w:t>-3.1</w:t>
            </w:r>
          </w:p>
        </w:tc>
      </w:tr>
      <w:tr>
        <w:tblPrEx>
          <w:tblCellMar>
            <w:top w:w="0" w:type="dxa"/>
            <w:left w:w="108" w:type="dxa"/>
            <w:bottom w:w="0" w:type="dxa"/>
            <w:right w:w="108" w:type="dxa"/>
          </w:tblCellMar>
        </w:tblPrEx>
        <w:trPr>
          <w:trHeight w:val="253" w:hRule="atLeast"/>
          <w:jc w:val="center"/>
        </w:trPr>
        <w:tc>
          <w:tcPr>
            <w:tcW w:w="31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2017年</w:t>
            </w:r>
          </w:p>
        </w:tc>
        <w:tc>
          <w:tcPr>
            <w:tcW w:w="28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textAlignment w:val="center"/>
              <w:rPr>
                <w:rFonts w:ascii="宋体" w:hAnsi="宋体"/>
                <w:kern w:val="0"/>
                <w:sz w:val="28"/>
                <w:szCs w:val="28"/>
              </w:rPr>
            </w:pPr>
            <w:r>
              <w:rPr>
                <w:rFonts w:hint="eastAsia" w:ascii="宋体" w:hAnsi="宋体"/>
                <w:kern w:val="0"/>
                <w:sz w:val="28"/>
                <w:szCs w:val="28"/>
              </w:rPr>
              <w:t>89.1</w:t>
            </w:r>
          </w:p>
        </w:tc>
        <w:tc>
          <w:tcPr>
            <w:tcW w:w="232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kern w:val="0"/>
                <w:sz w:val="28"/>
                <w:szCs w:val="28"/>
              </w:rPr>
            </w:pPr>
            <w:r>
              <w:rPr>
                <w:rFonts w:hint="eastAsia" w:ascii="宋体" w:hAnsi="宋体"/>
                <w:kern w:val="0"/>
                <w:sz w:val="28"/>
                <w:szCs w:val="28"/>
              </w:rPr>
              <w:t>5.6</w:t>
            </w:r>
          </w:p>
        </w:tc>
      </w:tr>
      <w:tr>
        <w:tblPrEx>
          <w:tblCellMar>
            <w:top w:w="0" w:type="dxa"/>
            <w:left w:w="108" w:type="dxa"/>
            <w:bottom w:w="0" w:type="dxa"/>
            <w:right w:w="108" w:type="dxa"/>
          </w:tblCellMar>
        </w:tblPrEx>
        <w:trPr>
          <w:trHeight w:val="253" w:hRule="atLeast"/>
          <w:jc w:val="center"/>
        </w:trPr>
        <w:tc>
          <w:tcPr>
            <w:tcW w:w="31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2018年</w:t>
            </w:r>
          </w:p>
        </w:tc>
        <w:tc>
          <w:tcPr>
            <w:tcW w:w="28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textAlignment w:val="center"/>
              <w:rPr>
                <w:rFonts w:ascii="宋体" w:hAnsi="宋体"/>
                <w:kern w:val="0"/>
                <w:sz w:val="28"/>
                <w:szCs w:val="28"/>
              </w:rPr>
            </w:pPr>
            <w:r>
              <w:rPr>
                <w:rFonts w:hint="eastAsia" w:ascii="宋体" w:hAnsi="宋体"/>
                <w:kern w:val="0"/>
                <w:sz w:val="28"/>
                <w:szCs w:val="28"/>
              </w:rPr>
              <w:t>90.6</w:t>
            </w:r>
          </w:p>
        </w:tc>
        <w:tc>
          <w:tcPr>
            <w:tcW w:w="232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kern w:val="0"/>
                <w:sz w:val="28"/>
                <w:szCs w:val="28"/>
              </w:rPr>
            </w:pPr>
            <w:r>
              <w:rPr>
                <w:rFonts w:hint="eastAsia" w:ascii="宋体" w:hAnsi="宋体"/>
                <w:kern w:val="0"/>
                <w:sz w:val="28"/>
                <w:szCs w:val="28"/>
              </w:rPr>
              <w:t>3.4</w:t>
            </w:r>
          </w:p>
        </w:tc>
      </w:tr>
      <w:tr>
        <w:tblPrEx>
          <w:tblCellMar>
            <w:top w:w="0" w:type="dxa"/>
            <w:left w:w="108" w:type="dxa"/>
            <w:bottom w:w="0" w:type="dxa"/>
            <w:right w:w="108" w:type="dxa"/>
          </w:tblCellMar>
        </w:tblPrEx>
        <w:trPr>
          <w:trHeight w:val="278" w:hRule="atLeast"/>
          <w:jc w:val="center"/>
        </w:trPr>
        <w:tc>
          <w:tcPr>
            <w:tcW w:w="31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2019年</w:t>
            </w:r>
          </w:p>
        </w:tc>
        <w:tc>
          <w:tcPr>
            <w:tcW w:w="28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textAlignment w:val="center"/>
              <w:rPr>
                <w:rFonts w:ascii="宋体" w:hAnsi="宋体"/>
                <w:kern w:val="0"/>
                <w:sz w:val="28"/>
                <w:szCs w:val="28"/>
              </w:rPr>
            </w:pPr>
            <w:r>
              <w:rPr>
                <w:rFonts w:hint="eastAsia" w:ascii="宋体" w:hAnsi="宋体"/>
                <w:kern w:val="0"/>
                <w:sz w:val="28"/>
                <w:szCs w:val="28"/>
              </w:rPr>
              <w:t>98.2</w:t>
            </w:r>
          </w:p>
        </w:tc>
        <w:tc>
          <w:tcPr>
            <w:tcW w:w="232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kern w:val="0"/>
                <w:sz w:val="28"/>
                <w:szCs w:val="28"/>
              </w:rPr>
            </w:pPr>
            <w:r>
              <w:rPr>
                <w:rFonts w:hint="eastAsia" w:ascii="宋体" w:hAnsi="宋体"/>
                <w:kern w:val="0"/>
                <w:sz w:val="28"/>
                <w:szCs w:val="28"/>
              </w:rPr>
              <w:t>6</w:t>
            </w:r>
          </w:p>
        </w:tc>
      </w:tr>
      <w:tr>
        <w:tblPrEx>
          <w:tblCellMar>
            <w:top w:w="0" w:type="dxa"/>
            <w:left w:w="108" w:type="dxa"/>
            <w:bottom w:w="0" w:type="dxa"/>
            <w:right w:w="108" w:type="dxa"/>
          </w:tblCellMar>
        </w:tblPrEx>
        <w:trPr>
          <w:trHeight w:val="328" w:hRule="atLeast"/>
          <w:jc w:val="center"/>
        </w:trPr>
        <w:tc>
          <w:tcPr>
            <w:tcW w:w="31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2020年</w:t>
            </w:r>
          </w:p>
        </w:tc>
        <w:tc>
          <w:tcPr>
            <w:tcW w:w="28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kern w:val="0"/>
                <w:sz w:val="28"/>
                <w:szCs w:val="28"/>
              </w:rPr>
            </w:pPr>
            <w:r>
              <w:rPr>
                <w:rFonts w:hint="eastAsia" w:ascii="宋体" w:hAnsi="宋体"/>
                <w:kern w:val="0"/>
                <w:sz w:val="28"/>
                <w:szCs w:val="28"/>
              </w:rPr>
              <w:t>102.6</w:t>
            </w:r>
          </w:p>
        </w:tc>
        <w:tc>
          <w:tcPr>
            <w:tcW w:w="232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kern w:val="0"/>
                <w:sz w:val="28"/>
                <w:szCs w:val="28"/>
              </w:rPr>
            </w:pPr>
            <w:r>
              <w:rPr>
                <w:rFonts w:hint="eastAsia" w:ascii="宋体" w:hAnsi="宋体"/>
                <w:kern w:val="0"/>
                <w:sz w:val="28"/>
                <w:szCs w:val="28"/>
              </w:rPr>
              <w:t>2.6</w:t>
            </w:r>
          </w:p>
        </w:tc>
      </w:tr>
      <w:tr>
        <w:tblPrEx>
          <w:tblCellMar>
            <w:top w:w="0" w:type="dxa"/>
            <w:left w:w="108" w:type="dxa"/>
            <w:bottom w:w="0" w:type="dxa"/>
            <w:right w:w="108" w:type="dxa"/>
          </w:tblCellMar>
        </w:tblPrEx>
        <w:trPr>
          <w:trHeight w:val="328" w:hRule="atLeast"/>
          <w:jc w:val="center"/>
        </w:trPr>
        <w:tc>
          <w:tcPr>
            <w:tcW w:w="31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五年累计</w:t>
            </w:r>
          </w:p>
        </w:tc>
        <w:tc>
          <w:tcPr>
            <w:tcW w:w="515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kern w:val="0"/>
                <w:sz w:val="28"/>
                <w:szCs w:val="28"/>
              </w:rPr>
            </w:pPr>
            <w:r>
              <w:rPr>
                <w:rFonts w:hint="eastAsia" w:ascii="宋体" w:hAnsi="宋体"/>
                <w:kern w:val="0"/>
                <w:sz w:val="28"/>
                <w:szCs w:val="28"/>
              </w:rPr>
              <w:t>466.7</w:t>
            </w:r>
          </w:p>
        </w:tc>
      </w:tr>
    </w:tbl>
    <w:p>
      <w:pPr>
        <w:spacing w:line="560" w:lineRule="exact"/>
        <w:ind w:firstLine="562" w:firstLineChars="200"/>
        <w:rPr>
          <w:rFonts w:ascii="仿宋_GB2312" w:hAnsi="仿宋_GB2312" w:eastAsia="仿宋_GB2312" w:cs="仿宋_GB2312"/>
          <w:b/>
          <w:bCs/>
          <w:kern w:val="0"/>
          <w:sz w:val="28"/>
          <w:szCs w:val="28"/>
        </w:rPr>
      </w:pPr>
    </w:p>
    <w:tbl>
      <w:tblPr>
        <w:tblStyle w:val="10"/>
        <w:tblpPr w:leftFromText="180" w:rightFromText="180" w:vertAnchor="text" w:horzAnchor="page" w:tblpX="1890" w:tblpY="840"/>
        <w:tblOverlap w:val="never"/>
        <w:tblW w:w="0" w:type="auto"/>
        <w:tblInd w:w="0" w:type="dxa"/>
        <w:tblLayout w:type="fixed"/>
        <w:tblCellMar>
          <w:top w:w="0" w:type="dxa"/>
          <w:left w:w="108" w:type="dxa"/>
          <w:bottom w:w="0" w:type="dxa"/>
          <w:right w:w="108" w:type="dxa"/>
        </w:tblCellMar>
      </w:tblPr>
      <w:tblGrid>
        <w:gridCol w:w="3220"/>
        <w:gridCol w:w="2849"/>
        <w:gridCol w:w="2331"/>
      </w:tblGrid>
      <w:tr>
        <w:tblPrEx>
          <w:tblCellMar>
            <w:top w:w="0" w:type="dxa"/>
            <w:left w:w="108" w:type="dxa"/>
            <w:bottom w:w="0" w:type="dxa"/>
            <w:right w:w="108" w:type="dxa"/>
          </w:tblCellMar>
        </w:tblPrEx>
        <w:trPr>
          <w:trHeight w:val="560" w:hRule="atLeast"/>
        </w:trPr>
        <w:tc>
          <w:tcPr>
            <w:tcW w:w="3220"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b/>
                <w:bCs/>
                <w:kern w:val="0"/>
                <w:sz w:val="28"/>
                <w:szCs w:val="28"/>
              </w:rPr>
            </w:pPr>
            <w:bookmarkStart w:id="4" w:name="_Hlk69549196"/>
            <w:r>
              <w:rPr>
                <w:rFonts w:hint="eastAsia" w:ascii="宋体" w:hAnsi="宋体"/>
                <w:b/>
                <w:bCs/>
                <w:kern w:val="0"/>
                <w:sz w:val="28"/>
                <w:szCs w:val="28"/>
              </w:rPr>
              <w:t>年  份</w:t>
            </w:r>
          </w:p>
        </w:tc>
        <w:tc>
          <w:tcPr>
            <w:tcW w:w="2849"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总量（亿元）</w:t>
            </w:r>
          </w:p>
        </w:tc>
        <w:tc>
          <w:tcPr>
            <w:tcW w:w="2331"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增速（%）</w:t>
            </w:r>
          </w:p>
        </w:tc>
      </w:tr>
      <w:tr>
        <w:tblPrEx>
          <w:tblCellMar>
            <w:top w:w="0" w:type="dxa"/>
            <w:left w:w="108" w:type="dxa"/>
            <w:bottom w:w="0" w:type="dxa"/>
            <w:right w:w="108" w:type="dxa"/>
          </w:tblCellMar>
        </w:tblPrEx>
        <w:trPr>
          <w:trHeight w:val="560" w:hRule="atLeast"/>
        </w:trPr>
        <w:tc>
          <w:tcPr>
            <w:tcW w:w="3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2016年</w:t>
            </w:r>
          </w:p>
        </w:tc>
        <w:tc>
          <w:tcPr>
            <w:tcW w:w="28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kern w:val="0"/>
                <w:sz w:val="28"/>
                <w:szCs w:val="28"/>
              </w:rPr>
            </w:pPr>
            <w:r>
              <w:rPr>
                <w:rFonts w:hint="eastAsia" w:ascii="宋体" w:hAnsi="宋体"/>
                <w:kern w:val="0"/>
                <w:sz w:val="28"/>
                <w:szCs w:val="28"/>
              </w:rPr>
              <w:t>43.1</w:t>
            </w:r>
          </w:p>
        </w:tc>
        <w:tc>
          <w:tcPr>
            <w:tcW w:w="2331"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kern w:val="0"/>
                <w:sz w:val="28"/>
                <w:szCs w:val="28"/>
              </w:rPr>
            </w:pPr>
            <w:r>
              <w:rPr>
                <w:rFonts w:hint="eastAsia" w:ascii="宋体" w:hAnsi="宋体"/>
                <w:kern w:val="0"/>
                <w:sz w:val="28"/>
                <w:szCs w:val="28"/>
              </w:rPr>
              <w:t>-39.3</w:t>
            </w:r>
          </w:p>
        </w:tc>
      </w:tr>
      <w:tr>
        <w:tblPrEx>
          <w:tblCellMar>
            <w:top w:w="0" w:type="dxa"/>
            <w:left w:w="108" w:type="dxa"/>
            <w:bottom w:w="0" w:type="dxa"/>
            <w:right w:w="108" w:type="dxa"/>
          </w:tblCellMar>
        </w:tblPrEx>
        <w:trPr>
          <w:trHeight w:val="560" w:hRule="atLeast"/>
        </w:trPr>
        <w:tc>
          <w:tcPr>
            <w:tcW w:w="3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2017年</w:t>
            </w:r>
          </w:p>
        </w:tc>
        <w:tc>
          <w:tcPr>
            <w:tcW w:w="28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kern w:val="0"/>
                <w:sz w:val="28"/>
                <w:szCs w:val="28"/>
              </w:rPr>
            </w:pPr>
            <w:r>
              <w:rPr>
                <w:rFonts w:hint="eastAsia" w:ascii="宋体" w:hAnsi="宋体"/>
                <w:kern w:val="0"/>
                <w:sz w:val="28"/>
                <w:szCs w:val="28"/>
              </w:rPr>
              <w:t>36.1</w:t>
            </w:r>
          </w:p>
        </w:tc>
        <w:tc>
          <w:tcPr>
            <w:tcW w:w="2331"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kern w:val="0"/>
                <w:sz w:val="28"/>
                <w:szCs w:val="28"/>
              </w:rPr>
            </w:pPr>
            <w:r>
              <w:rPr>
                <w:rFonts w:hint="eastAsia" w:ascii="宋体" w:hAnsi="宋体"/>
                <w:kern w:val="0"/>
                <w:sz w:val="28"/>
                <w:szCs w:val="28"/>
              </w:rPr>
              <w:t>-16.2</w:t>
            </w:r>
          </w:p>
        </w:tc>
      </w:tr>
      <w:tr>
        <w:tblPrEx>
          <w:tblCellMar>
            <w:top w:w="0" w:type="dxa"/>
            <w:left w:w="108" w:type="dxa"/>
            <w:bottom w:w="0" w:type="dxa"/>
            <w:right w:w="108" w:type="dxa"/>
          </w:tblCellMar>
        </w:tblPrEx>
        <w:trPr>
          <w:trHeight w:val="560" w:hRule="atLeast"/>
        </w:trPr>
        <w:tc>
          <w:tcPr>
            <w:tcW w:w="3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2018年</w:t>
            </w:r>
          </w:p>
        </w:tc>
        <w:tc>
          <w:tcPr>
            <w:tcW w:w="28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kern w:val="0"/>
                <w:sz w:val="28"/>
                <w:szCs w:val="28"/>
              </w:rPr>
            </w:pPr>
            <w:r>
              <w:rPr>
                <w:rFonts w:hint="eastAsia" w:ascii="宋体" w:hAnsi="宋体"/>
                <w:kern w:val="0"/>
                <w:sz w:val="28"/>
                <w:szCs w:val="28"/>
              </w:rPr>
              <w:t>25.4</w:t>
            </w:r>
          </w:p>
        </w:tc>
        <w:tc>
          <w:tcPr>
            <w:tcW w:w="2331"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kern w:val="0"/>
                <w:sz w:val="28"/>
                <w:szCs w:val="28"/>
              </w:rPr>
            </w:pPr>
            <w:r>
              <w:rPr>
                <w:rFonts w:hint="eastAsia" w:ascii="宋体" w:hAnsi="宋体"/>
                <w:kern w:val="0"/>
                <w:sz w:val="28"/>
                <w:szCs w:val="28"/>
              </w:rPr>
              <w:t>-29.5</w:t>
            </w:r>
          </w:p>
        </w:tc>
      </w:tr>
      <w:tr>
        <w:tblPrEx>
          <w:tblCellMar>
            <w:top w:w="0" w:type="dxa"/>
            <w:left w:w="108" w:type="dxa"/>
            <w:bottom w:w="0" w:type="dxa"/>
            <w:right w:w="108" w:type="dxa"/>
          </w:tblCellMar>
        </w:tblPrEx>
        <w:trPr>
          <w:trHeight w:val="560" w:hRule="atLeast"/>
        </w:trPr>
        <w:tc>
          <w:tcPr>
            <w:tcW w:w="3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2019年</w:t>
            </w:r>
          </w:p>
        </w:tc>
        <w:tc>
          <w:tcPr>
            <w:tcW w:w="28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kern w:val="0"/>
                <w:sz w:val="28"/>
                <w:szCs w:val="28"/>
              </w:rPr>
            </w:pPr>
            <w:r>
              <w:rPr>
                <w:rFonts w:hint="eastAsia" w:ascii="宋体" w:hAnsi="宋体"/>
                <w:kern w:val="0"/>
                <w:sz w:val="28"/>
                <w:szCs w:val="28"/>
              </w:rPr>
              <w:t>41.7</w:t>
            </w:r>
          </w:p>
        </w:tc>
        <w:tc>
          <w:tcPr>
            <w:tcW w:w="2331"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kern w:val="0"/>
                <w:sz w:val="28"/>
                <w:szCs w:val="28"/>
              </w:rPr>
            </w:pPr>
            <w:r>
              <w:rPr>
                <w:rFonts w:hint="eastAsia" w:ascii="宋体" w:hAnsi="宋体"/>
                <w:kern w:val="0"/>
                <w:sz w:val="28"/>
                <w:szCs w:val="28"/>
              </w:rPr>
              <w:t>64</w:t>
            </w:r>
          </w:p>
        </w:tc>
      </w:tr>
      <w:tr>
        <w:tblPrEx>
          <w:tblCellMar>
            <w:top w:w="0" w:type="dxa"/>
            <w:left w:w="108" w:type="dxa"/>
            <w:bottom w:w="0" w:type="dxa"/>
            <w:right w:w="108" w:type="dxa"/>
          </w:tblCellMar>
        </w:tblPrEx>
        <w:trPr>
          <w:trHeight w:val="560" w:hRule="atLeast"/>
        </w:trPr>
        <w:tc>
          <w:tcPr>
            <w:tcW w:w="3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2020年</w:t>
            </w:r>
          </w:p>
        </w:tc>
        <w:tc>
          <w:tcPr>
            <w:tcW w:w="28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kern w:val="0"/>
                <w:sz w:val="28"/>
                <w:szCs w:val="28"/>
              </w:rPr>
            </w:pPr>
            <w:r>
              <w:rPr>
                <w:rFonts w:hint="eastAsia" w:ascii="宋体" w:hAnsi="宋体"/>
                <w:kern w:val="0"/>
                <w:sz w:val="28"/>
                <w:szCs w:val="28"/>
              </w:rPr>
              <w:t>50.9</w:t>
            </w:r>
          </w:p>
        </w:tc>
        <w:tc>
          <w:tcPr>
            <w:tcW w:w="2331"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kern w:val="0"/>
                <w:sz w:val="28"/>
                <w:szCs w:val="28"/>
              </w:rPr>
            </w:pPr>
            <w:r>
              <w:rPr>
                <w:rFonts w:hint="eastAsia" w:ascii="宋体" w:hAnsi="宋体"/>
                <w:kern w:val="0"/>
                <w:sz w:val="28"/>
                <w:szCs w:val="28"/>
              </w:rPr>
              <w:t>22</w:t>
            </w:r>
          </w:p>
        </w:tc>
      </w:tr>
      <w:tr>
        <w:tblPrEx>
          <w:tblCellMar>
            <w:top w:w="0" w:type="dxa"/>
            <w:left w:w="108" w:type="dxa"/>
            <w:bottom w:w="0" w:type="dxa"/>
            <w:right w:w="108" w:type="dxa"/>
          </w:tblCellMar>
        </w:tblPrEx>
        <w:trPr>
          <w:trHeight w:val="560" w:hRule="atLeast"/>
        </w:trPr>
        <w:tc>
          <w:tcPr>
            <w:tcW w:w="3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五年累计</w:t>
            </w:r>
          </w:p>
        </w:tc>
        <w:tc>
          <w:tcPr>
            <w:tcW w:w="518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kern w:val="0"/>
                <w:sz w:val="28"/>
                <w:szCs w:val="28"/>
              </w:rPr>
            </w:pPr>
            <w:r>
              <w:rPr>
                <w:rFonts w:hint="eastAsia" w:ascii="宋体" w:hAnsi="宋体"/>
                <w:kern w:val="0"/>
                <w:sz w:val="28"/>
                <w:szCs w:val="28"/>
              </w:rPr>
              <w:t>197.2</w:t>
            </w:r>
          </w:p>
        </w:tc>
      </w:tr>
    </w:tbl>
    <w:p>
      <w:pPr>
        <w:spacing w:line="560" w:lineRule="exact"/>
        <w:jc w:val="center"/>
        <w:rPr>
          <w:rFonts w:ascii="仿宋_GB2312" w:hAnsi="仿宋_GB2312" w:eastAsia="仿宋_GB2312" w:cs="仿宋_GB2312"/>
          <w:b/>
          <w:bCs/>
          <w:sz w:val="28"/>
          <w:szCs w:val="28"/>
        </w:rPr>
      </w:pPr>
      <w:r>
        <w:rPr>
          <w:rFonts w:hint="eastAsia" w:ascii="黑体" w:hAnsi="黑体" w:eastAsia="黑体" w:cs="黑体"/>
          <w:b/>
          <w:bCs/>
          <w:kern w:val="0"/>
          <w:sz w:val="28"/>
          <w:szCs w:val="28"/>
        </w:rPr>
        <w:t>表2：“十三五”期间固定资产投资情况</w:t>
      </w:r>
    </w:p>
    <w:bookmarkEnd w:id="4"/>
    <w:p>
      <w:pPr>
        <w:spacing w:line="560" w:lineRule="exact"/>
        <w:ind w:firstLine="562" w:firstLineChars="200"/>
        <w:jc w:val="center"/>
        <w:rPr>
          <w:rFonts w:ascii="黑体" w:hAnsi="黑体" w:eastAsia="黑体" w:cs="黑体"/>
          <w:b/>
          <w:bCs/>
          <w:kern w:val="0"/>
          <w:sz w:val="28"/>
          <w:szCs w:val="28"/>
        </w:rPr>
      </w:pPr>
      <w:r>
        <w:rPr>
          <w:rFonts w:hint="eastAsia" w:ascii="黑体" w:hAnsi="黑体" w:eastAsia="黑体" w:cs="黑体"/>
          <w:b/>
          <w:bCs/>
          <w:kern w:val="0"/>
          <w:sz w:val="28"/>
          <w:szCs w:val="28"/>
        </w:rPr>
        <w:t>表3：“十三五”期间一般公共预算收入情况</w:t>
      </w:r>
    </w:p>
    <w:tbl>
      <w:tblPr>
        <w:tblStyle w:val="10"/>
        <w:tblW w:w="0" w:type="auto"/>
        <w:jc w:val="center"/>
        <w:tblLayout w:type="fixed"/>
        <w:tblCellMar>
          <w:top w:w="0" w:type="dxa"/>
          <w:left w:w="108" w:type="dxa"/>
          <w:bottom w:w="0" w:type="dxa"/>
          <w:right w:w="108" w:type="dxa"/>
        </w:tblCellMar>
      </w:tblPr>
      <w:tblGrid>
        <w:gridCol w:w="3203"/>
        <w:gridCol w:w="2856"/>
        <w:gridCol w:w="2341"/>
      </w:tblGrid>
      <w:tr>
        <w:tblPrEx>
          <w:tblCellMar>
            <w:top w:w="0" w:type="dxa"/>
            <w:left w:w="108" w:type="dxa"/>
            <w:bottom w:w="0" w:type="dxa"/>
            <w:right w:w="108" w:type="dxa"/>
          </w:tblCellMar>
        </w:tblPrEx>
        <w:trPr>
          <w:trHeight w:val="405" w:hRule="atLeast"/>
          <w:jc w:val="center"/>
        </w:trPr>
        <w:tc>
          <w:tcPr>
            <w:tcW w:w="3203"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年  份</w:t>
            </w:r>
          </w:p>
        </w:tc>
        <w:tc>
          <w:tcPr>
            <w:tcW w:w="2856"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总量（亿元）</w:t>
            </w:r>
          </w:p>
        </w:tc>
        <w:tc>
          <w:tcPr>
            <w:tcW w:w="2341"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增速（%）</w:t>
            </w:r>
          </w:p>
        </w:tc>
      </w:tr>
      <w:tr>
        <w:tblPrEx>
          <w:tblCellMar>
            <w:top w:w="0" w:type="dxa"/>
            <w:left w:w="108" w:type="dxa"/>
            <w:bottom w:w="0" w:type="dxa"/>
            <w:right w:w="108" w:type="dxa"/>
          </w:tblCellMar>
        </w:tblPrEx>
        <w:trPr>
          <w:trHeight w:val="405" w:hRule="atLeast"/>
          <w:jc w:val="center"/>
        </w:trPr>
        <w:tc>
          <w:tcPr>
            <w:tcW w:w="32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2016年</w:t>
            </w:r>
          </w:p>
        </w:tc>
        <w:tc>
          <w:tcPr>
            <w:tcW w:w="28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4.2</w:t>
            </w:r>
          </w:p>
        </w:tc>
        <w:tc>
          <w:tcPr>
            <w:tcW w:w="2341"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-6.4</w:t>
            </w:r>
          </w:p>
        </w:tc>
      </w:tr>
      <w:tr>
        <w:tblPrEx>
          <w:tblCellMar>
            <w:top w:w="0" w:type="dxa"/>
            <w:left w:w="108" w:type="dxa"/>
            <w:bottom w:w="0" w:type="dxa"/>
            <w:right w:w="108" w:type="dxa"/>
          </w:tblCellMar>
        </w:tblPrEx>
        <w:trPr>
          <w:trHeight w:val="405" w:hRule="atLeast"/>
          <w:jc w:val="center"/>
        </w:trPr>
        <w:tc>
          <w:tcPr>
            <w:tcW w:w="32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2017年</w:t>
            </w:r>
          </w:p>
        </w:tc>
        <w:tc>
          <w:tcPr>
            <w:tcW w:w="28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4.5</w:t>
            </w:r>
          </w:p>
        </w:tc>
        <w:tc>
          <w:tcPr>
            <w:tcW w:w="2341"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w:t>
            </w:r>
          </w:p>
        </w:tc>
      </w:tr>
      <w:tr>
        <w:tblPrEx>
          <w:tblCellMar>
            <w:top w:w="0" w:type="dxa"/>
            <w:left w:w="108" w:type="dxa"/>
            <w:bottom w:w="0" w:type="dxa"/>
            <w:right w:w="108" w:type="dxa"/>
          </w:tblCellMar>
        </w:tblPrEx>
        <w:trPr>
          <w:trHeight w:val="405" w:hRule="atLeast"/>
          <w:jc w:val="center"/>
        </w:trPr>
        <w:tc>
          <w:tcPr>
            <w:tcW w:w="32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2018年</w:t>
            </w:r>
          </w:p>
        </w:tc>
        <w:tc>
          <w:tcPr>
            <w:tcW w:w="28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5.2</w:t>
            </w:r>
          </w:p>
        </w:tc>
        <w:tc>
          <w:tcPr>
            <w:tcW w:w="2341"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13.4</w:t>
            </w:r>
          </w:p>
        </w:tc>
      </w:tr>
      <w:tr>
        <w:tblPrEx>
          <w:tblCellMar>
            <w:top w:w="0" w:type="dxa"/>
            <w:left w:w="108" w:type="dxa"/>
            <w:bottom w:w="0" w:type="dxa"/>
            <w:right w:w="108" w:type="dxa"/>
          </w:tblCellMar>
        </w:tblPrEx>
        <w:trPr>
          <w:trHeight w:val="405" w:hRule="atLeast"/>
          <w:jc w:val="center"/>
        </w:trPr>
        <w:tc>
          <w:tcPr>
            <w:tcW w:w="32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2019年</w:t>
            </w:r>
          </w:p>
        </w:tc>
        <w:tc>
          <w:tcPr>
            <w:tcW w:w="28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6.2</w:t>
            </w:r>
          </w:p>
        </w:tc>
        <w:tc>
          <w:tcPr>
            <w:tcW w:w="2341"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w:t>
            </w:r>
          </w:p>
        </w:tc>
      </w:tr>
      <w:tr>
        <w:tblPrEx>
          <w:tblCellMar>
            <w:top w:w="0" w:type="dxa"/>
            <w:left w:w="108" w:type="dxa"/>
            <w:bottom w:w="0" w:type="dxa"/>
            <w:right w:w="108" w:type="dxa"/>
          </w:tblCellMar>
        </w:tblPrEx>
        <w:trPr>
          <w:trHeight w:val="445" w:hRule="atLeast"/>
          <w:jc w:val="center"/>
        </w:trPr>
        <w:tc>
          <w:tcPr>
            <w:tcW w:w="32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2020年</w:t>
            </w:r>
          </w:p>
        </w:tc>
        <w:tc>
          <w:tcPr>
            <w:tcW w:w="28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7.1</w:t>
            </w:r>
          </w:p>
        </w:tc>
        <w:tc>
          <w:tcPr>
            <w:tcW w:w="2341"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15.5</w:t>
            </w:r>
          </w:p>
        </w:tc>
      </w:tr>
      <w:tr>
        <w:tblPrEx>
          <w:tblCellMar>
            <w:top w:w="0" w:type="dxa"/>
            <w:left w:w="108" w:type="dxa"/>
            <w:bottom w:w="0" w:type="dxa"/>
            <w:right w:w="108" w:type="dxa"/>
          </w:tblCellMar>
        </w:tblPrEx>
        <w:trPr>
          <w:trHeight w:val="445" w:hRule="atLeast"/>
          <w:jc w:val="center"/>
        </w:trPr>
        <w:tc>
          <w:tcPr>
            <w:tcW w:w="32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宋体" w:hAnsi="宋体"/>
                <w:b/>
                <w:bCs/>
                <w:kern w:val="0"/>
                <w:sz w:val="28"/>
                <w:szCs w:val="28"/>
              </w:rPr>
            </w:pPr>
            <w:r>
              <w:rPr>
                <w:rFonts w:hint="eastAsia" w:ascii="宋体" w:hAnsi="宋体"/>
                <w:b/>
                <w:bCs/>
                <w:kern w:val="0"/>
                <w:sz w:val="28"/>
                <w:szCs w:val="28"/>
              </w:rPr>
              <w:t>五年累计</w:t>
            </w:r>
          </w:p>
        </w:tc>
        <w:tc>
          <w:tcPr>
            <w:tcW w:w="5197"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27.2</w:t>
            </w:r>
          </w:p>
        </w:tc>
      </w:tr>
    </w:tbl>
    <w:p>
      <w:pPr>
        <w:spacing w:line="560" w:lineRule="exact"/>
      </w:pP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产业结构不断优化。</w:t>
      </w:r>
      <w:r>
        <w:rPr>
          <w:rFonts w:hint="eastAsia" w:ascii="仿宋_GB2312" w:eastAsia="仿宋_GB2312"/>
          <w:sz w:val="32"/>
          <w:szCs w:val="32"/>
        </w:rPr>
        <w:t>工业由“一铁独大”到“多点支撑”，有色金属新材料、现代先进装备制造、新能源实现集群发展，</w:t>
      </w:r>
      <w:r>
        <w:rPr>
          <w:rFonts w:hint="eastAsia" w:ascii="仿宋_GB2312" w:eastAsia="仿宋_GB2312"/>
          <w:snapToGrid w:val="0"/>
          <w:spacing w:val="6"/>
          <w:sz w:val="32"/>
          <w:szCs w:val="32"/>
        </w:rPr>
        <w:t>新增规模以上工业企业20户，开发区承载项目、集聚产业、拉动作用日益凸显。农业供给侧结构性改革实现突破，</w:t>
      </w:r>
      <w:bookmarkStart w:id="5" w:name="_Hlk69552426"/>
      <w:r>
        <w:rPr>
          <w:rFonts w:hint="eastAsia" w:ascii="仿宋_GB2312" w:eastAsia="仿宋_GB2312"/>
          <w:snapToGrid w:val="0"/>
          <w:spacing w:val="6"/>
          <w:sz w:val="32"/>
          <w:szCs w:val="32"/>
        </w:rPr>
        <w:t>累计压减玉米种植面积30万亩，</w:t>
      </w:r>
      <w:r>
        <w:rPr>
          <w:rFonts w:ascii="仿宋_GB2312" w:eastAsia="仿宋_GB2312"/>
          <w:snapToGrid w:val="0"/>
          <w:spacing w:val="6"/>
          <w:sz w:val="32"/>
          <w:szCs w:val="32"/>
        </w:rPr>
        <w:t>酒高粱等杂粮种植</w:t>
      </w:r>
      <w:r>
        <w:rPr>
          <w:rFonts w:ascii="仿宋_GB2312" w:eastAsia="仿宋_GB2312" w:cs="仿宋_GB2312"/>
          <w:sz w:val="32"/>
          <w:szCs w:val="32"/>
          <w:shd w:val="clear" w:color="auto" w:fill="FFFFFF"/>
        </w:rPr>
        <w:t>面积达到17.8万亩</w:t>
      </w:r>
      <w:r>
        <w:rPr>
          <w:rFonts w:hint="eastAsia" w:ascii="仿宋_GB2312" w:eastAsia="仿宋_GB2312" w:cs="仿宋_GB2312"/>
          <w:sz w:val="32"/>
          <w:szCs w:val="32"/>
          <w:shd w:val="clear" w:color="auto" w:fill="FFFFFF"/>
        </w:rPr>
        <w:t>，</w:t>
      </w:r>
      <w:r>
        <w:rPr>
          <w:rFonts w:hint="eastAsia" w:ascii="仿宋_GB2312" w:eastAsia="仿宋_GB2312"/>
          <w:sz w:val="32"/>
          <w:szCs w:val="32"/>
        </w:rPr>
        <w:t>设施农业达到3.1万亩，农业产业化龙头企业达到116家，粮食年产量基本稳定在10亿斤。</w:t>
      </w:r>
      <w:bookmarkEnd w:id="5"/>
      <w:r>
        <w:rPr>
          <w:rFonts w:hint="eastAsia" w:ascii="仿宋_GB2312" w:eastAsia="仿宋_GB2312"/>
          <w:sz w:val="32"/>
          <w:szCs w:val="32"/>
        </w:rPr>
        <w:t>服务业短板逐渐补齐，柳城商贸城、居然之家投入运营，</w:t>
      </w:r>
      <w:bookmarkStart w:id="6" w:name="_Hlk69553330"/>
      <w:r>
        <w:rPr>
          <w:rFonts w:hint="eastAsia" w:ascii="仿宋_GB2312" w:eastAsia="仿宋_GB2312"/>
          <w:sz w:val="32"/>
          <w:szCs w:val="32"/>
        </w:rPr>
        <w:t>电商物流布点覆盖所有行政村</w:t>
      </w:r>
      <w:bookmarkEnd w:id="6"/>
      <w:r>
        <w:rPr>
          <w:rFonts w:hint="eastAsia" w:ascii="仿宋_GB2312" w:eastAsia="仿宋_GB2312"/>
          <w:sz w:val="32"/>
          <w:szCs w:val="32"/>
        </w:rPr>
        <w:t>。三次产业比调整为</w:t>
      </w:r>
      <w:bookmarkStart w:id="7" w:name="_Hlk69549637"/>
      <w:r>
        <w:rPr>
          <w:rFonts w:hint="eastAsia" w:ascii="仿宋_GB2312" w:eastAsia="仿宋_GB2312" w:cs="Times New Roman"/>
          <w:sz w:val="32"/>
          <w:szCs w:val="32"/>
        </w:rPr>
        <w:t>34.8:21.1:44.1</w:t>
      </w:r>
      <w:bookmarkEnd w:id="7"/>
      <w:r>
        <w:rPr>
          <w:rFonts w:hint="eastAsia" w:ascii="仿宋_GB2312" w:eastAsia="仿宋_GB2312"/>
          <w:sz w:val="32"/>
          <w:szCs w:val="32"/>
        </w:rPr>
        <w:t>。</w:t>
      </w:r>
    </w:p>
    <w:p>
      <w:pPr>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三大攻坚成果显著。</w:t>
      </w:r>
      <w:r>
        <w:rPr>
          <w:rFonts w:hint="eastAsia" w:ascii="仿宋_GB2312" w:hAnsi="仿宋" w:eastAsia="仿宋_GB2312"/>
          <w:bCs/>
          <w:sz w:val="32"/>
          <w:szCs w:val="32"/>
        </w:rPr>
        <w:t>脱贫攻坚取得决定性成就。全县累计销号贫困村131个，脱贫人口34755人，</w:t>
      </w:r>
      <w:r>
        <w:rPr>
          <w:rFonts w:hint="eastAsia" w:ascii="仿宋_GB2312" w:eastAsia="仿宋_GB2312"/>
          <w:sz w:val="32"/>
          <w:szCs w:val="32"/>
        </w:rPr>
        <w:t>累计实施扶贫产业项目421个</w:t>
      </w:r>
      <w:r>
        <w:rPr>
          <w:rFonts w:hint="eastAsia" w:ascii="仿宋_GB2312" w:hAnsi="仿宋" w:eastAsia="仿宋_GB2312"/>
          <w:bCs/>
          <w:sz w:val="32"/>
          <w:szCs w:val="32"/>
        </w:rPr>
        <w:t>。生态环境明显改善。</w:t>
      </w:r>
      <w:r>
        <w:rPr>
          <w:rFonts w:hint="eastAsia" w:ascii="仿宋_GB2312" w:hAnsi="仿宋" w:eastAsia="仿宋_GB2312" w:cs="仿宋"/>
          <w:bCs/>
          <w:sz w:val="32"/>
          <w:szCs w:val="32"/>
        </w:rPr>
        <w:t>强力推进中央环保督察反馈意见整改，全力打好污染防治攻坚战。</w:t>
      </w:r>
      <w:bookmarkStart w:id="8" w:name="_Hlk69555962"/>
      <w:r>
        <w:rPr>
          <w:rFonts w:hint="eastAsia" w:ascii="仿宋_GB2312" w:hAnsi="仿宋" w:eastAsia="仿宋_GB2312"/>
          <w:bCs/>
          <w:sz w:val="32"/>
          <w:szCs w:val="32"/>
        </w:rPr>
        <w:t>抓好蓝天、碧水、青山等生态保护工程，空气优良率达到78.2%，PM2.5平均浓度下降到32微克/立方米。</w:t>
      </w:r>
      <w:bookmarkEnd w:id="8"/>
      <w:r>
        <w:rPr>
          <w:rFonts w:hint="eastAsia" w:ascii="仿宋_GB2312" w:hAnsi="仿宋" w:eastAsia="仿宋_GB2312"/>
          <w:bCs/>
          <w:sz w:val="32"/>
          <w:szCs w:val="32"/>
        </w:rPr>
        <w:t>风险防范措施有力。全力防范化解债务风险</w:t>
      </w:r>
      <w:r>
        <w:rPr>
          <w:rFonts w:ascii="仿宋_GB2312" w:eastAsia="仿宋_GB2312" w:cs="仿宋"/>
          <w:bCs/>
          <w:sz w:val="32"/>
          <w:szCs w:val="32"/>
          <w:shd w:val="clear" w:color="auto" w:fill="FFFFFF"/>
        </w:rPr>
        <w:t>。</w:t>
      </w:r>
      <w:r>
        <w:rPr>
          <w:rFonts w:hint="eastAsia" w:ascii="仿宋_GB2312" w:eastAsia="仿宋_GB2312"/>
          <w:sz w:val="32"/>
          <w:szCs w:val="32"/>
        </w:rPr>
        <w:t>加强养老金和税收征管，确保养老金按时足额发放。</w:t>
      </w:r>
    </w:p>
    <w:p>
      <w:pPr>
        <w:spacing w:line="560" w:lineRule="exact"/>
        <w:ind w:firstLine="643" w:firstLineChars="200"/>
        <w:rPr>
          <w:rFonts w:ascii="仿宋_GB2312" w:eastAsia="仿宋_GB2312"/>
          <w:sz w:val="32"/>
          <w:szCs w:val="32"/>
        </w:rPr>
      </w:pPr>
      <w:r>
        <w:rPr>
          <w:rFonts w:hint="eastAsia" w:ascii="仿宋_GB2312" w:hAnsi="仿宋" w:eastAsia="仿宋_GB2312" w:cs="Times New Roman"/>
          <w:b/>
          <w:sz w:val="32"/>
          <w:szCs w:val="32"/>
        </w:rPr>
        <w:t>改革创新扎实推进。</w:t>
      </w:r>
      <w:r>
        <w:rPr>
          <w:rFonts w:hint="eastAsia" w:ascii="仿宋_GB2312" w:eastAsia="仿宋_GB2312"/>
          <w:sz w:val="32"/>
          <w:szCs w:val="32"/>
        </w:rPr>
        <w:t>县乡财政体制改革、国资国企改革、园景区改革、农村产权制度改革扎实推进，供销社改革经验在全国推广。深化“放管服”改革和行政审批制度改革。一网可办达100%，一门进驻实现应进必进，营商环境全面优化。大学进园区进企业成果显著，实施合资合作项目72个，转化科研成果70项。</w:t>
      </w:r>
    </w:p>
    <w:p>
      <w:pPr>
        <w:spacing w:line="560" w:lineRule="exact"/>
        <w:ind w:firstLine="643" w:firstLineChars="200"/>
        <w:rPr>
          <w:rFonts w:ascii="仿宋_GB2312" w:eastAsia="仿宋_GB2312"/>
          <w:sz w:val="32"/>
          <w:szCs w:val="32"/>
        </w:rPr>
      </w:pPr>
      <w:r>
        <w:rPr>
          <w:rFonts w:hint="eastAsia" w:ascii="仿宋_GB2312" w:hAnsi="仿宋" w:eastAsia="仿宋_GB2312" w:cs="仿宋"/>
          <w:b/>
          <w:kern w:val="0"/>
          <w:sz w:val="32"/>
          <w:szCs w:val="32"/>
        </w:rPr>
        <w:t>城乡建设协调发展。</w:t>
      </w:r>
      <w:r>
        <w:rPr>
          <w:rFonts w:hint="eastAsia" w:ascii="仿宋_GB2312" w:eastAsia="仿宋_GB2312"/>
          <w:sz w:val="32"/>
          <w:szCs w:val="32"/>
        </w:rPr>
        <w:t>新县城基础设施日臻完善，城市功能、承载能力不断增强。常住人口逐年增加，商气指数稳步攀升。农村人居环境得到有效治理，乡村面貌焕然一新。累计建成美丽乡村示范村52个，修建农村公路1114.5公里，“一事一议”村内道路798公里，</w:t>
      </w:r>
      <w:bookmarkStart w:id="9" w:name="_Hlk69556051"/>
      <w:r>
        <w:rPr>
          <w:rFonts w:hint="eastAsia" w:ascii="仿宋_GB2312" w:eastAsia="仿宋_GB2312"/>
          <w:sz w:val="32"/>
          <w:szCs w:val="32"/>
        </w:rPr>
        <w:t>森林覆盖率达到45%</w:t>
      </w:r>
      <w:bookmarkEnd w:id="9"/>
      <w:r>
        <w:rPr>
          <w:rFonts w:hint="eastAsia" w:ascii="仿宋_GB2312" w:eastAsia="仿宋_GB2312"/>
          <w:sz w:val="32"/>
          <w:szCs w:val="32"/>
        </w:rPr>
        <w:t>。</w:t>
      </w:r>
    </w:p>
    <w:p>
      <w:pPr>
        <w:spacing w:line="560" w:lineRule="exact"/>
        <w:ind w:firstLine="643" w:firstLineChars="200"/>
        <w:rPr>
          <w:rFonts w:ascii="仿宋_GB2312" w:hAnsi="宋体" w:eastAsia="仿宋_GB2312"/>
          <w:sz w:val="32"/>
          <w:szCs w:val="32"/>
          <w:shd w:val="clear" w:color="auto" w:fill="FFFFFF"/>
        </w:rPr>
      </w:pPr>
      <w:r>
        <w:rPr>
          <w:rFonts w:hint="eastAsia" w:ascii="仿宋_GB2312" w:hAnsi="仿宋" w:eastAsia="仿宋_GB2312" w:cs="Segoe UI"/>
          <w:b/>
          <w:bCs/>
          <w:kern w:val="0"/>
          <w:sz w:val="32"/>
          <w:szCs w:val="32"/>
        </w:rPr>
        <w:t>社会事业全面进步。</w:t>
      </w:r>
      <w:r>
        <w:rPr>
          <w:rFonts w:hint="eastAsia" w:ascii="仿宋_GB2312" w:hAnsi="仿宋" w:eastAsia="仿宋_GB2312" w:cs="仿宋"/>
          <w:bCs/>
          <w:sz w:val="32"/>
          <w:szCs w:val="32"/>
        </w:rPr>
        <w:t>社会保障体系逐步完善，</w:t>
      </w:r>
      <w:r>
        <w:rPr>
          <w:rFonts w:hint="eastAsia" w:ascii="仿宋_GB2312" w:eastAsia="仿宋_GB2312"/>
          <w:bCs/>
          <w:sz w:val="32"/>
          <w:szCs w:val="32"/>
        </w:rPr>
        <w:t>民生投入逐年提高。累计新增实名就业7658人，劳务输出30余万人次</w:t>
      </w:r>
      <w:r>
        <w:rPr>
          <w:rFonts w:hint="eastAsia" w:ascii="仿宋_GB2312" w:hAnsi="仿宋" w:eastAsia="仿宋_GB2312" w:cs="Times New Roman"/>
          <w:bCs/>
          <w:sz w:val="32"/>
          <w:szCs w:val="32"/>
        </w:rPr>
        <w:t>。</w:t>
      </w:r>
      <w:bookmarkStart w:id="10" w:name="_Hlk69555333"/>
      <w:r>
        <w:rPr>
          <w:rFonts w:hint="eastAsia" w:ascii="仿宋_GB2312" w:eastAsia="仿宋_GB2312"/>
          <w:bCs/>
          <w:sz w:val="32"/>
          <w:szCs w:val="32"/>
        </w:rPr>
        <w:t>义务教育均衡发展通过国家验收，完成薄弱校改造148所。</w:t>
      </w:r>
      <w:bookmarkEnd w:id="10"/>
      <w:bookmarkStart w:id="11" w:name="_Hlk69555382"/>
      <w:r>
        <w:rPr>
          <w:rFonts w:hint="eastAsia" w:ascii="仿宋_GB2312" w:eastAsia="仿宋_GB2312"/>
          <w:bCs/>
          <w:sz w:val="32"/>
          <w:szCs w:val="32"/>
        </w:rPr>
        <w:t>医共体建设取得突破性进展，被国家确定为紧密型县域医共体试点县。</w:t>
      </w:r>
      <w:bookmarkEnd w:id="11"/>
      <w:bookmarkStart w:id="12" w:name="_Hlk69555470"/>
      <w:r>
        <w:rPr>
          <w:rFonts w:hint="eastAsia" w:ascii="仿宋_GB2312" w:hAnsi="仿宋" w:eastAsia="仿宋_GB2312" w:cs="仿宋"/>
          <w:bCs/>
          <w:sz w:val="32"/>
          <w:szCs w:val="32"/>
        </w:rPr>
        <w:t>全县城镇职工基本养老保险参保人数达11.32万人。</w:t>
      </w:r>
      <w:bookmarkEnd w:id="12"/>
      <w:r>
        <w:rPr>
          <w:rFonts w:hint="eastAsia" w:ascii="仿宋_GB2312" w:eastAsia="仿宋_GB2312"/>
          <w:bCs/>
          <w:sz w:val="32"/>
          <w:szCs w:val="32"/>
        </w:rPr>
        <w:t>群众文化生活不断丰富，</w:t>
      </w:r>
      <w:r>
        <w:rPr>
          <w:rFonts w:hint="eastAsia" w:ascii="仿宋_GB2312" w:hAnsi="宋体" w:eastAsia="仿宋_GB2312"/>
          <w:bCs/>
          <w:sz w:val="32"/>
          <w:szCs w:val="32"/>
          <w:shd w:val="clear" w:color="auto" w:fill="FFFFFF"/>
        </w:rPr>
        <w:t>治安环境不断净化，社会</w:t>
      </w:r>
      <w:r>
        <w:rPr>
          <w:rFonts w:hint="eastAsia" w:ascii="仿宋_GB2312" w:eastAsia="仿宋_GB2312"/>
          <w:bCs/>
          <w:sz w:val="32"/>
          <w:szCs w:val="32"/>
        </w:rPr>
        <w:t>大局和谐稳定。</w:t>
      </w:r>
    </w:p>
    <w:p>
      <w:pPr>
        <w:pStyle w:val="15"/>
        <w:widowControl w:val="0"/>
        <w:spacing w:line="560" w:lineRule="exact"/>
        <w:ind w:firstLine="667" w:firstLineChars="200"/>
        <w:jc w:val="both"/>
        <w:rPr>
          <w:rFonts w:ascii="仿宋_GB2312" w:eastAsia="仿宋_GB2312"/>
          <w:sz w:val="32"/>
          <w:szCs w:val="32"/>
        </w:rPr>
      </w:pPr>
      <w:r>
        <w:rPr>
          <w:rFonts w:hint="eastAsia" w:ascii="仿宋_GB2312" w:hAnsi="仿宋" w:eastAsia="仿宋_GB2312"/>
          <w:b/>
          <w:snapToGrid w:val="0"/>
          <w:spacing w:val="6"/>
          <w:sz w:val="32"/>
          <w:szCs w:val="32"/>
        </w:rPr>
        <w:t>党的领导全面加强。</w:t>
      </w:r>
      <w:r>
        <w:rPr>
          <w:rFonts w:hint="eastAsia" w:ascii="仿宋_GB2312" w:hAnsi="仿宋_GB2312" w:eastAsia="仿宋_GB2312" w:cs="仿宋_GB2312"/>
          <w:sz w:val="32"/>
          <w:szCs w:val="36"/>
        </w:rPr>
        <w:t>把党的政治建设摆在首位，增强党要管党、从严治党的政治自觉，全面营造风清气正良好政治生态。坚持用习近平新时代中国特色社会主义思想武装头脑、指导实践、推动工作，切实增强“四个意识”、坚定“四个自信”、做到“两个维护”，不折不扣贯彻落实中央决策部署和省委、市委工作安排。扎实开展“两学一做”学习教育、“不忘初心、牢记使命”主题教育，</w:t>
      </w:r>
      <w:r>
        <w:rPr>
          <w:rFonts w:hint="eastAsia" w:ascii="仿宋_GB2312" w:eastAsia="仿宋_GB2312"/>
          <w:sz w:val="32"/>
          <w:szCs w:val="32"/>
        </w:rPr>
        <w:t>牢固树立“四个意识”，坚定“四个自信”，做到“两个维护”。严守中央“八项规定”，严防“四风”反弹，党风政风和社会风气明显好转。</w:t>
      </w:r>
    </w:p>
    <w:p>
      <w:pPr>
        <w:pStyle w:val="15"/>
        <w:widowControl w:val="0"/>
        <w:spacing w:line="560" w:lineRule="exact"/>
        <w:jc w:val="both"/>
        <w:rPr>
          <w:rFonts w:ascii="黑体" w:hAnsi="黑体" w:eastAsia="黑体" w:cs="Times New Roman"/>
          <w:b/>
          <w:kern w:val="44"/>
          <w:sz w:val="32"/>
          <w:szCs w:val="32"/>
        </w:rPr>
      </w:pPr>
    </w:p>
    <w:p>
      <w:pPr>
        <w:pStyle w:val="3"/>
        <w:spacing w:before="0" w:beforeAutospacing="0" w:after="0" w:afterAutospacing="0" w:line="560" w:lineRule="exact"/>
        <w:jc w:val="center"/>
        <w:rPr>
          <w:rFonts w:ascii="仿宋_GB2312" w:hAnsi="仿宋" w:eastAsia="仿宋_GB2312"/>
          <w:snapToGrid w:val="0"/>
          <w:spacing w:val="6"/>
          <w:sz w:val="32"/>
          <w:szCs w:val="32"/>
        </w:rPr>
      </w:pPr>
      <w:bookmarkStart w:id="13" w:name="_Toc69539132"/>
      <w:r>
        <w:rPr>
          <w:rFonts w:hint="eastAsia" w:ascii="仿宋_GB2312" w:hAnsi="仿宋" w:eastAsia="仿宋_GB2312" w:cs="黑体"/>
          <w:bCs w:val="0"/>
          <w:sz w:val="32"/>
          <w:szCs w:val="32"/>
        </w:rPr>
        <w:t>第二节  发展环境</w:t>
      </w:r>
      <w:bookmarkEnd w:id="13"/>
      <w:bookmarkStart w:id="14" w:name="_Toc51505490"/>
      <w:bookmarkStart w:id="15" w:name="_Toc32692"/>
      <w:bookmarkStart w:id="16" w:name="_Toc30109"/>
      <w:bookmarkStart w:id="17" w:name="_Toc10826"/>
      <w:bookmarkStart w:id="18" w:name="_Toc7203"/>
      <w:bookmarkStart w:id="19" w:name="_Toc47689564"/>
      <w:bookmarkStart w:id="20" w:name="_Toc25955"/>
    </w:p>
    <w:p>
      <w:pPr>
        <w:spacing w:line="560" w:lineRule="exact"/>
        <w:ind w:firstLine="667" w:firstLineChars="200"/>
        <w:rPr>
          <w:rFonts w:ascii="仿宋_GB2312" w:hAnsi="仿宋" w:eastAsia="仿宋_GB2312"/>
          <w:b/>
          <w:snapToGrid w:val="0"/>
          <w:spacing w:val="6"/>
          <w:sz w:val="32"/>
          <w:szCs w:val="32"/>
        </w:rPr>
      </w:pPr>
    </w:p>
    <w:p>
      <w:pPr>
        <w:spacing w:line="560" w:lineRule="exact"/>
        <w:ind w:firstLine="667" w:firstLineChars="200"/>
        <w:rPr>
          <w:rFonts w:ascii="仿宋_GB2312" w:hAnsi="仿宋" w:eastAsia="仿宋_GB2312"/>
          <w:snapToGrid w:val="0"/>
          <w:spacing w:val="6"/>
          <w:sz w:val="32"/>
          <w:szCs w:val="32"/>
        </w:rPr>
      </w:pPr>
      <w:r>
        <w:rPr>
          <w:rFonts w:hint="eastAsia" w:ascii="仿宋_GB2312" w:hAnsi="仿宋" w:eastAsia="仿宋_GB2312"/>
          <w:b/>
          <w:snapToGrid w:val="0"/>
          <w:spacing w:val="6"/>
          <w:sz w:val="32"/>
          <w:szCs w:val="32"/>
        </w:rPr>
        <w:t>从国际形势看，</w:t>
      </w:r>
      <w:r>
        <w:rPr>
          <w:rFonts w:hint="eastAsia" w:ascii="仿宋_GB2312" w:hAnsi="仿宋" w:eastAsia="仿宋_GB2312"/>
          <w:snapToGrid w:val="0"/>
          <w:spacing w:val="6"/>
          <w:sz w:val="32"/>
          <w:szCs w:val="32"/>
        </w:rPr>
        <w:t>当今世界正经历百年未有之大变局，新一轮科技革命和产业变革深入发展，和平与发展仍然是时代两大主题，人类命运共同体理念深入人心。同时，不稳定不确定性明显增强，新冠肺炎疫情影响广泛深远，世界进入动荡变革期。</w:t>
      </w:r>
    </w:p>
    <w:p>
      <w:pPr>
        <w:spacing w:line="560" w:lineRule="exact"/>
        <w:ind w:firstLine="667" w:firstLineChars="200"/>
        <w:rPr>
          <w:rFonts w:ascii="仿宋_GB2312" w:hAnsi="仿宋" w:eastAsia="仿宋_GB2312"/>
          <w:snapToGrid w:val="0"/>
          <w:spacing w:val="6"/>
          <w:sz w:val="32"/>
          <w:szCs w:val="32"/>
        </w:rPr>
      </w:pPr>
      <w:r>
        <w:rPr>
          <w:rFonts w:hint="eastAsia" w:ascii="仿宋_GB2312" w:hAnsi="仿宋" w:eastAsia="仿宋_GB2312"/>
          <w:b/>
          <w:bCs/>
          <w:snapToGrid w:val="0"/>
          <w:spacing w:val="6"/>
          <w:sz w:val="32"/>
          <w:szCs w:val="32"/>
        </w:rPr>
        <w:t>从国内形势看，</w:t>
      </w:r>
      <w:r>
        <w:rPr>
          <w:rFonts w:hint="eastAsia" w:ascii="仿宋_GB2312" w:hAnsi="仿宋" w:eastAsia="仿宋_GB2312"/>
          <w:snapToGrid w:val="0"/>
          <w:spacing w:val="6"/>
          <w:sz w:val="32"/>
          <w:szCs w:val="32"/>
        </w:rPr>
        <w:t>我国发展仍处于重要战略机遇期，已转向以“稳中求进”为总基调的高质量发展阶段，制度优势显著，治理效能提升，经济长期向好，物质基础雄厚，人力资源丰富，市场空间广阔，发展韧性增强，社会大局稳定，继续发展优势和条件明显，另外我国发展不平衡不充分问题依然突出，实现高质量发展还有许多短板弱项。</w:t>
      </w:r>
    </w:p>
    <w:p>
      <w:pPr>
        <w:spacing w:line="560" w:lineRule="exact"/>
        <w:ind w:firstLine="667" w:firstLineChars="200"/>
        <w:rPr>
          <w:rFonts w:ascii="仿宋_GB2312" w:hAnsi="仿宋" w:eastAsia="仿宋_GB2312"/>
          <w:snapToGrid w:val="0"/>
          <w:spacing w:val="6"/>
          <w:sz w:val="32"/>
          <w:szCs w:val="32"/>
        </w:rPr>
      </w:pPr>
      <w:r>
        <w:rPr>
          <w:rFonts w:hint="eastAsia" w:ascii="仿宋_GB2312" w:hAnsi="仿宋" w:eastAsia="仿宋_GB2312"/>
          <w:b/>
          <w:bCs/>
          <w:snapToGrid w:val="0"/>
          <w:spacing w:val="6"/>
          <w:sz w:val="32"/>
          <w:szCs w:val="32"/>
        </w:rPr>
        <w:t>从省市看，</w:t>
      </w:r>
      <w:r>
        <w:rPr>
          <w:rFonts w:hint="eastAsia" w:ascii="仿宋_GB2312" w:hAnsi="仿宋" w:eastAsia="仿宋_GB2312"/>
          <w:snapToGrid w:val="0"/>
          <w:spacing w:val="6"/>
          <w:sz w:val="32"/>
          <w:szCs w:val="32"/>
        </w:rPr>
        <w:t>以习近平同志为核心党中央对辽宁全面、全方位振兴一直亲切关怀、大力支持。省委十二届十四次全会更为辽宁振兴发展指明了新方向、明确了新思路、再鼓了新干劲。</w:t>
      </w:r>
      <w:r>
        <w:rPr>
          <w:rFonts w:hint="eastAsia" w:ascii="仿宋_GB2312" w:eastAsia="仿宋_GB2312"/>
          <w:sz w:val="32"/>
          <w:szCs w:val="36"/>
        </w:rPr>
        <w:t>省委、市委明确了“融入京津冀协同发展战略先导区，打造辽宁对外开放西门户和新增长极”的全新历史定位。</w:t>
      </w:r>
      <w:r>
        <w:rPr>
          <w:rFonts w:hint="eastAsia" w:ascii="仿宋_GB2312" w:hAnsi="仿宋_GB2312" w:eastAsia="仿宋_GB2312" w:cs="仿宋_GB2312"/>
          <w:sz w:val="32"/>
          <w:szCs w:val="32"/>
          <w:shd w:val="clear" w:color="auto" w:fill="FFFFFF"/>
        </w:rPr>
        <w:t>进入高铁时代的机遇，京津冀产业转移的机遇，新一轮国家重大政策机遇，辽宁振兴发展的重大机遇，</w:t>
      </w:r>
      <w:r>
        <w:rPr>
          <w:rFonts w:hint="eastAsia" w:ascii="仿宋_GB2312" w:eastAsia="仿宋_GB2312"/>
          <w:sz w:val="32"/>
          <w:szCs w:val="36"/>
        </w:rPr>
        <w:t>为朝阳县未来发展确立了新目标、寄予了新期望、注入了新动力。</w:t>
      </w:r>
    </w:p>
    <w:p>
      <w:pPr>
        <w:spacing w:line="560" w:lineRule="exact"/>
        <w:ind w:firstLine="643" w:firstLineChars="200"/>
        <w:rPr>
          <w:rFonts w:ascii="仿宋_GB2312" w:hAnsi="仿宋_GB2312" w:eastAsia="仿宋_GB2312" w:cs="仿宋_GB2312"/>
          <w:sz w:val="32"/>
          <w:szCs w:val="36"/>
        </w:rPr>
      </w:pPr>
      <w:r>
        <w:rPr>
          <w:rFonts w:hint="eastAsia" w:ascii="仿宋_GB2312" w:hAnsi="仿宋" w:eastAsia="仿宋_GB2312" w:cs="仿宋"/>
          <w:b/>
          <w:bCs/>
          <w:kern w:val="0"/>
          <w:sz w:val="32"/>
          <w:szCs w:val="32"/>
        </w:rPr>
        <w:t>从朝阳县自身看，</w:t>
      </w:r>
      <w:r>
        <w:rPr>
          <w:rFonts w:hint="eastAsia" w:ascii="仿宋_GB2312" w:eastAsia="仿宋_GB2312"/>
          <w:sz w:val="32"/>
          <w:szCs w:val="36"/>
        </w:rPr>
        <w:t>经过多年累积，朝阳县的经济实力逐渐增强，发展基础更加夯实，全县上下思想统一、步调一致，政通人和、干事创业的发展环境和政治氛围更加浓厚。</w:t>
      </w:r>
      <w:r>
        <w:rPr>
          <w:rFonts w:hint="eastAsia" w:ascii="仿宋_GB2312" w:hAnsi="仿宋" w:eastAsia="仿宋_GB2312" w:cs="仿宋"/>
          <w:kern w:val="0"/>
          <w:sz w:val="32"/>
          <w:szCs w:val="32"/>
        </w:rPr>
        <w:t>“十四五”时期将是朝阳县全面振兴、全方位振兴的关键期，是推动经济结构转型升级的攻坚期，是推进高质量发展的加速期，是全面深化改革、优化营商环境的突破期，是民生福祉改善的提质期。</w:t>
      </w:r>
      <w:r>
        <w:rPr>
          <w:rFonts w:hint="eastAsia" w:ascii="仿宋_GB2312" w:eastAsia="仿宋_GB2312"/>
          <w:sz w:val="32"/>
          <w:szCs w:val="32"/>
        </w:rPr>
        <w:t>同时要清醒认识到，</w:t>
      </w:r>
      <w:r>
        <w:rPr>
          <w:rFonts w:hint="eastAsia" w:ascii="仿宋_GB2312" w:hAnsi="仿宋_GB2312" w:eastAsia="仿宋_GB2312" w:cs="仿宋_GB2312"/>
          <w:sz w:val="32"/>
          <w:szCs w:val="36"/>
        </w:rPr>
        <w:t>发展道路上仍然面临挑战：对习近平新时代中国特色社会主义思想，特别是新发展理念的理解还不深刻，结合实际推动高质量发展的力度还有欠缺；综合实力不强、经济总量不大仍是基本县情，财政收支矛盾依旧突出；新旧动能转换不快，产业结构调整难度大，产业发展层次不高、主导产业不强、龙头企业不多、自主创新能力偏弱等问题依然突出；幸福朝阳县建设与群众期盼仍有一定差距，重大基础设施配套、公共服务水平以及农民增收等方面存在薄弱环节，教育、医疗、养老、交通出行、城乡建设等存在差距；仍有少数党员干部对全面从严治党的新形势不理解、不适应，观念转变和能力提升上仍有待提高等等。对此，我们必须直面矛盾、正视问题，发扬斗争精神，采取有力措施，认真研究解决，推动朝阳县经济社会高质量发展。</w:t>
      </w:r>
      <w:bookmarkEnd w:id="14"/>
      <w:bookmarkEnd w:id="15"/>
      <w:bookmarkEnd w:id="16"/>
      <w:bookmarkEnd w:id="17"/>
    </w:p>
    <w:p>
      <w:pPr>
        <w:pStyle w:val="3"/>
        <w:spacing w:before="0" w:beforeAutospacing="0" w:after="0" w:afterAutospacing="0" w:line="560" w:lineRule="exact"/>
        <w:jc w:val="center"/>
        <w:rPr>
          <w:rFonts w:ascii="仿宋" w:hAnsi="仿宋" w:eastAsia="仿宋" w:cs="黑体"/>
          <w:bCs w:val="0"/>
          <w:sz w:val="32"/>
          <w:szCs w:val="32"/>
        </w:rPr>
      </w:pPr>
      <w:bookmarkStart w:id="21" w:name="_Toc69539133"/>
    </w:p>
    <w:p>
      <w:pPr>
        <w:pStyle w:val="3"/>
        <w:spacing w:before="0" w:beforeAutospacing="0" w:after="0" w:afterAutospacing="0" w:line="560" w:lineRule="exact"/>
        <w:jc w:val="center"/>
        <w:rPr>
          <w:rFonts w:ascii="仿宋_GB2312" w:hAnsi="仿宋" w:eastAsia="仿宋_GB2312" w:cs="Times New Roman"/>
          <w:sz w:val="32"/>
          <w:szCs w:val="32"/>
        </w:rPr>
      </w:pPr>
      <w:r>
        <w:rPr>
          <w:rFonts w:hint="eastAsia" w:ascii="仿宋_GB2312" w:hAnsi="仿宋" w:eastAsia="仿宋_GB2312" w:cs="黑体"/>
          <w:bCs w:val="0"/>
          <w:sz w:val="32"/>
          <w:szCs w:val="32"/>
        </w:rPr>
        <w:t>第三</w:t>
      </w:r>
      <w:bookmarkEnd w:id="18"/>
      <w:bookmarkEnd w:id="19"/>
      <w:bookmarkEnd w:id="20"/>
      <w:bookmarkEnd w:id="21"/>
      <w:bookmarkStart w:id="22" w:name="_Toc69539134"/>
      <w:bookmarkStart w:id="23" w:name="_Toc27441"/>
      <w:r>
        <w:rPr>
          <w:rFonts w:hint="eastAsia" w:ascii="仿宋_GB2312" w:hAnsi="仿宋" w:eastAsia="仿宋_GB2312" w:cs="黑体"/>
          <w:bCs w:val="0"/>
          <w:sz w:val="32"/>
          <w:szCs w:val="32"/>
        </w:rPr>
        <w:t>节</w:t>
      </w:r>
      <w:r>
        <w:rPr>
          <w:rFonts w:hint="eastAsia" w:ascii="仿宋_GB2312" w:hAnsi="仿宋" w:eastAsia="仿宋_GB2312" w:cs="Times New Roman"/>
          <w:sz w:val="32"/>
          <w:szCs w:val="32"/>
        </w:rPr>
        <w:t xml:space="preserve">  指导思想</w:t>
      </w:r>
      <w:bookmarkEnd w:id="22"/>
      <w:bookmarkEnd w:id="23"/>
    </w:p>
    <w:p>
      <w:pPr>
        <w:spacing w:line="560" w:lineRule="exact"/>
        <w:ind w:firstLine="640" w:firstLineChars="200"/>
        <w:rPr>
          <w:rFonts w:ascii="仿宋_GB2312" w:hAnsi="仿宋" w:eastAsia="仿宋_GB2312" w:cs="仿宋"/>
          <w:sz w:val="32"/>
          <w:szCs w:val="32"/>
          <w:shd w:val="clear" w:color="auto" w:fill="FFFFFF"/>
        </w:rPr>
      </w:pPr>
    </w:p>
    <w:p>
      <w:pPr>
        <w:spacing w:line="56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统筹推进“五位一体”总体布局，协调推进“四个全面”战略布局，深入贯彻落实习近平总书记关于东北振兴、辽宁振兴发展的重要讲话和指示批示精神，</w:t>
      </w:r>
      <w:r>
        <w:rPr>
          <w:rFonts w:hint="eastAsia" w:ascii="仿宋_GB2312" w:hAnsi="仿宋" w:eastAsia="仿宋_GB2312" w:cs="仿宋"/>
          <w:spacing w:val="7"/>
          <w:sz w:val="32"/>
          <w:szCs w:val="32"/>
          <w:shd w:val="clear" w:color="auto" w:fill="FFFFFF"/>
        </w:rPr>
        <w:t>立足新发展阶段，完整、准确、全面贯彻新发展理念，积极服务和融入新发展格局</w:t>
      </w:r>
      <w:r>
        <w:rPr>
          <w:rFonts w:hint="eastAsia" w:ascii="仿宋_GB2312" w:hAnsi="仿宋" w:eastAsia="仿宋_GB2312" w:cs="仿宋"/>
          <w:sz w:val="32"/>
          <w:szCs w:val="32"/>
          <w:shd w:val="clear" w:color="auto" w:fill="FFFFFF"/>
        </w:rPr>
        <w:t>，以推动高质量发展为主题，以深化供给侧结构性改革为主线，以改革创新为根本动力，以满足人民日益增长的美好生活需要为根本目的，</w:t>
      </w:r>
      <w:r>
        <w:rPr>
          <w:rFonts w:hint="eastAsia" w:ascii="仿宋_GB2312" w:hAnsi="仿宋" w:eastAsia="仿宋_GB2312" w:cs="仿宋"/>
          <w:snapToGrid w:val="0"/>
          <w:spacing w:val="6"/>
          <w:sz w:val="32"/>
          <w:szCs w:val="32"/>
        </w:rPr>
        <w:t>统筹发展和安全，聚焦补齐“四个短板”，深入落实“四个着力”“三个推进”，牢牢抓住“四大机遇”，</w:t>
      </w:r>
      <w:r>
        <w:rPr>
          <w:rFonts w:hint="eastAsia" w:ascii="仿宋_GB2312" w:hAnsi="仿宋" w:eastAsia="仿宋_GB2312" w:cs="仿宋"/>
          <w:sz w:val="32"/>
          <w:szCs w:val="32"/>
        </w:rPr>
        <w:t>深入推进“开放兴县、农业稳县、工业强县、服务业活县、生态立县”五大发展战略，把朝阳县建设成为特色产业集群建设先行区、乡村振兴发展示范区、新城管理建设试验区，奋力谱写朝阳县高质量发展新篇章。</w:t>
      </w:r>
    </w:p>
    <w:p>
      <w:pPr>
        <w:pStyle w:val="4"/>
        <w:spacing w:before="0" w:after="0" w:line="560" w:lineRule="exact"/>
        <w:jc w:val="center"/>
        <w:rPr>
          <w:rFonts w:ascii="仿宋" w:hAnsi="仿宋" w:eastAsia="仿宋" w:cs="Times New Roman"/>
        </w:rPr>
      </w:pPr>
      <w:bookmarkStart w:id="24" w:name="_Toc69539135"/>
      <w:bookmarkStart w:id="25" w:name="_Toc8284"/>
    </w:p>
    <w:p>
      <w:pPr>
        <w:pStyle w:val="4"/>
        <w:spacing w:before="0" w:after="0" w:line="560" w:lineRule="exact"/>
        <w:jc w:val="center"/>
        <w:rPr>
          <w:rFonts w:ascii="仿宋_GB2312" w:hAnsi="仿宋" w:eastAsia="仿宋_GB2312" w:cs="Times New Roman"/>
        </w:rPr>
      </w:pPr>
      <w:r>
        <w:rPr>
          <w:rFonts w:hint="eastAsia" w:ascii="仿宋_GB2312" w:hAnsi="仿宋" w:eastAsia="仿宋_GB2312" w:cs="Times New Roman"/>
        </w:rPr>
        <w:t>第四节  基本原则</w:t>
      </w:r>
      <w:bookmarkEnd w:id="24"/>
    </w:p>
    <w:p>
      <w:pPr>
        <w:spacing w:line="560" w:lineRule="exact"/>
        <w:ind w:firstLine="643" w:firstLineChars="200"/>
        <w:rPr>
          <w:rFonts w:ascii="仿宋_GB2312" w:hAnsi="Gb2312" w:eastAsia="仿宋_GB2312"/>
          <w:b/>
          <w:sz w:val="32"/>
          <w:szCs w:val="32"/>
          <w:shd w:val="clear" w:color="auto" w:fill="FFFFFF"/>
        </w:rPr>
      </w:pPr>
    </w:p>
    <w:p>
      <w:pPr>
        <w:spacing w:line="560" w:lineRule="exact"/>
        <w:ind w:firstLine="643" w:firstLineChars="200"/>
        <w:rPr>
          <w:rFonts w:ascii="仿宋_GB2312" w:hAnsi="Gb2312" w:eastAsia="仿宋_GB2312"/>
          <w:sz w:val="32"/>
          <w:szCs w:val="32"/>
          <w:shd w:val="clear" w:color="auto" w:fill="FFFFFF"/>
        </w:rPr>
      </w:pPr>
      <w:r>
        <w:rPr>
          <w:rFonts w:hint="eastAsia" w:ascii="仿宋_GB2312" w:hAnsi="Gb2312" w:eastAsia="仿宋_GB2312"/>
          <w:b/>
          <w:sz w:val="32"/>
          <w:szCs w:val="32"/>
          <w:shd w:val="clear" w:color="auto" w:fill="FFFFFF"/>
        </w:rPr>
        <w:t>坚持党的全面领导。</w:t>
      </w:r>
      <w:r>
        <w:rPr>
          <w:rFonts w:hint="eastAsia" w:ascii="仿宋_GB2312" w:hAnsi="Gb2312" w:eastAsia="仿宋_GB2312"/>
          <w:sz w:val="32"/>
          <w:szCs w:val="32"/>
          <w:shd w:val="clear" w:color="auto" w:fill="FFFFFF"/>
        </w:rPr>
        <w:t>坚持和完善党领导经济社会发展的体制机制，不断提高贯彻新发展理念、构建新发展格局能力和水平，坚定“四个自信”、增强“四个意识”、坚决做到“两个维护”，为朝阳县实现高质量发展提供根本保证。</w:t>
      </w:r>
    </w:p>
    <w:p>
      <w:pPr>
        <w:spacing w:line="560" w:lineRule="exact"/>
        <w:ind w:firstLine="643" w:firstLineChars="200"/>
        <w:rPr>
          <w:rFonts w:ascii="仿宋_GB2312" w:hAnsi="Gb2312" w:eastAsia="仿宋_GB2312"/>
          <w:sz w:val="32"/>
          <w:szCs w:val="32"/>
          <w:shd w:val="clear" w:color="auto" w:fill="FFFFFF"/>
        </w:rPr>
      </w:pPr>
      <w:r>
        <w:rPr>
          <w:rFonts w:hint="eastAsia" w:ascii="仿宋_GB2312" w:hAnsi="Gb2312" w:eastAsia="仿宋_GB2312"/>
          <w:b/>
          <w:sz w:val="32"/>
          <w:szCs w:val="32"/>
          <w:shd w:val="clear" w:color="auto" w:fill="FFFFFF"/>
        </w:rPr>
        <w:t>坚持以人民为中心。</w:t>
      </w:r>
      <w:r>
        <w:rPr>
          <w:rFonts w:hint="eastAsia" w:ascii="仿宋_GB2312" w:hAnsi="Gb2312" w:eastAsia="仿宋_GB2312"/>
          <w:sz w:val="32"/>
          <w:szCs w:val="32"/>
          <w:shd w:val="clear" w:color="auto" w:fill="FFFFFF"/>
        </w:rPr>
        <w:t>以满足人民日益增长的美好生活需要为根本目的，紧紧抓住人民最关心最直接最现实的利益问题，</w:t>
      </w:r>
      <w:r>
        <w:rPr>
          <w:rFonts w:ascii="仿宋_GB2312" w:hAnsi="Gb2312" w:eastAsia="仿宋_GB2312"/>
          <w:sz w:val="32"/>
          <w:szCs w:val="32"/>
          <w:shd w:val="clear" w:color="auto" w:fill="FFFFFF"/>
        </w:rPr>
        <w:t>持续保障和改善民生</w:t>
      </w:r>
      <w:r>
        <w:rPr>
          <w:rFonts w:hint="eastAsia" w:ascii="仿宋_GB2312" w:hAnsi="Gb2312" w:eastAsia="仿宋_GB2312"/>
          <w:sz w:val="32"/>
          <w:szCs w:val="32"/>
          <w:shd w:val="clear" w:color="auto" w:fill="FFFFFF"/>
        </w:rPr>
        <w:t>，</w:t>
      </w:r>
      <w:r>
        <w:rPr>
          <w:rFonts w:ascii="仿宋_GB2312" w:hAnsi="Gb2312" w:eastAsia="仿宋_GB2312"/>
          <w:sz w:val="32"/>
          <w:szCs w:val="32"/>
          <w:shd w:val="clear" w:color="auto" w:fill="FFFFFF"/>
        </w:rPr>
        <w:t>始终做到发展为了人民、发</w:t>
      </w:r>
      <w:r>
        <w:rPr>
          <w:rFonts w:hint="eastAsia" w:ascii="仿宋_GB2312" w:hAnsi="Gb2312" w:eastAsia="仿宋_GB2312"/>
          <w:sz w:val="32"/>
          <w:szCs w:val="32"/>
          <w:shd w:val="clear" w:color="auto" w:fill="FFFFFF"/>
        </w:rPr>
        <w:t>展依靠人民、发展成果由人民共享，</w:t>
      </w:r>
      <w:r>
        <w:rPr>
          <w:rFonts w:ascii="仿宋_GB2312" w:hAnsi="Gb2312" w:eastAsia="仿宋_GB2312"/>
          <w:sz w:val="32"/>
          <w:szCs w:val="32"/>
          <w:shd w:val="clear" w:color="auto" w:fill="FFFFFF"/>
        </w:rPr>
        <w:t>进一步增强人民群众获</w:t>
      </w:r>
      <w:r>
        <w:rPr>
          <w:rFonts w:hint="eastAsia" w:ascii="仿宋_GB2312" w:hAnsi="Gb2312" w:eastAsia="仿宋_GB2312"/>
          <w:sz w:val="32"/>
          <w:szCs w:val="32"/>
          <w:shd w:val="clear" w:color="auto" w:fill="FFFFFF"/>
        </w:rPr>
        <w:t>得感、幸福感、安全感。</w:t>
      </w:r>
    </w:p>
    <w:p>
      <w:pPr>
        <w:spacing w:line="560" w:lineRule="exact"/>
        <w:ind w:firstLine="643" w:firstLineChars="200"/>
        <w:rPr>
          <w:rFonts w:ascii="仿宋_GB2312" w:hAnsi="Gb2312" w:eastAsia="仿宋_GB2312"/>
          <w:sz w:val="32"/>
          <w:szCs w:val="32"/>
          <w:shd w:val="clear" w:color="auto" w:fill="FFFFFF"/>
        </w:rPr>
      </w:pPr>
      <w:r>
        <w:rPr>
          <w:rFonts w:hint="eastAsia" w:ascii="仿宋_GB2312" w:hAnsi="Gb2312" w:eastAsia="仿宋_GB2312"/>
          <w:b/>
          <w:sz w:val="32"/>
          <w:szCs w:val="32"/>
          <w:shd w:val="clear" w:color="auto" w:fill="FFFFFF"/>
        </w:rPr>
        <w:t>坚持新发展理念。</w:t>
      </w:r>
      <w:r>
        <w:rPr>
          <w:rFonts w:hint="eastAsia" w:ascii="仿宋_GB2312" w:hAnsi="Gb2312" w:eastAsia="仿宋_GB2312"/>
          <w:sz w:val="32"/>
          <w:szCs w:val="32"/>
          <w:shd w:val="clear" w:color="auto" w:fill="FFFFFF"/>
        </w:rPr>
        <w:t>牢牢把握发展第一要务，坚持创新、协调、绿色、开放、共享新发展理念一体践行、立体推进，</w:t>
      </w:r>
      <w:r>
        <w:rPr>
          <w:rFonts w:ascii="仿宋_GB2312" w:hAnsi="Gb2312" w:eastAsia="仿宋_GB2312"/>
          <w:sz w:val="32"/>
          <w:szCs w:val="32"/>
          <w:shd w:val="clear" w:color="auto" w:fill="FFFFFF"/>
        </w:rPr>
        <w:t>不</w:t>
      </w:r>
      <w:r>
        <w:rPr>
          <w:rFonts w:hint="eastAsia" w:ascii="仿宋_GB2312" w:hAnsi="Gb2312" w:eastAsia="仿宋_GB2312"/>
          <w:sz w:val="32"/>
          <w:szCs w:val="32"/>
          <w:shd w:val="clear" w:color="auto" w:fill="FFFFFF"/>
        </w:rPr>
        <w:t>断加快转变发展方式、优化经济结构、转换增长动力，</w:t>
      </w:r>
      <w:r>
        <w:rPr>
          <w:rFonts w:ascii="仿宋_GB2312" w:hAnsi="Gb2312" w:eastAsia="仿宋_GB2312"/>
          <w:sz w:val="32"/>
          <w:szCs w:val="32"/>
          <w:shd w:val="clear" w:color="auto" w:fill="FFFFFF"/>
        </w:rPr>
        <w:t>着力</w:t>
      </w:r>
      <w:r>
        <w:rPr>
          <w:rFonts w:hint="eastAsia" w:ascii="仿宋_GB2312" w:hAnsi="Gb2312" w:eastAsia="仿宋_GB2312"/>
          <w:sz w:val="32"/>
          <w:szCs w:val="32"/>
          <w:shd w:val="clear" w:color="auto" w:fill="FFFFFF"/>
        </w:rPr>
        <w:t>构建现代化经济体系，</w:t>
      </w:r>
      <w:r>
        <w:rPr>
          <w:rFonts w:ascii="仿宋_GB2312" w:hAnsi="Gb2312" w:eastAsia="仿宋_GB2312"/>
          <w:sz w:val="32"/>
          <w:szCs w:val="32"/>
          <w:shd w:val="clear" w:color="auto" w:fill="FFFFFF"/>
        </w:rPr>
        <w:t>实现更高质量、更有效率、更加公平、</w:t>
      </w:r>
      <w:r>
        <w:rPr>
          <w:rFonts w:hint="eastAsia" w:ascii="仿宋_GB2312" w:hAnsi="Gb2312" w:eastAsia="仿宋_GB2312"/>
          <w:sz w:val="32"/>
          <w:szCs w:val="32"/>
          <w:shd w:val="clear" w:color="auto" w:fill="FFFFFF"/>
        </w:rPr>
        <w:t>更可持续、更为安全的发展。</w:t>
      </w:r>
    </w:p>
    <w:p>
      <w:pPr>
        <w:spacing w:line="560" w:lineRule="exact"/>
        <w:ind w:firstLine="643" w:firstLineChars="200"/>
        <w:rPr>
          <w:rFonts w:ascii="仿宋_GB2312" w:hAnsi="Gb2312" w:eastAsia="仿宋_GB2312"/>
          <w:sz w:val="32"/>
          <w:szCs w:val="32"/>
          <w:shd w:val="clear" w:color="auto" w:fill="FFFFFF"/>
        </w:rPr>
      </w:pPr>
      <w:r>
        <w:rPr>
          <w:rFonts w:hint="eastAsia" w:ascii="仿宋_GB2312" w:hAnsi="Gb2312" w:eastAsia="仿宋_GB2312"/>
          <w:b/>
          <w:sz w:val="32"/>
          <w:szCs w:val="32"/>
          <w:shd w:val="clear" w:color="auto" w:fill="FFFFFF"/>
        </w:rPr>
        <w:t>坚持改革开放创新。</w:t>
      </w:r>
      <w:r>
        <w:rPr>
          <w:rFonts w:hint="eastAsia" w:ascii="仿宋_GB2312" w:hAnsi="Gb2312" w:eastAsia="仿宋_GB2312"/>
          <w:sz w:val="32"/>
          <w:szCs w:val="32"/>
          <w:shd w:val="clear" w:color="auto" w:fill="FFFFFF"/>
        </w:rPr>
        <w:t>坚持深化改革、扩大开放、创新驱动协同发力，大力推动科技创新和制度创新，为经济社会发展营造良好政治生态、自然生态、社会生态、创新生态，持续增强振兴发展的动力和活力。</w:t>
      </w:r>
    </w:p>
    <w:p>
      <w:pPr>
        <w:spacing w:line="560" w:lineRule="exact"/>
        <w:ind w:firstLine="643" w:firstLineChars="200"/>
        <w:rPr>
          <w:rFonts w:ascii="仿宋_GB2312" w:hAnsi="Gb2312" w:eastAsia="仿宋_GB2312"/>
          <w:sz w:val="32"/>
          <w:szCs w:val="32"/>
          <w:shd w:val="clear" w:color="auto" w:fill="FFFFFF"/>
        </w:rPr>
      </w:pPr>
      <w:r>
        <w:rPr>
          <w:rFonts w:hint="eastAsia" w:ascii="仿宋_GB2312" w:hAnsi="Gb2312" w:eastAsia="仿宋_GB2312"/>
          <w:b/>
          <w:sz w:val="32"/>
          <w:szCs w:val="32"/>
          <w:shd w:val="clear" w:color="auto" w:fill="FFFFFF"/>
        </w:rPr>
        <w:t>坚持系统观念。</w:t>
      </w:r>
      <w:r>
        <w:rPr>
          <w:rFonts w:hint="eastAsia" w:ascii="仿宋_GB2312" w:hAnsi="Gb2312" w:eastAsia="仿宋_GB2312"/>
          <w:sz w:val="32"/>
          <w:szCs w:val="32"/>
          <w:shd w:val="clear" w:color="auto" w:fill="FFFFFF"/>
        </w:rPr>
        <w:t>准确把握推动朝阳县转型振兴面临的发展环境，</w:t>
      </w:r>
      <w:r>
        <w:rPr>
          <w:rFonts w:ascii="仿宋_GB2312" w:hAnsi="Gb2312" w:eastAsia="仿宋_GB2312"/>
          <w:sz w:val="32"/>
          <w:szCs w:val="32"/>
          <w:shd w:val="clear" w:color="auto" w:fill="FFFFFF"/>
        </w:rPr>
        <w:t>加强前瞻性思考、全局性谋划、战略性</w:t>
      </w:r>
      <w:r>
        <w:rPr>
          <w:rFonts w:hint="eastAsia" w:ascii="仿宋_GB2312" w:hAnsi="Gb2312" w:eastAsia="仿宋_GB2312"/>
          <w:sz w:val="32"/>
          <w:szCs w:val="32"/>
          <w:shd w:val="clear" w:color="auto" w:fill="FFFFFF"/>
        </w:rPr>
        <w:t>布局、整体性推进，</w:t>
      </w:r>
      <w:r>
        <w:rPr>
          <w:rFonts w:ascii="仿宋_GB2312" w:hAnsi="Gb2312" w:eastAsia="仿宋_GB2312"/>
          <w:sz w:val="32"/>
          <w:szCs w:val="32"/>
          <w:shd w:val="clear" w:color="auto" w:fill="FFFFFF"/>
        </w:rPr>
        <w:t>处理好发展与安全、守正与创新、秩序</w:t>
      </w:r>
      <w:r>
        <w:rPr>
          <w:rFonts w:hint="eastAsia" w:ascii="仿宋_GB2312" w:hAnsi="Gb2312" w:eastAsia="仿宋_GB2312"/>
          <w:sz w:val="32"/>
          <w:szCs w:val="32"/>
          <w:shd w:val="clear" w:color="auto" w:fill="FFFFFF"/>
        </w:rPr>
        <w:t>与活力的关系，</w:t>
      </w:r>
      <w:r>
        <w:rPr>
          <w:rFonts w:ascii="仿宋_GB2312" w:hAnsi="Gb2312" w:eastAsia="仿宋_GB2312"/>
          <w:sz w:val="32"/>
          <w:szCs w:val="32"/>
          <w:shd w:val="clear" w:color="auto" w:fill="FFFFFF"/>
        </w:rPr>
        <w:t>以系统的观念解决经济社会发展存在的问</w:t>
      </w:r>
      <w:r>
        <w:rPr>
          <w:rFonts w:hint="eastAsia" w:ascii="仿宋_GB2312" w:hAnsi="Gb2312" w:eastAsia="仿宋_GB2312"/>
          <w:sz w:val="32"/>
          <w:szCs w:val="32"/>
          <w:shd w:val="clear" w:color="auto" w:fill="FFFFFF"/>
        </w:rPr>
        <w:t>题，</w:t>
      </w:r>
      <w:r>
        <w:rPr>
          <w:rFonts w:ascii="仿宋_GB2312" w:hAnsi="Gb2312" w:eastAsia="仿宋_GB2312"/>
          <w:sz w:val="32"/>
          <w:szCs w:val="32"/>
          <w:shd w:val="clear" w:color="auto" w:fill="FFFFFF"/>
        </w:rPr>
        <w:t>牢牢守住风险底线</w:t>
      </w:r>
      <w:r>
        <w:rPr>
          <w:rFonts w:hint="eastAsia" w:ascii="仿宋_GB2312" w:hAnsi="Gb2312" w:eastAsia="仿宋_GB2312"/>
          <w:sz w:val="32"/>
          <w:szCs w:val="32"/>
          <w:shd w:val="clear" w:color="auto" w:fill="FFFFFF"/>
        </w:rPr>
        <w:t>，</w:t>
      </w:r>
      <w:r>
        <w:rPr>
          <w:rFonts w:ascii="仿宋_GB2312" w:hAnsi="Gb2312" w:eastAsia="仿宋_GB2312"/>
          <w:sz w:val="32"/>
          <w:szCs w:val="32"/>
          <w:shd w:val="clear" w:color="auto" w:fill="FFFFFF"/>
        </w:rPr>
        <w:t>实现发展、质量、结构、规模、</w:t>
      </w:r>
      <w:r>
        <w:rPr>
          <w:rFonts w:hint="eastAsia" w:ascii="仿宋_GB2312" w:hAnsi="Gb2312" w:eastAsia="仿宋_GB2312"/>
          <w:sz w:val="32"/>
          <w:szCs w:val="32"/>
          <w:shd w:val="clear" w:color="auto" w:fill="FFFFFF"/>
        </w:rPr>
        <w:t>速度、效益、安全相统一。</w:t>
      </w:r>
    </w:p>
    <w:p>
      <w:pPr>
        <w:shd w:val="clear" w:color="auto" w:fill="FFFFFF"/>
        <w:spacing w:line="560" w:lineRule="exact"/>
        <w:ind w:firstLine="643" w:firstLineChars="200"/>
        <w:rPr>
          <w:rFonts w:ascii="仿宋_GB2312" w:eastAsia="仿宋_GB2312"/>
          <w:sz w:val="32"/>
          <w:szCs w:val="32"/>
        </w:rPr>
      </w:pPr>
      <w:r>
        <w:rPr>
          <w:rFonts w:hint="eastAsia" w:ascii="仿宋_GB2312" w:hAnsi="仿宋" w:eastAsia="仿宋_GB2312" w:cs="仿宋"/>
          <w:b/>
          <w:sz w:val="32"/>
          <w:szCs w:val="32"/>
        </w:rPr>
        <w:t>坚持高质量发展。</w:t>
      </w:r>
      <w:r>
        <w:rPr>
          <w:rFonts w:hint="eastAsia" w:ascii="仿宋_GB2312" w:hAnsi="仿宋" w:eastAsia="仿宋_GB2312" w:cs="仿宋"/>
          <w:sz w:val="32"/>
          <w:szCs w:val="32"/>
        </w:rPr>
        <w:t>紧扣转型升级核心，</w:t>
      </w:r>
      <w:r>
        <w:rPr>
          <w:rFonts w:hint="eastAsia" w:ascii="仿宋_GB2312" w:hAnsi="仿宋_GB2312" w:eastAsia="仿宋_GB2312" w:cs="仿宋_GB2312"/>
          <w:snapToGrid w:val="0"/>
          <w:spacing w:val="6"/>
          <w:sz w:val="32"/>
          <w:szCs w:val="32"/>
        </w:rPr>
        <w:t>切实转变发展方式。</w:t>
      </w:r>
      <w:r>
        <w:rPr>
          <w:rFonts w:hint="eastAsia" w:ascii="仿宋_GB2312" w:hAnsi="仿宋" w:eastAsia="仿宋_GB2312" w:cs="仿宋"/>
          <w:kern w:val="0"/>
          <w:sz w:val="32"/>
          <w:szCs w:val="32"/>
        </w:rPr>
        <w:t>探索以生态优先、绿色低碳发展为导向的高质量发展路径，坚决摆脱思维惯性、路径依赖和速度情结，摒弃侥幸心理和等靠思想，</w:t>
      </w:r>
      <w:r>
        <w:rPr>
          <w:rFonts w:hint="eastAsia" w:ascii="仿宋_GB2312" w:hAnsi="仿宋" w:eastAsia="仿宋_GB2312" w:cs="仿宋"/>
          <w:snapToGrid w:val="0"/>
          <w:spacing w:val="6"/>
          <w:sz w:val="32"/>
          <w:szCs w:val="32"/>
        </w:rPr>
        <w:t>以新气象新担当新作为推动朝阳县经济社会高质量发展。</w:t>
      </w:r>
    </w:p>
    <w:bookmarkEnd w:id="25"/>
    <w:p>
      <w:pPr>
        <w:pStyle w:val="4"/>
        <w:spacing w:before="0" w:after="0" w:line="560" w:lineRule="exact"/>
        <w:rPr>
          <w:rFonts w:ascii="仿宋" w:hAnsi="仿宋" w:eastAsia="仿宋" w:cs="Times New Roman"/>
        </w:rPr>
      </w:pPr>
      <w:bookmarkStart w:id="26" w:name="_Toc69539136"/>
      <w:bookmarkStart w:id="27" w:name="_Toc11105"/>
    </w:p>
    <w:p>
      <w:pPr>
        <w:pStyle w:val="4"/>
        <w:spacing w:before="0" w:after="0" w:line="560" w:lineRule="exact"/>
        <w:jc w:val="center"/>
        <w:rPr>
          <w:rFonts w:ascii="仿宋_GB2312" w:hAnsi="仿宋" w:eastAsia="仿宋_GB2312" w:cs="Times New Roman"/>
        </w:rPr>
      </w:pPr>
      <w:r>
        <w:rPr>
          <w:rFonts w:hint="eastAsia" w:ascii="仿宋_GB2312" w:hAnsi="仿宋" w:eastAsia="仿宋_GB2312" w:cs="Times New Roman"/>
        </w:rPr>
        <w:t>第五节  发展定位</w:t>
      </w:r>
      <w:bookmarkEnd w:id="26"/>
      <w:bookmarkEnd w:id="27"/>
    </w:p>
    <w:p>
      <w:pPr>
        <w:spacing w:line="560" w:lineRule="exact"/>
        <w:ind w:firstLine="643" w:firstLineChars="200"/>
        <w:rPr>
          <w:rFonts w:ascii="楷体_GB2312" w:eastAsia="楷体_GB2312"/>
          <w:b/>
          <w:sz w:val="32"/>
          <w:szCs w:val="36"/>
        </w:rPr>
      </w:pPr>
    </w:p>
    <w:p>
      <w:pPr>
        <w:spacing w:line="560" w:lineRule="exact"/>
        <w:ind w:firstLine="643" w:firstLineChars="200"/>
        <w:rPr>
          <w:rFonts w:ascii="仿宋_GB2312" w:eastAsia="仿宋_GB2312"/>
          <w:sz w:val="32"/>
          <w:szCs w:val="32"/>
        </w:rPr>
      </w:pPr>
      <w:r>
        <w:rPr>
          <w:rFonts w:hint="eastAsia" w:ascii="仿宋" w:hAnsi="仿宋" w:eastAsia="仿宋" w:cs="仿宋"/>
          <w:b/>
          <w:sz w:val="32"/>
          <w:szCs w:val="36"/>
        </w:rPr>
        <w:t>特色产业集群建设先行区。</w:t>
      </w:r>
      <w:r>
        <w:rPr>
          <w:rFonts w:hint="eastAsia" w:ascii="仿宋_GB2312" w:eastAsia="仿宋_GB2312"/>
          <w:sz w:val="32"/>
          <w:szCs w:val="36"/>
        </w:rPr>
        <w:t>强化工业在县域发展中的主导地位，</w:t>
      </w:r>
      <w:r>
        <w:rPr>
          <w:rFonts w:hint="eastAsia" w:ascii="仿宋_GB2312" w:hAnsi="仿宋_GB2312" w:eastAsia="仿宋_GB2312" w:cs="仿宋_GB2312"/>
          <w:kern w:val="0"/>
          <w:sz w:val="32"/>
          <w:szCs w:val="32"/>
        </w:rPr>
        <w:t>打造特色产业集群建设先行区，实现“工业强县”。围绕有色金属新材料、新能源、现代装备制造三大特色产业集群，</w:t>
      </w:r>
      <w:r>
        <w:rPr>
          <w:rFonts w:hint="eastAsia" w:ascii="仿宋_GB2312" w:eastAsia="仿宋_GB2312"/>
          <w:sz w:val="32"/>
          <w:szCs w:val="36"/>
        </w:rPr>
        <w:t>持续提高锆、钛、光伏等产业的先行引领地位，</w:t>
      </w:r>
      <w:r>
        <w:rPr>
          <w:rFonts w:hint="eastAsia" w:ascii="仿宋_GB2312" w:hAnsi="仿宋_GB2312" w:eastAsia="仿宋_GB2312" w:cs="仿宋_GB2312"/>
          <w:kern w:val="0"/>
          <w:sz w:val="32"/>
          <w:szCs w:val="32"/>
        </w:rPr>
        <w:t>实施建链、延链、补链和强链计划，做大做强做优产业链。</w:t>
      </w:r>
      <w:r>
        <w:rPr>
          <w:rFonts w:hint="eastAsia" w:ascii="仿宋_GB2312" w:eastAsia="仿宋_GB2312"/>
          <w:sz w:val="32"/>
          <w:szCs w:val="36"/>
        </w:rPr>
        <w:t>促进“工业园区化、园区产业化、产业集群化”，走集聚集群集约发展道路</w:t>
      </w:r>
      <w:r>
        <w:rPr>
          <w:rFonts w:hint="eastAsia" w:ascii="仿宋_GB2312" w:hAnsi="仿宋_GB2312" w:eastAsia="仿宋_GB2312" w:cs="仿宋_GB2312"/>
          <w:kern w:val="0"/>
          <w:sz w:val="32"/>
          <w:szCs w:val="32"/>
        </w:rPr>
        <w:t>。加大战略性新兴产业和高新技术产业培育力度，以健全绿色、低碳、循环发展产业体系为目标，</w:t>
      </w:r>
      <w:r>
        <w:rPr>
          <w:rFonts w:hint="eastAsia" w:ascii="仿宋_GB2312" w:eastAsia="仿宋_GB2312"/>
          <w:sz w:val="32"/>
          <w:szCs w:val="36"/>
        </w:rPr>
        <w:t>做好产业结构调整“三篇大文章”，加快实现“老字号”由硬变软、“原字号”由短拉长、“新字号”由小做大做强。</w:t>
      </w:r>
      <w:r>
        <w:rPr>
          <w:rFonts w:hint="eastAsia" w:ascii="仿宋_GB2312" w:hAnsi="仿宋" w:eastAsia="仿宋_GB2312" w:cs="仿宋"/>
          <w:kern w:val="0"/>
          <w:sz w:val="32"/>
          <w:szCs w:val="32"/>
        </w:rPr>
        <w:t>以百盛钛业、东锆新材等为支撑，打造国家级有色金属新材料产业基地。</w:t>
      </w:r>
      <w:r>
        <w:rPr>
          <w:rFonts w:hint="eastAsia" w:ascii="仿宋_GB2312" w:hAnsi="仿宋_GB2312" w:eastAsia="仿宋_GB2312" w:cs="仿宋_GB2312"/>
          <w:kern w:val="0"/>
          <w:sz w:val="32"/>
          <w:szCs w:val="32"/>
        </w:rPr>
        <w:t>充分利用国家鼓励发展和利用清洁能源政策，加快推进抽水蓄能电站、多能互补和综合智慧能源等重大项目建设，打造</w:t>
      </w:r>
      <w:r>
        <w:rPr>
          <w:rFonts w:hint="eastAsia" w:ascii="仿宋_GB2312" w:hAnsi="仿宋" w:eastAsia="仿宋_GB2312" w:cs="仿宋"/>
          <w:kern w:val="0"/>
          <w:sz w:val="32"/>
          <w:szCs w:val="32"/>
        </w:rPr>
        <w:t>中国北方清洁能源示范县</w:t>
      </w:r>
      <w:r>
        <w:rPr>
          <w:rFonts w:hint="eastAsia" w:ascii="仿宋_GB2312" w:hAnsi="仿宋_GB2312" w:eastAsia="仿宋_GB2312" w:cs="仿宋_GB2312"/>
          <w:kern w:val="0"/>
          <w:sz w:val="32"/>
          <w:szCs w:val="32"/>
        </w:rPr>
        <w:t>。</w:t>
      </w:r>
    </w:p>
    <w:p>
      <w:pPr>
        <w:spacing w:line="560" w:lineRule="exact"/>
        <w:ind w:firstLine="643" w:firstLineChars="200"/>
        <w:rPr>
          <w:rFonts w:ascii="仿宋_GB2312" w:eastAsia="仿宋_GB2312"/>
          <w:sz w:val="32"/>
          <w:szCs w:val="36"/>
        </w:rPr>
      </w:pPr>
      <w:r>
        <w:rPr>
          <w:rFonts w:hint="eastAsia" w:ascii="仿宋" w:hAnsi="仿宋" w:eastAsia="仿宋" w:cs="仿宋"/>
          <w:b/>
          <w:sz w:val="32"/>
          <w:szCs w:val="36"/>
        </w:rPr>
        <w:t>乡村振兴发展示范区。</w:t>
      </w:r>
      <w:r>
        <w:rPr>
          <w:rFonts w:hint="eastAsia" w:ascii="仿宋_GB2312" w:hAnsi="仿宋_GB2312" w:eastAsia="仿宋_GB2312" w:cs="仿宋_GB2312"/>
          <w:kern w:val="0"/>
          <w:sz w:val="32"/>
          <w:szCs w:val="32"/>
        </w:rPr>
        <w:t>突出产业振兴在乡村振兴战略中的首要位置，坚持以产业发展带动农业农村进步，依托地域资源优势，打造乡村振兴发展示范区，实现“农业稳县”。</w:t>
      </w:r>
      <w:r>
        <w:rPr>
          <w:rFonts w:hint="eastAsia" w:ascii="仿宋_GB2312" w:hAnsi="仿宋_GB2312" w:eastAsia="仿宋_GB2312" w:cs="仿宋_GB2312"/>
          <w:sz w:val="32"/>
          <w:szCs w:val="36"/>
        </w:rPr>
        <w:t>重点发展生猪、湖羊、设施农业、杂粮和电商物流等产业，努力构建农产品生产、加工、流通、服务的全链条经营、多产业融合、大集群发展的新格局。</w:t>
      </w:r>
      <w:r>
        <w:rPr>
          <w:rFonts w:hint="eastAsia" w:ascii="仿宋_GB2312" w:eastAsia="仿宋_GB2312"/>
          <w:sz w:val="32"/>
          <w:szCs w:val="36"/>
        </w:rPr>
        <w:t>强化科技赋农，加大研发力度，从质量管理、科学生产、数字服务、品牌营销等维度，盘活农业农村资产，释放数据要素价值，充分发挥农产品物流园作用，开创数字经济与城乡融合发展新局面。依托东方希望、格兰生态等龙头企业，推进农产品加工园区建设。</w:t>
      </w:r>
      <w:r>
        <w:rPr>
          <w:rFonts w:hint="eastAsia" w:ascii="仿宋_GB2312" w:hAnsi="微软雅黑" w:eastAsia="仿宋_GB2312"/>
          <w:sz w:val="32"/>
          <w:szCs w:val="32"/>
        </w:rPr>
        <w:t>围绕保护地和特色农产品、畜牧业、林果业等主导产业，全力</w:t>
      </w:r>
      <w:r>
        <w:rPr>
          <w:rFonts w:hint="eastAsia" w:ascii="仿宋_GB2312" w:eastAsia="仿宋_GB2312"/>
          <w:sz w:val="32"/>
          <w:szCs w:val="36"/>
        </w:rPr>
        <w:t>打造全国优质农产品生产加工基地、京津冀绿色优质农产品供应基地。</w:t>
      </w:r>
    </w:p>
    <w:p>
      <w:pPr>
        <w:spacing w:line="560" w:lineRule="exact"/>
        <w:ind w:firstLine="643" w:firstLineChars="200"/>
        <w:rPr>
          <w:rFonts w:ascii="仿宋_GB2312" w:hAnsi="仿宋" w:eastAsia="仿宋_GB2312"/>
          <w:sz w:val="32"/>
          <w:szCs w:val="32"/>
        </w:rPr>
      </w:pPr>
      <w:r>
        <w:rPr>
          <w:rFonts w:hint="eastAsia" w:ascii="仿宋" w:hAnsi="仿宋" w:eastAsia="仿宋" w:cs="仿宋"/>
          <w:b/>
          <w:sz w:val="32"/>
          <w:szCs w:val="36"/>
        </w:rPr>
        <w:t>新城管理建设试验区。</w:t>
      </w:r>
      <w:r>
        <w:rPr>
          <w:rFonts w:hint="eastAsia" w:ascii="仿宋_GB2312" w:eastAsia="仿宋_GB2312"/>
          <w:sz w:val="32"/>
          <w:szCs w:val="36"/>
        </w:rPr>
        <w:t>以创建省级文明城市为抓手，推动城市结构优化，</w:t>
      </w:r>
      <w:r>
        <w:rPr>
          <w:rFonts w:hint="eastAsia" w:ascii="仿宋_GB2312" w:hAnsi="仿宋_GB2312" w:eastAsia="仿宋_GB2312" w:cs="仿宋_GB2312"/>
          <w:kern w:val="0"/>
          <w:sz w:val="32"/>
          <w:szCs w:val="32"/>
        </w:rPr>
        <w:t>打造现代物流、信息服务、工业设计、智能服务、科技服务、金融服务等现代服务业态，实现“服务业活县”。</w:t>
      </w:r>
      <w:r>
        <w:rPr>
          <w:rFonts w:hint="eastAsia" w:ascii="仿宋_GB2312" w:eastAsia="仿宋_GB2312"/>
          <w:sz w:val="32"/>
          <w:szCs w:val="36"/>
        </w:rPr>
        <w:t>合理布局公园绿地、社区物业、防灾避险、应急救援、环卫设施等城市功能空间，进一步完善专业市场、公共交通、教育卫生等公共服务设施，积极引进大型商贸综合体、连锁酒店和新零售业态，发展总部经济、信息服务、金融保险、文化创意、医疗养老、餐饮娱乐等产业。统筹推动城市道路、供水、供气、亮化、污水处理等市政公用基础设施建设，加强城市立面安全整治，规范户外广告设施，探索智慧城市建设，全面提升县城精细化管理水平。以补短板、强弱项、提品质、抓长效为目标，全面实施城市更新行动，把县城建设成为一座宜居、绿色、智慧、人文城市。</w:t>
      </w:r>
      <w:r>
        <w:rPr>
          <w:rFonts w:hint="eastAsia" w:ascii="仿宋_GB2312" w:hAnsi="仿宋" w:eastAsia="仿宋_GB2312" w:cs="仿宋"/>
          <w:kern w:val="0"/>
          <w:sz w:val="32"/>
          <w:szCs w:val="32"/>
        </w:rPr>
        <w:t>围绕全市建设“辽冀蒙区域物流中心”目标要求，以新县城和开发区为载体，大力发展“四大物流”，</w:t>
      </w:r>
      <w:r>
        <w:rPr>
          <w:rFonts w:hint="eastAsia" w:ascii="仿宋_GB2312" w:eastAsia="仿宋_GB2312"/>
          <w:sz w:val="32"/>
          <w:szCs w:val="36"/>
        </w:rPr>
        <w:t>争创国家级“电子商务进农村示范县”，</w:t>
      </w:r>
      <w:r>
        <w:rPr>
          <w:rFonts w:hint="eastAsia" w:ascii="仿宋_GB2312" w:hAnsi="仿宋" w:eastAsia="仿宋_GB2312" w:cs="仿宋"/>
          <w:kern w:val="0"/>
          <w:sz w:val="32"/>
          <w:szCs w:val="32"/>
        </w:rPr>
        <w:t>打造</w:t>
      </w:r>
      <w:r>
        <w:rPr>
          <w:rFonts w:hint="eastAsia" w:ascii="仿宋_GB2312" w:eastAsia="仿宋_GB2312"/>
          <w:sz w:val="32"/>
          <w:szCs w:val="36"/>
        </w:rPr>
        <w:t>辽冀蒙区域物流副中心。以槐树洞、清风岭、尚志陵园等为重点，打造精品旅游线路，推进农旅融合发展，加快文化、金融、体育产业培育。</w:t>
      </w:r>
      <w:bookmarkStart w:id="28" w:name="_Toc10226"/>
      <w:bookmarkStart w:id="29" w:name="_Toc53133111"/>
    </w:p>
    <w:p>
      <w:pPr>
        <w:pStyle w:val="4"/>
        <w:spacing w:before="0" w:after="0" w:line="560" w:lineRule="exact"/>
        <w:rPr>
          <w:rFonts w:ascii="仿宋" w:hAnsi="仿宋" w:eastAsia="仿宋" w:cs="Times New Roman"/>
        </w:rPr>
      </w:pPr>
      <w:bookmarkStart w:id="30" w:name="_Toc69539137"/>
    </w:p>
    <w:p>
      <w:pPr>
        <w:pStyle w:val="4"/>
        <w:spacing w:before="0" w:after="0" w:line="560" w:lineRule="exact"/>
        <w:jc w:val="center"/>
        <w:rPr>
          <w:rFonts w:ascii="仿宋_GB2312" w:hAnsi="仿宋" w:eastAsia="仿宋_GB2312" w:cs="Times New Roman"/>
        </w:rPr>
      </w:pPr>
      <w:r>
        <w:rPr>
          <w:rFonts w:hint="eastAsia" w:ascii="仿宋_GB2312" w:hAnsi="仿宋" w:eastAsia="仿宋_GB2312" w:cs="Times New Roman"/>
        </w:rPr>
        <w:t>第六节  发展目标</w:t>
      </w:r>
      <w:bookmarkEnd w:id="28"/>
      <w:bookmarkEnd w:id="29"/>
      <w:bookmarkEnd w:id="30"/>
    </w:p>
    <w:p>
      <w:pPr>
        <w:pBdr>
          <w:bottom w:val="single" w:color="FFFFFF" w:sz="6" w:space="31"/>
        </w:pBdr>
        <w:tabs>
          <w:tab w:val="left" w:pos="2700"/>
          <w:tab w:val="left" w:pos="2980"/>
          <w:tab w:val="left" w:pos="8640"/>
        </w:tabs>
        <w:autoSpaceDE w:val="0"/>
        <w:autoSpaceDN w:val="0"/>
        <w:adjustRightInd w:val="0"/>
        <w:spacing w:line="560" w:lineRule="exact"/>
        <w:ind w:firstLine="643" w:firstLineChars="200"/>
        <w:rPr>
          <w:rFonts w:ascii="仿宋_GB2312" w:hAnsi="Gb2312" w:eastAsia="仿宋_GB2312"/>
          <w:b/>
          <w:bCs/>
          <w:sz w:val="32"/>
          <w:szCs w:val="32"/>
          <w:shd w:val="clear" w:color="auto" w:fill="FFFFFF"/>
        </w:rPr>
      </w:pPr>
    </w:p>
    <w:p>
      <w:pPr>
        <w:pBdr>
          <w:bottom w:val="single" w:color="FFFFFF" w:sz="6" w:space="31"/>
        </w:pBdr>
        <w:tabs>
          <w:tab w:val="left" w:pos="2700"/>
          <w:tab w:val="left" w:pos="2980"/>
          <w:tab w:val="left" w:pos="8640"/>
        </w:tabs>
        <w:autoSpaceDE w:val="0"/>
        <w:autoSpaceDN w:val="0"/>
        <w:adjustRightInd w:val="0"/>
        <w:spacing w:line="560" w:lineRule="exact"/>
        <w:ind w:firstLine="643" w:firstLineChars="200"/>
        <w:rPr>
          <w:rFonts w:ascii="仿宋_GB2312" w:hAnsi="Gb2312" w:eastAsia="仿宋_GB2312"/>
          <w:sz w:val="32"/>
          <w:szCs w:val="32"/>
          <w:shd w:val="clear" w:color="auto" w:fill="FFFFFF"/>
        </w:rPr>
      </w:pPr>
      <w:r>
        <w:rPr>
          <w:rFonts w:hint="eastAsia" w:ascii="仿宋_GB2312" w:hAnsi="Gb2312" w:eastAsia="仿宋_GB2312"/>
          <w:b/>
          <w:bCs/>
          <w:sz w:val="32"/>
          <w:szCs w:val="32"/>
          <w:shd w:val="clear" w:color="auto" w:fill="FFFFFF"/>
        </w:rPr>
        <w:t>二</w:t>
      </w:r>
      <w:r>
        <w:rPr>
          <w:rFonts w:hint="eastAsia" w:ascii="仿宋_GB2312" w:hAnsi="仿宋_GB2312" w:eastAsia="仿宋_GB2312" w:cs="仿宋_GB2312"/>
          <w:b/>
          <w:bCs/>
          <w:sz w:val="32"/>
          <w:szCs w:val="32"/>
          <w:shd w:val="clear" w:color="auto" w:fill="FFFFFF"/>
        </w:rPr>
        <w:t>〇三五年远景</w:t>
      </w:r>
      <w:r>
        <w:rPr>
          <w:rFonts w:hint="eastAsia" w:ascii="仿宋_GB2312" w:hAnsi="Gb2312" w:eastAsia="仿宋_GB2312"/>
          <w:b/>
          <w:bCs/>
          <w:sz w:val="32"/>
          <w:szCs w:val="32"/>
          <w:shd w:val="clear" w:color="auto" w:fill="FFFFFF"/>
        </w:rPr>
        <w:t>目标</w:t>
      </w:r>
      <w:r>
        <w:rPr>
          <w:rFonts w:hint="eastAsia" w:ascii="仿宋_GB2312" w:hAnsi="Gb2312" w:eastAsia="仿宋_GB2312"/>
          <w:sz w:val="32"/>
          <w:szCs w:val="32"/>
        </w:rPr>
        <w:t>：</w:t>
      </w:r>
      <w:r>
        <w:rPr>
          <w:rFonts w:hint="eastAsia" w:ascii="仿宋_GB2312" w:hAnsi="仿宋" w:eastAsia="仿宋_GB2312"/>
          <w:snapToGrid w:val="0"/>
          <w:spacing w:val="6"/>
          <w:sz w:val="32"/>
          <w:szCs w:val="32"/>
        </w:rPr>
        <w:t>按照未来15年我国经济社会发展宏伟蓝图和省委、市委提出的远景目标。</w:t>
      </w:r>
      <w:r>
        <w:rPr>
          <w:rFonts w:hint="eastAsia" w:ascii="仿宋_GB2312" w:hAnsi="Gb2312" w:eastAsia="仿宋_GB2312"/>
          <w:sz w:val="32"/>
          <w:szCs w:val="32"/>
          <w:shd w:val="clear" w:color="auto" w:fill="FFFFFF"/>
        </w:rPr>
        <w:t>到2035年，朝阳县将与全国、省市同步基本社会主义现代化，实现全面振兴、全方位振兴。</w:t>
      </w:r>
      <w:r>
        <w:rPr>
          <w:rFonts w:hint="eastAsia" w:ascii="仿宋_GB2312" w:hAnsi="仿宋" w:eastAsia="仿宋_GB2312" w:cs="仿宋"/>
          <w:snapToGrid w:val="0"/>
          <w:spacing w:val="6"/>
          <w:sz w:val="32"/>
          <w:szCs w:val="32"/>
        </w:rPr>
        <w:t>经济综合实力</w:t>
      </w:r>
      <w:r>
        <w:rPr>
          <w:rFonts w:hint="eastAsia" w:ascii="仿宋_GB2312" w:hAnsi="Gb2312" w:eastAsia="仿宋_GB2312"/>
          <w:sz w:val="32"/>
          <w:szCs w:val="32"/>
          <w:shd w:val="clear" w:color="auto" w:fill="FFFFFF"/>
        </w:rPr>
        <w:t>大幅跃升，高质量发展局面基本形成，经济总量和</w:t>
      </w:r>
      <w:r>
        <w:rPr>
          <w:rFonts w:hint="eastAsia" w:ascii="仿宋_GB2312" w:hAnsi="等线" w:eastAsia="仿宋_GB2312" w:cs="Times New Roman"/>
          <w:sz w:val="32"/>
          <w:szCs w:val="32"/>
        </w:rPr>
        <w:t>农村居民人均可支配收入</w:t>
      </w:r>
      <w:r>
        <w:rPr>
          <w:rFonts w:hint="eastAsia" w:ascii="仿宋_GB2312" w:hAnsi="Gb2312" w:eastAsia="仿宋_GB2312"/>
          <w:sz w:val="32"/>
          <w:szCs w:val="32"/>
          <w:shd w:val="clear" w:color="auto" w:fill="FFFFFF"/>
        </w:rPr>
        <w:t>迈上新的大台阶；</w:t>
      </w:r>
      <w:r>
        <w:rPr>
          <w:rFonts w:hint="eastAsia" w:ascii="仿宋_GB2312" w:hAnsi="仿宋" w:eastAsia="仿宋_GB2312" w:cs="仿宋"/>
          <w:snapToGrid w:val="0"/>
          <w:spacing w:val="6"/>
          <w:sz w:val="32"/>
          <w:szCs w:val="32"/>
        </w:rPr>
        <w:t>基础设施条件得到根本改善；</w:t>
      </w:r>
      <w:r>
        <w:rPr>
          <w:rFonts w:hint="eastAsia" w:ascii="仿宋_GB2312" w:hAnsi="Gb2312" w:eastAsia="仿宋_GB2312"/>
          <w:sz w:val="32"/>
          <w:szCs w:val="32"/>
          <w:shd w:val="clear" w:color="auto" w:fill="FFFFFF"/>
        </w:rPr>
        <w:t>基本实现新型工业化、信息化、城镇化、农业现代化，基本建成现代化经济体系；基本实现治理体系和治理能力现代化；</w:t>
      </w:r>
      <w:r>
        <w:rPr>
          <w:rFonts w:hint="eastAsia" w:ascii="仿宋_GB2312" w:hAnsi="仿宋" w:eastAsia="仿宋_GB2312" w:cs="仿宋"/>
          <w:snapToGrid w:val="0"/>
          <w:spacing w:val="6"/>
          <w:sz w:val="32"/>
          <w:szCs w:val="32"/>
        </w:rPr>
        <w:t>社会文明达到新高度，文化软实力显著增强，实现教育现代化；推动形成绿色低碳生产生活方式、生态环境根本好转。人民生活更加美好，人的全面发展、全县人民共同富裕取得更为明显的实质性进展，人民群众获得感、幸福感、安全感进一步增强。</w:t>
      </w:r>
    </w:p>
    <w:p>
      <w:pPr>
        <w:pBdr>
          <w:bottom w:val="single" w:color="FFFFFF" w:sz="6" w:space="31"/>
        </w:pBdr>
        <w:tabs>
          <w:tab w:val="left" w:pos="2700"/>
          <w:tab w:val="left" w:pos="2980"/>
          <w:tab w:val="left" w:pos="8640"/>
        </w:tabs>
        <w:autoSpaceDE w:val="0"/>
        <w:autoSpaceDN w:val="0"/>
        <w:adjustRightInd w:val="0"/>
        <w:spacing w:line="560" w:lineRule="exact"/>
        <w:ind w:firstLine="643" w:firstLineChars="200"/>
        <w:jc w:val="left"/>
        <w:rPr>
          <w:rFonts w:ascii="仿宋_GB2312" w:hAnsi="Gb2312" w:eastAsia="仿宋_GB2312"/>
          <w:sz w:val="32"/>
          <w:szCs w:val="32"/>
          <w:shd w:val="clear" w:color="auto" w:fill="FFFFFF"/>
        </w:rPr>
      </w:pPr>
      <w:r>
        <w:rPr>
          <w:rFonts w:hint="eastAsia" w:ascii="仿宋_GB2312" w:hAnsi="Gb2312" w:eastAsia="仿宋_GB2312"/>
          <w:b/>
          <w:bCs/>
          <w:sz w:val="32"/>
          <w:szCs w:val="32"/>
          <w:shd w:val="clear" w:color="auto" w:fill="FFFFFF"/>
        </w:rPr>
        <w:t>“十四五”时期发展目标：</w:t>
      </w:r>
    </w:p>
    <w:p>
      <w:pPr>
        <w:pBdr>
          <w:bottom w:val="single" w:color="FFFFFF" w:sz="6" w:space="31"/>
        </w:pBdr>
        <w:tabs>
          <w:tab w:val="left" w:pos="2700"/>
          <w:tab w:val="left" w:pos="2980"/>
          <w:tab w:val="left" w:pos="8640"/>
        </w:tabs>
        <w:autoSpaceDE w:val="0"/>
        <w:autoSpaceDN w:val="0"/>
        <w:adjustRightInd w:val="0"/>
        <w:spacing w:line="560" w:lineRule="exact"/>
        <w:ind w:firstLine="643" w:firstLineChars="200"/>
        <w:rPr>
          <w:rFonts w:ascii="仿宋_GB2312" w:eastAsia="仿宋_GB2312"/>
          <w:sz w:val="36"/>
          <w:szCs w:val="36"/>
        </w:rPr>
      </w:pPr>
      <w:r>
        <w:rPr>
          <w:rFonts w:hint="eastAsia" w:ascii="仿宋_GB2312" w:hAnsi="Gb2312" w:eastAsia="仿宋_GB2312"/>
          <w:b/>
          <w:bCs/>
          <w:sz w:val="32"/>
          <w:szCs w:val="32"/>
          <w:shd w:val="clear" w:color="auto" w:fill="FFFFFF"/>
        </w:rPr>
        <w:t>——</w:t>
      </w:r>
      <w:r>
        <w:rPr>
          <w:rFonts w:hint="eastAsia" w:ascii="仿宋_GB2312" w:hAnsi="楷体" w:eastAsia="仿宋_GB2312" w:cs="楷体"/>
          <w:b/>
          <w:bCs/>
          <w:kern w:val="0"/>
          <w:sz w:val="32"/>
          <w:szCs w:val="32"/>
        </w:rPr>
        <w:t>综合实力迈上新台阶</w:t>
      </w:r>
      <w:r>
        <w:rPr>
          <w:rFonts w:hint="eastAsia" w:ascii="仿宋_GB2312" w:hAnsi="Gb2312" w:eastAsia="仿宋_GB2312"/>
          <w:b/>
          <w:bCs/>
          <w:sz w:val="32"/>
          <w:szCs w:val="32"/>
          <w:shd w:val="clear" w:color="auto" w:fill="FFFFFF"/>
        </w:rPr>
        <w:t>。</w:t>
      </w:r>
      <w:r>
        <w:rPr>
          <w:rFonts w:hint="eastAsia" w:ascii="仿宋_GB2312" w:hAnsi="仿宋" w:eastAsia="仿宋_GB2312" w:cs="仿宋"/>
          <w:kern w:val="0"/>
          <w:sz w:val="32"/>
          <w:szCs w:val="32"/>
        </w:rPr>
        <w:t>完整准确全面贯彻新发展理念，高质量发展要求落实到全方位、各领域，实现经济总量和质量的双提升。</w:t>
      </w:r>
      <w:r>
        <w:rPr>
          <w:rFonts w:hint="eastAsia" w:ascii="仿宋_GB2312" w:hAnsi="仿宋" w:eastAsia="仿宋_GB2312" w:cs="仿宋"/>
          <w:sz w:val="32"/>
          <w:szCs w:val="32"/>
        </w:rPr>
        <w:t>力争主要经济指标增速高于全省平均水平，</w:t>
      </w:r>
      <w:r>
        <w:rPr>
          <w:rFonts w:hint="eastAsia" w:ascii="仿宋_GB2312" w:hAnsi="Gb2312" w:eastAsia="仿宋_GB2312"/>
          <w:sz w:val="32"/>
          <w:szCs w:val="32"/>
          <w:shd w:val="clear" w:color="auto" w:fill="FFFFFF"/>
        </w:rPr>
        <w:t>县域经济总量在全省位次前移。“</w:t>
      </w:r>
      <w:r>
        <w:rPr>
          <w:rFonts w:hint="eastAsia" w:ascii="仿宋_GB2312" w:hAnsi="仿宋" w:eastAsia="仿宋_GB2312" w:cs="仿宋"/>
          <w:kern w:val="0"/>
          <w:sz w:val="32"/>
          <w:szCs w:val="32"/>
        </w:rPr>
        <w:t>十四五</w:t>
      </w:r>
      <w:r>
        <w:rPr>
          <w:rFonts w:hint="eastAsia" w:ascii="仿宋_GB2312" w:hAnsi="Gb2312" w:eastAsia="仿宋_GB2312"/>
          <w:sz w:val="32"/>
          <w:szCs w:val="32"/>
          <w:shd w:val="clear" w:color="auto" w:fill="FFFFFF"/>
        </w:rPr>
        <w:t>”</w:t>
      </w:r>
      <w:r>
        <w:rPr>
          <w:rFonts w:hint="eastAsia" w:ascii="仿宋_GB2312" w:hAnsi="仿宋" w:eastAsia="仿宋_GB2312" w:cs="仿宋"/>
          <w:kern w:val="0"/>
          <w:sz w:val="32"/>
          <w:szCs w:val="32"/>
        </w:rPr>
        <w:t>期间，地区生产总值年均增长10%；一般公共预算收入年均增长12%；固定资产投资年均增长12%。</w:t>
      </w:r>
    </w:p>
    <w:p>
      <w:pPr>
        <w:pBdr>
          <w:bottom w:val="single" w:color="FFFFFF" w:sz="6" w:space="31"/>
        </w:pBdr>
        <w:tabs>
          <w:tab w:val="left" w:pos="2700"/>
          <w:tab w:val="left" w:pos="2980"/>
          <w:tab w:val="left" w:pos="8640"/>
        </w:tabs>
        <w:autoSpaceDE w:val="0"/>
        <w:autoSpaceDN w:val="0"/>
        <w:adjustRightInd w:val="0"/>
        <w:spacing w:line="560" w:lineRule="exact"/>
        <w:ind w:firstLine="643" w:firstLineChars="200"/>
        <w:rPr>
          <w:rFonts w:ascii="仿宋_GB2312" w:hAnsi="仿宋" w:eastAsia="仿宋_GB2312" w:cs="仿宋"/>
          <w:sz w:val="32"/>
          <w:szCs w:val="32"/>
        </w:rPr>
      </w:pPr>
      <w:r>
        <w:rPr>
          <w:rFonts w:hint="eastAsia" w:ascii="仿宋_GB2312" w:eastAsia="仿宋_GB2312"/>
          <w:b/>
          <w:sz w:val="32"/>
          <w:szCs w:val="32"/>
        </w:rPr>
        <w:t>——产业调整迈出新步伐。</w:t>
      </w:r>
      <w:r>
        <w:rPr>
          <w:rFonts w:hint="eastAsia" w:ascii="仿宋_GB2312" w:hAnsi="Gb2312" w:eastAsia="仿宋_GB2312"/>
          <w:sz w:val="32"/>
          <w:szCs w:val="32"/>
          <w:shd w:val="clear" w:color="auto" w:fill="FFFFFF"/>
        </w:rPr>
        <w:t>农业基础更加稳固，</w:t>
      </w:r>
      <w:r>
        <w:rPr>
          <w:rFonts w:hint="eastAsia" w:ascii="仿宋_GB2312" w:eastAsia="仿宋_GB2312"/>
          <w:sz w:val="32"/>
          <w:szCs w:val="32"/>
        </w:rPr>
        <w:t>现代农业发展水平显著提高。工业经济实力稳步增长，有色金属新材料、现代装备制造、新能源产业集群不断壮大。</w:t>
      </w:r>
      <w:r>
        <w:rPr>
          <w:rFonts w:hint="eastAsia" w:ascii="仿宋_GB2312" w:hAnsi="Gb2312" w:eastAsia="仿宋_GB2312"/>
          <w:sz w:val="32"/>
          <w:szCs w:val="32"/>
          <w:shd w:val="clear" w:color="auto" w:fill="FFFFFF"/>
        </w:rPr>
        <w:t>第三产业优化升级，</w:t>
      </w:r>
      <w:r>
        <w:rPr>
          <w:rFonts w:hint="eastAsia" w:ascii="仿宋_GB2312" w:eastAsia="仿宋_GB2312"/>
          <w:sz w:val="32"/>
          <w:szCs w:val="32"/>
        </w:rPr>
        <w:t>新产业、新业态蓬勃兴起，三产增加值占GDP比重达到50%以上。</w:t>
      </w:r>
    </w:p>
    <w:p>
      <w:pPr>
        <w:pBdr>
          <w:bottom w:val="single" w:color="FFFFFF" w:sz="6" w:space="31"/>
        </w:pBdr>
        <w:tabs>
          <w:tab w:val="left" w:pos="2700"/>
          <w:tab w:val="left" w:pos="2980"/>
          <w:tab w:val="left" w:pos="8640"/>
        </w:tabs>
        <w:autoSpaceDE w:val="0"/>
        <w:autoSpaceDN w:val="0"/>
        <w:adjustRightInd w:val="0"/>
        <w:spacing w:line="560" w:lineRule="exact"/>
        <w:ind w:firstLine="643" w:firstLineChars="200"/>
        <w:rPr>
          <w:rFonts w:ascii="仿宋_GB2312" w:hAnsi="Gb2312" w:eastAsia="仿宋_GB2312"/>
          <w:sz w:val="32"/>
          <w:szCs w:val="32"/>
          <w:shd w:val="clear" w:color="auto" w:fill="FFFFFF"/>
        </w:rPr>
      </w:pPr>
      <w:r>
        <w:rPr>
          <w:rFonts w:hint="eastAsia" w:ascii="仿宋_GB2312" w:hAnsi="Gb2312" w:eastAsia="仿宋_GB2312"/>
          <w:b/>
          <w:bCs/>
          <w:sz w:val="32"/>
          <w:szCs w:val="32"/>
          <w:shd w:val="clear" w:color="auto" w:fill="FFFFFF"/>
        </w:rPr>
        <w:t>——改革开放取得新突破。</w:t>
      </w:r>
      <w:r>
        <w:rPr>
          <w:rFonts w:hint="eastAsia" w:ascii="仿宋_GB2312" w:hAnsi="Gb2312" w:eastAsia="仿宋_GB2312"/>
          <w:sz w:val="32"/>
          <w:szCs w:val="32"/>
          <w:shd w:val="clear" w:color="auto" w:fill="FFFFFF"/>
        </w:rPr>
        <w:t>重要领域改革取得决定性进展，</w:t>
      </w:r>
      <w:r>
        <w:rPr>
          <w:rFonts w:hint="eastAsia" w:ascii="仿宋_GB2312" w:eastAsia="仿宋_GB2312"/>
          <w:sz w:val="32"/>
          <w:szCs w:val="32"/>
        </w:rPr>
        <w:t>对外开放步伐明显加快。</w:t>
      </w:r>
      <w:r>
        <w:rPr>
          <w:rFonts w:hint="eastAsia" w:ascii="仿宋_GB2312" w:hAnsi="仿宋" w:eastAsia="仿宋_GB2312"/>
          <w:sz w:val="32"/>
          <w:szCs w:val="32"/>
        </w:rPr>
        <w:t>自主创新能力明显提升，</w:t>
      </w:r>
      <w:r>
        <w:rPr>
          <w:rFonts w:hint="eastAsia" w:ascii="仿宋_GB2312" w:hAnsi="Gb2312" w:eastAsia="仿宋_GB2312"/>
          <w:sz w:val="32"/>
          <w:szCs w:val="32"/>
          <w:shd w:val="clear" w:color="auto" w:fill="FFFFFF"/>
        </w:rPr>
        <w:t>创新体系更加完善，科技创新成果转化率不断提高。</w:t>
      </w:r>
      <w:r>
        <w:rPr>
          <w:rFonts w:hint="eastAsia" w:ascii="仿宋_GB2312" w:hAnsi="仿宋" w:eastAsia="仿宋_GB2312"/>
          <w:sz w:val="32"/>
          <w:szCs w:val="32"/>
        </w:rPr>
        <w:t>公平竞争制度更加健全，营商环境更加优化，</w:t>
      </w:r>
      <w:r>
        <w:rPr>
          <w:rFonts w:hint="eastAsia" w:ascii="仿宋_GB2312" w:hAnsi="Gb2312" w:eastAsia="仿宋_GB2312"/>
          <w:sz w:val="32"/>
          <w:szCs w:val="32"/>
          <w:shd w:val="clear" w:color="auto" w:fill="FFFFFF"/>
        </w:rPr>
        <w:t>法治政府和服务型政府建设成效明显。</w:t>
      </w:r>
    </w:p>
    <w:p>
      <w:pPr>
        <w:pBdr>
          <w:bottom w:val="single" w:color="FFFFFF" w:sz="6" w:space="31"/>
        </w:pBdr>
        <w:tabs>
          <w:tab w:val="left" w:pos="2700"/>
          <w:tab w:val="left" w:pos="2980"/>
          <w:tab w:val="left" w:pos="8640"/>
        </w:tabs>
        <w:autoSpaceDE w:val="0"/>
        <w:autoSpaceDN w:val="0"/>
        <w:adjustRightInd w:val="0"/>
        <w:spacing w:line="560" w:lineRule="exact"/>
        <w:ind w:firstLine="643" w:firstLineChars="200"/>
        <w:rPr>
          <w:rFonts w:ascii="仿宋_GB2312" w:eastAsia="仿宋_GB2312"/>
          <w:sz w:val="32"/>
          <w:szCs w:val="32"/>
        </w:rPr>
      </w:pPr>
      <w:r>
        <w:rPr>
          <w:rFonts w:hint="eastAsia" w:ascii="仿宋_GB2312" w:hAnsi="仿宋" w:eastAsia="仿宋_GB2312" w:cs="仿宋"/>
          <w:b/>
          <w:kern w:val="0"/>
          <w:sz w:val="32"/>
          <w:szCs w:val="32"/>
        </w:rPr>
        <w:t>——</w:t>
      </w:r>
      <w:r>
        <w:rPr>
          <w:rFonts w:hint="eastAsia" w:ascii="仿宋_GB2312" w:eastAsia="仿宋_GB2312"/>
          <w:b/>
          <w:sz w:val="32"/>
          <w:szCs w:val="32"/>
        </w:rPr>
        <w:t>城乡建设开创新局面。</w:t>
      </w:r>
      <w:r>
        <w:rPr>
          <w:rFonts w:hint="eastAsia" w:ascii="仿宋_GB2312" w:eastAsia="仿宋_GB2312"/>
          <w:sz w:val="32"/>
          <w:szCs w:val="32"/>
        </w:rPr>
        <w:t>城镇基础设施不断完善，城市功能日益健全。常住人口逐年增加，城乡一体化协调发展，新型城镇化步伐加快，农村环境全面改善，美丽乡村建设取得新进展，常住人口城镇化率40%以上。</w:t>
      </w:r>
    </w:p>
    <w:p>
      <w:pPr>
        <w:pBdr>
          <w:bottom w:val="single" w:color="FFFFFF" w:sz="6" w:space="31"/>
        </w:pBdr>
        <w:tabs>
          <w:tab w:val="left" w:pos="2700"/>
          <w:tab w:val="left" w:pos="2980"/>
          <w:tab w:val="left" w:pos="8640"/>
        </w:tabs>
        <w:autoSpaceDE w:val="0"/>
        <w:autoSpaceDN w:val="0"/>
        <w:adjustRightInd w:val="0"/>
        <w:spacing w:line="560" w:lineRule="exact"/>
        <w:ind w:firstLine="643" w:firstLineChars="200"/>
        <w:rPr>
          <w:rFonts w:ascii="仿宋_GB2312" w:eastAsia="仿宋_GB2312"/>
          <w:sz w:val="32"/>
          <w:szCs w:val="36"/>
        </w:rPr>
      </w:pPr>
      <w:r>
        <w:rPr>
          <w:rFonts w:hint="eastAsia" w:ascii="仿宋_GB2312" w:hAnsi="Gb2312" w:eastAsia="仿宋_GB2312"/>
          <w:b/>
          <w:bCs/>
          <w:sz w:val="32"/>
          <w:szCs w:val="32"/>
          <w:shd w:val="clear" w:color="auto" w:fill="FFFFFF"/>
        </w:rPr>
        <w:t>——生态建设实现新进步。</w:t>
      </w:r>
      <w:r>
        <w:rPr>
          <w:rFonts w:hint="eastAsia" w:ascii="仿宋_GB2312" w:eastAsia="仿宋_GB2312"/>
          <w:sz w:val="32"/>
          <w:szCs w:val="32"/>
        </w:rPr>
        <w:t>严格执行国土空间规划，</w:t>
      </w:r>
      <w:r>
        <w:rPr>
          <w:rFonts w:hint="eastAsia" w:ascii="仿宋_GB2312" w:hAnsi="Gb2312" w:eastAsia="仿宋_GB2312"/>
          <w:sz w:val="32"/>
          <w:szCs w:val="32"/>
          <w:shd w:val="clear" w:color="auto" w:fill="FFFFFF"/>
        </w:rPr>
        <w:t>能源资源配置更加合理。</w:t>
      </w:r>
      <w:r>
        <w:rPr>
          <w:rFonts w:hint="eastAsia" w:ascii="仿宋_GB2312" w:eastAsia="仿宋_GB2312"/>
          <w:sz w:val="32"/>
          <w:szCs w:val="32"/>
        </w:rPr>
        <w:t>统筹治理“山水林田湖草”，</w:t>
      </w:r>
      <w:r>
        <w:rPr>
          <w:rFonts w:hint="eastAsia" w:ascii="仿宋_GB2312" w:hAnsi="Gb2312" w:eastAsia="仿宋_GB2312"/>
          <w:sz w:val="32"/>
          <w:szCs w:val="32"/>
          <w:shd w:val="clear" w:color="auto" w:fill="FFFFFF"/>
        </w:rPr>
        <w:t>生产生活方式绿色低碳，城乡人居环境持续改善，</w:t>
      </w:r>
      <w:r>
        <w:rPr>
          <w:rFonts w:hint="eastAsia" w:ascii="仿宋_GB2312" w:eastAsia="仿宋_GB2312"/>
          <w:sz w:val="32"/>
          <w:szCs w:val="32"/>
        </w:rPr>
        <w:t>全县森林覆盖率达到50%，</w:t>
      </w:r>
      <w:r>
        <w:rPr>
          <w:rFonts w:hint="eastAsia" w:ascii="仿宋_GB2312" w:eastAsia="仿宋_GB2312"/>
          <w:sz w:val="32"/>
          <w:szCs w:val="36"/>
        </w:rPr>
        <w:t>碳达峰、碳中和各项控制指标达到国省标准。</w:t>
      </w:r>
    </w:p>
    <w:p>
      <w:pPr>
        <w:pBdr>
          <w:bottom w:val="single" w:color="FFFFFF" w:sz="6" w:space="31"/>
        </w:pBdr>
        <w:tabs>
          <w:tab w:val="left" w:pos="2700"/>
          <w:tab w:val="left" w:pos="2980"/>
          <w:tab w:val="left" w:pos="8640"/>
        </w:tabs>
        <w:autoSpaceDE w:val="0"/>
        <w:autoSpaceDN w:val="0"/>
        <w:adjustRightInd w:val="0"/>
        <w:spacing w:line="560" w:lineRule="exact"/>
        <w:ind w:firstLine="643" w:firstLineChars="200"/>
        <w:rPr>
          <w:rFonts w:ascii="仿宋_GB2312" w:hAnsi="仿宋" w:eastAsia="仿宋_GB2312"/>
          <w:sz w:val="32"/>
          <w:szCs w:val="32"/>
          <w:shd w:val="clear" w:color="auto" w:fill="FFFFFF"/>
        </w:rPr>
      </w:pPr>
      <w:r>
        <w:rPr>
          <w:rFonts w:hint="eastAsia" w:ascii="仿宋_GB2312" w:hAnsi="Gb2312" w:eastAsia="仿宋_GB2312"/>
          <w:b/>
          <w:bCs/>
          <w:sz w:val="32"/>
          <w:szCs w:val="32"/>
        </w:rPr>
        <w:t>——治理效能得到新提高。</w:t>
      </w:r>
      <w:r>
        <w:rPr>
          <w:rFonts w:hint="eastAsia" w:ascii="仿宋_GB2312" w:hAnsi="Gb2312" w:eastAsia="仿宋_GB2312"/>
          <w:sz w:val="32"/>
          <w:szCs w:val="32"/>
        </w:rPr>
        <w:t>社会主义民主法治更加健全，</w:t>
      </w:r>
      <w:r>
        <w:rPr>
          <w:rFonts w:hint="eastAsia" w:ascii="仿宋_GB2312" w:eastAsia="仿宋_GB2312"/>
          <w:sz w:val="32"/>
          <w:szCs w:val="36"/>
        </w:rPr>
        <w:t>人民权益得到切实保障。</w:t>
      </w:r>
      <w:r>
        <w:rPr>
          <w:rFonts w:hint="eastAsia" w:ascii="仿宋_GB2312" w:hAnsi="Gb2312" w:eastAsia="仿宋_GB2312"/>
          <w:sz w:val="32"/>
          <w:szCs w:val="32"/>
        </w:rPr>
        <w:t>社会主义核心价值观深入人心，社会公平正义进一步彰显。治理体系建设不断完善，风险防范更加有力，社会文明程度显著提高。</w:t>
      </w:r>
    </w:p>
    <w:p>
      <w:pPr>
        <w:pBdr>
          <w:bottom w:val="single" w:color="FFFFFF" w:sz="6" w:space="31"/>
        </w:pBdr>
        <w:tabs>
          <w:tab w:val="left" w:pos="2700"/>
          <w:tab w:val="left" w:pos="2980"/>
          <w:tab w:val="left" w:pos="8640"/>
        </w:tabs>
        <w:autoSpaceDE w:val="0"/>
        <w:autoSpaceDN w:val="0"/>
        <w:adjustRightInd w:val="0"/>
        <w:spacing w:line="560" w:lineRule="exact"/>
        <w:ind w:firstLine="643" w:firstLineChars="200"/>
        <w:rPr>
          <w:rFonts w:ascii="仿宋_GB2312" w:hAnsi="Gb2312" w:eastAsia="仿宋_GB2312"/>
          <w:sz w:val="32"/>
          <w:szCs w:val="32"/>
        </w:rPr>
      </w:pPr>
      <w:r>
        <w:rPr>
          <w:rFonts w:hint="eastAsia" w:ascii="仿宋_GB2312" w:hAnsi="Gb2312" w:eastAsia="仿宋_GB2312"/>
          <w:b/>
          <w:bCs/>
          <w:sz w:val="32"/>
          <w:szCs w:val="32"/>
          <w:shd w:val="clear" w:color="auto" w:fill="FFFFFF"/>
        </w:rPr>
        <w:t>——民生福祉达到新水平。</w:t>
      </w:r>
      <w:r>
        <w:rPr>
          <w:rFonts w:hint="eastAsia" w:ascii="仿宋_GB2312" w:hAnsi="Gb2312" w:eastAsia="仿宋_GB2312"/>
          <w:sz w:val="32"/>
          <w:szCs w:val="32"/>
          <w:shd w:val="clear" w:color="auto" w:fill="FFFFFF"/>
        </w:rPr>
        <w:t>居民收入增长力争高于经济增长速度，公共服务水平稳步提升，脱贫攻坚</w:t>
      </w:r>
      <w:r>
        <w:rPr>
          <w:rFonts w:hint="eastAsia" w:ascii="仿宋_GB2312" w:hAnsi="Gb2312" w:eastAsia="仿宋_GB2312"/>
          <w:sz w:val="32"/>
          <w:szCs w:val="32"/>
        </w:rPr>
        <w:t>成果巩固拓展，</w:t>
      </w:r>
      <w:r>
        <w:rPr>
          <w:rFonts w:hint="eastAsia" w:ascii="仿宋_GB2312" w:eastAsia="仿宋_GB2312"/>
          <w:sz w:val="32"/>
          <w:szCs w:val="36"/>
        </w:rPr>
        <w:t>乡村振兴取得新进展，</w:t>
      </w:r>
      <w:r>
        <w:rPr>
          <w:rFonts w:hint="eastAsia" w:ascii="仿宋_GB2312" w:hAnsi="Gb2312" w:eastAsia="仿宋_GB2312"/>
          <w:sz w:val="32"/>
          <w:szCs w:val="32"/>
          <w:shd w:val="clear" w:color="auto" w:fill="FFFFFF"/>
        </w:rPr>
        <w:t>社会保障体系更加健全，城镇登记失业率控制在4.5%以内。</w:t>
      </w:r>
      <w:r>
        <w:rPr>
          <w:rFonts w:hint="eastAsia" w:ascii="仿宋_GB2312" w:eastAsia="仿宋_GB2312"/>
          <w:sz w:val="32"/>
          <w:szCs w:val="36"/>
        </w:rPr>
        <w:t>精神文化生活更加丰富多彩，</w:t>
      </w:r>
      <w:r>
        <w:rPr>
          <w:rFonts w:hint="eastAsia" w:ascii="仿宋_GB2312" w:hAnsi="Gb2312" w:eastAsia="仿宋_GB2312"/>
          <w:sz w:val="32"/>
          <w:szCs w:val="32"/>
        </w:rPr>
        <w:t>人民群众获得感、幸福感、安全感不断增强。</w:t>
      </w:r>
      <w:bookmarkStart w:id="31" w:name="_Toc22137"/>
      <w:bookmarkStart w:id="32" w:name="_Toc1543"/>
      <w:bookmarkStart w:id="33" w:name="_Toc2817"/>
    </w:p>
    <w:tbl>
      <w:tblPr>
        <w:tblStyle w:val="10"/>
        <w:tblW w:w="9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2864"/>
        <w:gridCol w:w="1134"/>
        <w:gridCol w:w="992"/>
        <w:gridCol w:w="163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9228" w:type="dxa"/>
            <w:gridSpan w:val="6"/>
            <w:tcBorders>
              <w:top w:val="single" w:color="auto" w:sz="4" w:space="0"/>
              <w:left w:val="single" w:color="auto" w:sz="4" w:space="0"/>
              <w:bottom w:val="single" w:color="auto" w:sz="4" w:space="0"/>
              <w:right w:val="single" w:color="auto" w:sz="4" w:space="0"/>
            </w:tcBorders>
            <w:noWrap/>
            <w:vAlign w:val="center"/>
          </w:tcPr>
          <w:p>
            <w:pPr>
              <w:pStyle w:val="4"/>
              <w:spacing w:before="0" w:after="0" w:line="560" w:lineRule="exact"/>
              <w:ind w:firstLine="1687" w:firstLineChars="600"/>
              <w:rPr>
                <w:rFonts w:ascii="宋体" w:hAnsi="宋体" w:cs="Times New Roman"/>
                <w:sz w:val="24"/>
                <w:szCs w:val="24"/>
              </w:rPr>
            </w:pPr>
            <w:bookmarkStart w:id="34" w:name="_Toc69539138"/>
            <w:r>
              <w:rPr>
                <w:rFonts w:hint="eastAsia" w:ascii="黑体" w:hAnsi="黑体" w:eastAsia="黑体" w:cs="黑体"/>
                <w:sz w:val="28"/>
                <w:szCs w:val="28"/>
              </w:rPr>
              <w:t>专栏1：“十四五”时期经济社会发展主要指标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433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b/>
                <w:bCs/>
                <w:sz w:val="24"/>
                <w:szCs w:val="24"/>
              </w:rPr>
            </w:pPr>
            <w:r>
              <w:rPr>
                <w:rFonts w:hint="eastAsia" w:ascii="宋体" w:hAnsi="宋体" w:cs="Times New Roman"/>
                <w:b/>
                <w:bCs/>
                <w:sz w:val="24"/>
                <w:szCs w:val="24"/>
              </w:rPr>
              <w:t>指标名称</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b/>
                <w:bCs/>
                <w:sz w:val="24"/>
                <w:szCs w:val="24"/>
              </w:rPr>
            </w:pPr>
            <w:r>
              <w:rPr>
                <w:rFonts w:hint="eastAsia" w:ascii="宋体" w:hAnsi="宋体" w:cs="Times New Roman"/>
                <w:b/>
                <w:bCs/>
                <w:sz w:val="24"/>
                <w:szCs w:val="24"/>
              </w:rPr>
              <w:t>2020</w:t>
            </w:r>
          </w:p>
          <w:p>
            <w:pPr>
              <w:spacing w:line="560" w:lineRule="exact"/>
              <w:jc w:val="center"/>
              <w:rPr>
                <w:rFonts w:ascii="宋体" w:hAnsi="宋体" w:cs="Times New Roman"/>
                <w:b/>
                <w:bCs/>
                <w:sz w:val="24"/>
                <w:szCs w:val="24"/>
              </w:rPr>
            </w:pPr>
            <w:r>
              <w:rPr>
                <w:rFonts w:hint="eastAsia" w:ascii="宋体" w:hAnsi="宋体" w:cs="Times New Roman"/>
                <w:b/>
                <w:bCs/>
                <w:sz w:val="24"/>
                <w:szCs w:val="24"/>
              </w:rPr>
              <w:t>完成</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b/>
                <w:bCs/>
                <w:sz w:val="24"/>
                <w:szCs w:val="24"/>
              </w:rPr>
            </w:pPr>
            <w:r>
              <w:rPr>
                <w:rFonts w:hint="eastAsia" w:ascii="宋体" w:hAnsi="宋体" w:cs="Times New Roman"/>
                <w:b/>
                <w:bCs/>
                <w:sz w:val="24"/>
                <w:szCs w:val="24"/>
              </w:rPr>
              <w:t>2025</w:t>
            </w:r>
          </w:p>
          <w:p>
            <w:pPr>
              <w:spacing w:line="560" w:lineRule="exact"/>
              <w:jc w:val="center"/>
              <w:rPr>
                <w:rFonts w:ascii="宋体" w:hAnsi="宋体" w:cs="Times New Roman"/>
                <w:b/>
                <w:bCs/>
                <w:sz w:val="24"/>
                <w:szCs w:val="24"/>
              </w:rPr>
            </w:pPr>
            <w:r>
              <w:rPr>
                <w:rFonts w:hint="eastAsia" w:ascii="宋体" w:hAnsi="宋体" w:cs="Times New Roman"/>
                <w:b/>
                <w:bCs/>
                <w:sz w:val="24"/>
                <w:szCs w:val="24"/>
              </w:rPr>
              <w:t>目标</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b/>
                <w:bCs/>
                <w:sz w:val="24"/>
                <w:szCs w:val="24"/>
              </w:rPr>
            </w:pPr>
            <w:r>
              <w:rPr>
                <w:rFonts w:hint="eastAsia" w:ascii="宋体" w:hAnsi="宋体" w:cs="Times New Roman"/>
                <w:b/>
                <w:bCs/>
                <w:sz w:val="24"/>
                <w:szCs w:val="24"/>
              </w:rPr>
              <w:t>累计或</w:t>
            </w:r>
          </w:p>
          <w:p>
            <w:pPr>
              <w:spacing w:line="560" w:lineRule="exact"/>
              <w:jc w:val="center"/>
              <w:rPr>
                <w:rFonts w:ascii="宋体" w:hAnsi="宋体" w:cs="Times New Roman"/>
                <w:b/>
                <w:bCs/>
                <w:sz w:val="24"/>
                <w:szCs w:val="24"/>
              </w:rPr>
            </w:pPr>
            <w:r>
              <w:rPr>
                <w:rFonts w:hint="eastAsia" w:ascii="宋体" w:hAnsi="宋体" w:cs="Times New Roman"/>
                <w:b/>
                <w:bCs/>
                <w:sz w:val="24"/>
                <w:szCs w:val="24"/>
              </w:rPr>
              <w:t>年均增长</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b/>
                <w:bCs/>
                <w:sz w:val="24"/>
                <w:szCs w:val="24"/>
              </w:rPr>
            </w:pPr>
            <w:r>
              <w:rPr>
                <w:rFonts w:hint="eastAsia" w:ascii="宋体" w:hAnsi="宋体" w:cs="Times New Roman"/>
                <w:b/>
                <w:bCs/>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28" w:type="dxa"/>
            <w:gridSpan w:val="6"/>
            <w:tcBorders>
              <w:top w:val="single" w:color="auto" w:sz="4" w:space="0"/>
              <w:left w:val="single" w:color="auto" w:sz="4" w:space="0"/>
              <w:bottom w:val="single" w:color="auto" w:sz="4" w:space="0"/>
              <w:right w:val="single" w:color="auto" w:sz="4" w:space="0"/>
            </w:tcBorders>
            <w:noWrap/>
            <w:vAlign w:val="center"/>
          </w:tcPr>
          <w:p>
            <w:pPr>
              <w:spacing w:line="560" w:lineRule="exact"/>
              <w:jc w:val="left"/>
              <w:rPr>
                <w:rFonts w:ascii="宋体" w:hAnsi="宋体" w:cs="Times New Roman"/>
                <w:b/>
                <w:bCs/>
                <w:sz w:val="24"/>
                <w:szCs w:val="24"/>
              </w:rPr>
            </w:pPr>
            <w:r>
              <w:rPr>
                <w:rFonts w:hint="eastAsia" w:ascii="宋体" w:hAnsi="宋体" w:cs="Times New Roman"/>
                <w:b/>
                <w:bCs/>
                <w:sz w:val="24"/>
                <w:szCs w:val="24"/>
              </w:rPr>
              <w:t>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33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sz w:val="24"/>
                <w:szCs w:val="24"/>
              </w:rPr>
            </w:pPr>
            <w:r>
              <w:rPr>
                <w:rFonts w:hint="eastAsia" w:ascii="宋体" w:hAnsi="宋体" w:cs="Times New Roman"/>
                <w:sz w:val="24"/>
                <w:szCs w:val="24"/>
              </w:rPr>
              <w:t>地区生产总值（亿元）</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102.5</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165</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年均增长10%</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3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sz w:val="24"/>
                <w:szCs w:val="24"/>
              </w:rPr>
            </w:pPr>
            <w:r>
              <w:rPr>
                <w:rFonts w:hint="eastAsia" w:ascii="宋体" w:hAnsi="宋体" w:cs="Times New Roman"/>
                <w:kern w:val="0"/>
                <w:sz w:val="24"/>
                <w:szCs w:val="24"/>
              </w:rPr>
              <w:t>一般公共预算收入（亿元）</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7.1</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12.6</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年均增长12%</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3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kern w:val="0"/>
                <w:sz w:val="24"/>
                <w:szCs w:val="24"/>
              </w:rPr>
            </w:pPr>
            <w:r>
              <w:rPr>
                <w:rFonts w:hint="eastAsia" w:ascii="宋体" w:hAnsi="宋体" w:cs="Times New Roman"/>
                <w:kern w:val="0"/>
                <w:sz w:val="24"/>
                <w:szCs w:val="24"/>
              </w:rPr>
              <w:t>固定资产投资（亿元）</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50.9</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89.7</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年均增长12%</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3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kern w:val="0"/>
                <w:sz w:val="24"/>
                <w:szCs w:val="24"/>
              </w:rPr>
            </w:pPr>
            <w:r>
              <w:rPr>
                <w:rFonts w:hint="eastAsia" w:ascii="宋体" w:hAnsi="宋体" w:cs="Times New Roman"/>
                <w:kern w:val="0"/>
                <w:sz w:val="24"/>
                <w:szCs w:val="24"/>
              </w:rPr>
              <w:t>常住人口城镇化率（百分比）</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40</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3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kern w:val="0"/>
                <w:sz w:val="24"/>
                <w:szCs w:val="24"/>
              </w:rPr>
            </w:pPr>
            <w:r>
              <w:rPr>
                <w:rFonts w:hint="eastAsia" w:ascii="宋体" w:hAnsi="宋体" w:cs="Times New Roman"/>
                <w:kern w:val="0"/>
                <w:sz w:val="24"/>
                <w:szCs w:val="24"/>
              </w:rPr>
              <w:t>营商便利度（百分比）</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18"/>
                <w:szCs w:val="18"/>
              </w:rPr>
            </w:pPr>
            <w:r>
              <w:rPr>
                <w:rFonts w:hint="eastAsia" w:ascii="宋体" w:hAnsi="宋体"/>
                <w:sz w:val="18"/>
                <w:szCs w:val="18"/>
              </w:rPr>
              <w:t>进入全省先进行列</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228" w:type="dxa"/>
            <w:gridSpan w:val="6"/>
            <w:tcBorders>
              <w:top w:val="single" w:color="auto" w:sz="4" w:space="0"/>
              <w:left w:val="single" w:color="auto" w:sz="4" w:space="0"/>
              <w:bottom w:val="single" w:color="auto" w:sz="4" w:space="0"/>
              <w:right w:val="single" w:color="auto" w:sz="4" w:space="0"/>
            </w:tcBorders>
            <w:noWrap/>
            <w:vAlign w:val="center"/>
          </w:tcPr>
          <w:p>
            <w:pPr>
              <w:spacing w:line="560" w:lineRule="exact"/>
              <w:jc w:val="left"/>
              <w:rPr>
                <w:rFonts w:ascii="宋体" w:hAnsi="宋体" w:cs="Times New Roman"/>
                <w:b/>
                <w:bCs/>
                <w:sz w:val="24"/>
                <w:szCs w:val="24"/>
              </w:rPr>
            </w:pPr>
            <w:r>
              <w:rPr>
                <w:rFonts w:hint="eastAsia" w:ascii="宋体" w:hAnsi="宋体" w:cs="Times New Roman"/>
                <w:b/>
                <w:bCs/>
                <w:sz w:val="24"/>
                <w:szCs w:val="24"/>
              </w:rPr>
              <w:t>创新驱动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33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sz w:val="24"/>
                <w:szCs w:val="24"/>
              </w:rPr>
            </w:pPr>
            <w:r>
              <w:rPr>
                <w:rFonts w:hint="eastAsia" w:ascii="宋体" w:hAnsi="宋体" w:cs="Times New Roman"/>
                <w:sz w:val="24"/>
                <w:szCs w:val="24"/>
              </w:rPr>
              <w:t>研究与试验发展投入强度（百分比）</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1.1</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2.5</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33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sz w:val="24"/>
                <w:szCs w:val="24"/>
              </w:rPr>
            </w:pPr>
            <w:r>
              <w:rPr>
                <w:rFonts w:hint="eastAsia" w:ascii="宋体" w:hAnsi="宋体" w:cs="Times New Roman"/>
                <w:sz w:val="24"/>
                <w:szCs w:val="24"/>
              </w:rPr>
              <w:t>每万人高价值发明专利拥有量（件）</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0.5</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0.6</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228" w:type="dxa"/>
            <w:gridSpan w:val="6"/>
            <w:tcBorders>
              <w:top w:val="single" w:color="auto" w:sz="4" w:space="0"/>
              <w:left w:val="single" w:color="auto" w:sz="4" w:space="0"/>
              <w:bottom w:val="single" w:color="auto" w:sz="4" w:space="0"/>
              <w:right w:val="single" w:color="auto" w:sz="4" w:space="0"/>
            </w:tcBorders>
            <w:noWrap/>
            <w:vAlign w:val="center"/>
          </w:tcPr>
          <w:p>
            <w:pPr>
              <w:spacing w:line="560" w:lineRule="exact"/>
              <w:jc w:val="left"/>
              <w:rPr>
                <w:rFonts w:ascii="宋体" w:hAnsi="宋体" w:cs="Times New Roman"/>
                <w:b/>
                <w:bCs/>
                <w:sz w:val="24"/>
                <w:szCs w:val="24"/>
              </w:rPr>
            </w:pPr>
            <w:r>
              <w:rPr>
                <w:rFonts w:hint="eastAsia" w:ascii="宋体" w:hAnsi="宋体" w:cs="Times New Roman"/>
                <w:b/>
                <w:bCs/>
                <w:sz w:val="24"/>
                <w:szCs w:val="24"/>
              </w:rPr>
              <w:t>民生福祉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433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sz w:val="24"/>
                <w:szCs w:val="24"/>
              </w:rPr>
            </w:pPr>
            <w:r>
              <w:rPr>
                <w:rFonts w:hint="eastAsia" w:ascii="宋体" w:hAnsi="宋体" w:cs="Times New Roman"/>
                <w:sz w:val="24"/>
                <w:szCs w:val="24"/>
              </w:rPr>
              <w:t>农村常住居民人均可支配收入（元）</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14807</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18"/>
                <w:szCs w:val="18"/>
              </w:rPr>
            </w:pPr>
            <w:r>
              <w:rPr>
                <w:rFonts w:hint="eastAsia" w:ascii="宋体" w:hAnsi="宋体" w:cs="Times New Roman"/>
                <w:sz w:val="18"/>
                <w:szCs w:val="18"/>
              </w:rPr>
              <w:t>力争高于GDP增速</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3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sz w:val="24"/>
                <w:szCs w:val="24"/>
              </w:rPr>
            </w:pPr>
            <w:r>
              <w:rPr>
                <w:rFonts w:hint="eastAsia" w:ascii="宋体" w:hAnsi="宋体" w:cs="Times New Roman"/>
                <w:sz w:val="24"/>
                <w:szCs w:val="24"/>
              </w:rPr>
              <w:t>城镇新增就业人数（人）</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1751</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6500</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33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sz w:val="24"/>
                <w:szCs w:val="24"/>
              </w:rPr>
            </w:pPr>
            <w:r>
              <w:rPr>
                <w:rFonts w:hint="eastAsia" w:ascii="宋体" w:hAnsi="宋体" w:cs="Times New Roman"/>
                <w:sz w:val="24"/>
                <w:szCs w:val="24"/>
              </w:rPr>
              <w:t>城镇登记失业率（百分比）</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4.8</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4.5</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cs="Times New Roman"/>
              </w:rPr>
            </w:pPr>
            <w:r>
              <w:rPr>
                <w:rFonts w:hint="eastAsia" w:ascii="宋体" w:hAnsi="宋体" w:cs="Times New Roman"/>
                <w:sz w:val="24"/>
                <w:szCs w:val="24"/>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3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sz w:val="24"/>
                <w:szCs w:val="24"/>
              </w:rPr>
            </w:pPr>
            <w:r>
              <w:rPr>
                <w:rFonts w:hint="eastAsia" w:ascii="宋体" w:hAnsi="宋体" w:cs="Times New Roman"/>
                <w:sz w:val="24"/>
                <w:szCs w:val="24"/>
              </w:rPr>
              <w:t>劳动人口平均受教育年限（年）</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10.6</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11.3</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cs="Times New Roman"/>
              </w:rPr>
            </w:pPr>
            <w:r>
              <w:rPr>
                <w:rFonts w:hint="eastAsia" w:ascii="宋体" w:hAnsi="宋体" w:cs="Times New Roman"/>
                <w:sz w:val="24"/>
                <w:szCs w:val="24"/>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3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sz w:val="24"/>
                <w:szCs w:val="24"/>
              </w:rPr>
            </w:pPr>
            <w:r>
              <w:rPr>
                <w:rFonts w:hint="eastAsia" w:ascii="宋体" w:hAnsi="宋体" w:cs="Times New Roman"/>
                <w:sz w:val="24"/>
                <w:szCs w:val="24"/>
              </w:rPr>
              <w:t>城镇职工基本养老保险参保人数（万人）</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9.4</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10.3</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年均增长3%</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3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sz w:val="24"/>
                <w:szCs w:val="24"/>
              </w:rPr>
            </w:pPr>
            <w:r>
              <w:rPr>
                <w:rFonts w:hint="eastAsia" w:ascii="宋体" w:hAnsi="宋体" w:cs="Times New Roman"/>
                <w:sz w:val="24"/>
                <w:szCs w:val="24"/>
              </w:rPr>
              <w:t>农村自来水普及率（百分比）</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70</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85</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年均增长4%</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3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sz w:val="24"/>
                <w:szCs w:val="24"/>
              </w:rPr>
            </w:pPr>
            <w:r>
              <w:rPr>
                <w:rFonts w:hint="eastAsia" w:ascii="宋体" w:hAnsi="宋体" w:cs="Times New Roman"/>
                <w:sz w:val="24"/>
                <w:szCs w:val="24"/>
              </w:rPr>
              <w:t>人均预期寿命（岁）</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77.5</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80</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228" w:type="dxa"/>
            <w:gridSpan w:val="6"/>
            <w:tcBorders>
              <w:top w:val="single" w:color="auto" w:sz="4" w:space="0"/>
              <w:left w:val="single" w:color="auto" w:sz="4" w:space="0"/>
              <w:bottom w:val="single" w:color="auto" w:sz="4" w:space="0"/>
              <w:right w:val="single" w:color="auto" w:sz="4" w:space="0"/>
            </w:tcBorders>
            <w:noWrap/>
            <w:vAlign w:val="center"/>
          </w:tcPr>
          <w:p>
            <w:pPr>
              <w:spacing w:line="560" w:lineRule="exact"/>
              <w:jc w:val="left"/>
              <w:rPr>
                <w:rFonts w:ascii="宋体" w:hAnsi="宋体" w:cs="Times New Roman"/>
                <w:b/>
                <w:bCs/>
                <w:sz w:val="24"/>
                <w:szCs w:val="24"/>
              </w:rPr>
            </w:pPr>
            <w:r>
              <w:rPr>
                <w:rFonts w:hint="eastAsia" w:ascii="宋体" w:hAnsi="宋体" w:cs="Times New Roman"/>
                <w:b/>
                <w:bCs/>
                <w:sz w:val="24"/>
                <w:szCs w:val="24"/>
              </w:rPr>
              <w:t>绿色生态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433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sz w:val="24"/>
                <w:szCs w:val="24"/>
              </w:rPr>
            </w:pPr>
            <w:r>
              <w:rPr>
                <w:rFonts w:hint="eastAsia" w:ascii="宋体" w:hAnsi="宋体" w:cs="Times New Roman"/>
                <w:sz w:val="24"/>
                <w:szCs w:val="24"/>
              </w:rPr>
              <w:t>单位地区生产总值能源消耗降低（百分比）</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cs="Times New Roman"/>
              </w:rPr>
            </w:pPr>
            <w:r>
              <w:rPr>
                <w:rFonts w:hint="eastAsia" w:ascii="宋体" w:hAnsi="宋体"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cs="Times New Roman"/>
              </w:rPr>
            </w:pPr>
            <w:r>
              <w:rPr>
                <w:rFonts w:hint="eastAsia" w:ascii="仿宋_GB2312" w:hAnsi="仿宋_GB2312" w:eastAsia="仿宋_GB2312" w:cs="仿宋_GB2312"/>
                <w:sz w:val="24"/>
              </w:rPr>
              <w:t>※</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cs="Times New Roman"/>
                <w:sz w:val="18"/>
                <w:szCs w:val="18"/>
              </w:rPr>
            </w:pPr>
            <w:r>
              <w:rPr>
                <w:rFonts w:hint="eastAsia" w:ascii="宋体" w:hAnsi="宋体" w:cs="Times New Roman"/>
                <w:sz w:val="24"/>
                <w:szCs w:val="24"/>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433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sz w:val="24"/>
                <w:szCs w:val="24"/>
              </w:rPr>
            </w:pPr>
            <w:r>
              <w:rPr>
                <w:rFonts w:hint="eastAsia" w:ascii="宋体" w:hAnsi="宋体" w:cs="Times New Roman"/>
                <w:sz w:val="24"/>
                <w:szCs w:val="24"/>
              </w:rPr>
              <w:t>单位地区生产总值二氧化碳排放降低（百分比）</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5.7</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cs="Times New Roman"/>
                <w:sz w:val="18"/>
                <w:szCs w:val="18"/>
              </w:rPr>
            </w:pPr>
            <w:r>
              <w:rPr>
                <w:rFonts w:hint="eastAsia" w:ascii="仿宋_GB2312" w:hAnsi="仿宋_GB2312" w:eastAsia="仿宋_GB2312" w:cs="仿宋_GB2312"/>
                <w:sz w:val="24"/>
              </w:rPr>
              <w:t>※</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cs="Times New Roman"/>
              </w:rPr>
            </w:pPr>
            <w:r>
              <w:rPr>
                <w:rFonts w:hint="eastAsia" w:ascii="宋体" w:hAnsi="宋体" w:cs="Times New Roman"/>
                <w:sz w:val="24"/>
                <w:szCs w:val="24"/>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433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sz w:val="24"/>
                <w:szCs w:val="24"/>
              </w:rPr>
            </w:pPr>
            <w:r>
              <w:rPr>
                <w:rFonts w:hint="eastAsia" w:ascii="宋体" w:hAnsi="宋体" w:cs="Times New Roman"/>
                <w:sz w:val="24"/>
                <w:szCs w:val="24"/>
              </w:rPr>
              <w:t>森林覆盖率（百分比）</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45</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50</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年均增长1%</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67" w:type="dxa"/>
            <w:vMerge w:val="restart"/>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sz w:val="24"/>
                <w:szCs w:val="24"/>
              </w:rPr>
            </w:pPr>
            <w:r>
              <w:rPr>
                <w:rFonts w:hint="eastAsia" w:ascii="宋体" w:hAnsi="宋体" w:cs="Times New Roman"/>
                <w:sz w:val="24"/>
                <w:szCs w:val="24"/>
              </w:rPr>
              <w:t>空气</w:t>
            </w:r>
          </w:p>
          <w:p>
            <w:pPr>
              <w:spacing w:line="560" w:lineRule="exact"/>
              <w:rPr>
                <w:rFonts w:ascii="宋体" w:hAnsi="宋体" w:cs="Times New Roman"/>
                <w:sz w:val="24"/>
                <w:szCs w:val="24"/>
              </w:rPr>
            </w:pPr>
            <w:r>
              <w:rPr>
                <w:rFonts w:hint="eastAsia" w:ascii="宋体" w:hAnsi="宋体" w:cs="Times New Roman"/>
                <w:sz w:val="24"/>
                <w:szCs w:val="24"/>
              </w:rPr>
              <w:t>质量</w:t>
            </w:r>
          </w:p>
        </w:tc>
        <w:tc>
          <w:tcPr>
            <w:tcW w:w="2864" w:type="dxa"/>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spacing w:val="-6"/>
                <w:sz w:val="24"/>
                <w:szCs w:val="24"/>
              </w:rPr>
            </w:pPr>
            <w:r>
              <w:rPr>
                <w:rFonts w:hint="eastAsia" w:ascii="宋体" w:hAnsi="宋体" w:cs="Times New Roman"/>
                <w:spacing w:val="-6"/>
                <w:sz w:val="24"/>
                <w:szCs w:val="24"/>
              </w:rPr>
              <w:t>空气质量优良天数比率（百分比）</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78.2</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80</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w:t>
            </w:r>
          </w:p>
        </w:tc>
        <w:tc>
          <w:tcPr>
            <w:tcW w:w="1134" w:type="dxa"/>
            <w:vMerge w:val="restart"/>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467"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560" w:lineRule="exact"/>
              <w:rPr>
                <w:rFonts w:ascii="宋体" w:hAnsi="宋体" w:cs="Times New Roman"/>
                <w:sz w:val="24"/>
                <w:szCs w:val="24"/>
              </w:rPr>
            </w:pPr>
          </w:p>
        </w:tc>
        <w:tc>
          <w:tcPr>
            <w:tcW w:w="2864" w:type="dxa"/>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sz w:val="24"/>
                <w:szCs w:val="24"/>
              </w:rPr>
            </w:pPr>
            <w:r>
              <w:rPr>
                <w:rFonts w:hint="eastAsia" w:ascii="宋体" w:hAnsi="宋体" w:cs="Times New Roman"/>
                <w:sz w:val="24"/>
                <w:szCs w:val="24"/>
              </w:rPr>
              <w:t>PM2.5平均浓度（微克/立方米）</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32</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cs="Times New Roman"/>
              </w:rPr>
            </w:pPr>
            <w:r>
              <w:rPr>
                <w:rFonts w:hint="eastAsia" w:ascii="宋体" w:hAnsi="宋体" w:cs="Times New Roman"/>
                <w:sz w:val="24"/>
                <w:szCs w:val="24"/>
              </w:rPr>
              <w:t>35</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cs="Times New Roman"/>
              </w:rPr>
            </w:pPr>
            <w:r>
              <w:rPr>
                <w:rFonts w:hint="eastAsia" w:ascii="宋体" w:hAnsi="宋体" w:cs="Times New Roman"/>
                <w:sz w:val="24"/>
                <w:szCs w:val="24"/>
              </w:rPr>
              <w:t>—</w:t>
            </w:r>
          </w:p>
        </w:tc>
        <w:tc>
          <w:tcPr>
            <w:tcW w:w="1134"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33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sz w:val="24"/>
                <w:szCs w:val="24"/>
              </w:rPr>
            </w:pPr>
            <w:r>
              <w:rPr>
                <w:rFonts w:hint="eastAsia" w:ascii="宋体" w:hAnsi="宋体" w:cs="Times New Roman"/>
                <w:sz w:val="24"/>
                <w:szCs w:val="24"/>
              </w:rPr>
              <w:t>达到或好于Ⅲ类地表水占比（百分比）</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100</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100</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433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sz w:val="24"/>
                <w:szCs w:val="24"/>
              </w:rPr>
            </w:pPr>
            <w:r>
              <w:rPr>
                <w:rFonts w:hint="eastAsia" w:ascii="宋体" w:hAnsi="宋体" w:cs="Times New Roman"/>
                <w:sz w:val="24"/>
                <w:szCs w:val="24"/>
              </w:rPr>
              <w:t>水土保持率（百分比）</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9.7</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20</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433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sz w:val="24"/>
                <w:szCs w:val="24"/>
              </w:rPr>
            </w:pPr>
            <w:r>
              <w:rPr>
                <w:rFonts w:hint="eastAsia" w:ascii="宋体" w:hAnsi="宋体" w:cs="Times New Roman"/>
                <w:b/>
                <w:sz w:val="24"/>
                <w:szCs w:val="24"/>
              </w:rPr>
              <w:t>安全保障</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433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宋体" w:hAnsi="宋体" w:cs="Times New Roman"/>
                <w:sz w:val="24"/>
                <w:szCs w:val="24"/>
              </w:rPr>
            </w:pPr>
            <w:r>
              <w:rPr>
                <w:rFonts w:hint="eastAsia" w:ascii="宋体" w:hAnsi="宋体" w:cs="Times New Roman"/>
                <w:sz w:val="24"/>
                <w:szCs w:val="24"/>
              </w:rPr>
              <w:t>粮食综合生产能力（万吨）</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36.6</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50</w:t>
            </w:r>
          </w:p>
        </w:tc>
        <w:tc>
          <w:tcPr>
            <w:tcW w:w="163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宋体" w:hAnsi="宋体" w:cs="Times New Roman"/>
                <w:sz w:val="24"/>
                <w:szCs w:val="24"/>
              </w:rPr>
            </w:pPr>
            <w:r>
              <w:rPr>
                <w:rFonts w:hint="eastAsia" w:ascii="宋体" w:hAnsi="宋体"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9228" w:type="dxa"/>
            <w:gridSpan w:val="6"/>
            <w:tcBorders>
              <w:top w:val="single" w:color="auto" w:sz="4" w:space="0"/>
              <w:left w:val="single" w:color="auto" w:sz="4" w:space="0"/>
              <w:bottom w:val="single" w:color="auto" w:sz="4" w:space="0"/>
              <w:right w:val="single" w:color="auto" w:sz="4" w:space="0"/>
            </w:tcBorders>
            <w:noWrap/>
            <w:vAlign w:val="center"/>
          </w:tcPr>
          <w:p>
            <w:pPr>
              <w:spacing w:line="560" w:lineRule="exact"/>
              <w:ind w:firstLine="210" w:firstLineChars="100"/>
              <w:jc w:val="left"/>
              <w:rPr>
                <w:szCs w:val="21"/>
              </w:rPr>
            </w:pPr>
            <w:r>
              <w:rPr>
                <w:rFonts w:hint="eastAsia"/>
                <w:szCs w:val="21"/>
              </w:rPr>
              <w:t>注：①地区生产总值、农村常住居民人均可支配收入的绝对数和增长速度，按2020年可比价。</w:t>
            </w:r>
          </w:p>
          <w:p>
            <w:pPr>
              <w:spacing w:line="560" w:lineRule="exact"/>
              <w:ind w:firstLine="630" w:firstLineChars="300"/>
              <w:jc w:val="left"/>
              <w:rPr>
                <w:szCs w:val="21"/>
              </w:rPr>
            </w:pPr>
            <w:r>
              <w:rPr>
                <w:rFonts w:hint="eastAsia"/>
                <w:szCs w:val="21"/>
              </w:rPr>
              <w:t>②※以省市里下达指标为准。</w:t>
            </w:r>
          </w:p>
          <w:p>
            <w:pPr>
              <w:spacing w:line="560" w:lineRule="exact"/>
              <w:ind w:left="210" w:leftChars="100" w:firstLine="420" w:firstLineChars="200"/>
              <w:jc w:val="left"/>
            </w:pPr>
            <w:r>
              <w:rPr>
                <w:rFonts w:hint="eastAsia" w:ascii="仿宋_GB2312" w:hAnsi="仿宋_GB2312" w:cs="仿宋_GB2312"/>
                <w:szCs w:val="21"/>
              </w:rPr>
              <w:t>③本指标体系参照省、市指标体系设置，部分指标县区无法测算，待国家统计局公布相关统计标准和数据范围后再行测算。</w:t>
            </w:r>
          </w:p>
        </w:tc>
      </w:tr>
      <w:bookmarkEnd w:id="34"/>
    </w:tbl>
    <w:p>
      <w:pPr>
        <w:spacing w:line="560" w:lineRule="exact"/>
      </w:pPr>
    </w:p>
    <w:p>
      <w:pPr>
        <w:pStyle w:val="3"/>
        <w:numPr>
          <w:ilvl w:val="0"/>
          <w:numId w:val="1"/>
        </w:numPr>
        <w:spacing w:before="0" w:beforeAutospacing="0" w:after="0" w:afterAutospacing="0" w:line="560" w:lineRule="exact"/>
        <w:jc w:val="center"/>
        <w:rPr>
          <w:rFonts w:ascii="黑体" w:hAnsi="黑体" w:eastAsia="黑体" w:cs="黑体"/>
          <w:b w:val="0"/>
          <w:bCs/>
          <w:sz w:val="32"/>
          <w:szCs w:val="32"/>
        </w:rPr>
      </w:pPr>
      <w:bookmarkStart w:id="35" w:name="_Toc69539139"/>
      <w:r>
        <w:rPr>
          <w:rFonts w:hint="eastAsia" w:ascii="黑体" w:hAnsi="黑体" w:eastAsia="黑体" w:cs="黑体"/>
          <w:b w:val="0"/>
          <w:bCs/>
          <w:sz w:val="32"/>
          <w:szCs w:val="32"/>
        </w:rPr>
        <w:t>优化营商环境  全面深化改革</w:t>
      </w:r>
      <w:bookmarkStart w:id="36" w:name="_Toc69539167"/>
      <w:bookmarkStart w:id="37" w:name="_Toc69539168"/>
    </w:p>
    <w:p>
      <w:pPr>
        <w:pStyle w:val="3"/>
        <w:spacing w:before="0" w:beforeAutospacing="0" w:after="0" w:afterAutospacing="0" w:line="560" w:lineRule="exact"/>
        <w:jc w:val="center"/>
        <w:rPr>
          <w:rFonts w:ascii="仿宋_GB2312" w:hAnsi="Arial" w:eastAsia="仿宋_GB2312" w:cs="Times New Roman"/>
          <w:sz w:val="32"/>
          <w:szCs w:val="32"/>
        </w:rPr>
      </w:pPr>
    </w:p>
    <w:p>
      <w:pPr>
        <w:pStyle w:val="3"/>
        <w:spacing w:before="0" w:beforeAutospacing="0" w:after="0" w:afterAutospacing="0" w:line="560" w:lineRule="exact"/>
        <w:jc w:val="center"/>
        <w:rPr>
          <w:rFonts w:ascii="仿宋_GB2312" w:hAnsi="Arial" w:eastAsia="仿宋_GB2312" w:cs="Times New Roman"/>
          <w:sz w:val="32"/>
          <w:szCs w:val="32"/>
        </w:rPr>
      </w:pPr>
      <w:r>
        <w:rPr>
          <w:rFonts w:hint="eastAsia" w:ascii="仿宋_GB2312" w:hAnsi="Arial" w:eastAsia="仿宋_GB2312" w:cs="Times New Roman"/>
          <w:sz w:val="32"/>
          <w:szCs w:val="32"/>
        </w:rPr>
        <w:t>第一节  建设一流营商环境</w:t>
      </w:r>
      <w:bookmarkEnd w:id="36"/>
    </w:p>
    <w:p>
      <w:pPr>
        <w:autoSpaceDE w:val="0"/>
        <w:spacing w:line="560" w:lineRule="exact"/>
        <w:ind w:firstLine="643" w:firstLineChars="200"/>
        <w:rPr>
          <w:rFonts w:ascii="仿宋_GB2312" w:hAnsi="仿宋" w:eastAsia="仿宋_GB2312" w:cs="仿宋"/>
          <w:b/>
          <w:bCs/>
          <w:kern w:val="0"/>
          <w:sz w:val="32"/>
          <w:szCs w:val="32"/>
        </w:rPr>
      </w:pPr>
    </w:p>
    <w:p>
      <w:pPr>
        <w:autoSpaceDE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kern w:val="0"/>
          <w:sz w:val="32"/>
          <w:szCs w:val="32"/>
        </w:rPr>
        <w:t>全力推进营商环境建设。</w:t>
      </w:r>
      <w:r>
        <w:rPr>
          <w:rFonts w:hint="eastAsia" w:ascii="仿宋_GB2312" w:hAnsi="仿宋" w:eastAsia="仿宋_GB2312" w:cs="仿宋"/>
          <w:kern w:val="0"/>
          <w:sz w:val="32"/>
          <w:szCs w:val="32"/>
        </w:rPr>
        <w:t>以</w:t>
      </w:r>
      <w:r>
        <w:rPr>
          <w:rFonts w:hint="eastAsia" w:ascii="仿宋_GB2312" w:hAnsi="仿宋" w:eastAsia="仿宋_GB2312" w:cs="仿宋"/>
          <w:sz w:val="32"/>
          <w:szCs w:val="32"/>
        </w:rPr>
        <w:t>“办事方便、法治良好、成本竞争力强、生态宜居”为目标，将优化营商环境作为振兴发展的突破口和战略任务。</w:t>
      </w:r>
      <w:r>
        <w:rPr>
          <w:rFonts w:hint="eastAsia" w:ascii="仿宋_GB2312" w:hAnsi="仿宋_GB2312" w:eastAsia="仿宋_GB2312" w:cs="仿宋_GB2312"/>
          <w:sz w:val="32"/>
          <w:szCs w:val="32"/>
        </w:rPr>
        <w:t>以“五减”“六合”为抓手，</w:t>
      </w:r>
      <w:r>
        <w:rPr>
          <w:rFonts w:hint="eastAsia" w:ascii="仿宋_GB2312" w:hAnsi="仿宋" w:eastAsia="仿宋_GB2312" w:cs="仿宋"/>
          <w:sz w:val="32"/>
          <w:szCs w:val="32"/>
        </w:rPr>
        <w:t>以开发区为平台先行先试，</w:t>
      </w:r>
      <w:r>
        <w:rPr>
          <w:rFonts w:hint="eastAsia" w:ascii="仿宋_GB2312" w:hAnsi="仿宋_GB2312" w:eastAsia="仿宋_GB2312" w:cs="仿宋_GB2312"/>
          <w:sz w:val="32"/>
          <w:szCs w:val="32"/>
        </w:rPr>
        <w:t>实现一支队伍管审批、一枚印章管审批，保证项目落地“零障碍”</w:t>
      </w:r>
      <w:r>
        <w:rPr>
          <w:rFonts w:hint="eastAsia" w:ascii="仿宋_GB2312" w:hAnsi="仿宋" w:eastAsia="仿宋_GB2312" w:cs="仿宋"/>
          <w:sz w:val="32"/>
          <w:szCs w:val="32"/>
        </w:rPr>
        <w:t>。全力营造良好的政治生态、自然生态、社会生态、创新创业生态。</w:t>
      </w:r>
      <w:r>
        <w:rPr>
          <w:rFonts w:hint="eastAsia" w:ascii="仿宋_GB2312" w:eastAsia="仿宋_GB2312"/>
          <w:sz w:val="32"/>
          <w:szCs w:val="36"/>
        </w:rPr>
        <w:t>持续强化“营商环境就是我自己”理念，提升“主人翁”意识，切实形成“人人都是营商环境、个个都是开放形象”的浓厚氛围。</w:t>
      </w:r>
    </w:p>
    <w:p>
      <w:pPr>
        <w:spacing w:line="560" w:lineRule="exact"/>
        <w:ind w:firstLine="643" w:firstLineChars="200"/>
        <w:rPr>
          <w:rFonts w:ascii="仿宋_GB2312" w:hAnsi="仿宋" w:eastAsia="仿宋_GB2312" w:cs="Arial"/>
          <w:kern w:val="0"/>
          <w:sz w:val="32"/>
          <w:szCs w:val="32"/>
        </w:rPr>
      </w:pPr>
      <w:r>
        <w:rPr>
          <w:rFonts w:hint="eastAsia" w:ascii="仿宋_GB2312" w:hAnsi="仿宋" w:eastAsia="仿宋_GB2312" w:cs="Times New Roman"/>
          <w:b/>
          <w:sz w:val="32"/>
          <w:szCs w:val="32"/>
        </w:rPr>
        <w:t>深入推进</w:t>
      </w:r>
      <w:r>
        <w:rPr>
          <w:rFonts w:hint="eastAsia" w:ascii="仿宋_GB2312" w:hAnsi="仿宋" w:eastAsia="仿宋_GB2312" w:cs="Arial"/>
          <w:b/>
          <w:kern w:val="0"/>
          <w:sz w:val="32"/>
          <w:szCs w:val="32"/>
        </w:rPr>
        <w:t>“放管服”改革</w:t>
      </w:r>
      <w:r>
        <w:rPr>
          <w:rFonts w:hint="eastAsia" w:ascii="仿宋_GB2312" w:hAnsi="仿宋" w:eastAsia="仿宋_GB2312" w:cs="Times New Roman"/>
          <w:b/>
          <w:sz w:val="32"/>
          <w:szCs w:val="32"/>
        </w:rPr>
        <w:t>。</w:t>
      </w:r>
      <w:r>
        <w:rPr>
          <w:rFonts w:hint="eastAsia" w:ascii="仿宋_GB2312" w:hAnsi="仿宋" w:eastAsia="仿宋_GB2312" w:cs="Times New Roman"/>
          <w:sz w:val="32"/>
          <w:szCs w:val="32"/>
        </w:rPr>
        <w:t>深化“证照分离”改革。</w:t>
      </w:r>
      <w:r>
        <w:rPr>
          <w:rFonts w:hint="eastAsia" w:ascii="仿宋_GB2312" w:hAnsi="仿宋_GB2312" w:eastAsia="仿宋_GB2312" w:cs="仿宋_GB2312"/>
          <w:sz w:val="32"/>
          <w:szCs w:val="32"/>
        </w:rPr>
        <w:t>在生产许可、项目投资审批、证明事项等领域，广泛推行承诺制，实现政府定标准、企业（个人）作承诺、过程强监管、失信严惩戒，大幅提高核准审批效率。</w:t>
      </w:r>
      <w:r>
        <w:rPr>
          <w:rFonts w:hint="eastAsia" w:ascii="仿宋_GB2312" w:hAnsi="仿宋_GB2312" w:eastAsia="仿宋_GB2312" w:cs="仿宋_GB2312"/>
          <w:kern w:val="0"/>
          <w:sz w:val="32"/>
          <w:szCs w:val="32"/>
        </w:rPr>
        <w:t>实施涉企经营许可事项全覆盖清单管理，按照直接取消审批、审批改为备案、告知承诺、优化审批服务等方式分类推进审批制度改革。</w:t>
      </w:r>
      <w:r>
        <w:rPr>
          <w:rFonts w:hint="eastAsia" w:ascii="仿宋_GB2312" w:hAnsi="仿宋" w:eastAsia="仿宋_GB2312" w:cs="Times New Roman"/>
          <w:sz w:val="32"/>
          <w:szCs w:val="32"/>
        </w:rPr>
        <w:t>持续开展“办事难”专项整治，</w:t>
      </w:r>
      <w:r>
        <w:rPr>
          <w:rFonts w:hint="eastAsia" w:ascii="仿宋_GB2312" w:hAnsi="仿宋_GB2312" w:eastAsia="仿宋_GB2312" w:cs="仿宋_GB2312"/>
          <w:kern w:val="0"/>
          <w:sz w:val="32"/>
          <w:szCs w:val="32"/>
        </w:rPr>
        <w:t>动态管理权责清单和公共服务事项清单，</w:t>
      </w:r>
      <w:r>
        <w:rPr>
          <w:rFonts w:hint="eastAsia" w:ascii="仿宋_GB2312" w:hAnsi="仿宋" w:eastAsia="仿宋_GB2312" w:cs="Times New Roman"/>
          <w:sz w:val="32"/>
          <w:szCs w:val="32"/>
        </w:rPr>
        <w:t>打造诚信政府，构建亲清政商关系。加快推进省级政务服务标准化试点建设，</w:t>
      </w:r>
      <w:r>
        <w:rPr>
          <w:rFonts w:hint="eastAsia" w:ascii="仿宋_GB2312" w:hAnsi="仿宋" w:eastAsia="仿宋_GB2312" w:cs="Arial"/>
          <w:kern w:val="0"/>
          <w:sz w:val="32"/>
          <w:szCs w:val="32"/>
        </w:rPr>
        <w:t>完善大数据平台建设，持续提升“一网通办”在线服务能力，推进“一网一门一次”改革，开展“最多跑一次”、“一次也不跑”模式。全面落实项目管家制度，加强项目落地和要素保障，确保项目尽快开工、达产达标。</w:t>
      </w:r>
    </w:p>
    <w:p>
      <w:pPr>
        <w:widowControl/>
        <w:adjustRightInd w:val="0"/>
        <w:snapToGrid w:val="0"/>
        <w:spacing w:line="560" w:lineRule="exact"/>
        <w:ind w:firstLine="643" w:firstLineChars="200"/>
        <w:rPr>
          <w:rFonts w:ascii="仿宋_GB2312" w:hAnsi="仿宋_GB2312" w:eastAsia="仿宋_GB2312" w:cs="仿宋_GB2312"/>
          <w:kern w:val="0"/>
          <w:sz w:val="32"/>
          <w:szCs w:val="32"/>
        </w:rPr>
      </w:pPr>
      <w:bookmarkStart w:id="38" w:name="_Toc55221960"/>
      <w:bookmarkStart w:id="39" w:name="_Toc47624979"/>
      <w:r>
        <w:rPr>
          <w:rFonts w:hint="eastAsia" w:ascii="仿宋_GB2312" w:hAnsi="仿宋_GB2312" w:eastAsia="仿宋_GB2312" w:cs="仿宋_GB2312"/>
          <w:b/>
          <w:kern w:val="0"/>
          <w:sz w:val="32"/>
          <w:szCs w:val="32"/>
        </w:rPr>
        <w:t>全力优化法治环境。</w:t>
      </w:r>
      <w:r>
        <w:rPr>
          <w:rFonts w:hint="eastAsia" w:ascii="仿宋_GB2312" w:hAnsi="仿宋_GB2312" w:eastAsia="仿宋_GB2312" w:cs="仿宋_GB2312"/>
          <w:sz w:val="32"/>
          <w:szCs w:val="32"/>
        </w:rPr>
        <w:t>推进政法系统营商环境改革，从执法、司法、守法环节综合施策，为各类市场主体投资兴业营造稳定、公平、透明、可预期的法治化营商环境。建立多部门联动机制，加大破坏营商环境的违法违纪行为处理惩治力度。进一步</w:t>
      </w:r>
      <w:r>
        <w:rPr>
          <w:rFonts w:hint="eastAsia" w:ascii="仿宋_GB2312" w:hAnsi="仿宋_GB2312" w:eastAsia="仿宋_GB2312" w:cs="仿宋_GB2312"/>
          <w:kern w:val="0"/>
          <w:sz w:val="32"/>
          <w:szCs w:val="32"/>
        </w:rPr>
        <w:t>压缩执法时间、公开执法信息、减轻被执法群企负担。健全知识产权保护制度，完善公平竞争审查制度，推进司法领域“最多跑一次”改革。</w:t>
      </w:r>
      <w:r>
        <w:rPr>
          <w:rFonts w:hint="eastAsia" w:ascii="仿宋_GB2312" w:hAnsi="仿宋_GB2312" w:eastAsia="仿宋_GB2312" w:cs="仿宋_GB2312"/>
          <w:sz w:val="32"/>
          <w:szCs w:val="32"/>
        </w:rPr>
        <w:t>推进社会信用体系建设</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健全信用奖惩和信用修复机制。</w:t>
      </w:r>
      <w:r>
        <w:rPr>
          <w:rFonts w:hint="eastAsia" w:ascii="仿宋_GB2312" w:hAnsi="仿宋_GB2312" w:eastAsia="仿宋_GB2312" w:cs="仿宋_GB2312"/>
          <w:kern w:val="0"/>
          <w:sz w:val="32"/>
          <w:szCs w:val="32"/>
        </w:rPr>
        <w:t>深入推进“双随机一公开”监管，推动实施“互联网+大数据”监管。畅通投诉渠道，完善营商环境投诉处理机制。</w:t>
      </w:r>
    </w:p>
    <w:p>
      <w:pPr>
        <w:autoSpaceDE w:val="0"/>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rPr>
        <w:t>提高政务服务效能。</w:t>
      </w:r>
      <w:r>
        <w:rPr>
          <w:rFonts w:hint="eastAsia" w:ascii="仿宋_GB2312" w:hAnsi="仿宋_GB2312" w:eastAsia="仿宋_GB2312" w:cs="仿宋_GB2312"/>
          <w:bCs/>
          <w:sz w:val="32"/>
          <w:szCs w:val="32"/>
          <w:shd w:val="clear" w:color="auto" w:fill="FFFFFF"/>
        </w:rPr>
        <w:t>落实国家各项减税降费政策，</w:t>
      </w:r>
      <w:r>
        <w:rPr>
          <w:rFonts w:hint="eastAsia" w:ascii="仿宋_GB2312" w:hAnsi="仿宋_GB2312" w:eastAsia="仿宋_GB2312" w:cs="仿宋_GB2312"/>
          <w:sz w:val="32"/>
          <w:szCs w:val="32"/>
          <w:shd w:val="clear" w:color="auto" w:fill="FFFFFF"/>
        </w:rPr>
        <w:t>坚决整治涉企违规收费，清理各领域涉企收费事项，</w:t>
      </w:r>
      <w:r>
        <w:rPr>
          <w:rFonts w:hint="eastAsia" w:ascii="仿宋_GB2312" w:hAnsi="仿宋_GB2312" w:eastAsia="仿宋_GB2312" w:cs="仿宋_GB2312"/>
          <w:sz w:val="32"/>
          <w:szCs w:val="32"/>
        </w:rPr>
        <w:t>全面公示收费项目、标准和依据，</w:t>
      </w:r>
      <w:r>
        <w:rPr>
          <w:rFonts w:hint="eastAsia" w:ascii="仿宋_GB2312" w:hAnsi="仿宋_GB2312" w:eastAsia="仿宋_GB2312" w:cs="仿宋_GB2312"/>
          <w:bCs/>
          <w:sz w:val="32"/>
          <w:szCs w:val="32"/>
          <w:shd w:val="clear" w:color="auto" w:fill="FFFFFF"/>
        </w:rPr>
        <w:t>切实减轻企业税费负担。加大金融保障力度。</w:t>
      </w:r>
      <w:r>
        <w:rPr>
          <w:rFonts w:hint="eastAsia" w:ascii="仿宋_GB2312" w:hAnsi="仿宋_GB2312" w:eastAsia="仿宋_GB2312" w:cs="仿宋_GB2312"/>
          <w:sz w:val="32"/>
          <w:szCs w:val="32"/>
          <w:shd w:val="clear" w:color="auto" w:fill="FFFFFF"/>
        </w:rPr>
        <w:t>建立政银企交流机制，</w:t>
      </w:r>
      <w:r>
        <w:rPr>
          <w:rFonts w:hint="eastAsia" w:ascii="仿宋_GB2312" w:hAnsi="仿宋_GB2312" w:eastAsia="仿宋_GB2312" w:cs="仿宋_GB2312"/>
          <w:sz w:val="32"/>
          <w:szCs w:val="32"/>
        </w:rPr>
        <w:t>规范信贷融资各环节收费与管理，取消信贷环节部分收费和不合理条件，</w:t>
      </w:r>
      <w:r>
        <w:rPr>
          <w:rFonts w:hint="eastAsia" w:ascii="仿宋_GB2312" w:hAnsi="仿宋_GB2312" w:eastAsia="仿宋_GB2312" w:cs="仿宋_GB2312"/>
          <w:sz w:val="32"/>
          <w:szCs w:val="32"/>
          <w:shd w:val="clear" w:color="auto" w:fill="FFFFFF"/>
        </w:rPr>
        <w:t>解决中小企业融资难融资贵问题。</w:t>
      </w:r>
      <w:r>
        <w:rPr>
          <w:rFonts w:hint="eastAsia" w:ascii="仿宋_GB2312" w:hAnsi="仿宋_GB2312" w:eastAsia="仿宋_GB2312" w:cs="仿宋_GB2312"/>
          <w:sz w:val="32"/>
          <w:szCs w:val="32"/>
        </w:rPr>
        <w:t>全面实行审批验收“联席会议”制度，</w:t>
      </w:r>
      <w:r>
        <w:rPr>
          <w:rFonts w:hint="eastAsia" w:ascii="仿宋_GB2312" w:hAnsi="仿宋_GB2312" w:eastAsia="仿宋_GB2312" w:cs="仿宋_GB2312"/>
          <w:kern w:val="0"/>
          <w:sz w:val="32"/>
          <w:szCs w:val="32"/>
        </w:rPr>
        <w:t>巩固扩大“并联审批、联合验收”改革成果。</w:t>
      </w:r>
      <w:r>
        <w:rPr>
          <w:rFonts w:hint="eastAsia" w:ascii="仿宋_GB2312" w:hAnsi="仿宋_GB2312" w:eastAsia="仿宋_GB2312" w:cs="仿宋_GB2312"/>
          <w:sz w:val="32"/>
          <w:szCs w:val="32"/>
        </w:rPr>
        <w:t>深入推进工程建设项目审批制度改革。前置要素保障实施“以大代小”，用区域评估替代单体评估；用承诺机制容缺受理，实施“以函代证”容缺审批；在工程建设项目立项用地策划、工程建设许可和施工许可阶段全部实行并联审批，跟进服务和监管；竣工验收阶段各相关部门联合验收，履诺补缺。全面推行“好差评”制度，好评率达95%以上，12345诉求满意率、办结率90%以上。</w:t>
      </w:r>
    </w:p>
    <w:bookmarkEnd w:id="38"/>
    <w:bookmarkEnd w:id="39"/>
    <w:p>
      <w:pPr>
        <w:overflowPunct w:val="0"/>
        <w:spacing w:line="560" w:lineRule="exact"/>
        <w:rPr>
          <w:rFonts w:ascii="仿宋_GB2312" w:hAnsi="Arial" w:eastAsia="仿宋_GB2312" w:cs="Times New Roman"/>
          <w:sz w:val="32"/>
          <w:szCs w:val="32"/>
        </w:rPr>
      </w:pPr>
    </w:p>
    <w:p>
      <w:pPr>
        <w:overflowPunct w:val="0"/>
        <w:spacing w:line="560" w:lineRule="exact"/>
        <w:jc w:val="center"/>
        <w:rPr>
          <w:rFonts w:ascii="仿宋_GB2312" w:hAnsi="方正小标宋简体" w:eastAsia="仿宋_GB2312" w:cs="方正小标宋简体"/>
          <w:b/>
          <w:bCs/>
          <w:sz w:val="32"/>
          <w:szCs w:val="32"/>
        </w:rPr>
      </w:pPr>
      <w:r>
        <w:rPr>
          <w:rFonts w:hint="eastAsia" w:ascii="仿宋_GB2312" w:hAnsi="Arial" w:eastAsia="仿宋_GB2312" w:cs="Times New Roman"/>
          <w:b/>
          <w:bCs/>
          <w:sz w:val="32"/>
          <w:szCs w:val="32"/>
        </w:rPr>
        <w:t xml:space="preserve">第二节  </w:t>
      </w:r>
      <w:r>
        <w:rPr>
          <w:rFonts w:hint="eastAsia" w:ascii="仿宋_GB2312" w:hAnsi="黑体" w:eastAsia="仿宋_GB2312" w:cs="Times New Roman"/>
          <w:b/>
          <w:bCs/>
          <w:sz w:val="32"/>
          <w:szCs w:val="32"/>
        </w:rPr>
        <w:t>深化要素市场改革</w:t>
      </w:r>
    </w:p>
    <w:p>
      <w:pPr>
        <w:autoSpaceDE w:val="0"/>
        <w:spacing w:line="560" w:lineRule="exact"/>
        <w:rPr>
          <w:rFonts w:ascii="仿宋_GB2312" w:hAnsi="宋体" w:eastAsia="仿宋_GB2312" w:cs="Times New Roman"/>
          <w:sz w:val="32"/>
          <w:szCs w:val="32"/>
        </w:rPr>
      </w:pPr>
    </w:p>
    <w:p>
      <w:pPr>
        <w:autoSpaceDE w:val="0"/>
        <w:spacing w:line="56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推进土地要素市场化配置</w:t>
      </w:r>
      <w:r>
        <w:rPr>
          <w:rFonts w:hint="eastAsia" w:ascii="仿宋_GB2312" w:hAnsi="宋体" w:eastAsia="仿宋_GB2312"/>
          <w:b/>
          <w:sz w:val="32"/>
          <w:szCs w:val="32"/>
        </w:rPr>
        <w:t>。</w:t>
      </w:r>
      <w:r>
        <w:rPr>
          <w:rFonts w:hint="eastAsia" w:ascii="仿宋_GB2312" w:hAnsi="等线" w:eastAsia="仿宋_GB2312" w:cs="Times New Roman"/>
          <w:sz w:val="32"/>
          <w:szCs w:val="32"/>
        </w:rPr>
        <w:t>建立健全城乡统一的建设用地市场，全面推开农村土地征收制度改革，建立公平合理的集体经营性建设用地入市增值收益分配制度。深化产业用地市场化配置改革，推动不同产业用地类型合理转换，探索增加混合产业用地供给。完善土地利用计划管理，实施年度建设用地总量调控制度。</w:t>
      </w:r>
    </w:p>
    <w:p>
      <w:pPr>
        <w:overflowPunct w:val="0"/>
        <w:spacing w:line="560" w:lineRule="exact"/>
        <w:ind w:firstLine="643" w:firstLineChars="200"/>
        <w:rPr>
          <w:rFonts w:ascii="仿宋_GB2312" w:hAnsi="黑体" w:eastAsia="仿宋_GB2312" w:cs="黑体"/>
          <w:sz w:val="32"/>
          <w:szCs w:val="32"/>
          <w:shd w:val="clear" w:color="auto" w:fill="FFFFFF"/>
        </w:rPr>
      </w:pPr>
      <w:bookmarkStart w:id="40" w:name="_Hlk58630786"/>
      <w:r>
        <w:rPr>
          <w:rFonts w:hint="eastAsia" w:ascii="仿宋_GB2312" w:hAnsi="黑体" w:eastAsia="仿宋_GB2312" w:cs="黑体"/>
          <w:b/>
          <w:sz w:val="32"/>
          <w:szCs w:val="32"/>
          <w:shd w:val="clear" w:color="auto" w:fill="FFFFFF"/>
        </w:rPr>
        <w:t>加快劳动力要素有序流动</w:t>
      </w:r>
      <w:bookmarkEnd w:id="40"/>
      <w:r>
        <w:rPr>
          <w:rFonts w:hint="eastAsia" w:ascii="仿宋_GB2312" w:hAnsi="黑体" w:eastAsia="仿宋_GB2312" w:cs="黑体"/>
          <w:b/>
          <w:sz w:val="32"/>
          <w:szCs w:val="32"/>
          <w:shd w:val="clear" w:color="auto" w:fill="FFFFFF"/>
        </w:rPr>
        <w:t>。</w:t>
      </w:r>
      <w:r>
        <w:rPr>
          <w:rFonts w:hint="eastAsia" w:ascii="仿宋_GB2312" w:hAnsi="仿宋_GB2312" w:eastAsia="仿宋_GB2312" w:cs="仿宋_GB2312"/>
          <w:sz w:val="32"/>
          <w:szCs w:val="32"/>
          <w:shd w:val="clear" w:color="auto" w:fill="FFFFFF"/>
        </w:rPr>
        <w:t>深化户籍制度改革，放开城市落户限制，推动公共资源按常住人口规模配置。畅通劳动力和人才社会性流动渠道，完善技术技能评价制度，加大人才引进力度。依法纠正就业歧视现象，保障城乡劳动者享有平等就业权利，完善城乡公共就业服务机构建设，推行城乡就业均等化服务。</w:t>
      </w:r>
    </w:p>
    <w:p>
      <w:pPr>
        <w:autoSpaceDE w:val="0"/>
        <w:spacing w:line="560" w:lineRule="exact"/>
        <w:ind w:firstLine="643" w:firstLineChars="200"/>
        <w:rPr>
          <w:rFonts w:ascii="仿宋_GB2312" w:hAnsi="宋体" w:eastAsia="仿宋_GB2312" w:cs="Times New Roman"/>
          <w:sz w:val="32"/>
          <w:szCs w:val="32"/>
        </w:rPr>
      </w:pPr>
      <w:r>
        <w:rPr>
          <w:rFonts w:hint="eastAsia" w:ascii="仿宋_GB2312" w:hAnsi="黑体" w:eastAsia="仿宋_GB2312" w:cs="黑体"/>
          <w:b/>
          <w:sz w:val="32"/>
          <w:szCs w:val="32"/>
          <w:shd w:val="clear" w:color="auto" w:fill="FFFFFF"/>
        </w:rPr>
        <w:t>推进资本要素市场化配置</w:t>
      </w:r>
      <w:r>
        <w:rPr>
          <w:rFonts w:hint="eastAsia" w:ascii="仿宋_GB2312" w:hAnsi="宋体" w:eastAsia="仿宋_GB2312"/>
          <w:b/>
          <w:sz w:val="32"/>
          <w:szCs w:val="32"/>
        </w:rPr>
        <w:t>。</w:t>
      </w:r>
      <w:r>
        <w:rPr>
          <w:rFonts w:hint="eastAsia" w:ascii="仿宋_GB2312" w:hAnsi="仿宋_GB2312" w:eastAsia="仿宋_GB2312" w:cs="仿宋_GB2312"/>
          <w:sz w:val="32"/>
          <w:szCs w:val="32"/>
          <w:shd w:val="clear" w:color="auto" w:fill="FFFFFF"/>
        </w:rPr>
        <w:t>加快推进资本市场发展，增加有效金融服务供给。</w:t>
      </w:r>
      <w:r>
        <w:rPr>
          <w:rFonts w:hint="eastAsia" w:ascii="仿宋_GB2312" w:hAnsi="等线" w:eastAsia="仿宋_GB2312" w:cs="Times New Roman"/>
          <w:sz w:val="32"/>
          <w:szCs w:val="32"/>
          <w:shd w:val="clear" w:color="auto" w:fill="FFFFFF"/>
        </w:rPr>
        <w:t>优化金融资源配置，推动信用信息深度开发利用，增加服务小微企业和民营企业的金融服务供给。继续完善县域银行金融机构服务“三农”的激励约束机制。推进绿色金融创新，创造优质高效金融环境。</w:t>
      </w:r>
    </w:p>
    <w:p>
      <w:pPr>
        <w:autoSpaceDE w:val="0"/>
        <w:spacing w:line="560" w:lineRule="exact"/>
        <w:ind w:firstLine="643" w:firstLineChars="200"/>
        <w:rPr>
          <w:rFonts w:ascii="仿宋_GB2312" w:hAnsi="等线" w:eastAsia="仿宋_GB2312" w:cs="Times New Roman"/>
          <w:sz w:val="32"/>
          <w:szCs w:val="32"/>
          <w:shd w:val="clear" w:color="auto" w:fill="FFFFFF"/>
        </w:rPr>
      </w:pPr>
      <w:r>
        <w:rPr>
          <w:rFonts w:hint="eastAsia" w:ascii="仿宋_GB2312" w:hAnsi="宋体" w:eastAsia="仿宋_GB2312" w:cs="Times New Roman"/>
          <w:b/>
          <w:sz w:val="32"/>
          <w:szCs w:val="32"/>
        </w:rPr>
        <w:t>发展技术要素市场。</w:t>
      </w:r>
      <w:r>
        <w:rPr>
          <w:rFonts w:hint="eastAsia" w:ascii="仿宋_GB2312" w:hAnsi="等线" w:eastAsia="仿宋_GB2312" w:cs="Times New Roman"/>
          <w:sz w:val="32"/>
          <w:szCs w:val="32"/>
        </w:rPr>
        <w:t>积极探索赋予科研人员职务科技成果所有权或长期使用权试点工作，加快科技人员薪酬制度改革，支持扩大科研经费使用自主权，</w:t>
      </w:r>
      <w:r>
        <w:rPr>
          <w:rFonts w:hint="eastAsia" w:ascii="仿宋_GB2312" w:hAnsi="等线" w:eastAsia="仿宋_GB2312" w:cs="Times New Roman"/>
          <w:sz w:val="32"/>
          <w:szCs w:val="32"/>
          <w:shd w:val="clear" w:color="auto" w:fill="FFFFFF"/>
        </w:rPr>
        <w:t>培育发展技术转移机构和技术经理人，支持科技企业与高校、科研机构合作建立技术研发中心、产业研究院、中试基地等新型研发机构，发展技术贸易。</w:t>
      </w:r>
    </w:p>
    <w:p>
      <w:pPr>
        <w:autoSpaceDE w:val="0"/>
        <w:spacing w:line="560" w:lineRule="exact"/>
        <w:ind w:firstLine="643" w:firstLineChars="200"/>
        <w:rPr>
          <w:rFonts w:ascii="仿宋_GB2312" w:eastAsia="仿宋_GB2312"/>
          <w:sz w:val="32"/>
          <w:szCs w:val="32"/>
        </w:rPr>
      </w:pPr>
      <w:r>
        <w:rPr>
          <w:rFonts w:hint="eastAsia" w:ascii="仿宋_GB2312" w:hAnsi="宋体" w:eastAsia="仿宋_GB2312" w:cs="Times New Roman"/>
          <w:b/>
          <w:sz w:val="32"/>
          <w:szCs w:val="32"/>
        </w:rPr>
        <w:t>培育数据要素市场。</w:t>
      </w:r>
      <w:r>
        <w:rPr>
          <w:rFonts w:hint="eastAsia" w:ascii="仿宋_GB2312" w:eastAsia="仿宋_GB2312"/>
          <w:sz w:val="32"/>
          <w:szCs w:val="32"/>
        </w:rPr>
        <w:t>加快培育发展数据要素市场，建立数据资源清单管理机制，完善数据权属界定、开放共享、交易流通等标准和措施。推进政府数据开放共享，提升社会数据资源价值，加强数据资源整合和安全保护。</w:t>
      </w:r>
    </w:p>
    <w:p>
      <w:pPr>
        <w:overflowPunct w:val="0"/>
        <w:spacing w:line="560" w:lineRule="exact"/>
        <w:ind w:firstLine="643" w:firstLineChars="200"/>
        <w:rPr>
          <w:rFonts w:ascii="仿宋_GB2312" w:hAnsi="黑体" w:eastAsia="仿宋_GB2312" w:cs="黑体"/>
          <w:sz w:val="32"/>
          <w:szCs w:val="32"/>
          <w:shd w:val="clear" w:color="auto" w:fill="FFFFFF"/>
        </w:rPr>
      </w:pPr>
      <w:bookmarkStart w:id="41" w:name="_Hlk58630825"/>
      <w:r>
        <w:rPr>
          <w:rFonts w:hint="eastAsia" w:ascii="仿宋_GB2312" w:hAnsi="黑体" w:eastAsia="仿宋_GB2312" w:cs="黑体"/>
          <w:b/>
          <w:sz w:val="32"/>
          <w:szCs w:val="32"/>
          <w:shd w:val="clear" w:color="auto" w:fill="FFFFFF"/>
        </w:rPr>
        <w:t>健全要素市场运行机制</w:t>
      </w:r>
      <w:bookmarkEnd w:id="41"/>
      <w:r>
        <w:rPr>
          <w:rFonts w:hint="eastAsia" w:ascii="仿宋_GB2312" w:hAnsi="黑体" w:eastAsia="仿宋_GB2312" w:cs="黑体"/>
          <w:b/>
          <w:sz w:val="32"/>
          <w:szCs w:val="32"/>
          <w:shd w:val="clear" w:color="auto" w:fill="FFFFFF"/>
        </w:rPr>
        <w:t>。</w:t>
      </w:r>
      <w:r>
        <w:rPr>
          <w:rFonts w:hint="eastAsia" w:ascii="仿宋_GB2312" w:hAnsi="仿宋_GB2312" w:eastAsia="仿宋_GB2312" w:cs="仿宋_GB2312"/>
          <w:sz w:val="32"/>
          <w:szCs w:val="32"/>
          <w:shd w:val="clear" w:color="auto" w:fill="FFFFFF"/>
        </w:rPr>
        <w:t>健全要素市场化交易平台，拓展公共资源交易平台功能，建立科技成果交易平台，支持各类所有制企业参与要素交易平台建设。提升要素交易监管水平，加强反垄断和反不正当竞争执法，规范要素交易平台治理。</w:t>
      </w:r>
    </w:p>
    <w:bookmarkEnd w:id="37"/>
    <w:p>
      <w:pPr>
        <w:pStyle w:val="4"/>
        <w:spacing w:before="0" w:after="0" w:line="560" w:lineRule="exact"/>
        <w:rPr>
          <w:rFonts w:ascii="仿宋_GB2312" w:hAnsi="Arial" w:eastAsia="仿宋_GB2312" w:cs="Times New Roman"/>
        </w:rPr>
      </w:pPr>
      <w:bookmarkStart w:id="42" w:name="_Toc69539169"/>
    </w:p>
    <w:p>
      <w:pPr>
        <w:pStyle w:val="4"/>
        <w:spacing w:before="0" w:after="0" w:line="560" w:lineRule="exact"/>
        <w:jc w:val="center"/>
        <w:rPr>
          <w:rFonts w:ascii="仿宋_GB2312" w:hAnsi="Arial" w:eastAsia="仿宋_GB2312" w:cs="Times New Roman"/>
        </w:rPr>
      </w:pPr>
      <w:r>
        <w:rPr>
          <w:rFonts w:hint="eastAsia" w:ascii="仿宋_GB2312" w:hAnsi="Arial" w:eastAsia="仿宋_GB2312" w:cs="Times New Roman"/>
        </w:rPr>
        <w:t>第三节  推进重点领域改革</w:t>
      </w:r>
      <w:bookmarkEnd w:id="42"/>
    </w:p>
    <w:p>
      <w:pPr>
        <w:pBdr>
          <w:bottom w:val="single" w:color="FFFFFF" w:sz="6" w:space="31"/>
        </w:pBdr>
        <w:autoSpaceDE w:val="0"/>
        <w:spacing w:line="560" w:lineRule="exact"/>
        <w:ind w:firstLine="640" w:firstLineChars="200"/>
        <w:rPr>
          <w:rFonts w:ascii="仿宋_GB2312" w:hAnsi="仿宋" w:eastAsia="仿宋_GB2312" w:cs="仿宋"/>
          <w:sz w:val="32"/>
          <w:szCs w:val="32"/>
        </w:rPr>
      </w:pPr>
    </w:p>
    <w:p>
      <w:pPr>
        <w:pBdr>
          <w:bottom w:val="single" w:color="FFFFFF" w:sz="6" w:space="31"/>
        </w:pBdr>
        <w:autoSpaceDE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深化农村综合改革。</w:t>
      </w:r>
      <w:r>
        <w:rPr>
          <w:rFonts w:hint="eastAsia" w:ascii="仿宋_GB2312" w:hAnsi="仿宋" w:eastAsia="仿宋_GB2312" w:cs="仿宋"/>
          <w:sz w:val="32"/>
          <w:szCs w:val="32"/>
        </w:rPr>
        <w:t>深化农村土地承包经营制度改革。落实2024年全县国土“二调”面积137.67万亩，承包地二轮承包到期后再延长30年政策。推进“三权分置”改革，完成土地承包经营权确权登记颁证，建立健全县级仲裁委员会，开展农村土地承包仲裁调解规范化建设。土地流转面积达到59万亩，流转比例43%。</w:t>
      </w:r>
      <w:r>
        <w:rPr>
          <w:rFonts w:hint="eastAsia" w:ascii="仿宋_GB2312" w:hAnsi="仿宋_GB2312" w:eastAsia="仿宋_GB2312" w:cs="仿宋_GB2312"/>
          <w:bCs/>
          <w:sz w:val="32"/>
          <w:szCs w:val="32"/>
        </w:rPr>
        <w:t>深化农村集体产权制度改革。</w:t>
      </w:r>
      <w:r>
        <w:rPr>
          <w:rFonts w:hint="eastAsia" w:ascii="仿宋_GB2312" w:hAnsi="仿宋_GB2312" w:eastAsia="仿宋_GB2312" w:cs="仿宋_GB2312"/>
          <w:sz w:val="32"/>
          <w:szCs w:val="32"/>
        </w:rPr>
        <w:t>推进集体资产折股量化、股份合作制改革。制定完善村集体经济组织章程，完成农村集体经济组织登记赋码颁证。</w:t>
      </w:r>
      <w:r>
        <w:rPr>
          <w:rFonts w:hint="eastAsia" w:ascii="仿宋_GB2312" w:hAnsi="仿宋" w:eastAsia="仿宋_GB2312" w:cs="仿宋"/>
          <w:sz w:val="32"/>
          <w:szCs w:val="32"/>
        </w:rPr>
        <w:t>推动“三变”改革，建立农村产权交易网络交易体系。推进农村宅基地“三权分置”改革。抓好农村宅基地改革试点，适度放活宅基地使用权，开展闲置宅基地有偿退出与集约利用。建立健全县、乡、村三级宅基地管理机制。深化集体林权制度改革。引导农户利用家庭承包或流转林地，以及投资、入股、合作等多种形式发展林业专业合作社、家庭林场、股份合作林场等新型林业经营主体。完善森林保险制度，扩大森林保险覆盖面。</w:t>
      </w:r>
    </w:p>
    <w:p>
      <w:pPr>
        <w:pBdr>
          <w:bottom w:val="single" w:color="FFFFFF" w:sz="6" w:space="31"/>
        </w:pBdr>
        <w:autoSpaceDE w:val="0"/>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深入推进国资国企改革。</w:t>
      </w:r>
      <w:r>
        <w:rPr>
          <w:rFonts w:hint="eastAsia" w:ascii="仿宋_GB2312" w:hAnsi="仿宋_GB2312" w:eastAsia="仿宋_GB2312" w:cs="仿宋_GB2312"/>
          <w:bCs/>
          <w:sz w:val="32"/>
          <w:szCs w:val="32"/>
        </w:rPr>
        <w:t>加强国有企业对外合资合作，以增量为主发展混合所有制经济。推动中盛集团、营州交通、瑞民农业、永盛牧业、燕都燃气等国有企业（集团）发展壮大，建立完善各司其职、各负其责、协调运转、有效制衡的公司法人治理结构，健全现代企业治理机制。进一步盘活存量国有资本，促进国有资产保值增值。建立出资人监督、纪检监察监督、审计监督、社会监督的国有资产监督管理机制，严防国有资产流失。加快推进市场化选聘职业经理人制度、市场化薪酬管理制度。实现以管资产、管企业向以管资本为主转变，增强国有经济竞争力、创新力、控制力、影响力和抗风险能力。</w:t>
      </w:r>
      <w:bookmarkStart w:id="43" w:name="_Toc69539170"/>
      <w:bookmarkStart w:id="44" w:name="_Toc58533681"/>
    </w:p>
    <w:p>
      <w:pPr>
        <w:pBdr>
          <w:bottom w:val="single" w:color="FFFFFF" w:sz="6" w:space="31"/>
        </w:pBdr>
        <w:autoSpaceDE w:val="0"/>
        <w:spacing w:line="560" w:lineRule="exact"/>
        <w:ind w:firstLine="643" w:firstLineChars="200"/>
        <w:rPr>
          <w:rFonts w:ascii="仿宋_GB2312" w:hAnsi="仿宋_GB2312" w:eastAsia="仿宋_GB2312" w:cs="仿宋_GB2312"/>
          <w:bCs/>
          <w:sz w:val="32"/>
          <w:szCs w:val="32"/>
        </w:rPr>
      </w:pPr>
      <w:r>
        <w:rPr>
          <w:rFonts w:hint="eastAsia" w:ascii="仿宋_GB2312" w:eastAsia="仿宋_GB2312"/>
          <w:b/>
          <w:sz w:val="32"/>
          <w:szCs w:val="32"/>
        </w:rPr>
        <w:t>深化财税体制改革。</w:t>
      </w:r>
      <w:r>
        <w:rPr>
          <w:rFonts w:hint="eastAsia" w:ascii="仿宋_GB2312" w:eastAsia="仿宋_GB2312"/>
          <w:sz w:val="32"/>
          <w:szCs w:val="32"/>
        </w:rPr>
        <w:t>加快建立现代财政制度，全面实施预算绩效管理，落实绩效评价结果与预算安排、政策调整挂钩机制。推动实施乡村振兴战略，实现乡镇财政收入稳定增长。力争到 2025 年，全县乡镇一般预算收入实现5.3亿元，年均增长12%。深化县乡财政管理体制改革，促进县乡经济实现新发展。按照“强化激励、促进发展、明晰权责、分级管理、统筹兼顾、整体推进”的原则，厘清政府与市场边界，明晰县级与乡镇（街）级权责，明确财政事权与专业责任，进一步理顺财政分配关系，优化财政资源配置，强化财政保障作用。深化预算管理制度改革，促进预算管理效能实现新提高。结合一体化系统推广，细化“四本预算”管理。深化财政信息化管理改革，促进财政法治化建设实现新突破。拓展预决算公开广度深度，统一预决算公开平台，县本级部门预决算实现公开面、及时率、集中度3个100%。深化政府债务管理制度改革，促进财政运行风险和规避处置的能力实现新加强。实行政府举债融资负面清单和约谈问责机制，不断夯实债务风险防控责任，切实化解和规避财政潜在风险。</w:t>
      </w:r>
    </w:p>
    <w:p>
      <w:pPr>
        <w:pStyle w:val="2"/>
      </w:pPr>
    </w:p>
    <w:bookmarkEnd w:id="31"/>
    <w:bookmarkEnd w:id="32"/>
    <w:bookmarkEnd w:id="33"/>
    <w:bookmarkEnd w:id="35"/>
    <w:bookmarkEnd w:id="43"/>
    <w:bookmarkEnd w:id="44"/>
    <w:p>
      <w:pPr>
        <w:pStyle w:val="3"/>
        <w:spacing w:before="0" w:beforeAutospacing="0" w:after="0" w:afterAutospacing="0" w:line="560" w:lineRule="exact"/>
        <w:jc w:val="center"/>
        <w:rPr>
          <w:rFonts w:ascii="黑体" w:hAnsi="黑体" w:eastAsia="黑体"/>
          <w:b w:val="0"/>
          <w:bCs w:val="0"/>
          <w:sz w:val="32"/>
          <w:szCs w:val="32"/>
        </w:rPr>
      </w:pPr>
      <w:bookmarkStart w:id="45" w:name="_Toc27154"/>
      <w:bookmarkStart w:id="46" w:name="_Toc3114"/>
      <w:bookmarkStart w:id="47" w:name="_Toc30874"/>
      <w:bookmarkStart w:id="48" w:name="_Toc69539143"/>
      <w:r>
        <w:rPr>
          <w:rFonts w:hint="eastAsia" w:ascii="黑体" w:hAnsi="黑体" w:eastAsia="黑体"/>
          <w:b w:val="0"/>
          <w:bCs w:val="0"/>
          <w:sz w:val="32"/>
          <w:szCs w:val="32"/>
        </w:rPr>
        <w:t>第三章  提升自主创新能力   构建科技创新体系</w:t>
      </w:r>
    </w:p>
    <w:p>
      <w:pPr>
        <w:pStyle w:val="4"/>
        <w:keepNext w:val="0"/>
        <w:keepLines w:val="0"/>
        <w:spacing w:before="0" w:after="0" w:line="560" w:lineRule="exact"/>
        <w:rPr>
          <w:rFonts w:ascii="仿宋_GB2312" w:hAnsi="仿宋" w:eastAsia="仿宋_GB2312"/>
          <w:b w:val="0"/>
        </w:rPr>
      </w:pPr>
      <w:bookmarkStart w:id="49" w:name="_Toc29713"/>
      <w:bookmarkStart w:id="50" w:name="_Toc27479"/>
    </w:p>
    <w:p>
      <w:pPr>
        <w:pStyle w:val="4"/>
        <w:keepNext w:val="0"/>
        <w:keepLines w:val="0"/>
        <w:spacing w:before="0" w:after="0" w:line="560" w:lineRule="exact"/>
        <w:jc w:val="center"/>
        <w:rPr>
          <w:rFonts w:ascii="仿宋_GB2312" w:hAnsi="仿宋" w:eastAsia="仿宋_GB2312"/>
          <w:b w:val="0"/>
        </w:rPr>
      </w:pPr>
      <w:r>
        <w:rPr>
          <w:rFonts w:hint="eastAsia" w:ascii="仿宋_GB2312" w:hAnsi="仿宋" w:eastAsia="仿宋_GB2312"/>
          <w:bCs w:val="0"/>
        </w:rPr>
        <w:t>第一节  提升科创主体创新能力</w:t>
      </w:r>
      <w:bookmarkEnd w:id="49"/>
      <w:bookmarkEnd w:id="50"/>
    </w:p>
    <w:p>
      <w:pPr>
        <w:autoSpaceDE w:val="0"/>
        <w:spacing w:line="560" w:lineRule="exact"/>
        <w:ind w:firstLine="640" w:firstLineChars="200"/>
        <w:rPr>
          <w:rFonts w:ascii="仿宋_GB2312" w:hAnsi="仿宋" w:eastAsia="仿宋_GB2312" w:cs="仿宋_GB2312"/>
          <w:bCs/>
          <w:sz w:val="32"/>
          <w:szCs w:val="32"/>
        </w:rPr>
      </w:pPr>
    </w:p>
    <w:p>
      <w:pPr>
        <w:autoSpaceDE w:val="0"/>
        <w:spacing w:line="560" w:lineRule="exact"/>
        <w:ind w:firstLine="643" w:firstLineChars="200"/>
        <w:rPr>
          <w:rFonts w:ascii="仿宋_GB2312" w:hAnsi="仿宋" w:eastAsia="仿宋_GB2312" w:cs="仿宋_GB2312"/>
          <w:bCs/>
          <w:sz w:val="32"/>
          <w:szCs w:val="32"/>
        </w:rPr>
      </w:pPr>
      <w:r>
        <w:rPr>
          <w:rFonts w:hint="eastAsia" w:ascii="仿宋_GB2312" w:hAnsi="仿宋" w:eastAsia="仿宋_GB2312" w:cs="仿宋_GB2312"/>
          <w:b/>
          <w:sz w:val="32"/>
          <w:szCs w:val="32"/>
        </w:rPr>
        <w:t>引育壮大创新主体。</w:t>
      </w:r>
      <w:r>
        <w:rPr>
          <w:rFonts w:hint="eastAsia" w:ascii="仿宋_GB2312" w:hAnsi="仿宋" w:eastAsia="仿宋_GB2312" w:cs="仿宋_GB2312"/>
          <w:bCs/>
          <w:sz w:val="32"/>
          <w:szCs w:val="32"/>
        </w:rPr>
        <w:t>通过深耕本土大力培育成长一批，合资合作引进嫁接一批，推动科技型企业数量和质量同步提升，实现“初创企业—科技型中小企业—高新技术企业—雏鹰企业—瞪羚企业”梯次成长。推动盛鑫轧辊、东锆新材、小凌河饲料、百盛钛业、恒杰、松海生物科技等企业成长为高新技术企业；推动博发农业、旭日现代、双隆锰业等企业晋升雏鹰企业；推动华锆、金山钛业、天铭工贸等企业晋升瞪羚企业。到2025年，全县科技型中小企业注册数达到100家，雏鹰企业达到15家，瞪羚企业达到3家。</w:t>
      </w:r>
    </w:p>
    <w:p>
      <w:pPr>
        <w:pStyle w:val="16"/>
        <w:spacing w:line="560" w:lineRule="exact"/>
        <w:ind w:firstLine="643"/>
        <w:rPr>
          <w:rFonts w:ascii="仿宋_GB2312" w:hAnsi="仿宋_GB2312" w:eastAsia="仿宋_GB2312"/>
          <w:sz w:val="32"/>
          <w:szCs w:val="32"/>
        </w:rPr>
      </w:pPr>
      <w:r>
        <w:rPr>
          <w:rFonts w:hint="eastAsia" w:ascii="仿宋_GB2312" w:hAnsi="仿宋_GB2312" w:eastAsia="仿宋_GB2312"/>
          <w:b/>
          <w:bCs w:val="0"/>
          <w:sz w:val="32"/>
          <w:szCs w:val="32"/>
        </w:rPr>
        <w:t>积极发展科技型中小企业。</w:t>
      </w:r>
      <w:r>
        <w:rPr>
          <w:rFonts w:hint="eastAsia" w:ascii="仿宋_GB2312" w:hAnsi="仿宋_GB2312" w:eastAsia="仿宋_GB2312"/>
          <w:sz w:val="32"/>
          <w:szCs w:val="32"/>
        </w:rPr>
        <w:t>依托企业孵化器重点解决中小微企业及创新团队在办公场地、创业指导、产品实验、项目路演、成果转化等方面问题，生成一批科技型中小企业。围绕杂粮深加工、食用菌等产业，依托星创天地，生成农业领域科技型中小企业；围绕新材料、装备制造、电子信息等产业，依托双创平台、众创空间等企业孵化器，生成工业领域科技型中小企业；围绕电子商务、文旅农服务等产业，依托创新创业孵化基地，生成服务业领域科技型中小企业。</w:t>
      </w:r>
    </w:p>
    <w:p>
      <w:pPr>
        <w:pStyle w:val="16"/>
        <w:spacing w:line="560" w:lineRule="exact"/>
        <w:ind w:firstLine="643"/>
        <w:rPr>
          <w:rFonts w:ascii="仿宋_GB2312" w:hAnsi="仿宋_GB2312" w:eastAsia="仿宋_GB2312"/>
          <w:sz w:val="32"/>
          <w:szCs w:val="32"/>
        </w:rPr>
      </w:pPr>
      <w:r>
        <w:rPr>
          <w:rFonts w:hint="eastAsia" w:ascii="仿宋_GB2312" w:hAnsi="仿宋_GB2312" w:eastAsia="仿宋_GB2312"/>
          <w:b/>
          <w:bCs w:val="0"/>
          <w:sz w:val="32"/>
          <w:szCs w:val="32"/>
        </w:rPr>
        <w:t>重点培育高新技术企业。</w:t>
      </w:r>
      <w:r>
        <w:rPr>
          <w:rFonts w:hint="eastAsia" w:ascii="仿宋_GB2312" w:hAnsi="仿宋_GB2312" w:eastAsia="仿宋_GB2312"/>
          <w:sz w:val="32"/>
          <w:szCs w:val="32"/>
        </w:rPr>
        <w:t>对高成长性的科技型中小企业，在科技成果转化、知识产权获取、创新人才引进、科研团队建设、研发账目归集、高新技术企业申报等方面进行有针对性支持和指导，每年新增高新技术企业3家。推进农业领域科技型中小企业加强农产品深度开发，提高产品附加值；推进工业领域科技型中小企业加强技术攻关和产品研发，形成自主知识产权；推进服务业领域科技型中小企业采取智能化、数字化手段，提高服务质量、扩大服务规模。</w:t>
      </w:r>
    </w:p>
    <w:p>
      <w:pPr>
        <w:pStyle w:val="16"/>
        <w:spacing w:line="560" w:lineRule="exact"/>
        <w:ind w:firstLine="643"/>
        <w:rPr>
          <w:rFonts w:ascii="仿宋_GB2312" w:hAnsi="仿宋_GB2312" w:eastAsia="仿宋_GB2312"/>
          <w:sz w:val="32"/>
          <w:szCs w:val="32"/>
        </w:rPr>
      </w:pPr>
      <w:r>
        <w:rPr>
          <w:rFonts w:hint="eastAsia" w:ascii="仿宋_GB2312" w:hAnsi="仿宋_GB2312" w:eastAsia="仿宋_GB2312"/>
          <w:b/>
          <w:bCs w:val="0"/>
          <w:sz w:val="32"/>
          <w:szCs w:val="32"/>
        </w:rPr>
        <w:t>着力打造雏鹰、瞪羚企业。</w:t>
      </w:r>
      <w:r>
        <w:rPr>
          <w:rFonts w:hint="eastAsia" w:ascii="仿宋_GB2312" w:hAnsi="仿宋_GB2312" w:eastAsia="仿宋_GB2312"/>
          <w:sz w:val="32"/>
          <w:szCs w:val="32"/>
        </w:rPr>
        <w:t>重点围绕新材料、锆、钛、装备制造等优势产业，引进、转化一批高端科技成果和创新项目，实施一批国家、省科技攻关项目，打造一批高端自主知识产权和产品品牌，生成一批雏鹰、瞪羚企业。</w:t>
      </w:r>
    </w:p>
    <w:p>
      <w:pPr>
        <w:pStyle w:val="16"/>
        <w:spacing w:line="560" w:lineRule="exact"/>
        <w:ind w:firstLine="643"/>
        <w:rPr>
          <w:rFonts w:ascii="仿宋_GB2312" w:hAnsi="仿宋_GB2312" w:eastAsia="仿宋_GB2312"/>
          <w:sz w:val="32"/>
          <w:szCs w:val="32"/>
        </w:rPr>
      </w:pPr>
      <w:r>
        <w:rPr>
          <w:rFonts w:hint="eastAsia" w:ascii="仿宋_GB2312" w:hAnsi="仿宋_GB2312" w:eastAsia="仿宋_GB2312"/>
          <w:b/>
          <w:bCs w:val="0"/>
          <w:sz w:val="32"/>
          <w:szCs w:val="32"/>
        </w:rPr>
        <w:t>大力引进科技企业（项目）。</w:t>
      </w:r>
      <w:r>
        <w:rPr>
          <w:rFonts w:hint="eastAsia" w:ascii="仿宋_GB2312" w:hAnsi="仿宋_GB2312" w:eastAsia="仿宋_GB2312"/>
          <w:sz w:val="32"/>
          <w:szCs w:val="32"/>
        </w:rPr>
        <w:t>围绕京津冀地区产业转移，依托园区和重点企业，不断加大产业链招商力度，引进农产品精深加工、高新产业、文旅产业项目和企业。农业上，重点围绕富硒休闲和健康食品、畜禽加工等产业，引进新希望集团等农业龙头企业；工业上，重点围绕装备制造、新材料等优势产业，引进金山钛业“钛、锆新材料深加工研制及产业化”等高端科技项目；服务业上，重点围绕现代服务业发展，充分挖掘文化旅游资源，加强与京津冀地区文旅机构及科创团队的对接、交流，引进科技文创产业项目。</w:t>
      </w:r>
    </w:p>
    <w:p>
      <w:pPr>
        <w:pStyle w:val="4"/>
        <w:keepNext w:val="0"/>
        <w:keepLines w:val="0"/>
        <w:spacing w:before="0" w:after="0" w:line="560" w:lineRule="exact"/>
        <w:rPr>
          <w:rFonts w:ascii="仿宋_GB2312" w:eastAsia="仿宋_GB2312"/>
          <w:b w:val="0"/>
        </w:rPr>
      </w:pPr>
      <w:bookmarkStart w:id="51" w:name="_Toc25079"/>
      <w:bookmarkStart w:id="52" w:name="_Toc18289"/>
    </w:p>
    <w:p>
      <w:pPr>
        <w:pStyle w:val="4"/>
        <w:keepNext w:val="0"/>
        <w:keepLines w:val="0"/>
        <w:spacing w:before="0" w:after="0" w:line="560" w:lineRule="exact"/>
        <w:jc w:val="center"/>
        <w:rPr>
          <w:rFonts w:ascii="仿宋_GB2312" w:eastAsia="仿宋_GB2312"/>
          <w:bCs w:val="0"/>
        </w:rPr>
      </w:pPr>
      <w:r>
        <w:rPr>
          <w:rFonts w:hint="eastAsia" w:ascii="仿宋_GB2312" w:eastAsia="仿宋_GB2312"/>
          <w:bCs w:val="0"/>
        </w:rPr>
        <w:t>第二节  推进科技创新平台建设</w:t>
      </w:r>
      <w:bookmarkEnd w:id="51"/>
      <w:bookmarkEnd w:id="52"/>
    </w:p>
    <w:p>
      <w:pPr>
        <w:pStyle w:val="16"/>
        <w:spacing w:line="560" w:lineRule="exact"/>
        <w:ind w:firstLine="640"/>
        <w:rPr>
          <w:rFonts w:ascii="仿宋" w:hAnsi="仿宋" w:cs="仿宋"/>
          <w:sz w:val="32"/>
          <w:szCs w:val="32"/>
        </w:rPr>
      </w:pPr>
    </w:p>
    <w:p>
      <w:pPr>
        <w:pStyle w:val="16"/>
        <w:spacing w:line="560" w:lineRule="exact"/>
        <w:ind w:firstLine="643"/>
        <w:rPr>
          <w:rFonts w:ascii="仿宋_GB2312" w:hAnsi="仿宋" w:eastAsia="仿宋_GB2312" w:cs="仿宋"/>
          <w:sz w:val="32"/>
          <w:szCs w:val="32"/>
        </w:rPr>
      </w:pPr>
      <w:r>
        <w:rPr>
          <w:rFonts w:hint="eastAsia" w:ascii="仿宋_GB2312" w:hAnsi="仿宋" w:eastAsia="仿宋_GB2312" w:cs="仿宋"/>
          <w:b/>
          <w:bCs w:val="0"/>
          <w:sz w:val="32"/>
          <w:szCs w:val="32"/>
        </w:rPr>
        <w:t>推进实质性产学研联盟建设。</w:t>
      </w:r>
      <w:r>
        <w:rPr>
          <w:rFonts w:hint="eastAsia" w:ascii="仿宋_GB2312" w:hAnsi="仿宋" w:eastAsia="仿宋_GB2312" w:cs="仿宋"/>
          <w:sz w:val="32"/>
          <w:szCs w:val="32"/>
        </w:rPr>
        <w:t>推动农业、工业、服务业重点产业集群、重点企业同大学院所组建实质性产学研联盟，实现“一业一联盟、一链一平台”。通过“揭榜挂帅”的方式攻克产业发展关键技术，通过“带土移植”的方式引进高水平创新团队和人才，赋能产业高质量发展。</w:t>
      </w:r>
      <w:r>
        <w:rPr>
          <w:rFonts w:hint="eastAsia" w:ascii="仿宋_GB2312" w:hAnsi="仿宋_GB2312" w:eastAsia="仿宋_GB2312" w:cs="仿宋_GB2312"/>
          <w:sz w:val="32"/>
          <w:szCs w:val="32"/>
        </w:rPr>
        <w:t>到2025年，组建省、市级实质性产学研联盟80个，其中农业类联盟35个、工业类联盟35个、服务业类联盟10个。</w:t>
      </w:r>
    </w:p>
    <w:p>
      <w:pPr>
        <w:pStyle w:val="16"/>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农业上，围绕富硒农产品深加工、食用菌种养殖、富硒无抗等产业，重点建设辽宁鑫源食用菌产学研联盟、辽宁朝阳富硒农业产学研联盟。</w:t>
      </w:r>
    </w:p>
    <w:p>
      <w:pPr>
        <w:pStyle w:val="16"/>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工业上，围绕节能环保、装备制造、新材料等产业，重点组建辽宁华锆产学研联盟、辽宁天亿医药机械加工制造装备产学研联盟、辽宁明宇化工产学研联盟等工业类产学研联盟。</w:t>
      </w:r>
    </w:p>
    <w:p>
      <w:pPr>
        <w:pStyle w:val="16"/>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服务业上，围绕数字赋能，重点建设朝阳县电商经济产学研联盟等服务类产学研联盟。</w:t>
      </w:r>
    </w:p>
    <w:p>
      <w:pPr>
        <w:pStyle w:val="2"/>
        <w:spacing w:line="560" w:lineRule="exact"/>
        <w:ind w:firstLine="643"/>
        <w:rPr>
          <w:rFonts w:ascii="仿宋_GB2312" w:hAnsi="仿宋" w:eastAsia="仿宋_GB2312" w:cs="仿宋"/>
          <w:bCs/>
          <w:sz w:val="32"/>
          <w:szCs w:val="32"/>
        </w:rPr>
      </w:pPr>
      <w:r>
        <w:rPr>
          <w:rFonts w:hint="eastAsia" w:ascii="仿宋_GB2312" w:hAnsi="仿宋" w:eastAsia="仿宋_GB2312" w:cs="仿宋"/>
          <w:b/>
          <w:sz w:val="32"/>
          <w:szCs w:val="32"/>
        </w:rPr>
        <w:t>加强企业创新平台建设。</w:t>
      </w:r>
      <w:r>
        <w:rPr>
          <w:rFonts w:hint="eastAsia" w:ascii="仿宋_GB2312" w:hAnsi="仿宋" w:eastAsia="仿宋_GB2312" w:cs="仿宋"/>
          <w:bCs/>
          <w:sz w:val="32"/>
          <w:szCs w:val="32"/>
        </w:rPr>
        <w:t>依托龙头骨干企业，建设省级专业技术创新中心、重点实验室、科技成果转化基地、中试基地等创新平台，为开展技术攻关和人才引进提供载体。重点支持东大矿冶、华锆新材料、东锆、百盛等骨干企业建设国家级技术研发机构；围绕新材料、电子信息、先进装备制造等产业集群，重点支持明宇化工、天铭工贸、天亿机械、航天阳光等骨干企业建设省级技术创新平台。</w:t>
      </w:r>
    </w:p>
    <w:p>
      <w:pPr>
        <w:pStyle w:val="2"/>
        <w:spacing w:line="560" w:lineRule="exact"/>
        <w:ind w:firstLine="643"/>
        <w:rPr>
          <w:rFonts w:ascii="仿宋_GB2312" w:hAnsi="仿宋" w:eastAsia="仿宋_GB2312" w:cs="仿宋"/>
          <w:bCs/>
          <w:kern w:val="0"/>
          <w:sz w:val="32"/>
          <w:szCs w:val="32"/>
        </w:rPr>
      </w:pPr>
      <w:r>
        <w:rPr>
          <w:rFonts w:hint="eastAsia" w:ascii="仿宋_GB2312" w:hAnsi="仿宋" w:eastAsia="仿宋_GB2312" w:cs="仿宋"/>
          <w:b/>
          <w:sz w:val="32"/>
          <w:szCs w:val="32"/>
        </w:rPr>
        <w:t>支持关键技术共同研发。</w:t>
      </w:r>
      <w:r>
        <w:rPr>
          <w:rFonts w:hint="eastAsia" w:ascii="仿宋_GB2312" w:hAnsi="仿宋" w:eastAsia="仿宋_GB2312" w:cs="仿宋"/>
          <w:bCs/>
          <w:kern w:val="0"/>
          <w:sz w:val="32"/>
          <w:szCs w:val="32"/>
        </w:rPr>
        <w:t>围绕有色金属新材料、绿色农产品精深加工等重点产业集群创新发展，针对</w:t>
      </w:r>
      <w:r>
        <w:rPr>
          <w:rFonts w:hint="eastAsia" w:ascii="仿宋_GB2312" w:hAnsi="仿宋" w:eastAsia="仿宋_GB2312" w:cs="仿宋"/>
          <w:bCs/>
          <w:sz w:val="32"/>
          <w:szCs w:val="32"/>
        </w:rPr>
        <w:t>关键技术需求，推进“卡脖子”技术攻关。</w:t>
      </w:r>
      <w:r>
        <w:rPr>
          <w:rFonts w:hint="eastAsia" w:ascii="仿宋_GB2312" w:hAnsi="仿宋" w:eastAsia="仿宋_GB2312" w:cs="仿宋"/>
          <w:bCs/>
          <w:kern w:val="0"/>
          <w:sz w:val="32"/>
          <w:szCs w:val="32"/>
        </w:rPr>
        <w:t>依托钒钛行业骨干企业，围绕资源综合利用与东北大学共建辽西钒钛资源综合利用产业技术研究院。依托燕山大学国家重点实验室刘日平院士团队与华锆、华祥合作，组建锆产业研究中心，重点支持锆钛行业骨干企业建设锆钛研究院。依托大连海洋大学、沈阳农业大学、渤海大学等高校建设富硒特色农产品深加工技术研发平台。</w:t>
      </w:r>
    </w:p>
    <w:p>
      <w:pPr>
        <w:pStyle w:val="4"/>
        <w:keepNext w:val="0"/>
        <w:keepLines w:val="0"/>
        <w:spacing w:before="0" w:after="0" w:line="560" w:lineRule="exact"/>
        <w:rPr>
          <w:rFonts w:ascii="仿宋_GB2312" w:hAnsi="仿宋" w:eastAsia="仿宋_GB2312" w:cs="仿宋"/>
          <w:b w:val="0"/>
        </w:rPr>
      </w:pPr>
      <w:bookmarkStart w:id="53" w:name="_Toc26761"/>
      <w:bookmarkStart w:id="54" w:name="_Toc24184"/>
    </w:p>
    <w:p>
      <w:pPr>
        <w:pStyle w:val="4"/>
        <w:keepNext w:val="0"/>
        <w:keepLines w:val="0"/>
        <w:spacing w:before="0" w:after="0" w:line="560" w:lineRule="exact"/>
        <w:jc w:val="center"/>
        <w:rPr>
          <w:rFonts w:ascii="仿宋_GB2312" w:hAnsi="仿宋" w:eastAsia="仿宋_GB2312" w:cs="仿宋"/>
          <w:bCs w:val="0"/>
        </w:rPr>
      </w:pPr>
      <w:r>
        <w:rPr>
          <w:rFonts w:hint="eastAsia" w:ascii="仿宋_GB2312" w:hAnsi="仿宋" w:eastAsia="仿宋_GB2312" w:cs="仿宋"/>
          <w:bCs w:val="0"/>
        </w:rPr>
        <w:t>第三节  完善科技创新服务体系</w:t>
      </w:r>
      <w:bookmarkEnd w:id="53"/>
      <w:bookmarkEnd w:id="54"/>
    </w:p>
    <w:p>
      <w:pPr>
        <w:pStyle w:val="16"/>
        <w:spacing w:line="560" w:lineRule="exact"/>
        <w:ind w:firstLine="640"/>
        <w:rPr>
          <w:rFonts w:ascii="仿宋_GB2312" w:hAnsi="仿宋" w:eastAsia="仿宋_GB2312" w:cs="仿宋"/>
          <w:sz w:val="32"/>
          <w:szCs w:val="32"/>
        </w:rPr>
      </w:pPr>
    </w:p>
    <w:p>
      <w:pPr>
        <w:pStyle w:val="16"/>
        <w:spacing w:line="560" w:lineRule="exact"/>
        <w:ind w:firstLine="643"/>
        <w:rPr>
          <w:rFonts w:ascii="仿宋_GB2312" w:hAnsi="仿宋" w:eastAsia="仿宋_GB2312" w:cs="仿宋"/>
          <w:sz w:val="32"/>
          <w:szCs w:val="32"/>
        </w:rPr>
      </w:pPr>
      <w:r>
        <w:rPr>
          <w:rFonts w:hint="eastAsia" w:ascii="仿宋_GB2312" w:hAnsi="仿宋" w:eastAsia="仿宋_GB2312" w:cs="仿宋"/>
          <w:b/>
          <w:bCs w:val="0"/>
          <w:sz w:val="32"/>
          <w:szCs w:val="32"/>
        </w:rPr>
        <w:t>推动综合创新服务平台建设。</w:t>
      </w:r>
      <w:r>
        <w:rPr>
          <w:rFonts w:hint="eastAsia" w:ascii="仿宋_GB2312" w:hAnsi="仿宋" w:eastAsia="仿宋_GB2312" w:cs="仿宋"/>
          <w:sz w:val="32"/>
          <w:szCs w:val="32"/>
        </w:rPr>
        <w:t>加快推进“大学进园区进企业工程”，充分发挥众创空间、星创天地等现有平台载体作用，高效调动科技创新资源，向企业、大学院所、创业者、广大群众提供及时、精准、高效的成果转化、知识产权获取、科技咨询等多元化科技服务。</w:t>
      </w:r>
    </w:p>
    <w:p>
      <w:pPr>
        <w:pStyle w:val="16"/>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农业上，重点引进省科技特派团到基层为企业、农户现场把脉；建设“农业网络图书馆”，为农事企业及广大农民提供网络农业技术指导。</w:t>
      </w:r>
    </w:p>
    <w:p>
      <w:pPr>
        <w:pStyle w:val="16"/>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工业上，重点组建“钛锆产业技术研究院”“东大清洁高效综合利用科技成果转化中试基地”，为有色金属产业高质量发展提供科技支撑。</w:t>
      </w:r>
    </w:p>
    <w:p>
      <w:pPr>
        <w:pStyle w:val="16"/>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服务业上，重点建设国家、省级科技企业孵化器，中科院沈阳分院院地合作办公室，东北科技大市场朝阳分中心等服务机构，打造线上、线下服务共同体。</w:t>
      </w:r>
    </w:p>
    <w:p>
      <w:pPr>
        <w:autoSpaceDE w:val="0"/>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深入开展科技特派行动。</w:t>
      </w:r>
      <w:r>
        <w:rPr>
          <w:rFonts w:hint="eastAsia" w:ascii="仿宋_GB2312" w:hAnsi="仿宋_GB2312" w:eastAsia="仿宋_GB2312" w:cs="仿宋_GB2312"/>
          <w:bCs/>
          <w:sz w:val="32"/>
          <w:szCs w:val="32"/>
        </w:rPr>
        <w:t>推进乡村振兴战略实施，围绕朝阳县农业特色产业发展，深入开展“科技特派行动”“农民技术员培训工程”“千名专家进园（景）区活动”。</w:t>
      </w:r>
    </w:p>
    <w:p>
      <w:pPr>
        <w:pStyle w:val="16"/>
        <w:spacing w:line="560" w:lineRule="exact"/>
        <w:ind w:firstLine="643"/>
        <w:rPr>
          <w:rFonts w:ascii="仿宋_GB2312" w:hAnsi="仿宋" w:eastAsia="仿宋_GB2312" w:cs="仿宋"/>
          <w:sz w:val="32"/>
          <w:szCs w:val="32"/>
        </w:rPr>
      </w:pPr>
      <w:r>
        <w:rPr>
          <w:rFonts w:hint="eastAsia" w:ascii="仿宋_GB2312" w:hAnsi="仿宋" w:eastAsia="仿宋_GB2312" w:cs="仿宋"/>
          <w:b/>
          <w:bCs w:val="0"/>
          <w:sz w:val="32"/>
          <w:szCs w:val="32"/>
        </w:rPr>
        <w:t>加强高层次创新人才引育。</w:t>
      </w:r>
      <w:r>
        <w:rPr>
          <w:rFonts w:hint="eastAsia" w:ascii="仿宋_GB2312" w:hAnsi="仿宋" w:eastAsia="仿宋_GB2312" w:cs="仿宋"/>
          <w:sz w:val="32"/>
          <w:szCs w:val="32"/>
        </w:rPr>
        <w:t>建立以创新能力为导向的人才引育模式，强化创新型人才队伍建设，筑牢创新根基，为创新发展、高质量发展提供人才支撑。按照“不求所有、但求所用”的原则，柔性引进国内外大学院所高层次人才；落实“兴辽英才”计划，加速高端创新人才培养，积聚一批“有专业、用得上、留得住”的本地技术人才；倡导和弘扬工匠精神，实施“千名专家进园景区”，为产业发展“量身定制”技术工人和农业实用技术人才。到2025年，柔性引进高层次人才800人，培养新技能人才6000人，农村实用人才3000人。</w:t>
      </w:r>
    </w:p>
    <w:bookmarkEnd w:id="45"/>
    <w:bookmarkEnd w:id="46"/>
    <w:bookmarkEnd w:id="47"/>
    <w:bookmarkEnd w:id="48"/>
    <w:p>
      <w:pPr>
        <w:pStyle w:val="3"/>
        <w:spacing w:before="0" w:beforeAutospacing="0" w:after="0" w:afterAutospacing="0" w:line="560" w:lineRule="exact"/>
        <w:jc w:val="both"/>
        <w:rPr>
          <w:sz w:val="32"/>
          <w:szCs w:val="32"/>
        </w:rPr>
      </w:pPr>
      <w:bookmarkStart w:id="55" w:name="_Toc69539147"/>
    </w:p>
    <w:p>
      <w:pPr>
        <w:pStyle w:val="3"/>
        <w:spacing w:before="0" w:beforeAutospacing="0" w:after="0" w:afterAutospacing="0" w:line="560" w:lineRule="exact"/>
        <w:jc w:val="center"/>
        <w:rPr>
          <w:b w:val="0"/>
          <w:bCs w:val="0"/>
          <w:sz w:val="32"/>
          <w:szCs w:val="32"/>
        </w:rPr>
      </w:pPr>
      <w:r>
        <w:rPr>
          <w:rFonts w:hint="eastAsia"/>
          <w:b w:val="0"/>
          <w:bCs w:val="0"/>
          <w:spacing w:val="-6"/>
          <w:sz w:val="32"/>
          <w:szCs w:val="32"/>
        </w:rPr>
        <w:t xml:space="preserve">第四章 实施“工业强县”战略  </w:t>
      </w:r>
      <w:r>
        <w:rPr>
          <w:rFonts w:hint="eastAsia"/>
          <w:b w:val="0"/>
          <w:bCs w:val="0"/>
          <w:spacing w:val="-6"/>
          <w:kern w:val="0"/>
          <w:sz w:val="32"/>
          <w:szCs w:val="32"/>
        </w:rPr>
        <w:t>打造特色产业集群建设先行区</w:t>
      </w:r>
    </w:p>
    <w:p>
      <w:pPr>
        <w:spacing w:line="560" w:lineRule="exact"/>
        <w:rPr>
          <w:rFonts w:ascii="宋体" w:hAnsi="宋体" w:cs="仿宋_GB2312"/>
          <w:b/>
          <w:bCs/>
          <w:sz w:val="32"/>
          <w:szCs w:val="32"/>
        </w:rPr>
      </w:pPr>
      <w:bookmarkStart w:id="56" w:name="_Toc14010"/>
    </w:p>
    <w:p>
      <w:pPr>
        <w:spacing w:line="560" w:lineRule="exact"/>
        <w:jc w:val="center"/>
        <w:rPr>
          <w:rFonts w:ascii="仿宋" w:hAnsi="仿宋" w:eastAsia="仿宋" w:cs="黑体"/>
          <w:b/>
          <w:bCs/>
          <w:sz w:val="32"/>
          <w:szCs w:val="32"/>
        </w:rPr>
      </w:pPr>
      <w:r>
        <w:rPr>
          <w:rFonts w:hint="eastAsia" w:ascii="仿宋_GB2312" w:hAnsi="宋体" w:eastAsia="仿宋_GB2312" w:cs="仿宋_GB2312"/>
          <w:b/>
          <w:bCs/>
          <w:sz w:val="32"/>
          <w:szCs w:val="32"/>
        </w:rPr>
        <w:t xml:space="preserve">第一节  </w:t>
      </w:r>
      <w:r>
        <w:rPr>
          <w:rFonts w:hint="eastAsia" w:ascii="仿宋_GB2312" w:hAnsi="仿宋" w:eastAsia="仿宋_GB2312" w:cs="黑体"/>
          <w:b/>
          <w:bCs/>
          <w:sz w:val="32"/>
          <w:szCs w:val="32"/>
        </w:rPr>
        <w:t>改造升级“老字号</w:t>
      </w:r>
      <w:r>
        <w:rPr>
          <w:rFonts w:hint="eastAsia" w:ascii="仿宋" w:hAnsi="仿宋" w:eastAsia="仿宋" w:cs="黑体"/>
          <w:b/>
          <w:bCs/>
          <w:sz w:val="32"/>
          <w:szCs w:val="32"/>
        </w:rPr>
        <w:t>”</w:t>
      </w:r>
    </w:p>
    <w:p>
      <w:pPr>
        <w:spacing w:line="560" w:lineRule="exact"/>
        <w:ind w:firstLine="640" w:firstLineChars="200"/>
        <w:rPr>
          <w:rFonts w:ascii="仿宋" w:hAnsi="仿宋" w:eastAsia="仿宋" w:cs="仿宋"/>
          <w:bCs/>
          <w:sz w:val="32"/>
          <w:szCs w:val="32"/>
        </w:rPr>
      </w:pP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聚焦数字化、智能化、绿色化，用新一代信息技术为制造业赋能增效，加快推进人工智能与制造业融合发展，提升产业基础能力，促进制造业向智能、绿色、高端、服务方向转型升级。重点发展先进装备制造产业集群，规划建设汽车零部件、智能装备和机械装备3个产业链。</w:t>
      </w:r>
    </w:p>
    <w:p>
      <w:pPr>
        <w:pStyle w:val="2"/>
        <w:spacing w:line="560" w:lineRule="exact"/>
        <w:ind w:firstLine="643"/>
        <w:rPr>
          <w:rFonts w:ascii="仿宋_GB2312" w:hAnsi="仿宋" w:eastAsia="仿宋_GB2312" w:cs="仿宋"/>
          <w:sz w:val="32"/>
          <w:szCs w:val="32"/>
        </w:rPr>
      </w:pPr>
      <w:r>
        <w:rPr>
          <w:rFonts w:hint="eastAsia" w:ascii="仿宋_GB2312" w:hAnsi="仿宋" w:eastAsia="仿宋_GB2312" w:cs="仿宋"/>
          <w:b/>
          <w:sz w:val="32"/>
          <w:szCs w:val="32"/>
        </w:rPr>
        <w:t>先进装备制造产业集群。</w:t>
      </w:r>
      <w:r>
        <w:rPr>
          <w:rFonts w:hint="eastAsia" w:ascii="仿宋_GB2312" w:hAnsi="仿宋" w:eastAsia="仿宋_GB2312" w:cs="仿宋"/>
          <w:bCs/>
          <w:sz w:val="32"/>
          <w:szCs w:val="32"/>
        </w:rPr>
        <w:t>利用新一代信息技术为传统装备制造业赋能增效，聚焦基础技术和关键领域，大力提升自主创新能力，补齐装备制造业中基础零部件、核心功能部件、关键核心技术等短板。</w:t>
      </w:r>
      <w:r>
        <w:rPr>
          <w:rFonts w:hint="eastAsia" w:ascii="仿宋_GB2312" w:hAnsi="仿宋" w:eastAsia="仿宋_GB2312" w:cs="仿宋"/>
          <w:sz w:val="32"/>
          <w:szCs w:val="32"/>
        </w:rPr>
        <w:t>围绕现有智能制造、专用设备制造和普通设备制造3个主导产业，促进制造业向智能、绿色、高端、服务方向转型升级。</w:t>
      </w:r>
    </w:p>
    <w:p>
      <w:pPr>
        <w:spacing w:line="560" w:lineRule="exact"/>
        <w:ind w:firstLine="640" w:firstLineChars="200"/>
        <w:rPr>
          <w:rFonts w:ascii="仿宋_GB2312" w:hAnsi="仿宋" w:eastAsia="仿宋_GB2312" w:cs="仿宋"/>
          <w:bCs/>
          <w:sz w:val="32"/>
          <w:szCs w:val="32"/>
        </w:rPr>
      </w:pPr>
    </w:p>
    <w:tbl>
      <w:tblPr>
        <w:tblStyle w:val="10"/>
        <w:tblW w:w="0" w:type="auto"/>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780" w:type="dxa"/>
            <w:noWrap/>
          </w:tcPr>
          <w:p>
            <w:pPr>
              <w:spacing w:line="560" w:lineRule="exact"/>
              <w:ind w:firstLine="482" w:firstLineChars="200"/>
              <w:jc w:val="center"/>
              <w:rPr>
                <w:rFonts w:ascii="仿宋_GB2312" w:hAnsi="仿宋_GB2312" w:eastAsia="仿宋_GB2312" w:cs="仿宋_GB2312"/>
                <w:bCs/>
                <w:sz w:val="24"/>
              </w:rPr>
            </w:pPr>
            <w:r>
              <w:rPr>
                <w:rFonts w:hint="eastAsia" w:ascii="黑体" w:hAnsi="黑体" w:eastAsia="黑体" w:cs="黑体"/>
                <w:b/>
                <w:sz w:val="24"/>
                <w:szCs w:val="24"/>
              </w:rPr>
              <w:t>专栏2:“老字号”重点产业链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0" w:type="dxa"/>
            <w:noWrap/>
          </w:tcPr>
          <w:p>
            <w:pPr>
              <w:spacing w:line="56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szCs w:val="24"/>
              </w:rPr>
              <w:t>（一）汽车零部件产业链</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szCs w:val="24"/>
              </w:rPr>
              <w:t>——底盘分产业链，围绕瑞驰、瑞厚德等企业，加强关键零部件配套率，</w:t>
            </w:r>
            <w:r>
              <w:rPr>
                <w:rFonts w:hint="eastAsia" w:eastAsia="仿宋_GB2312"/>
                <w:sz w:val="24"/>
                <w:szCs w:val="24"/>
              </w:rPr>
              <w:t>着力打造以</w:t>
            </w:r>
            <w:r>
              <w:rPr>
                <w:rFonts w:hint="eastAsia" w:ascii="仿宋_GB2312" w:hAnsi="仿宋_GB2312" w:eastAsia="仿宋_GB2312" w:cs="仿宋_GB2312"/>
                <w:bCs/>
                <w:sz w:val="24"/>
                <w:szCs w:val="24"/>
              </w:rPr>
              <w:t>汽车底盘零部件、</w:t>
            </w:r>
            <w:r>
              <w:rPr>
                <w:rFonts w:hint="eastAsia" w:eastAsia="仿宋_GB2312"/>
                <w:sz w:val="24"/>
                <w:szCs w:val="24"/>
              </w:rPr>
              <w:t>汽车内胎等零部件为主体的汽车零部件产业链条。</w:t>
            </w:r>
          </w:p>
          <w:p>
            <w:pPr>
              <w:spacing w:line="560" w:lineRule="exact"/>
              <w:ind w:firstLine="480" w:firstLineChars="200"/>
              <w:rPr>
                <w:rFonts w:eastAsia="仿宋_GB2312"/>
                <w:sz w:val="24"/>
              </w:rPr>
            </w:pPr>
            <w:r>
              <w:rPr>
                <w:rFonts w:hint="eastAsia" w:ascii="仿宋_GB2312" w:hAnsi="仿宋_GB2312" w:eastAsia="仿宋_GB2312" w:cs="仿宋_GB2312"/>
                <w:bCs/>
                <w:sz w:val="24"/>
                <w:szCs w:val="24"/>
              </w:rPr>
              <w:t>——轮胎分产业链，围绕嘉鸿、成运等企业，加强车用橡胶制品新产品的研发，</w:t>
            </w:r>
            <w:r>
              <w:rPr>
                <w:rFonts w:hint="eastAsia" w:eastAsia="仿宋_GB2312"/>
                <w:sz w:val="24"/>
                <w:szCs w:val="24"/>
              </w:rPr>
              <w:t>同时，抓好明宇化工、天铭工贸等橡胶用不溶性硫磺的配套生产和科技创新，提高配套能力。</w:t>
            </w:r>
          </w:p>
          <w:p>
            <w:pPr>
              <w:spacing w:line="56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szCs w:val="24"/>
              </w:rPr>
              <w:t>（二）智能装备制造产业链</w:t>
            </w:r>
          </w:p>
          <w:p>
            <w:pPr>
              <w:spacing w:line="560" w:lineRule="exact"/>
              <w:ind w:firstLine="480" w:firstLineChars="200"/>
              <w:rPr>
                <w:rFonts w:ascii="仿宋_GB2312" w:hAnsi="仿宋_GB2312" w:eastAsia="仿宋_GB2312"/>
                <w:sz w:val="24"/>
                <w:szCs w:val="24"/>
              </w:rPr>
            </w:pPr>
            <w:r>
              <w:rPr>
                <w:rFonts w:hint="eastAsia" w:ascii="仿宋_GB2312" w:hAnsi="仿宋_GB2312" w:eastAsia="仿宋_GB2312"/>
                <w:sz w:val="24"/>
                <w:szCs w:val="24"/>
              </w:rPr>
              <w:t>以优尼斯智能制造和安徽恒利智能设备为龙头，加快智能车间和工厂建设，发展智能制造产品，重点推进5D智能制造谷等项目，加快智能生产线、车间和工厂建设，引育发展、逐步壮大智能制造产业。</w:t>
            </w:r>
          </w:p>
          <w:p>
            <w:pPr>
              <w:spacing w:line="56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szCs w:val="24"/>
              </w:rPr>
              <w:t>（三）机械装备制造产业链</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sz w:val="24"/>
                <w:szCs w:val="24"/>
              </w:rPr>
              <w:t>发挥现有产业基础和技术优势，突出</w:t>
            </w:r>
            <w:r>
              <w:rPr>
                <w:rFonts w:hint="eastAsia" w:ascii="仿宋_GB2312" w:hAnsi="仿宋_GB2312" w:eastAsia="仿宋_GB2312" w:cs="仿宋_GB2312"/>
                <w:bCs/>
                <w:sz w:val="24"/>
                <w:szCs w:val="24"/>
              </w:rPr>
              <w:t>水泥机械、</w:t>
            </w:r>
            <w:r>
              <w:rPr>
                <w:rFonts w:hint="eastAsia" w:ascii="仿宋_GB2312" w:hAnsi="仿宋_GB2312" w:eastAsia="仿宋_GB2312"/>
                <w:sz w:val="24"/>
                <w:szCs w:val="24"/>
              </w:rPr>
              <w:t>矿山机械、冶金机械等重点领域，推动机械装备制造业向数字化管理、智能化生产、网络化协同、个性化定制、服务化延伸方向发展。</w:t>
            </w:r>
          </w:p>
        </w:tc>
      </w:tr>
    </w:tbl>
    <w:p>
      <w:pPr>
        <w:spacing w:line="560" w:lineRule="exact"/>
        <w:rPr>
          <w:rFonts w:ascii="仿宋_GB2312" w:hAnsi="宋体" w:eastAsia="仿宋_GB2312" w:cs="Times New Roman"/>
          <w:b/>
          <w:bCs/>
          <w:sz w:val="32"/>
          <w:szCs w:val="32"/>
        </w:rPr>
      </w:pPr>
    </w:p>
    <w:p>
      <w:pPr>
        <w:spacing w:line="560" w:lineRule="exact"/>
        <w:jc w:val="center"/>
        <w:rPr>
          <w:rFonts w:ascii="仿宋_GB2312" w:hAnsi="宋体" w:eastAsia="仿宋_GB2312" w:cs="仿宋_GB2312"/>
          <w:b/>
          <w:bCs/>
          <w:sz w:val="32"/>
          <w:szCs w:val="32"/>
        </w:rPr>
      </w:pPr>
      <w:r>
        <w:rPr>
          <w:rFonts w:hint="eastAsia" w:ascii="仿宋_GB2312" w:hAnsi="宋体" w:eastAsia="仿宋_GB2312" w:cs="Times New Roman"/>
          <w:b/>
          <w:bCs/>
          <w:sz w:val="32"/>
          <w:szCs w:val="32"/>
        </w:rPr>
        <w:t>第二节  深度开发“原字号”</w:t>
      </w:r>
      <w:bookmarkEnd w:id="56"/>
    </w:p>
    <w:p>
      <w:pPr>
        <w:pStyle w:val="5"/>
        <w:spacing w:before="0" w:after="0" w:line="560" w:lineRule="exact"/>
        <w:rPr>
          <w:rFonts w:ascii="仿宋" w:hAnsi="仿宋" w:eastAsia="仿宋"/>
        </w:rPr>
      </w:pPr>
    </w:p>
    <w:p>
      <w:pPr>
        <w:pStyle w:val="16"/>
        <w:spacing w:line="560" w:lineRule="exact"/>
        <w:ind w:firstLine="640"/>
        <w:rPr>
          <w:rFonts w:ascii="仿宋_GB2312" w:hAnsi="仿宋_GB2312" w:eastAsia="仿宋_GB2312"/>
          <w:b/>
          <w:sz w:val="32"/>
        </w:rPr>
      </w:pPr>
      <w:r>
        <w:rPr>
          <w:rFonts w:hint="eastAsia" w:ascii="仿宋_GB2312" w:hAnsi="仿宋" w:eastAsia="仿宋_GB2312" w:cs="仿宋_GB2312"/>
          <w:bCs w:val="0"/>
          <w:sz w:val="32"/>
          <w:szCs w:val="32"/>
        </w:rPr>
        <w:t>聚焦规模化、精细化、高级化，着力延链、补链、建链、强链，优化产业布局。推动粗加工向精深加工转变，着力解决“粗”有余而“精”不足、原料有余而增值点不足的问题，大力淘汰落后产能，化解过剩产能，优化存量产能，重点发展有色金属新材料和绿色农产品精深加工产业集群，规划建设</w:t>
      </w:r>
      <w:r>
        <w:rPr>
          <w:rFonts w:hint="eastAsia" w:ascii="仿宋_GB2312" w:hAnsi="仿宋_GB2312" w:eastAsia="仿宋_GB2312"/>
          <w:sz w:val="32"/>
        </w:rPr>
        <w:t>钢铁冶金原料</w:t>
      </w:r>
      <w:r>
        <w:rPr>
          <w:rFonts w:hint="eastAsia" w:ascii="仿宋_GB2312" w:hAnsi="仿宋_GB2312" w:eastAsia="仿宋_GB2312"/>
          <w:bCs w:val="0"/>
          <w:sz w:val="32"/>
        </w:rPr>
        <w:t>、</w:t>
      </w:r>
      <w:r>
        <w:rPr>
          <w:rFonts w:hint="eastAsia" w:ascii="仿宋_GB2312" w:hAnsi="仿宋_GB2312" w:eastAsia="仿宋_GB2312"/>
          <w:sz w:val="32"/>
        </w:rPr>
        <w:t>有色金属新材料</w:t>
      </w:r>
      <w:r>
        <w:rPr>
          <w:rFonts w:hint="eastAsia" w:ascii="仿宋_GB2312" w:hAnsi="仿宋_GB2312" w:eastAsia="仿宋_GB2312"/>
          <w:bCs w:val="0"/>
          <w:sz w:val="32"/>
        </w:rPr>
        <w:t>、</w:t>
      </w:r>
      <w:r>
        <w:rPr>
          <w:rFonts w:hint="eastAsia" w:ascii="仿宋_GB2312" w:hAnsi="仿宋_GB2312" w:eastAsia="仿宋_GB2312"/>
          <w:sz w:val="32"/>
        </w:rPr>
        <w:t>非金属新材料</w:t>
      </w:r>
      <w:r>
        <w:rPr>
          <w:rFonts w:hint="eastAsia" w:ascii="仿宋_GB2312" w:hAnsi="仿宋_GB2312" w:eastAsia="仿宋_GB2312"/>
          <w:bCs w:val="0"/>
          <w:sz w:val="32"/>
        </w:rPr>
        <w:t>、</w:t>
      </w:r>
      <w:r>
        <w:rPr>
          <w:rFonts w:hint="eastAsia" w:ascii="仿宋_GB2312" w:hAnsi="仿宋_GB2312" w:eastAsia="仿宋_GB2312"/>
          <w:sz w:val="32"/>
        </w:rPr>
        <w:t>畜牧产品精深加工</w:t>
      </w:r>
      <w:r>
        <w:rPr>
          <w:rFonts w:hint="eastAsia" w:ascii="仿宋_GB2312" w:hAnsi="仿宋_GB2312" w:eastAsia="仿宋_GB2312"/>
          <w:bCs w:val="0"/>
          <w:sz w:val="32"/>
        </w:rPr>
        <w:t>、</w:t>
      </w:r>
      <w:r>
        <w:rPr>
          <w:rFonts w:hint="eastAsia" w:ascii="仿宋_GB2312" w:hAnsi="仿宋_GB2312" w:eastAsia="仿宋_GB2312"/>
          <w:sz w:val="32"/>
        </w:rPr>
        <w:t>种植产品精深加工</w:t>
      </w:r>
      <w:r>
        <w:rPr>
          <w:rFonts w:hint="eastAsia" w:ascii="仿宋_GB2312" w:hAnsi="仿宋_GB2312" w:eastAsia="仿宋_GB2312"/>
          <w:bCs w:val="0"/>
          <w:sz w:val="32"/>
        </w:rPr>
        <w:t>、</w:t>
      </w:r>
      <w:r>
        <w:rPr>
          <w:rFonts w:hint="eastAsia" w:ascii="仿宋_GB2312" w:hAnsi="仿宋_GB2312" w:eastAsia="仿宋_GB2312"/>
          <w:sz w:val="32"/>
        </w:rPr>
        <w:t>林果产品精深加工</w:t>
      </w:r>
      <w:r>
        <w:rPr>
          <w:rFonts w:hint="eastAsia" w:ascii="仿宋_GB2312" w:hAnsi="仿宋" w:eastAsia="仿宋_GB2312" w:cs="仿宋_GB2312"/>
          <w:bCs w:val="0"/>
          <w:sz w:val="32"/>
          <w:szCs w:val="32"/>
        </w:rPr>
        <w:t>6个产业链。</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_GB2312"/>
          <w:b/>
          <w:sz w:val="32"/>
          <w:szCs w:val="32"/>
        </w:rPr>
        <w:t>有色金属新材料产业集群。</w:t>
      </w:r>
      <w:r>
        <w:rPr>
          <w:rFonts w:hint="eastAsia" w:ascii="仿宋_GB2312" w:hAnsi="仿宋" w:eastAsia="仿宋_GB2312" w:cs="仿宋"/>
          <w:sz w:val="32"/>
          <w:szCs w:val="32"/>
        </w:rPr>
        <w:t>按照整合资源、精深加工、全链攻坚的发展思路，以辽宁华锆、辽宁华祥、百盛钛业、东锆新材为支撑，做强做优有色金属工业链一体化、集群化和高端化，着力打造</w:t>
      </w:r>
      <w:r>
        <w:rPr>
          <w:rFonts w:hint="eastAsia" w:ascii="仿宋_GB2312" w:hAnsi="仿宋" w:eastAsia="仿宋_GB2312" w:cs="仿宋"/>
          <w:bCs/>
          <w:sz w:val="32"/>
          <w:szCs w:val="32"/>
        </w:rPr>
        <w:t>国家级有色金属新材料产业基地</w:t>
      </w:r>
      <w:r>
        <w:rPr>
          <w:rFonts w:hint="eastAsia" w:ascii="仿宋_GB2312" w:hAnsi="仿宋" w:eastAsia="仿宋_GB2312" w:cs="仿宋"/>
          <w:sz w:val="32"/>
          <w:szCs w:val="32"/>
        </w:rPr>
        <w:t>。</w:t>
      </w:r>
      <w:r>
        <w:rPr>
          <w:rFonts w:hint="eastAsia" w:ascii="仿宋_GB2312" w:hAnsi="仿宋" w:eastAsia="仿宋_GB2312" w:cs="仿宋_GB2312"/>
          <w:bCs/>
          <w:sz w:val="32"/>
          <w:szCs w:val="32"/>
        </w:rPr>
        <w:t>在符合能耗“双控”政策要求前提下，加快推进有色金属原材料向新材料转化，规划建设钛、锆、钼（锰）和黄金等贵金属4个分产业链，同时依托现有产业基础优势，加强产品研发和技术攻关，</w:t>
      </w:r>
      <w:r>
        <w:rPr>
          <w:rFonts w:hint="eastAsia" w:ascii="仿宋_GB2312" w:hAnsi="仿宋" w:eastAsia="仿宋_GB2312" w:cs="仿宋"/>
          <w:sz w:val="32"/>
          <w:szCs w:val="32"/>
        </w:rPr>
        <w:t>不断拉长产业链条，发展精深加工产业。</w:t>
      </w:r>
    </w:p>
    <w:p>
      <w:pPr>
        <w:spacing w:line="560"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sz w:val="32"/>
          <w:szCs w:val="32"/>
        </w:rPr>
        <w:t>绿色农产品精深加工产业集群。</w:t>
      </w:r>
      <w:r>
        <w:rPr>
          <w:rFonts w:hint="eastAsia" w:ascii="仿宋_GB2312" w:hAnsi="仿宋" w:eastAsia="仿宋_GB2312" w:cs="仿宋_GB2312"/>
          <w:bCs/>
          <w:sz w:val="32"/>
          <w:szCs w:val="32"/>
        </w:rPr>
        <w:t>依托农产品加工园区，规划建设畜牧产品精深加工、种植产品精深加工和林果产品精深加工3个产业链。</w:t>
      </w:r>
      <w:r>
        <w:rPr>
          <w:rFonts w:hint="eastAsia" w:ascii="仿宋_GB2312" w:hAnsi="仿宋" w:eastAsia="仿宋_GB2312" w:cs="仿宋_GB2312"/>
          <w:sz w:val="32"/>
          <w:szCs w:val="32"/>
        </w:rPr>
        <w:t>以畜牧产品、种植产品、林果产品精深加工为发展方向，</w:t>
      </w:r>
      <w:r>
        <w:rPr>
          <w:rFonts w:hint="eastAsia" w:ascii="仿宋_GB2312" w:hAnsi="仿宋" w:eastAsia="仿宋_GB2312"/>
          <w:sz w:val="32"/>
        </w:rPr>
        <w:t>发挥猪牛羊禽饲养量优势，加大龙头企业引领作用，</w:t>
      </w:r>
      <w:r>
        <w:rPr>
          <w:rFonts w:hint="eastAsia" w:ascii="仿宋_GB2312" w:hAnsi="仿宋" w:eastAsia="仿宋_GB2312" w:cs="仿宋_GB2312"/>
          <w:sz w:val="32"/>
          <w:szCs w:val="32"/>
        </w:rPr>
        <w:t>依托林果及杂粮种植等生产优势，发展生猪、湖羊、设施农业、杂粮和冷链物流、农村电商等产业，用数字化、智能化为农业产业赋能增效，实现农业低碳、生态、循环、绿色发展。</w:t>
      </w:r>
    </w:p>
    <w:p>
      <w:pPr>
        <w:pStyle w:val="2"/>
        <w:ind w:firstLine="640"/>
        <w:rPr>
          <w:rFonts w:ascii="仿宋_GB2312" w:hAnsi="仿宋" w:eastAsia="仿宋_GB2312" w:cs="仿宋_GB2312"/>
          <w:sz w:val="32"/>
          <w:szCs w:val="32"/>
        </w:rPr>
      </w:pPr>
    </w:p>
    <w:p/>
    <w:tbl>
      <w:tblPr>
        <w:tblStyle w:val="10"/>
        <w:tblW w:w="0" w:type="auto"/>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80" w:type="dxa"/>
            <w:noWrap/>
          </w:tcPr>
          <w:p>
            <w:pPr>
              <w:spacing w:line="560" w:lineRule="exact"/>
              <w:jc w:val="center"/>
              <w:rPr>
                <w:rFonts w:ascii="仿宋_GB2312" w:hAnsi="仿宋_GB2312" w:eastAsia="仿宋_GB2312" w:cs="仿宋_GB2312"/>
                <w:bCs/>
                <w:sz w:val="24"/>
              </w:rPr>
            </w:pPr>
            <w:r>
              <w:rPr>
                <w:rFonts w:hint="eastAsia" w:ascii="黑体" w:hAnsi="黑体" w:eastAsia="黑体" w:cs="黑体"/>
                <w:b/>
                <w:sz w:val="24"/>
                <w:szCs w:val="24"/>
              </w:rPr>
              <w:t>专栏3:“原字号”重点产业链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0" w:type="dxa"/>
            <w:noWrap/>
          </w:tcPr>
          <w:p>
            <w:pPr>
              <w:spacing w:line="56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szCs w:val="24"/>
              </w:rPr>
              <w:t>（一）钢铁冶金原料产业链</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szCs w:val="24"/>
              </w:rPr>
              <w:t>改进现有铁选企业生产工艺，鼓励生产超纯铁精粉等深加工产品，提升转化增值空间，提高产品附加值，优化产业链源头。采用先进工艺，加快铁选企业的优化升级，提高生产能力和水平，引进数字化、智能化，促进矿山绿色、安全、高效生产。</w:t>
            </w:r>
          </w:p>
          <w:p>
            <w:pPr>
              <w:spacing w:line="56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szCs w:val="24"/>
              </w:rPr>
              <w:t>（二）有色金属新材料产业链</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szCs w:val="24"/>
              </w:rPr>
              <w:t>——钛分产业链，围绕“高钛渣—四氯化钛—海绵钛—合金钛锭/高纯钛/钛材/海绵钛颗粒”的产业链条，依托现有产业基础及技术研发平台，加大新技术、新产品研发投入，向供应链、价值链高端延伸。</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szCs w:val="24"/>
              </w:rPr>
              <w:t>——锆分产业链，围绕“氧氯化锆—四氯化锆—工业级海绵锆、核级海绵锆”的产业链条，引进一批高附加值项目。</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szCs w:val="24"/>
              </w:rPr>
              <w:t>——钼（锰）</w:t>
            </w:r>
            <w:r>
              <w:rPr>
                <w:rFonts w:hint="eastAsia" w:ascii="宋体" w:hAnsi="宋体" w:eastAsia="仿宋_GB2312" w:cs="仿宋"/>
                <w:bCs/>
                <w:sz w:val="24"/>
                <w:szCs w:val="24"/>
              </w:rPr>
              <w:t>分产业链，围绕</w:t>
            </w:r>
            <w:r>
              <w:rPr>
                <w:rFonts w:hint="eastAsia" w:ascii="仿宋" w:hAnsi="仿宋" w:eastAsia="仿宋" w:cs="仿宋"/>
                <w:sz w:val="24"/>
                <w:szCs w:val="24"/>
              </w:rPr>
              <w:t>“</w:t>
            </w:r>
            <w:r>
              <w:rPr>
                <w:rFonts w:hint="eastAsia" w:ascii="仿宋_GB2312" w:hAnsi="仿宋_GB2312" w:eastAsia="仿宋_GB2312" w:cs="仿宋_GB2312"/>
                <w:bCs/>
                <w:sz w:val="24"/>
                <w:szCs w:val="24"/>
              </w:rPr>
              <w:t>氧化钼—钼铁”、“锰矿石—富锰渣—硅锰合金”的产业链条，推进产业链补链、</w:t>
            </w:r>
            <w:r>
              <w:rPr>
                <w:rFonts w:hint="eastAsia" w:ascii="仿宋_GB2312" w:hAnsi="仿宋" w:eastAsia="仿宋_GB2312" w:cs="仿宋"/>
                <w:sz w:val="24"/>
                <w:szCs w:val="24"/>
              </w:rPr>
              <w:t>强链、稳链等工作</w:t>
            </w:r>
            <w:r>
              <w:rPr>
                <w:rFonts w:hint="eastAsia" w:ascii="仿宋_GB2312" w:hAnsi="仿宋_GB2312" w:eastAsia="仿宋_GB2312" w:cs="仿宋_GB2312"/>
                <w:bCs/>
                <w:sz w:val="24"/>
                <w:szCs w:val="24"/>
              </w:rPr>
              <w:t>，提高产品附加值和资源利用效率。</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szCs w:val="24"/>
              </w:rPr>
              <w:t>——其他有色金属分产业链，</w:t>
            </w:r>
            <w:r>
              <w:rPr>
                <w:rFonts w:hint="eastAsia" w:ascii="仿宋_GB2312" w:hAnsi="仿宋" w:eastAsia="仿宋_GB2312" w:cs="仿宋_GB2312"/>
                <w:bCs/>
                <w:sz w:val="24"/>
                <w:szCs w:val="24"/>
              </w:rPr>
              <w:t>以</w:t>
            </w:r>
            <w:r>
              <w:rPr>
                <w:rFonts w:hint="eastAsia" w:ascii="仿宋_GB2312" w:hAnsi="仿宋" w:eastAsia="仿宋_GB2312" w:cs="仿宋"/>
                <w:sz w:val="24"/>
                <w:szCs w:val="24"/>
              </w:rPr>
              <w:t>万华集团和金石新材料为基础</w:t>
            </w:r>
            <w:r>
              <w:rPr>
                <w:rFonts w:hint="eastAsia" w:ascii="仿宋_GB2312" w:hAnsi="仿宋" w:eastAsia="仿宋_GB2312" w:cs="仿宋_GB2312"/>
                <w:bCs/>
                <w:sz w:val="24"/>
                <w:szCs w:val="24"/>
              </w:rPr>
              <w:t>，</w:t>
            </w:r>
            <w:r>
              <w:rPr>
                <w:rFonts w:hint="eastAsia" w:ascii="仿宋_GB2312" w:hAnsi="仿宋_GB2312" w:eastAsia="仿宋_GB2312" w:cs="仿宋_GB2312"/>
                <w:bCs/>
                <w:sz w:val="24"/>
                <w:szCs w:val="24"/>
              </w:rPr>
              <w:t>加强自主研发和产品精深加工，逐步完善产业链条。</w:t>
            </w:r>
          </w:p>
          <w:p>
            <w:pPr>
              <w:spacing w:line="56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szCs w:val="24"/>
              </w:rPr>
              <w:t>（三）非金属新材料产业链</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szCs w:val="24"/>
              </w:rPr>
              <w:t>——新型建材分产业链，推进现有的水泥企业、功能材料加工企业和其他建材企业，加快清洁化改造进程，向新型环保、绿色低碳方向发展。</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szCs w:val="24"/>
              </w:rPr>
              <w:t>——印刷包装分产业链，依托珂豪、中源医药包装和盛源桶业等现有企业，发展新型环保、隔热、抗菌、高阻隔包装新材料及医用包装袋等，培育个性化定制新模式，发展富有文化创意含量的印刷包装产业。</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szCs w:val="24"/>
              </w:rPr>
              <w:t>——膨润土分产业链，依托古山子镇、六家子镇、乌兰河硕乡、胜利镇等地丰富的膨润土资源优势和产业基础，加快产学研合作和科技成果转化，大力发展活性白土、颗粒白土、防水材料、无机涂料等中高端产品。</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其他非金属分产业链，依托我县西五家子珍珠岩、尚志玄武岩、六家子玄武岩等地资源优势和产业基础，加快非金属材料的精深加工，提升产品附加值。</w:t>
            </w:r>
          </w:p>
          <w:p>
            <w:pPr>
              <w:spacing w:line="56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szCs w:val="24"/>
              </w:rPr>
              <w:t>（四）畜牧产品精深加工产业链</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szCs w:val="24"/>
              </w:rPr>
              <w:t>发挥猪牛羊禽饲养量优势，加大龙头企业培育，推进温氏、东方希望等重点项目建设，引育形成优质“项目群”，打造畜牧产业“全产业链”发展新格局。</w:t>
            </w:r>
          </w:p>
          <w:p>
            <w:pPr>
              <w:spacing w:line="56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szCs w:val="24"/>
              </w:rPr>
              <w:t>（五）种植产品精深加工产业链</w:t>
            </w:r>
          </w:p>
          <w:p>
            <w:pPr>
              <w:spacing w:line="560" w:lineRule="exact"/>
              <w:ind w:firstLine="480" w:firstLineChars="200"/>
              <w:rPr>
                <w:rFonts w:ascii="仿宋_GB2312" w:hAnsi="仿宋_GB2312" w:eastAsia="仿宋_GB2312" w:cs="仿宋_GB2312"/>
                <w:bCs/>
                <w:sz w:val="24"/>
                <w:szCs w:val="24"/>
              </w:rPr>
            </w:pPr>
            <w:r>
              <w:rPr>
                <w:rFonts w:hint="eastAsia" w:ascii="仿宋_GB2312" w:hAnsi="仿宋_GB2312" w:eastAsia="仿宋_GB2312"/>
                <w:sz w:val="24"/>
                <w:szCs w:val="24"/>
              </w:rPr>
              <w:t>加大格兰、维健等企业培育力度，打造集粮食深加工、仓储、物流、保鲜、商贸于一体的全产业链。</w:t>
            </w:r>
            <w:r>
              <w:rPr>
                <w:rFonts w:hint="eastAsia" w:ascii="仿宋_GB2312" w:hAnsi="仿宋_GB2312" w:eastAsia="仿宋_GB2312" w:cs="仿宋_GB2312"/>
                <w:bCs/>
                <w:sz w:val="24"/>
                <w:szCs w:val="24"/>
              </w:rPr>
              <w:t>引导蔬菜产业和杂粮产业向精深加工发展。</w:t>
            </w:r>
          </w:p>
          <w:p>
            <w:pPr>
              <w:spacing w:line="56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szCs w:val="24"/>
              </w:rPr>
              <w:t>（六）林果产品精深加工产业链</w:t>
            </w:r>
          </w:p>
          <w:p>
            <w:pPr>
              <w:spacing w:line="560" w:lineRule="exact"/>
              <w:ind w:firstLine="480" w:firstLineChars="200"/>
              <w:rPr>
                <w:rFonts w:ascii="仿宋_GB2312" w:hAnsi="仿宋_GB2312" w:eastAsia="仿宋_GB2312" w:cs="仿宋_GB2312"/>
                <w:bCs/>
                <w:sz w:val="24"/>
                <w:szCs w:val="24"/>
              </w:rPr>
            </w:pPr>
            <w:r>
              <w:rPr>
                <w:rFonts w:hint="eastAsia" w:ascii="仿宋_GB2312" w:hAnsi="仿宋_GB2312" w:eastAsia="仿宋_GB2312"/>
                <w:sz w:val="24"/>
                <w:szCs w:val="24"/>
              </w:rPr>
              <w:t>加大华森、帅杨等企业培育力度，再引育一批家具制造、木材加工等林木深加工项目，抓好林木产品精深加工。依托松岭门山楂加工、北四家子水蜜桃、王营子苹果、根德大枣等生产优势，建设优质水果生产加工基地。</w:t>
            </w:r>
          </w:p>
        </w:tc>
      </w:tr>
    </w:tbl>
    <w:p>
      <w:pPr>
        <w:spacing w:line="560" w:lineRule="exact"/>
        <w:ind w:firstLine="643" w:firstLineChars="200"/>
        <w:rPr>
          <w:rFonts w:ascii="仿宋" w:hAnsi="仿宋" w:eastAsia="仿宋" w:cs="黑体"/>
          <w:b/>
          <w:bCs/>
          <w:sz w:val="32"/>
          <w:szCs w:val="32"/>
        </w:rPr>
      </w:pPr>
      <w:bookmarkStart w:id="57" w:name="_Toc21849"/>
    </w:p>
    <w:bookmarkEnd w:id="57"/>
    <w:p>
      <w:pPr>
        <w:spacing w:line="560" w:lineRule="exact"/>
        <w:jc w:val="center"/>
        <w:rPr>
          <w:rFonts w:ascii="仿宋_GB2312" w:hAnsi="仿宋" w:eastAsia="仿宋_GB2312" w:cs="Times New Roman"/>
          <w:b/>
          <w:bCs/>
          <w:sz w:val="32"/>
          <w:szCs w:val="32"/>
        </w:rPr>
      </w:pPr>
      <w:bookmarkStart w:id="58" w:name="_Toc29658"/>
      <w:r>
        <w:rPr>
          <w:rFonts w:hint="eastAsia" w:ascii="仿宋_GB2312" w:hAnsi="仿宋" w:eastAsia="仿宋_GB2312" w:cs="Times New Roman"/>
          <w:b/>
          <w:bCs/>
          <w:sz w:val="32"/>
          <w:szCs w:val="32"/>
        </w:rPr>
        <w:t>第三节  培育壮大“新字号”</w:t>
      </w:r>
      <w:bookmarkEnd w:id="58"/>
    </w:p>
    <w:p>
      <w:pPr>
        <w:spacing w:line="560" w:lineRule="exact"/>
        <w:ind w:firstLine="640" w:firstLineChars="200"/>
        <w:rPr>
          <w:rFonts w:ascii="仿宋" w:hAnsi="仿宋" w:eastAsia="仿宋" w:cs="仿宋_GB2312"/>
          <w:bCs/>
          <w:sz w:val="32"/>
          <w:szCs w:val="32"/>
        </w:rPr>
      </w:pPr>
    </w:p>
    <w:p>
      <w:pPr>
        <w:spacing w:line="560" w:lineRule="exact"/>
        <w:ind w:firstLine="640" w:firstLineChars="200"/>
        <w:rPr>
          <w:rFonts w:ascii="仿宋_GB2312" w:hAnsi="仿宋" w:eastAsia="仿宋_GB2312" w:cs="仿宋_GB2312"/>
          <w:bCs/>
          <w:sz w:val="32"/>
          <w:szCs w:val="32"/>
        </w:rPr>
      </w:pPr>
      <w:r>
        <w:rPr>
          <w:rFonts w:hint="eastAsia" w:ascii="仿宋_GB2312" w:hAnsi="仿宋" w:eastAsia="仿宋_GB2312" w:cs="仿宋_GB2312"/>
          <w:bCs/>
          <w:sz w:val="32"/>
          <w:szCs w:val="32"/>
        </w:rPr>
        <w:t>聚焦新产业、新业态、新模式，全力引进高新技术、高端装备制造、新材料、节能环保、清洁能源等产业项目，加快推进战略性新兴产业集群发展工程，提升新兴产业对经济发展的支撑作用，培育壮大发展新动能。重点发展</w:t>
      </w:r>
      <w:r>
        <w:rPr>
          <w:rFonts w:hint="eastAsia" w:ascii="仿宋_GB2312" w:hAnsi="仿宋" w:eastAsia="仿宋_GB2312" w:cs="仿宋_GB2312"/>
          <w:sz w:val="32"/>
          <w:szCs w:val="32"/>
        </w:rPr>
        <w:t>清洁能源产业</w:t>
      </w:r>
      <w:r>
        <w:rPr>
          <w:rFonts w:hint="eastAsia" w:ascii="仿宋_GB2312" w:hAnsi="仿宋" w:eastAsia="仿宋_GB2312" w:cs="仿宋_GB2312"/>
          <w:bCs/>
          <w:sz w:val="32"/>
          <w:szCs w:val="32"/>
        </w:rPr>
        <w:t>集群，规划建设</w:t>
      </w:r>
      <w:r>
        <w:rPr>
          <w:rFonts w:hint="eastAsia" w:ascii="仿宋_GB2312" w:hAnsi="仿宋_GB2312" w:eastAsia="仿宋_GB2312"/>
          <w:bCs/>
          <w:sz w:val="32"/>
        </w:rPr>
        <w:t>半导体新材料、数字经济、清洁能源、生物医药原料</w:t>
      </w:r>
      <w:r>
        <w:rPr>
          <w:rFonts w:hint="eastAsia" w:ascii="仿宋_GB2312" w:hAnsi="仿宋" w:eastAsia="仿宋_GB2312" w:cs="仿宋_GB2312"/>
          <w:bCs/>
          <w:sz w:val="32"/>
          <w:szCs w:val="32"/>
        </w:rPr>
        <w:t>4个产业链。</w:t>
      </w:r>
    </w:p>
    <w:p>
      <w:pPr>
        <w:pBdr>
          <w:bottom w:val="single" w:color="FFFFFF" w:sz="6" w:space="31"/>
        </w:pBdr>
        <w:tabs>
          <w:tab w:val="left" w:pos="2700"/>
          <w:tab w:val="left" w:pos="2980"/>
          <w:tab w:val="left" w:pos="8640"/>
        </w:tabs>
        <w:autoSpaceDE w:val="0"/>
        <w:autoSpaceDN w:val="0"/>
        <w:adjustRightInd w:val="0"/>
        <w:spacing w:line="560" w:lineRule="exact"/>
        <w:ind w:firstLine="643" w:firstLineChars="200"/>
        <w:rPr>
          <w:rFonts w:ascii="仿宋_GB2312" w:hAnsi="仿宋" w:eastAsia="仿宋_GB2312" w:cs="仿宋_GB2312"/>
          <w:bCs/>
          <w:sz w:val="32"/>
          <w:szCs w:val="32"/>
        </w:rPr>
      </w:pPr>
      <w:r>
        <w:rPr>
          <w:rFonts w:hint="eastAsia" w:ascii="仿宋_GB2312" w:hAnsi="仿宋" w:eastAsia="仿宋_GB2312" w:cs="仿宋_GB2312"/>
          <w:b/>
          <w:sz w:val="32"/>
          <w:szCs w:val="32"/>
        </w:rPr>
        <w:t>清洁能源产业集群。</w:t>
      </w:r>
      <w:r>
        <w:rPr>
          <w:rFonts w:hint="eastAsia" w:ascii="仿宋_GB2312" w:hAnsi="仿宋_GB2312" w:eastAsia="仿宋_GB2312" w:cs="仿宋_GB2312"/>
          <w:kern w:val="0"/>
          <w:sz w:val="32"/>
          <w:szCs w:val="32"/>
        </w:rPr>
        <w:t>围绕“碳达峰、碳中和”目标，</w:t>
      </w:r>
      <w:r>
        <w:rPr>
          <w:rFonts w:hint="eastAsia" w:ascii="仿宋_GB2312" w:hAnsi="仿宋_GB2312" w:eastAsia="仿宋_GB2312"/>
          <w:sz w:val="32"/>
          <w:szCs w:val="32"/>
        </w:rPr>
        <w:t>发挥清洁能源资源优势，突出光伏、风力、生物质三个分产业链</w:t>
      </w:r>
      <w:r>
        <w:rPr>
          <w:rFonts w:hint="eastAsia" w:ascii="仿宋_GB2312" w:eastAsia="仿宋_GB2312"/>
          <w:sz w:val="32"/>
          <w:szCs w:val="32"/>
        </w:rPr>
        <w:t>。</w:t>
      </w:r>
      <w:r>
        <w:rPr>
          <w:rFonts w:hint="eastAsia" w:ascii="仿宋_GB2312" w:hAnsi="仿宋_GB2312" w:eastAsia="仿宋_GB2312"/>
          <w:sz w:val="32"/>
        </w:rPr>
        <w:t>引育一批</w:t>
      </w:r>
      <w:r>
        <w:rPr>
          <w:rFonts w:hint="eastAsia" w:ascii="仿宋_GB2312" w:hAnsi="仿宋" w:eastAsia="仿宋_GB2312" w:cs="仿宋_GB2312"/>
          <w:bCs/>
          <w:sz w:val="32"/>
          <w:szCs w:val="32"/>
        </w:rPr>
        <w:t>新能源及配套装备制造项目，</w:t>
      </w:r>
      <w:r>
        <w:rPr>
          <w:rFonts w:hint="eastAsia" w:ascii="仿宋_GB2312" w:hAnsi="仿宋_GB2312" w:eastAsia="仿宋_GB2312"/>
          <w:sz w:val="32"/>
        </w:rPr>
        <w:t>壮大清洁能源产业。</w:t>
      </w:r>
      <w:r>
        <w:rPr>
          <w:rFonts w:hint="eastAsia" w:ascii="仿宋_GB2312" w:hAnsi="仿宋" w:eastAsia="仿宋_GB2312" w:cs="仿宋"/>
          <w:kern w:val="0"/>
          <w:sz w:val="32"/>
          <w:szCs w:val="32"/>
        </w:rPr>
        <w:t>以中电国际、晶澳光伏、抽水蓄能为支撑，</w:t>
      </w:r>
      <w:r>
        <w:rPr>
          <w:rFonts w:hint="eastAsia" w:ascii="仿宋_GB2312" w:hAnsi="仿宋_GB2312" w:eastAsia="仿宋_GB2312" w:cs="仿宋_GB2312"/>
          <w:kern w:val="0"/>
          <w:sz w:val="32"/>
          <w:szCs w:val="32"/>
        </w:rPr>
        <w:t>推进</w:t>
      </w:r>
      <w:r>
        <w:rPr>
          <w:rFonts w:hint="eastAsia" w:ascii="仿宋_GB2312" w:hAnsi="仿宋" w:eastAsia="仿宋_GB2312" w:cs="仿宋"/>
          <w:sz w:val="32"/>
          <w:szCs w:val="32"/>
        </w:rPr>
        <w:t>生物质发电、</w:t>
      </w:r>
      <w:r>
        <w:rPr>
          <w:rFonts w:hint="eastAsia" w:ascii="仿宋_GB2312" w:hAnsi="仿宋_GB2312" w:eastAsia="仿宋_GB2312" w:cs="仿宋_GB2312"/>
          <w:kern w:val="0"/>
          <w:sz w:val="32"/>
          <w:szCs w:val="32"/>
        </w:rPr>
        <w:t>抽水蓄能电站、多能互补和综合智慧能源等重大项目建设，打造</w:t>
      </w:r>
      <w:r>
        <w:rPr>
          <w:rFonts w:hint="eastAsia" w:ascii="仿宋_GB2312" w:hAnsi="仿宋" w:eastAsia="仿宋_GB2312" w:cs="仿宋"/>
          <w:kern w:val="0"/>
          <w:sz w:val="32"/>
          <w:szCs w:val="32"/>
        </w:rPr>
        <w:t>中国北方清洁能源示范县</w:t>
      </w:r>
      <w:r>
        <w:rPr>
          <w:rFonts w:hint="eastAsia" w:ascii="仿宋_GB2312" w:hAnsi="仿宋_GB2312" w:eastAsia="仿宋_GB2312" w:cs="仿宋_GB2312"/>
          <w:kern w:val="0"/>
          <w:sz w:val="32"/>
          <w:szCs w:val="32"/>
        </w:rPr>
        <w:t>。</w:t>
      </w:r>
    </w:p>
    <w:tbl>
      <w:tblPr>
        <w:tblStyle w:val="10"/>
        <w:tblW w:w="0" w:type="auto"/>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780" w:type="dxa"/>
            <w:noWrap/>
          </w:tcPr>
          <w:p>
            <w:pPr>
              <w:spacing w:line="560" w:lineRule="exact"/>
              <w:ind w:firstLine="482" w:firstLineChars="200"/>
              <w:jc w:val="center"/>
              <w:rPr>
                <w:rFonts w:ascii="仿宋_GB2312" w:hAnsi="仿宋_GB2312" w:eastAsia="仿宋_GB2312" w:cs="仿宋_GB2312"/>
                <w:bCs/>
                <w:sz w:val="28"/>
                <w:szCs w:val="28"/>
              </w:rPr>
            </w:pPr>
            <w:r>
              <w:rPr>
                <w:rFonts w:hint="eastAsia" w:ascii="黑体" w:hAnsi="黑体" w:eastAsia="黑体" w:cs="黑体"/>
                <w:b/>
                <w:sz w:val="24"/>
                <w:szCs w:val="24"/>
              </w:rPr>
              <w:t>专栏4:“新字号”重点产业链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0" w:type="dxa"/>
            <w:noWrap/>
          </w:tcPr>
          <w:p>
            <w:pPr>
              <w:spacing w:line="560" w:lineRule="exact"/>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（一）半导体新材料产业链</w:t>
            </w:r>
          </w:p>
          <w:p>
            <w:pPr>
              <w:spacing w:line="56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重点培育航天阳光、一视科技等企业，发挥单模光纤和光纤预制棒等半导体专用材料市场优势，引育一批产业链项目，发展壮大第二代、第三代半导体，引育壮大第四代半导体项目。</w:t>
            </w:r>
          </w:p>
          <w:p>
            <w:pPr>
              <w:spacing w:line="560" w:lineRule="exact"/>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（二）数字经济产业链</w:t>
            </w:r>
          </w:p>
          <w:p>
            <w:pPr>
              <w:spacing w:line="560" w:lineRule="exact"/>
              <w:ind w:firstLine="480" w:firstLineChars="200"/>
              <w:rPr>
                <w:rFonts w:ascii="仿宋_GB2312" w:hAnsi="仿宋_GB2312" w:eastAsia="仿宋_GB2312" w:cs="仿宋_GB2312"/>
                <w:bCs/>
                <w:sz w:val="24"/>
                <w:szCs w:val="24"/>
              </w:rPr>
            </w:pPr>
            <w:r>
              <w:rPr>
                <w:rFonts w:hint="eastAsia" w:ascii="仿宋_GB2312" w:hAnsi="楷体" w:eastAsia="仿宋_GB2312" w:cs="楷体"/>
                <w:sz w:val="24"/>
                <w:szCs w:val="24"/>
              </w:rPr>
              <w:t>加快数字园区建设，推进数字经济与实体经济深度融合，</w:t>
            </w:r>
            <w:r>
              <w:rPr>
                <w:rFonts w:hint="eastAsia" w:ascii="仿宋_GB2312" w:hAnsi="仿宋_GB2312" w:eastAsia="仿宋_GB2312" w:cs="仿宋_GB2312"/>
                <w:sz w:val="24"/>
                <w:szCs w:val="24"/>
              </w:rPr>
              <w:t>为开发区及企业赋能赋智；建设紫光云数字产业园、“5G+智能制造”等项目，做好与国家顶级节点对接工作，实现综合型数据广泛有效应用，企业数字化水平显著提升。</w:t>
            </w:r>
          </w:p>
          <w:p>
            <w:pPr>
              <w:spacing w:line="560" w:lineRule="exact"/>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（三）清洁能源产业链</w:t>
            </w:r>
          </w:p>
          <w:p>
            <w:pPr>
              <w:spacing w:line="560" w:lineRule="exact"/>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——光伏发电分产业链。充分发挥低丘陵为主的地形优势和光能储备丰富的资源优势，以中电国际、晶澳新能源等企业为龙头，</w:t>
            </w:r>
            <w:r>
              <w:rPr>
                <w:rFonts w:hint="eastAsia" w:ascii="仿宋_GB2312" w:hAnsi="仿宋_GB2312" w:eastAsia="仿宋_GB2312" w:cs="仿宋_GB2312"/>
                <w:sz w:val="24"/>
                <w:szCs w:val="24"/>
              </w:rPr>
              <w:t>壮大清洁能源产业，建设京津冀地区新能源直供基地。</w:t>
            </w:r>
          </w:p>
          <w:p>
            <w:pPr>
              <w:spacing w:line="560" w:lineRule="exact"/>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——风力发电分产业链。充分发挥朝阳地区风能密度高、存量空间大的优势，以天润风电为龙头，风能发电及其装备制造等系列项目建设。</w:t>
            </w:r>
          </w:p>
          <w:p>
            <w:pPr>
              <w:spacing w:line="560" w:lineRule="exact"/>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——生物质发电分产业链。推进在建的朝阳能环生物质热电联产项目建设进程，逐步壮大朝阳县</w:t>
            </w:r>
            <w:r>
              <w:rPr>
                <w:rFonts w:hint="eastAsia" w:ascii="仿宋_GB2312" w:hAnsi="仿宋" w:eastAsia="仿宋_GB2312"/>
                <w:sz w:val="24"/>
                <w:szCs w:val="24"/>
              </w:rPr>
              <w:t>清洁能源产业集群发展</w:t>
            </w:r>
            <w:r>
              <w:rPr>
                <w:rFonts w:hint="eastAsia" w:ascii="仿宋_GB2312" w:hAnsi="仿宋_GB2312" w:eastAsia="仿宋_GB2312" w:cs="仿宋_GB2312"/>
                <w:bCs/>
                <w:sz w:val="24"/>
                <w:szCs w:val="24"/>
              </w:rPr>
              <w:t>。</w:t>
            </w:r>
          </w:p>
          <w:p>
            <w:pPr>
              <w:spacing w:line="560" w:lineRule="exact"/>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（四）生物医药产业链</w:t>
            </w:r>
          </w:p>
          <w:p>
            <w:pPr>
              <w:spacing w:line="560" w:lineRule="exact"/>
              <w:ind w:firstLine="480" w:firstLineChars="200"/>
              <w:rPr>
                <w:rFonts w:ascii="仿宋_GB2312" w:hAnsi="仿宋_GB2312" w:eastAsia="仿宋_GB2312" w:cs="仿宋_GB2312"/>
                <w:bCs/>
                <w:sz w:val="28"/>
                <w:szCs w:val="28"/>
              </w:rPr>
            </w:pPr>
            <w:r>
              <w:rPr>
                <w:rFonts w:hint="eastAsia" w:ascii="仿宋_GB2312" w:hAnsi="宋体" w:eastAsia="仿宋_GB2312" w:cs="仿宋"/>
                <w:sz w:val="24"/>
                <w:szCs w:val="24"/>
              </w:rPr>
              <w:t>围绕天铭工贸等</w:t>
            </w:r>
            <w:r>
              <w:rPr>
                <w:rFonts w:hint="eastAsia" w:ascii="仿宋_GB2312" w:eastAsia="仿宋_GB2312"/>
                <w:sz w:val="24"/>
                <w:szCs w:val="24"/>
              </w:rPr>
              <w:t>生物医药原料企业，引育一批现代生物医药全产业链项目，以辽宁天亿为龙头，不断壮大生物医药和医疗器械产业规模，向着集群化方向迈进。</w:t>
            </w:r>
          </w:p>
        </w:tc>
      </w:tr>
    </w:tbl>
    <w:p>
      <w:pPr>
        <w:spacing w:line="560" w:lineRule="exact"/>
        <w:rPr>
          <w:rFonts w:ascii="仿宋" w:hAnsi="仿宋" w:eastAsia="仿宋" w:cs="Times New Roman"/>
          <w:b/>
          <w:bCs/>
          <w:sz w:val="32"/>
          <w:szCs w:val="32"/>
        </w:rPr>
      </w:pPr>
      <w:bookmarkStart w:id="59" w:name="_Toc19882"/>
    </w:p>
    <w:p>
      <w:pPr>
        <w:spacing w:line="560" w:lineRule="exact"/>
        <w:jc w:val="center"/>
        <w:rPr>
          <w:rFonts w:ascii="仿宋_GB2312" w:hAnsi="仿宋" w:eastAsia="仿宋_GB2312" w:cs="Times New Roman"/>
          <w:b/>
          <w:bCs/>
          <w:sz w:val="32"/>
          <w:szCs w:val="32"/>
        </w:rPr>
      </w:pPr>
      <w:r>
        <w:rPr>
          <w:rFonts w:hint="eastAsia" w:ascii="仿宋_GB2312" w:hAnsi="仿宋" w:eastAsia="仿宋_GB2312" w:cs="Times New Roman"/>
          <w:b/>
          <w:bCs/>
          <w:sz w:val="32"/>
          <w:szCs w:val="32"/>
        </w:rPr>
        <w:t>第四节  推进战略新兴成长型</w:t>
      </w:r>
      <w:bookmarkEnd w:id="59"/>
      <w:r>
        <w:rPr>
          <w:rFonts w:hint="eastAsia" w:ascii="仿宋_GB2312" w:hAnsi="仿宋" w:eastAsia="仿宋_GB2312" w:cs="Times New Roman"/>
          <w:b/>
          <w:bCs/>
          <w:sz w:val="32"/>
          <w:szCs w:val="32"/>
        </w:rPr>
        <w:t>“一县一业”</w:t>
      </w:r>
    </w:p>
    <w:p>
      <w:pPr>
        <w:spacing w:line="560" w:lineRule="exact"/>
        <w:ind w:firstLine="800" w:firstLineChars="250"/>
        <w:rPr>
          <w:rFonts w:ascii="仿宋_GB2312" w:hAnsi="仿宋_GB2312" w:eastAsia="仿宋_GB2312" w:cs="仿宋_GB2312"/>
          <w:bCs/>
          <w:sz w:val="32"/>
          <w:szCs w:val="32"/>
        </w:rPr>
      </w:pPr>
    </w:p>
    <w:p>
      <w:pPr>
        <w:spacing w:line="560" w:lineRule="exact"/>
        <w:ind w:firstLine="800" w:firstLineChars="250"/>
        <w:rPr>
          <w:rFonts w:ascii="仿宋_GB2312" w:hAnsi="仿宋" w:eastAsia="仿宋_GB2312" w:cs="仿宋_GB2312"/>
          <w:bCs/>
          <w:sz w:val="32"/>
          <w:szCs w:val="32"/>
        </w:rPr>
      </w:pPr>
      <w:r>
        <w:rPr>
          <w:rFonts w:hint="eastAsia" w:ascii="仿宋_GB2312" w:hAnsi="仿宋" w:eastAsia="仿宋_GB2312" w:cs="仿宋_GB2312"/>
          <w:bCs/>
          <w:sz w:val="32"/>
          <w:szCs w:val="32"/>
        </w:rPr>
        <w:t>坚持创新驱动、数字赋能，以绿色、低碳、循环发展为总基调统筹规划好“一县一业”，形成结构调整“三篇大文章”制度创新成果。“十四五”末期，力争将有色金属新材料产业建成百亿产值的战略新兴成长型主导产业，基本形成特色鲜明的工业发展新格局。</w:t>
      </w:r>
    </w:p>
    <w:p>
      <w:pPr>
        <w:pStyle w:val="16"/>
        <w:spacing w:line="560" w:lineRule="exact"/>
        <w:ind w:firstLine="643"/>
        <w:rPr>
          <w:rFonts w:ascii="仿宋_GB2312" w:hAnsi="仿宋_GB2312" w:eastAsia="仿宋_GB2312" w:cs="仿宋_GB2312"/>
          <w:bCs w:val="0"/>
          <w:sz w:val="32"/>
          <w:szCs w:val="32"/>
        </w:rPr>
      </w:pPr>
      <w:r>
        <w:rPr>
          <w:rFonts w:hint="eastAsia" w:ascii="仿宋_GB2312" w:hAnsi="仿宋" w:eastAsia="仿宋_GB2312" w:cs="仿宋_GB2312"/>
          <w:b/>
          <w:bCs w:val="0"/>
          <w:sz w:val="32"/>
          <w:szCs w:val="32"/>
        </w:rPr>
        <w:t>建设特色主题园区。</w:t>
      </w:r>
      <w:r>
        <w:rPr>
          <w:rFonts w:hint="eastAsia" w:ascii="仿宋_GB2312" w:hAnsi="仿宋_GB2312" w:eastAsia="仿宋_GB2312"/>
          <w:sz w:val="32"/>
        </w:rPr>
        <w:t>依托柳城经济开发区，不断优化平台建设，提高项目承载能力、紧紧围绕主导产业，规划建设有色金属新材料、机械装备制造特色主题园区和阳光光纤重点企业产业园。</w:t>
      </w:r>
      <w:r>
        <w:rPr>
          <w:rFonts w:hint="eastAsia" w:ascii="仿宋_GB2312" w:hAnsi="仿宋" w:eastAsia="仿宋_GB2312" w:cs="仿宋"/>
          <w:sz w:val="32"/>
          <w:szCs w:val="32"/>
        </w:rPr>
        <w:t>有色金属新材料特色主题园区规划面积15平方公里，主要发展锆、钛等有色金属新材料产业。</w:t>
      </w:r>
      <w:r>
        <w:rPr>
          <w:rFonts w:hint="eastAsia" w:ascii="仿宋_GB2312" w:hAnsi="仿宋_GB2312" w:eastAsia="仿宋_GB2312"/>
          <w:sz w:val="32"/>
        </w:rPr>
        <w:t>机械装备制造特色主题园区规划面积5平方公里，主要发展智能制造、专用设备制造和普通装备制造三个主导产业。以龙头骨干企业和重点项目为重要引领，不断壮大特色主题园区规模，尽快形成“特色主题园区+重点企业产业园”竞相发展、突破发展的崭新局面。</w:t>
      </w:r>
    </w:p>
    <w:p>
      <w:pPr>
        <w:pStyle w:val="16"/>
        <w:spacing w:line="560" w:lineRule="exact"/>
        <w:ind w:firstLine="643"/>
        <w:rPr>
          <w:rFonts w:ascii="仿宋_GB2312" w:hAnsi="仿宋_GB2312" w:eastAsia="仿宋_GB2312"/>
          <w:sz w:val="32"/>
        </w:rPr>
      </w:pPr>
      <w:r>
        <w:rPr>
          <w:rFonts w:hint="eastAsia" w:ascii="仿宋_GB2312" w:hAnsi="仿宋_GB2312" w:eastAsia="仿宋_GB2312"/>
          <w:b/>
          <w:sz w:val="32"/>
        </w:rPr>
        <w:t>加快龙头企业培育。</w:t>
      </w:r>
      <w:r>
        <w:rPr>
          <w:rFonts w:hint="eastAsia" w:ascii="仿宋_GB2312" w:hAnsi="仿宋" w:eastAsia="仿宋_GB2312" w:cs="仿宋"/>
          <w:sz w:val="32"/>
          <w:szCs w:val="32"/>
        </w:rPr>
        <w:t>以现有国内外市场地位明显、发展前景可观的有色金属新材料产业为基础，</w:t>
      </w:r>
      <w:r>
        <w:rPr>
          <w:rFonts w:hint="eastAsia" w:ascii="仿宋_GB2312" w:hAnsi="仿宋_GB2312" w:eastAsia="仿宋_GB2312"/>
          <w:sz w:val="32"/>
        </w:rPr>
        <w:t>实施战略新兴成长型“一县一业”优质企业梯度培育计划，加大百盛钛业、华锆新材料等龙头企业和重点项目培育，引育一批重大产业项目，通过骨干带动、龙头牵动战略新兴成长型“一县一业”提升影响力，向着集群化方向发展。</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_GB2312"/>
          <w:b/>
          <w:bCs/>
          <w:sz w:val="32"/>
          <w:szCs w:val="32"/>
        </w:rPr>
        <w:t>积极开展招商选资。</w:t>
      </w:r>
      <w:r>
        <w:rPr>
          <w:rFonts w:hint="eastAsia" w:ascii="仿宋_GB2312" w:hAnsi="仿宋" w:eastAsia="仿宋_GB2312" w:cs="仿宋_GB2312"/>
          <w:bCs/>
          <w:sz w:val="32"/>
          <w:szCs w:val="32"/>
        </w:rPr>
        <w:t>以柳城经济开发区为平台，围绕特色主题园区和重点企业产业园，围绕做强做大“一县一业”，充分发挥既有招商机制作用，面向全中国、主攻京津冀，创新“县内飞”“市内飞”“市外飞”的“飞地经济”模式，创造性地开展主题招商、专业招商、产业链招商和以商招商，不断壮大战略新兴成长型“一县一业”规模。</w:t>
      </w:r>
    </w:p>
    <w:p>
      <w:pPr>
        <w:pStyle w:val="3"/>
        <w:spacing w:before="0" w:beforeAutospacing="0" w:after="0" w:afterAutospacing="0" w:line="560" w:lineRule="exact"/>
        <w:jc w:val="both"/>
        <w:rPr>
          <w:rFonts w:ascii="黑体" w:hAnsi="黑体" w:eastAsia="黑体" w:cs="黑体"/>
          <w:b w:val="0"/>
          <w:sz w:val="32"/>
          <w:szCs w:val="32"/>
        </w:rPr>
      </w:pPr>
    </w:p>
    <w:p>
      <w:pPr>
        <w:pStyle w:val="3"/>
        <w:spacing w:before="0" w:beforeAutospacing="0" w:after="0" w:afterAutospacing="0" w:line="560" w:lineRule="exact"/>
        <w:jc w:val="center"/>
        <w:rPr>
          <w:rFonts w:ascii="黑体" w:hAnsi="黑体" w:eastAsia="黑体" w:cs="黑体"/>
          <w:b w:val="0"/>
          <w:bCs w:val="0"/>
          <w:sz w:val="32"/>
          <w:szCs w:val="32"/>
        </w:rPr>
      </w:pPr>
      <w:r>
        <w:rPr>
          <w:rFonts w:hint="eastAsia" w:ascii="黑体" w:hAnsi="黑体" w:eastAsia="黑体" w:cs="黑体"/>
          <w:b w:val="0"/>
          <w:bCs w:val="0"/>
          <w:sz w:val="32"/>
          <w:szCs w:val="32"/>
        </w:rPr>
        <w:t>第五章  加快开发区高质量发展  打造县域经济增长</w:t>
      </w:r>
      <w:bookmarkEnd w:id="55"/>
      <w:r>
        <w:rPr>
          <w:rFonts w:hint="eastAsia" w:ascii="黑体" w:hAnsi="黑体" w:eastAsia="黑体" w:cs="黑体"/>
          <w:b w:val="0"/>
          <w:bCs w:val="0"/>
          <w:sz w:val="32"/>
          <w:szCs w:val="32"/>
        </w:rPr>
        <w:t>极</w:t>
      </w:r>
    </w:p>
    <w:p>
      <w:pPr>
        <w:pBdr>
          <w:bottom w:val="single" w:color="FFFFFF" w:sz="6" w:space="31"/>
        </w:pBdr>
        <w:tabs>
          <w:tab w:val="left" w:pos="2700"/>
          <w:tab w:val="left" w:pos="2980"/>
          <w:tab w:val="left" w:pos="8640"/>
        </w:tabs>
        <w:autoSpaceDE w:val="0"/>
        <w:autoSpaceDN w:val="0"/>
        <w:spacing w:line="560" w:lineRule="exact"/>
        <w:ind w:firstLine="640" w:firstLineChars="200"/>
        <w:rPr>
          <w:rFonts w:ascii="仿宋_GB2312" w:hAnsi="仿宋" w:eastAsia="仿宋_GB2312"/>
          <w:kern w:val="0"/>
          <w:sz w:val="32"/>
        </w:rPr>
      </w:pPr>
      <w:bookmarkStart w:id="60" w:name="_Toc69539148"/>
      <w:bookmarkStart w:id="61" w:name="_Toc57388777"/>
    </w:p>
    <w:p>
      <w:pPr>
        <w:pBdr>
          <w:bottom w:val="single" w:color="FFFFFF" w:sz="6" w:space="31"/>
        </w:pBdr>
        <w:tabs>
          <w:tab w:val="left" w:pos="2700"/>
          <w:tab w:val="left" w:pos="2980"/>
          <w:tab w:val="left" w:pos="8640"/>
        </w:tabs>
        <w:autoSpaceDE w:val="0"/>
        <w:autoSpaceDN w:val="0"/>
        <w:spacing w:line="560" w:lineRule="exact"/>
        <w:ind w:firstLine="643" w:firstLineChars="200"/>
        <w:jc w:val="center"/>
        <w:rPr>
          <w:rFonts w:ascii="仿宋_GB2312" w:hAnsi="仿宋" w:eastAsia="仿宋_GB2312"/>
          <w:b/>
          <w:bCs/>
          <w:kern w:val="0"/>
          <w:sz w:val="32"/>
        </w:rPr>
      </w:pPr>
      <w:r>
        <w:rPr>
          <w:rFonts w:hint="eastAsia" w:ascii="仿宋_GB2312" w:hAnsi="仿宋" w:eastAsia="仿宋_GB2312"/>
          <w:b/>
          <w:bCs/>
          <w:kern w:val="0"/>
          <w:sz w:val="32"/>
        </w:rPr>
        <w:t>第一节   推进特色产业集群建设</w:t>
      </w:r>
    </w:p>
    <w:p>
      <w:pPr>
        <w:pBdr>
          <w:bottom w:val="single" w:color="FFFFFF" w:sz="6" w:space="31"/>
        </w:pBdr>
        <w:tabs>
          <w:tab w:val="left" w:pos="2700"/>
          <w:tab w:val="left" w:pos="2980"/>
          <w:tab w:val="left" w:pos="8640"/>
        </w:tabs>
        <w:autoSpaceDE w:val="0"/>
        <w:autoSpaceDN w:val="0"/>
        <w:spacing w:line="560" w:lineRule="exact"/>
        <w:ind w:firstLine="640" w:firstLineChars="200"/>
        <w:rPr>
          <w:rFonts w:ascii="仿宋_GB2312" w:hAnsi="仿宋" w:eastAsia="仿宋_GB2312"/>
          <w:kern w:val="0"/>
          <w:sz w:val="32"/>
        </w:rPr>
      </w:pPr>
    </w:p>
    <w:p>
      <w:pPr>
        <w:pBdr>
          <w:bottom w:val="single" w:color="FFFFFF" w:sz="6" w:space="31"/>
        </w:pBdr>
        <w:tabs>
          <w:tab w:val="left" w:pos="2700"/>
          <w:tab w:val="left" w:pos="2980"/>
          <w:tab w:val="left" w:pos="8640"/>
        </w:tabs>
        <w:autoSpaceDE w:val="0"/>
        <w:autoSpaceDN w:val="0"/>
        <w:spacing w:line="560" w:lineRule="exact"/>
        <w:ind w:firstLine="640" w:firstLineChars="200"/>
        <w:rPr>
          <w:rFonts w:ascii="仿宋_GB2312" w:hAnsi="仿宋" w:eastAsia="仿宋_GB2312"/>
          <w:kern w:val="0"/>
          <w:sz w:val="32"/>
        </w:rPr>
      </w:pPr>
      <w:r>
        <w:rPr>
          <w:rFonts w:hint="eastAsia" w:ascii="仿宋_GB2312" w:hAnsi="仿宋" w:eastAsia="仿宋_GB2312"/>
          <w:kern w:val="0"/>
          <w:sz w:val="32"/>
        </w:rPr>
        <w:t>高标准完善开发区总体规划和产业规划，围绕产业集群建设，引进战略性新兴产业，推进开发区集群化、特色化发展。按照整合资源、精深加工、全链攻坚的发展思路，以辽宁华锆、辽宁华祥等重点企业为支撑，做强做优有色金属工业链一体化、集群化和高端化，全力打造国家级有色金属新材料产业基地；以优尼斯智造谷、亿联盛等重点企业为引领，聚焦产业发展需求，有效整合产业链条，提升产业承接能力，全力打造机械装备制造产业基地；以航天阳光光纤企业为龙头，发展壮大航天阳光光纤产业园，全力打造区域重要的通信产业基地。力争将开发区建设成为重点项目集聚、数字产业赋能、基础设施完备、营商环境一流的开放平台，全力争创省级高新技术开发区，为实现县域经济高质量发展提供有力支撑</w:t>
      </w:r>
      <w:bookmarkStart w:id="62" w:name="_Toc15995"/>
      <w:bookmarkStart w:id="63" w:name="_Toc20003"/>
      <w:bookmarkStart w:id="64" w:name="_Toc20874"/>
      <w:r>
        <w:rPr>
          <w:rFonts w:hint="eastAsia" w:ascii="仿宋_GB2312" w:hAnsi="仿宋" w:eastAsia="仿宋_GB2312"/>
          <w:kern w:val="0"/>
          <w:sz w:val="32"/>
        </w:rPr>
        <w:t>。</w:t>
      </w:r>
    </w:p>
    <w:p>
      <w:pPr>
        <w:pBdr>
          <w:bottom w:val="single" w:color="FFFFFF" w:sz="6" w:space="31"/>
        </w:pBdr>
        <w:tabs>
          <w:tab w:val="left" w:pos="2700"/>
          <w:tab w:val="left" w:pos="2980"/>
          <w:tab w:val="left" w:pos="8640"/>
        </w:tabs>
        <w:autoSpaceDE w:val="0"/>
        <w:autoSpaceDN w:val="0"/>
        <w:spacing w:line="560" w:lineRule="exact"/>
        <w:ind w:firstLine="643" w:firstLineChars="200"/>
        <w:rPr>
          <w:rFonts w:ascii="楷体_GB2312" w:hAnsi="楷体_GB2312" w:eastAsia="楷体_GB2312"/>
          <w:b/>
          <w:bCs/>
          <w:kern w:val="0"/>
          <w:sz w:val="32"/>
        </w:rPr>
      </w:pPr>
    </w:p>
    <w:p>
      <w:pPr>
        <w:pBdr>
          <w:bottom w:val="single" w:color="FFFFFF" w:sz="6" w:space="31"/>
        </w:pBdr>
        <w:tabs>
          <w:tab w:val="left" w:pos="2700"/>
          <w:tab w:val="left" w:pos="2980"/>
          <w:tab w:val="left" w:pos="8640"/>
        </w:tabs>
        <w:autoSpaceDE w:val="0"/>
        <w:autoSpaceDN w:val="0"/>
        <w:spacing w:line="560" w:lineRule="exact"/>
        <w:ind w:firstLine="643" w:firstLineChars="200"/>
        <w:jc w:val="center"/>
        <w:rPr>
          <w:rFonts w:ascii="仿宋_GB2312" w:hAnsi="楷体_GB2312" w:eastAsia="仿宋_GB2312"/>
          <w:b/>
          <w:bCs/>
          <w:kern w:val="0"/>
          <w:sz w:val="32"/>
        </w:rPr>
      </w:pPr>
      <w:r>
        <w:rPr>
          <w:rFonts w:hint="eastAsia" w:ascii="仿宋_GB2312" w:hAnsi="仿宋" w:eastAsia="仿宋_GB2312" w:cs="仿宋"/>
          <w:b/>
          <w:bCs/>
          <w:kern w:val="0"/>
          <w:sz w:val="32"/>
        </w:rPr>
        <w:t xml:space="preserve">第二节  </w:t>
      </w:r>
      <w:bookmarkEnd w:id="62"/>
      <w:bookmarkEnd w:id="63"/>
      <w:bookmarkEnd w:id="64"/>
      <w:r>
        <w:rPr>
          <w:rFonts w:hint="eastAsia" w:ascii="仿宋_GB2312" w:hAnsi="仿宋" w:eastAsia="仿宋_GB2312" w:cs="仿宋"/>
          <w:b/>
          <w:bCs/>
          <w:kern w:val="0"/>
          <w:sz w:val="32"/>
        </w:rPr>
        <w:t>提高园区承载能力</w:t>
      </w:r>
    </w:p>
    <w:p>
      <w:pPr>
        <w:pBdr>
          <w:bottom w:val="single" w:color="FFFFFF" w:sz="6" w:space="31"/>
        </w:pBdr>
        <w:tabs>
          <w:tab w:val="left" w:pos="2700"/>
          <w:tab w:val="left" w:pos="2980"/>
          <w:tab w:val="left" w:pos="8640"/>
        </w:tabs>
        <w:autoSpaceDE w:val="0"/>
        <w:autoSpaceDN w:val="0"/>
        <w:spacing w:line="560" w:lineRule="exact"/>
        <w:ind w:firstLine="640" w:firstLineChars="200"/>
        <w:rPr>
          <w:rFonts w:ascii="仿宋_GB2312" w:hAnsi="仿宋" w:eastAsia="仿宋_GB2312"/>
          <w:kern w:val="0"/>
          <w:sz w:val="32"/>
        </w:rPr>
      </w:pPr>
    </w:p>
    <w:p>
      <w:pPr>
        <w:pBdr>
          <w:bottom w:val="single" w:color="FFFFFF" w:sz="6" w:space="31"/>
        </w:pBdr>
        <w:tabs>
          <w:tab w:val="left" w:pos="2700"/>
          <w:tab w:val="left" w:pos="2980"/>
          <w:tab w:val="left" w:pos="8640"/>
        </w:tabs>
        <w:autoSpaceDE w:val="0"/>
        <w:autoSpaceDN w:val="0"/>
        <w:spacing w:line="560" w:lineRule="exact"/>
        <w:ind w:firstLine="640" w:firstLineChars="200"/>
        <w:rPr>
          <w:rFonts w:ascii="仿宋_GB2312" w:hAnsi="仿宋" w:eastAsia="仿宋_GB2312"/>
          <w:kern w:val="0"/>
          <w:sz w:val="32"/>
        </w:rPr>
      </w:pPr>
      <w:r>
        <w:rPr>
          <w:rFonts w:hint="eastAsia" w:ascii="仿宋_GB2312" w:hAnsi="仿宋" w:eastAsia="仿宋_GB2312"/>
          <w:kern w:val="0"/>
          <w:sz w:val="32"/>
        </w:rPr>
        <w:t>持续完善园区基础设施、配套功能和服务体系建设，不断提升园区承载能力。积极拓展基础设施建设投融资渠道，吸引社会资本参与园区基础设施建设。加快园区工业互联网、大数据中心等数字基础设施建设，构建高速连接、高效协同、智能融合、绿色安全的新型数字基础设施体系。加快产城融合步伐，完善二十家子镇文化教育、医疗卫生、商贸物流、餐饮娱乐等综合服务功能，基本形成适应生产和生活需要的现代服务业体系。</w:t>
      </w:r>
      <w:bookmarkStart w:id="65" w:name="_Toc2819_WPSOffice_Level1"/>
      <w:bookmarkStart w:id="66" w:name="_Toc23380"/>
      <w:bookmarkStart w:id="67" w:name="_Toc10280"/>
      <w:bookmarkStart w:id="68" w:name="_Toc18390_WPSOffice_Level1"/>
      <w:bookmarkStart w:id="69" w:name="_Toc30270"/>
    </w:p>
    <w:bookmarkEnd w:id="65"/>
    <w:bookmarkEnd w:id="66"/>
    <w:bookmarkEnd w:id="67"/>
    <w:bookmarkEnd w:id="68"/>
    <w:bookmarkEnd w:id="69"/>
    <w:p>
      <w:pPr>
        <w:pBdr>
          <w:bottom w:val="single" w:color="FFFFFF" w:sz="6" w:space="31"/>
        </w:pBdr>
        <w:tabs>
          <w:tab w:val="left" w:pos="2700"/>
          <w:tab w:val="left" w:pos="2980"/>
          <w:tab w:val="left" w:pos="8640"/>
        </w:tabs>
        <w:autoSpaceDE w:val="0"/>
        <w:autoSpaceDN w:val="0"/>
        <w:spacing w:line="560" w:lineRule="exact"/>
        <w:ind w:firstLine="643" w:firstLineChars="200"/>
        <w:rPr>
          <w:rFonts w:ascii="楷体_GB2312" w:hAnsi="楷体_GB2312" w:eastAsia="楷体_GB2312"/>
          <w:b/>
          <w:bCs/>
          <w:kern w:val="0"/>
          <w:sz w:val="32"/>
        </w:rPr>
      </w:pPr>
    </w:p>
    <w:p>
      <w:pPr>
        <w:pBdr>
          <w:bottom w:val="single" w:color="FFFFFF" w:sz="6" w:space="31"/>
        </w:pBdr>
        <w:tabs>
          <w:tab w:val="left" w:pos="2700"/>
          <w:tab w:val="left" w:pos="2980"/>
          <w:tab w:val="left" w:pos="8640"/>
        </w:tabs>
        <w:autoSpaceDE w:val="0"/>
        <w:autoSpaceDN w:val="0"/>
        <w:spacing w:line="560" w:lineRule="exact"/>
        <w:ind w:firstLine="643" w:firstLineChars="200"/>
        <w:jc w:val="center"/>
        <w:rPr>
          <w:rFonts w:ascii="仿宋_GB2312" w:hAnsi="仿宋" w:eastAsia="仿宋_GB2312" w:cs="仿宋"/>
          <w:b/>
          <w:bCs/>
          <w:kern w:val="0"/>
          <w:sz w:val="32"/>
        </w:rPr>
      </w:pPr>
      <w:r>
        <w:rPr>
          <w:rFonts w:hint="eastAsia" w:ascii="仿宋_GB2312" w:hAnsi="仿宋" w:eastAsia="仿宋_GB2312" w:cs="仿宋"/>
          <w:b/>
          <w:bCs/>
          <w:kern w:val="0"/>
          <w:sz w:val="32"/>
        </w:rPr>
        <w:t>第三节  推进创新园区建设</w:t>
      </w:r>
    </w:p>
    <w:p>
      <w:pPr>
        <w:pBdr>
          <w:bottom w:val="single" w:color="FFFFFF" w:sz="6" w:space="31"/>
        </w:pBdr>
        <w:tabs>
          <w:tab w:val="left" w:pos="2700"/>
          <w:tab w:val="left" w:pos="2980"/>
          <w:tab w:val="left" w:pos="8640"/>
        </w:tabs>
        <w:autoSpaceDE w:val="0"/>
        <w:autoSpaceDN w:val="0"/>
        <w:spacing w:line="560" w:lineRule="exact"/>
        <w:ind w:firstLine="640" w:firstLineChars="200"/>
        <w:rPr>
          <w:rFonts w:ascii="仿宋_GB2312" w:hAnsi="仿宋_GB2312" w:eastAsia="仿宋_GB2312" w:cs="仿宋_GB2312"/>
          <w:sz w:val="32"/>
          <w:szCs w:val="32"/>
        </w:rPr>
      </w:pPr>
    </w:p>
    <w:p>
      <w:pPr>
        <w:pBdr>
          <w:bottom w:val="single" w:color="FFFFFF" w:sz="6" w:space="31"/>
        </w:pBdr>
        <w:tabs>
          <w:tab w:val="left" w:pos="2700"/>
          <w:tab w:val="left" w:pos="2980"/>
          <w:tab w:val="left" w:pos="8640"/>
        </w:tabs>
        <w:autoSpaceDE w:val="0"/>
        <w:autoSpaceDN w:val="0"/>
        <w:spacing w:line="560" w:lineRule="exact"/>
        <w:ind w:firstLine="640" w:firstLineChars="200"/>
        <w:rPr>
          <w:rFonts w:ascii="仿宋_GB2312" w:hAnsi="仿宋" w:eastAsia="仿宋_GB2312"/>
          <w:kern w:val="0"/>
          <w:sz w:val="32"/>
        </w:rPr>
      </w:pPr>
      <w:r>
        <w:rPr>
          <w:rFonts w:hint="eastAsia" w:ascii="仿宋_GB2312" w:hAnsi="仿宋_GB2312" w:eastAsia="仿宋_GB2312" w:cs="仿宋_GB2312"/>
          <w:sz w:val="32"/>
          <w:szCs w:val="32"/>
        </w:rPr>
        <w:t>发挥园区创新高地作用，不断集聚产业、平台、企业、项目等创新要素，形成创新产业链条，壮大高新技术产业和战略新兴产业。</w:t>
      </w:r>
      <w:r>
        <w:rPr>
          <w:rFonts w:hint="eastAsia" w:ascii="仿宋_GB2312" w:hAnsi="仿宋" w:eastAsia="仿宋_GB2312"/>
          <w:kern w:val="0"/>
          <w:sz w:val="32"/>
        </w:rPr>
        <w:t>围绕有色金属新材料、机械装备制造等主导产业集群，推进与中科院、清华大学、东北大学、燕山大学等省内外高校院所开展合作。科学制定优惠政策吸引科研机构、企事业单位、个人在开发区或孵化中心创办企业。鼓励开发区内高新技术企业自行或与科研机构合作建设技术创新中心、工程研究中心、重点实验室、企业技术中心等各类科技创新机构和平台。引导中小企业积极向“专、精、特、新”方向发展，加快壮大高新技术企业。</w:t>
      </w:r>
    </w:p>
    <w:p>
      <w:pPr>
        <w:pBdr>
          <w:bottom w:val="single" w:color="FFFFFF" w:sz="6" w:space="31"/>
        </w:pBdr>
        <w:tabs>
          <w:tab w:val="left" w:pos="2700"/>
          <w:tab w:val="left" w:pos="2980"/>
          <w:tab w:val="left" w:pos="8640"/>
        </w:tabs>
        <w:autoSpaceDE w:val="0"/>
        <w:autoSpaceDN w:val="0"/>
        <w:spacing w:line="560" w:lineRule="exact"/>
        <w:ind w:firstLine="643" w:firstLineChars="200"/>
        <w:rPr>
          <w:rFonts w:ascii="楷体_GB2312" w:hAnsi="楷体_GB2312" w:eastAsia="楷体_GB2312"/>
          <w:b/>
          <w:bCs/>
          <w:kern w:val="0"/>
          <w:sz w:val="32"/>
        </w:rPr>
      </w:pPr>
    </w:p>
    <w:p>
      <w:pPr>
        <w:pBdr>
          <w:bottom w:val="single" w:color="FFFFFF" w:sz="6" w:space="31"/>
        </w:pBdr>
        <w:tabs>
          <w:tab w:val="left" w:pos="2700"/>
          <w:tab w:val="left" w:pos="2980"/>
          <w:tab w:val="left" w:pos="8640"/>
        </w:tabs>
        <w:autoSpaceDE w:val="0"/>
        <w:autoSpaceDN w:val="0"/>
        <w:spacing w:line="560" w:lineRule="exact"/>
        <w:jc w:val="center"/>
        <w:rPr>
          <w:rFonts w:ascii="仿宋_GB2312" w:hAnsi="仿宋" w:eastAsia="仿宋_GB2312" w:cs="仿宋"/>
          <w:b/>
          <w:bCs/>
          <w:kern w:val="0"/>
          <w:sz w:val="32"/>
        </w:rPr>
      </w:pPr>
      <w:r>
        <w:rPr>
          <w:rFonts w:hint="eastAsia" w:ascii="仿宋_GB2312" w:hAnsi="仿宋" w:eastAsia="仿宋_GB2312" w:cs="仿宋"/>
          <w:b/>
          <w:bCs/>
          <w:kern w:val="0"/>
          <w:sz w:val="32"/>
        </w:rPr>
        <w:t>第四节   打造智慧智造园区</w:t>
      </w:r>
    </w:p>
    <w:p>
      <w:pPr>
        <w:pBdr>
          <w:bottom w:val="single" w:color="FFFFFF" w:sz="6" w:space="31"/>
        </w:pBdr>
        <w:tabs>
          <w:tab w:val="left" w:pos="2700"/>
          <w:tab w:val="left" w:pos="2980"/>
          <w:tab w:val="left" w:pos="8640"/>
        </w:tabs>
        <w:autoSpaceDE w:val="0"/>
        <w:autoSpaceDN w:val="0"/>
        <w:spacing w:line="560" w:lineRule="exact"/>
        <w:ind w:firstLine="640" w:firstLineChars="200"/>
        <w:rPr>
          <w:rFonts w:ascii="仿宋_GB2312" w:hAnsi="仿宋" w:eastAsia="仿宋_GB2312"/>
          <w:kern w:val="0"/>
          <w:sz w:val="32"/>
        </w:rPr>
      </w:pPr>
    </w:p>
    <w:p>
      <w:pPr>
        <w:pBdr>
          <w:bottom w:val="single" w:color="FFFFFF" w:sz="6" w:space="31"/>
        </w:pBdr>
        <w:tabs>
          <w:tab w:val="left" w:pos="2700"/>
          <w:tab w:val="left" w:pos="2980"/>
          <w:tab w:val="left" w:pos="8640"/>
        </w:tabs>
        <w:autoSpaceDE w:val="0"/>
        <w:autoSpaceDN w:val="0"/>
        <w:spacing w:line="560" w:lineRule="exact"/>
        <w:ind w:firstLine="640" w:firstLineChars="200"/>
        <w:rPr>
          <w:rFonts w:ascii="仿宋_GB2312" w:hAnsi="仿宋" w:eastAsia="仿宋_GB2312"/>
          <w:kern w:val="0"/>
          <w:sz w:val="32"/>
        </w:rPr>
      </w:pPr>
      <w:r>
        <w:rPr>
          <w:rFonts w:hint="eastAsia" w:ascii="仿宋_GB2312" w:hAnsi="仿宋" w:eastAsia="仿宋_GB2312"/>
          <w:kern w:val="0"/>
          <w:sz w:val="32"/>
        </w:rPr>
        <w:t>全面加强5G基站建设，力争实现产业园区和所有企业全覆盖。依托清华紫光集团，规划建设高标准数字园区管理平台，实现园区管理平台化、园区企业数字化、园区硬件智能化、园区产业生态化以及大数据可视化。建立安全生产综合监管、应急救援指挥智慧化平台，实现对园区内重点场所、重点设施在线实时监测、动态评估和及时自动预警。搭建智慧环境监测平台，实现水、气、声、固废全面覆盖，污染源、厂界、工业园区立体监控。以百盛钛业、华锆新材、能环科技、优尼斯智造谷等重点骨干企业为示范引领，建设数字一体化平台，着力打造数字企业、数字工厂，以数字赋能实现企业生产制造数字化、网络化、智能化。</w:t>
      </w:r>
    </w:p>
    <w:p>
      <w:pPr>
        <w:pBdr>
          <w:bottom w:val="single" w:color="FFFFFF" w:sz="6" w:space="31"/>
        </w:pBdr>
        <w:tabs>
          <w:tab w:val="left" w:pos="2700"/>
          <w:tab w:val="left" w:pos="2980"/>
          <w:tab w:val="left" w:pos="8640"/>
        </w:tabs>
        <w:autoSpaceDE w:val="0"/>
        <w:autoSpaceDN w:val="0"/>
        <w:spacing w:line="560" w:lineRule="exact"/>
        <w:rPr>
          <w:rFonts w:ascii="楷体_GB2312" w:hAnsi="楷体_GB2312" w:eastAsia="楷体_GB2312"/>
          <w:b/>
          <w:bCs/>
          <w:kern w:val="0"/>
          <w:sz w:val="32"/>
        </w:rPr>
      </w:pPr>
    </w:p>
    <w:p>
      <w:pPr>
        <w:pBdr>
          <w:bottom w:val="single" w:color="FFFFFF" w:sz="6" w:space="31"/>
        </w:pBdr>
        <w:tabs>
          <w:tab w:val="left" w:pos="2700"/>
          <w:tab w:val="left" w:pos="2980"/>
          <w:tab w:val="left" w:pos="8640"/>
        </w:tabs>
        <w:autoSpaceDE w:val="0"/>
        <w:autoSpaceDN w:val="0"/>
        <w:spacing w:line="560" w:lineRule="exact"/>
        <w:jc w:val="center"/>
        <w:rPr>
          <w:rFonts w:ascii="仿宋_GB2312" w:hAnsi="楷体_GB2312" w:eastAsia="仿宋_GB2312"/>
          <w:b/>
          <w:bCs/>
          <w:kern w:val="0"/>
          <w:sz w:val="32"/>
        </w:rPr>
      </w:pPr>
      <w:r>
        <w:rPr>
          <w:rFonts w:hint="eastAsia" w:ascii="仿宋_GB2312" w:hAnsi="仿宋" w:eastAsia="仿宋_GB2312" w:cs="仿宋"/>
          <w:b/>
          <w:bCs/>
          <w:kern w:val="0"/>
          <w:sz w:val="32"/>
        </w:rPr>
        <w:t>第五节   深化体制机制改革</w:t>
      </w:r>
    </w:p>
    <w:p>
      <w:pPr>
        <w:pBdr>
          <w:bottom w:val="single" w:color="FFFFFF" w:sz="6" w:space="31"/>
        </w:pBdr>
        <w:tabs>
          <w:tab w:val="left" w:pos="2700"/>
          <w:tab w:val="left" w:pos="2980"/>
          <w:tab w:val="left" w:pos="8640"/>
        </w:tabs>
        <w:autoSpaceDE w:val="0"/>
        <w:autoSpaceDN w:val="0"/>
        <w:spacing w:line="560" w:lineRule="exact"/>
        <w:ind w:firstLine="640" w:firstLineChars="200"/>
        <w:rPr>
          <w:rFonts w:ascii="仿宋" w:hAnsi="仿宋" w:eastAsia="仿宋" w:cs="仿宋"/>
          <w:kern w:val="0"/>
          <w:sz w:val="32"/>
          <w:szCs w:val="32"/>
        </w:rPr>
      </w:pPr>
    </w:p>
    <w:p>
      <w:pPr>
        <w:pBdr>
          <w:bottom w:val="single" w:color="FFFFFF" w:sz="6" w:space="31"/>
        </w:pBdr>
        <w:tabs>
          <w:tab w:val="left" w:pos="2700"/>
          <w:tab w:val="left" w:pos="2980"/>
          <w:tab w:val="left" w:pos="8640"/>
        </w:tabs>
        <w:autoSpaceDE w:val="0"/>
        <w:autoSpaceDN w:val="0"/>
        <w:spacing w:line="56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全面推行“管委会+公司”模式，支持开发区在土地一级开发、招商引资、科技服务、投融资等方面引入市场机制，实现开发区高效集约发展。整合现有资源，设立“企业集团公司”，将符合条件的优良资产、资源注入国有平台公司，做大企业规模，增强市场竞争力，实现集团化运作。利用市场化手段，联合社会资本参与开发区建设。推进人事管理和薪酬制度改革。按照任命制和聘用制相结合的方式，对开发区干部实行ＡB档管理。科学完善激励系统和考核制度，充分调动干部职工积极性。</w:t>
      </w:r>
      <w:bookmarkEnd w:id="60"/>
      <w:bookmarkEnd w:id="61"/>
      <w:bookmarkStart w:id="70" w:name="_Toc69539151"/>
      <w:bookmarkStart w:id="71" w:name="_Toc16923"/>
      <w:bookmarkStart w:id="72" w:name="_Toc29565"/>
      <w:bookmarkStart w:id="73" w:name="_Toc28426"/>
      <w:bookmarkStart w:id="74" w:name="_Toc4159"/>
      <w:bookmarkStart w:id="75" w:name="_Toc51505514"/>
    </w:p>
    <w:p>
      <w:pPr>
        <w:pBdr>
          <w:bottom w:val="single" w:color="FFFFFF" w:sz="6" w:space="31"/>
        </w:pBdr>
        <w:tabs>
          <w:tab w:val="left" w:pos="2700"/>
          <w:tab w:val="left" w:pos="2980"/>
          <w:tab w:val="left" w:pos="8640"/>
        </w:tabs>
        <w:autoSpaceDE w:val="0"/>
        <w:autoSpaceDN w:val="0"/>
        <w:spacing w:line="560" w:lineRule="exact"/>
        <w:ind w:firstLine="640" w:firstLineChars="200"/>
        <w:rPr>
          <w:rFonts w:ascii="仿宋" w:hAnsi="仿宋" w:eastAsia="仿宋" w:cs="仿宋"/>
          <w:kern w:val="0"/>
          <w:sz w:val="32"/>
          <w:szCs w:val="32"/>
        </w:rPr>
      </w:pPr>
    </w:p>
    <w:p>
      <w:pPr>
        <w:pBdr>
          <w:bottom w:val="single" w:color="FFFFFF" w:sz="6" w:space="31"/>
        </w:pBdr>
        <w:tabs>
          <w:tab w:val="left" w:pos="2700"/>
          <w:tab w:val="left" w:pos="2980"/>
          <w:tab w:val="left" w:pos="8640"/>
        </w:tabs>
        <w:autoSpaceDE w:val="0"/>
        <w:autoSpaceDN w:val="0"/>
        <w:spacing w:line="560" w:lineRule="exact"/>
        <w:rPr>
          <w:rFonts w:ascii="黑体" w:hAnsi="宋体" w:eastAsia="黑体"/>
          <w:b w:val="0"/>
          <w:bCs w:val="0"/>
          <w:sz w:val="32"/>
          <w:szCs w:val="32"/>
        </w:rPr>
      </w:pPr>
      <w:r>
        <w:rPr>
          <w:rFonts w:hint="eastAsia" w:ascii="黑体" w:hAnsi="宋体" w:eastAsia="黑体"/>
          <w:b w:val="0"/>
          <w:bCs w:val="0"/>
          <w:sz w:val="32"/>
          <w:szCs w:val="32"/>
        </w:rPr>
        <w:t xml:space="preserve">第六章  实施“农业稳县”战略  </w:t>
      </w:r>
      <w:r>
        <w:rPr>
          <w:rFonts w:hint="eastAsia" w:ascii="黑体" w:hAnsi="宋体" w:eastAsia="黑体"/>
          <w:b w:val="0"/>
          <w:bCs w:val="0"/>
          <w:kern w:val="0"/>
          <w:sz w:val="32"/>
          <w:szCs w:val="32"/>
        </w:rPr>
        <w:t>打造乡村振兴发展示范区</w:t>
      </w:r>
    </w:p>
    <w:p>
      <w:pPr>
        <w:pBdr>
          <w:bottom w:val="single" w:color="FFFFFF" w:sz="6" w:space="31"/>
        </w:pBdr>
        <w:tabs>
          <w:tab w:val="left" w:pos="2700"/>
          <w:tab w:val="left" w:pos="2980"/>
          <w:tab w:val="left" w:pos="8640"/>
        </w:tabs>
        <w:autoSpaceDE w:val="0"/>
        <w:autoSpaceDN w:val="0"/>
        <w:spacing w:line="560" w:lineRule="exact"/>
        <w:rPr>
          <w:rFonts w:ascii="仿宋_GB2312" w:hAnsi="仿宋" w:eastAsia="仿宋_GB2312"/>
          <w:b/>
          <w:bCs/>
          <w:sz w:val="32"/>
          <w:szCs w:val="32"/>
        </w:rPr>
      </w:pPr>
    </w:p>
    <w:p>
      <w:pPr>
        <w:pBdr>
          <w:bottom w:val="single" w:color="FFFFFF" w:sz="6" w:space="31"/>
        </w:pBdr>
        <w:tabs>
          <w:tab w:val="left" w:pos="2700"/>
          <w:tab w:val="left" w:pos="2980"/>
          <w:tab w:val="left" w:pos="8640"/>
        </w:tabs>
        <w:autoSpaceDE w:val="0"/>
        <w:autoSpaceDN w:val="0"/>
        <w:spacing w:line="560" w:lineRule="exact"/>
        <w:jc w:val="center"/>
        <w:rPr>
          <w:rFonts w:ascii="仿宋_GB2312" w:hAnsi="仿宋" w:eastAsia="仿宋_GB2312"/>
          <w:b/>
          <w:bCs/>
          <w:sz w:val="32"/>
          <w:szCs w:val="32"/>
        </w:rPr>
      </w:pPr>
      <w:r>
        <w:rPr>
          <w:rFonts w:hint="eastAsia" w:ascii="仿宋_GB2312" w:hAnsi="仿宋" w:eastAsia="仿宋_GB2312"/>
          <w:b/>
          <w:bCs/>
          <w:sz w:val="32"/>
          <w:szCs w:val="32"/>
        </w:rPr>
        <w:t>第一节</w:t>
      </w:r>
      <w:r>
        <w:rPr>
          <w:rFonts w:hint="eastAsia" w:ascii="仿宋_GB2312" w:hAnsi="宋体" w:eastAsia="仿宋_GB2312"/>
          <w:b/>
          <w:bCs/>
          <w:sz w:val="32"/>
          <w:szCs w:val="32"/>
        </w:rPr>
        <w:t> </w:t>
      </w:r>
      <w:r>
        <w:rPr>
          <w:rFonts w:hint="eastAsia" w:ascii="仿宋_GB2312" w:hAnsi="仿宋" w:eastAsia="仿宋_GB2312"/>
          <w:b/>
          <w:bCs/>
          <w:sz w:val="32"/>
          <w:szCs w:val="32"/>
        </w:rPr>
        <w:t>发展壮大特色优势农业</w:t>
      </w:r>
    </w:p>
    <w:p>
      <w:pPr>
        <w:pBdr>
          <w:bottom w:val="single" w:color="FFFFFF" w:sz="6" w:space="31"/>
        </w:pBdr>
        <w:tabs>
          <w:tab w:val="left" w:pos="2700"/>
          <w:tab w:val="left" w:pos="2980"/>
          <w:tab w:val="left" w:pos="8640"/>
        </w:tabs>
        <w:autoSpaceDE w:val="0"/>
        <w:autoSpaceDN w:val="0"/>
        <w:spacing w:line="560" w:lineRule="exact"/>
        <w:rPr>
          <w:rFonts w:ascii="仿宋_GB2312" w:hAnsi="仿宋_GB2312" w:eastAsia="仿宋_GB2312" w:cs="仿宋_GB2312"/>
          <w:kern w:val="0"/>
          <w:sz w:val="32"/>
          <w:szCs w:val="32"/>
        </w:rPr>
      </w:pPr>
    </w:p>
    <w:p>
      <w:pPr>
        <w:pBdr>
          <w:bottom w:val="single" w:color="FFFFFF" w:sz="6" w:space="31"/>
        </w:pBdr>
        <w:tabs>
          <w:tab w:val="left" w:pos="2700"/>
          <w:tab w:val="left" w:pos="2980"/>
          <w:tab w:val="left" w:pos="8640"/>
        </w:tabs>
        <w:autoSpaceDE w:val="0"/>
        <w:autoSpaceDN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依托地域资源优势，</w:t>
      </w:r>
      <w:r>
        <w:rPr>
          <w:rFonts w:hint="eastAsia" w:ascii="仿宋_GB2312" w:hAnsi="仿宋" w:eastAsia="仿宋_GB2312"/>
          <w:sz w:val="32"/>
          <w:szCs w:val="32"/>
        </w:rPr>
        <w:t>以高质量农业产业项目为中心，大力发展农产品精深加工业，壮大生猪、肉鸡、湖羊、棚果、蔬菜、杂粮、食用菌、果药等产业优势，全力打造绿色优质八大农业产业链。到2025年</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特色农业竞争力显著增强，</w:t>
      </w:r>
      <w:r>
        <w:rPr>
          <w:rFonts w:hint="eastAsia" w:ascii="仿宋_GB2312" w:hAnsi="仿宋_GB2312" w:eastAsia="仿宋_GB2312" w:cs="仿宋_GB2312"/>
          <w:kern w:val="0"/>
          <w:sz w:val="32"/>
          <w:szCs w:val="32"/>
        </w:rPr>
        <w:t>建成全国优质农产品生产加工基地、京津冀绿色优质农产品供应基地。</w:t>
      </w:r>
    </w:p>
    <w:p>
      <w:pPr>
        <w:pBdr>
          <w:bottom w:val="single" w:color="FFFFFF" w:sz="6" w:space="31"/>
        </w:pBdr>
        <w:tabs>
          <w:tab w:val="left" w:pos="2700"/>
          <w:tab w:val="left" w:pos="2980"/>
          <w:tab w:val="left" w:pos="8640"/>
        </w:tabs>
        <w:autoSpaceDE w:val="0"/>
        <w:autoSpaceDN w:val="0"/>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生猪产业链。</w:t>
      </w:r>
      <w:r>
        <w:rPr>
          <w:rFonts w:hint="eastAsia" w:ascii="仿宋_GB2312" w:hAnsi="仿宋" w:eastAsia="仿宋_GB2312"/>
          <w:sz w:val="32"/>
          <w:szCs w:val="32"/>
        </w:rPr>
        <w:t>以创建全国健康畜牧养殖示范县为载体，加快东方希望、温氏等重点项目建设，打造生猪全产业链，饲养量达到200万头。</w:t>
      </w:r>
    </w:p>
    <w:p>
      <w:pPr>
        <w:pBdr>
          <w:bottom w:val="single" w:color="FFFFFF" w:sz="6" w:space="31"/>
        </w:pBdr>
        <w:tabs>
          <w:tab w:val="left" w:pos="2700"/>
          <w:tab w:val="left" w:pos="2980"/>
          <w:tab w:val="left" w:pos="8640"/>
        </w:tabs>
        <w:autoSpaceDE w:val="0"/>
        <w:autoSpaceDN w:val="0"/>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肉鸡产业链。</w:t>
      </w:r>
      <w:r>
        <w:rPr>
          <w:rFonts w:hint="eastAsia" w:ascii="仿宋_GB2312" w:hAnsi="仿宋" w:eastAsia="仿宋_GB2312"/>
          <w:sz w:val="32"/>
          <w:szCs w:val="32"/>
        </w:rPr>
        <w:t>以建设国家白羽肉鸡优势特色产业集群为引领，以东方希望为龙头，肉鸡饲养量达到1亿只，打造肉鸡全产业链。</w:t>
      </w:r>
    </w:p>
    <w:p>
      <w:pPr>
        <w:pBdr>
          <w:bottom w:val="single" w:color="FFFFFF" w:sz="6" w:space="31"/>
        </w:pBdr>
        <w:tabs>
          <w:tab w:val="left" w:pos="2700"/>
          <w:tab w:val="left" w:pos="2980"/>
          <w:tab w:val="left" w:pos="8640"/>
        </w:tabs>
        <w:autoSpaceDE w:val="0"/>
        <w:autoSpaceDN w:val="0"/>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湖羊产业链。</w:t>
      </w:r>
      <w:r>
        <w:rPr>
          <w:rFonts w:hint="eastAsia" w:ascii="仿宋_GB2312" w:hAnsi="仿宋" w:eastAsia="仿宋_GB2312"/>
          <w:sz w:val="32"/>
          <w:szCs w:val="32"/>
        </w:rPr>
        <w:t>以湖羊养殖基地为龙头，打造湖羊全产业链，饲养量达到100万只。</w:t>
      </w:r>
    </w:p>
    <w:p>
      <w:pPr>
        <w:pBdr>
          <w:bottom w:val="single" w:color="FFFFFF" w:sz="6" w:space="31"/>
        </w:pBdr>
        <w:tabs>
          <w:tab w:val="left" w:pos="2700"/>
          <w:tab w:val="left" w:pos="2980"/>
          <w:tab w:val="left" w:pos="8640"/>
        </w:tabs>
        <w:autoSpaceDE w:val="0"/>
        <w:autoSpaceDN w:val="0"/>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棚果产业链。</w:t>
      </w:r>
      <w:r>
        <w:rPr>
          <w:rFonts w:hint="eastAsia" w:ascii="仿宋_GB2312" w:hAnsi="仿宋" w:eastAsia="仿宋_GB2312"/>
          <w:sz w:val="32"/>
          <w:szCs w:val="32"/>
        </w:rPr>
        <w:t>以加快建设省级现代农业产业园为契机，打造大樱桃、葡萄、草莓等棚果全产业链，种植面积达到1万亩以上。</w:t>
      </w:r>
    </w:p>
    <w:p>
      <w:pPr>
        <w:pBdr>
          <w:bottom w:val="single" w:color="FFFFFF" w:sz="6" w:space="31"/>
        </w:pBdr>
        <w:tabs>
          <w:tab w:val="left" w:pos="2700"/>
          <w:tab w:val="left" w:pos="2980"/>
          <w:tab w:val="left" w:pos="8640"/>
        </w:tabs>
        <w:autoSpaceDE w:val="0"/>
        <w:autoSpaceDN w:val="0"/>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蔬菜产业链。</w:t>
      </w:r>
      <w:r>
        <w:rPr>
          <w:rFonts w:hint="eastAsia" w:ascii="仿宋_GB2312" w:hAnsi="仿宋" w:eastAsia="仿宋_GB2312"/>
          <w:sz w:val="32"/>
          <w:szCs w:val="32"/>
        </w:rPr>
        <w:t>以大力引进推广棚菜名优新特品种为重点，打造蔬菜全产业链，每年新建设施农业生产面积3800亩以上，力争总面积达到8万亩。</w:t>
      </w:r>
    </w:p>
    <w:p>
      <w:pPr>
        <w:pBdr>
          <w:bottom w:val="single" w:color="FFFFFF" w:sz="6" w:space="31"/>
        </w:pBdr>
        <w:tabs>
          <w:tab w:val="left" w:pos="2700"/>
          <w:tab w:val="left" w:pos="2980"/>
          <w:tab w:val="left" w:pos="8640"/>
        </w:tabs>
        <w:autoSpaceDE w:val="0"/>
        <w:autoSpaceDN w:val="0"/>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杂粮产业链。</w:t>
      </w:r>
      <w:r>
        <w:rPr>
          <w:rFonts w:hint="eastAsia" w:ascii="仿宋_GB2312" w:hAnsi="仿宋" w:eastAsia="仿宋_GB2312"/>
          <w:sz w:val="32"/>
          <w:szCs w:val="32"/>
        </w:rPr>
        <w:t>以格兰酒高粱、维健水果玉米、朝阳农品杂粮等优势品牌为带动，打造杂粮全产业链，杂粮面积达到40万亩。</w:t>
      </w:r>
    </w:p>
    <w:p>
      <w:pPr>
        <w:pBdr>
          <w:bottom w:val="single" w:color="FFFFFF" w:sz="6" w:space="31"/>
        </w:pBdr>
        <w:tabs>
          <w:tab w:val="left" w:pos="2700"/>
          <w:tab w:val="left" w:pos="2980"/>
          <w:tab w:val="left" w:pos="8640"/>
        </w:tabs>
        <w:autoSpaceDE w:val="0"/>
        <w:autoSpaceDN w:val="0"/>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食用菌产业链。</w:t>
      </w:r>
      <w:r>
        <w:rPr>
          <w:rFonts w:hint="eastAsia" w:ascii="仿宋_GB2312" w:hAnsi="仿宋" w:eastAsia="仿宋_GB2312"/>
          <w:sz w:val="32"/>
          <w:szCs w:val="32"/>
        </w:rPr>
        <w:t>以玖壹农业、鑫源农副业等为龙头，发展羊肚菌、平菇、香菇培育、生产和加工，打造食用菌全产业链。</w:t>
      </w:r>
    </w:p>
    <w:p>
      <w:pPr>
        <w:pBdr>
          <w:bottom w:val="single" w:color="FFFFFF" w:sz="6" w:space="31"/>
        </w:pBdr>
        <w:tabs>
          <w:tab w:val="left" w:pos="2700"/>
          <w:tab w:val="left" w:pos="2980"/>
          <w:tab w:val="left" w:pos="8640"/>
        </w:tabs>
        <w:autoSpaceDE w:val="0"/>
        <w:autoSpaceDN w:val="0"/>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果药产业链。</w:t>
      </w:r>
      <w:r>
        <w:rPr>
          <w:rFonts w:hint="eastAsia" w:ascii="仿宋_GB2312" w:hAnsi="仿宋" w:eastAsia="仿宋_GB2312"/>
          <w:sz w:val="32"/>
          <w:szCs w:val="32"/>
        </w:rPr>
        <w:t>以提升标准化示范果园建设水平为切入点，同步发展林下中药材，打造果药全产业链。</w:t>
      </w:r>
    </w:p>
    <w:tbl>
      <w:tblPr>
        <w:tblStyle w:val="10"/>
        <w:tblW w:w="0" w:type="auto"/>
        <w:tblInd w:w="0" w:type="dxa"/>
        <w:shd w:val="clear" w:color="auto" w:fill="FFFFFF"/>
        <w:tblLayout w:type="autofit"/>
        <w:tblCellMar>
          <w:top w:w="0" w:type="dxa"/>
          <w:left w:w="0" w:type="dxa"/>
          <w:bottom w:w="0" w:type="dxa"/>
          <w:right w:w="0" w:type="dxa"/>
        </w:tblCellMar>
      </w:tblPr>
      <w:tblGrid>
        <w:gridCol w:w="8630"/>
      </w:tblGrid>
      <w:tr>
        <w:tblPrEx>
          <w:shd w:val="clear" w:color="auto" w:fill="FFFFFF"/>
          <w:tblCellMar>
            <w:top w:w="0" w:type="dxa"/>
            <w:left w:w="0" w:type="dxa"/>
            <w:bottom w:w="0" w:type="dxa"/>
            <w:right w:w="0" w:type="dxa"/>
          </w:tblCellMar>
        </w:tblPrEx>
        <w:tc>
          <w:tcPr>
            <w:tcW w:w="8630"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tcPr>
          <w:p>
            <w:pPr>
              <w:spacing w:line="560" w:lineRule="exact"/>
              <w:jc w:val="center"/>
              <w:rPr>
                <w:rFonts w:ascii="宋体" w:hAnsi="宋体"/>
                <w:sz w:val="24"/>
                <w:szCs w:val="24"/>
              </w:rPr>
            </w:pPr>
            <w:r>
              <w:rPr>
                <w:rFonts w:hint="eastAsia" w:ascii="宋体" w:hAnsi="宋体"/>
                <w:b/>
                <w:bCs/>
                <w:sz w:val="24"/>
                <w:szCs w:val="24"/>
              </w:rPr>
              <w:t>专栏5：种植业发展布局</w:t>
            </w:r>
          </w:p>
        </w:tc>
      </w:tr>
      <w:tr>
        <w:tblPrEx>
          <w:shd w:val="clear" w:color="auto" w:fill="FFFFFF"/>
          <w:tblCellMar>
            <w:top w:w="0" w:type="dxa"/>
            <w:left w:w="0" w:type="dxa"/>
            <w:bottom w:w="0" w:type="dxa"/>
            <w:right w:w="0" w:type="dxa"/>
          </w:tblCellMar>
        </w:tblPrEx>
        <w:tc>
          <w:tcPr>
            <w:tcW w:w="8630"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tcPr>
          <w:p>
            <w:pPr>
              <w:pStyle w:val="2"/>
              <w:spacing w:line="560" w:lineRule="exact"/>
              <w:ind w:firstLine="482"/>
              <w:rPr>
                <w:rFonts w:ascii="仿宋_GB2312" w:hAnsi="宋体" w:eastAsia="仿宋_GB2312"/>
                <w:sz w:val="24"/>
                <w:szCs w:val="24"/>
              </w:rPr>
            </w:pPr>
            <w:r>
              <w:rPr>
                <w:rFonts w:hint="eastAsia" w:ascii="仿宋_GB2312" w:hAnsi="宋体" w:eastAsia="仿宋_GB2312"/>
                <w:b/>
                <w:bCs/>
                <w:sz w:val="24"/>
                <w:szCs w:val="24"/>
              </w:rPr>
              <w:t>设施农业基地：</w:t>
            </w:r>
            <w:r>
              <w:rPr>
                <w:rFonts w:hint="eastAsia" w:ascii="仿宋_GB2312" w:hAnsi="宋体" w:eastAsia="仿宋_GB2312"/>
                <w:sz w:val="24"/>
                <w:szCs w:val="24"/>
              </w:rPr>
              <w:t>杨树湾、清风岭重点发展草莓，波罗赤、西营子、尚志重点发展羊肚菌、大樱桃，羊山、王营子重点发展香菇，台子重点发展甜瓜，木头城子重点发展葡萄、甜（辣）椒。</w:t>
            </w:r>
          </w:p>
          <w:p>
            <w:pPr>
              <w:pStyle w:val="2"/>
              <w:spacing w:line="560" w:lineRule="exact"/>
              <w:ind w:firstLine="482"/>
              <w:rPr>
                <w:rFonts w:ascii="仿宋_GB2312" w:hAnsi="宋体" w:eastAsia="仿宋_GB2312"/>
                <w:sz w:val="24"/>
                <w:szCs w:val="24"/>
              </w:rPr>
            </w:pPr>
            <w:r>
              <w:rPr>
                <w:rFonts w:hint="eastAsia" w:ascii="仿宋_GB2312" w:hAnsi="宋体" w:eastAsia="仿宋_GB2312"/>
                <w:b/>
                <w:bCs/>
                <w:sz w:val="24"/>
                <w:szCs w:val="24"/>
              </w:rPr>
              <w:t>露地瓜菜基地：</w:t>
            </w:r>
            <w:r>
              <w:rPr>
                <w:rFonts w:hint="eastAsia" w:ascii="仿宋_GB2312" w:hAnsi="宋体" w:eastAsia="仿宋_GB2312"/>
                <w:sz w:val="24"/>
                <w:szCs w:val="24"/>
              </w:rPr>
              <w:t>以台子、木头城子、北四家子、黑牛营子、松岭门、东大屯等乡镇为重点区域，发展豆角、圆葱、西瓜和露地加工用草莓。</w:t>
            </w:r>
          </w:p>
          <w:p>
            <w:pPr>
              <w:pStyle w:val="2"/>
              <w:spacing w:line="560" w:lineRule="exact"/>
              <w:ind w:firstLine="482"/>
              <w:rPr>
                <w:rFonts w:ascii="仿宋_GB2312" w:hAnsi="宋体" w:eastAsia="仿宋_GB2312"/>
                <w:sz w:val="24"/>
                <w:szCs w:val="24"/>
              </w:rPr>
            </w:pPr>
            <w:r>
              <w:rPr>
                <w:rFonts w:hint="eastAsia" w:ascii="仿宋_GB2312" w:hAnsi="宋体" w:eastAsia="仿宋_GB2312"/>
                <w:b/>
                <w:bCs/>
                <w:sz w:val="24"/>
                <w:szCs w:val="24"/>
              </w:rPr>
              <w:t>杂粮基地：</w:t>
            </w:r>
            <w:r>
              <w:rPr>
                <w:rFonts w:hint="eastAsia" w:ascii="仿宋_GB2312" w:hAnsi="宋体" w:eastAsia="仿宋_GB2312"/>
                <w:sz w:val="24"/>
                <w:szCs w:val="24"/>
              </w:rPr>
              <w:t>格兰生态、维健农业、朝阳农品、宏福米业、华兴济民等为龙头，推动酒高粱、水果玉米、谷子等杂粮规模化发展。胜利镇、木头城子重点发展水果玉米，乌兰河硕乡、杨树湾镇等乡镇重点发展酒高粱，胜利、羊山、贾家店农场等乡镇重点发展谷子。</w:t>
            </w:r>
          </w:p>
          <w:p>
            <w:pPr>
              <w:pStyle w:val="2"/>
              <w:spacing w:line="560" w:lineRule="exact"/>
              <w:ind w:firstLine="482"/>
              <w:rPr>
                <w:rFonts w:ascii="仿宋_GB2312" w:hAnsi="宋体" w:eastAsia="仿宋_GB2312"/>
                <w:sz w:val="24"/>
                <w:szCs w:val="24"/>
              </w:rPr>
            </w:pPr>
            <w:r>
              <w:rPr>
                <w:rFonts w:hint="eastAsia" w:ascii="仿宋_GB2312" w:hAnsi="宋体" w:eastAsia="仿宋_GB2312"/>
                <w:b/>
                <w:bCs/>
                <w:sz w:val="24"/>
                <w:szCs w:val="24"/>
              </w:rPr>
              <w:t>中药材产业基地：</w:t>
            </w:r>
            <w:r>
              <w:rPr>
                <w:rFonts w:hint="eastAsia" w:ascii="仿宋_GB2312" w:hAnsi="宋体" w:eastAsia="仿宋_GB2312"/>
                <w:sz w:val="24"/>
                <w:szCs w:val="24"/>
              </w:rPr>
              <w:t>以台子镇、古山子镇等乡镇为核心，以道地药材为依托，发展中药材基地，种植苍朮、白薇等中药材品种。</w:t>
            </w:r>
          </w:p>
          <w:p>
            <w:pPr>
              <w:pStyle w:val="2"/>
              <w:spacing w:line="560" w:lineRule="exact"/>
              <w:ind w:firstLine="482"/>
              <w:rPr>
                <w:rFonts w:ascii="仿宋_GB2312" w:hAnsi="宋体" w:eastAsia="仿宋_GB2312"/>
                <w:sz w:val="24"/>
                <w:szCs w:val="24"/>
              </w:rPr>
            </w:pPr>
            <w:r>
              <w:rPr>
                <w:rFonts w:hint="eastAsia" w:ascii="仿宋_GB2312" w:hAnsi="宋体" w:eastAsia="仿宋_GB2312"/>
                <w:b/>
                <w:bCs/>
                <w:sz w:val="24"/>
                <w:szCs w:val="24"/>
              </w:rPr>
              <w:t>食用菌产业基地：</w:t>
            </w:r>
            <w:r>
              <w:rPr>
                <w:rFonts w:hint="eastAsia" w:ascii="仿宋_GB2312" w:hAnsi="宋体" w:eastAsia="仿宋_GB2312"/>
                <w:sz w:val="24"/>
                <w:szCs w:val="24"/>
              </w:rPr>
              <w:t>以波罗赤、尚志、大庙镇、清风岭镇、王营子乡等乡镇为重点区域，发展羊肚菌、平菇、香菇、黑木耳等品种。</w:t>
            </w:r>
          </w:p>
        </w:tc>
      </w:tr>
    </w:tbl>
    <w:p>
      <w:bookmarkStart w:id="76" w:name="_Toc3125"/>
      <w:bookmarkEnd w:id="76"/>
      <w:bookmarkStart w:id="77" w:name="_Toc6529"/>
      <w:bookmarkEnd w:id="77"/>
      <w:bookmarkStart w:id="78" w:name="_Toc9228"/>
      <w:bookmarkEnd w:id="78"/>
      <w:bookmarkStart w:id="79" w:name="_Toc30796"/>
      <w:bookmarkEnd w:id="79"/>
      <w:bookmarkStart w:id="80" w:name="_Toc14246"/>
      <w:bookmarkEnd w:id="80"/>
    </w:p>
    <w:tbl>
      <w:tblPr>
        <w:tblStyle w:val="10"/>
        <w:tblW w:w="0" w:type="auto"/>
        <w:tblInd w:w="0" w:type="dxa"/>
        <w:shd w:val="clear" w:color="auto" w:fill="FFFFFF"/>
        <w:tblLayout w:type="autofit"/>
        <w:tblCellMar>
          <w:top w:w="0" w:type="dxa"/>
          <w:left w:w="0" w:type="dxa"/>
          <w:bottom w:w="0" w:type="dxa"/>
          <w:right w:w="0" w:type="dxa"/>
        </w:tblCellMar>
      </w:tblPr>
      <w:tblGrid>
        <w:gridCol w:w="8630"/>
      </w:tblGrid>
      <w:tr>
        <w:tblPrEx>
          <w:shd w:val="clear" w:color="auto" w:fill="FFFFFF"/>
          <w:tblCellMar>
            <w:top w:w="0" w:type="dxa"/>
            <w:left w:w="0" w:type="dxa"/>
            <w:bottom w:w="0" w:type="dxa"/>
            <w:right w:w="0" w:type="dxa"/>
          </w:tblCellMar>
        </w:tblPrEx>
        <w:tc>
          <w:tcPr>
            <w:tcW w:w="8630"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tcPr>
          <w:p>
            <w:pPr>
              <w:pStyle w:val="2"/>
              <w:spacing w:line="560" w:lineRule="exact"/>
              <w:ind w:firstLine="0" w:firstLineChars="0"/>
              <w:jc w:val="center"/>
              <w:rPr>
                <w:rFonts w:ascii="仿宋_GB2312" w:hAnsi="宋体" w:eastAsia="仿宋_GB2312"/>
                <w:sz w:val="24"/>
                <w:szCs w:val="24"/>
              </w:rPr>
            </w:pPr>
            <w:r>
              <w:rPr>
                <w:rFonts w:hint="eastAsia" w:ascii="黑体" w:hAnsi="黑体" w:eastAsia="黑体" w:cs="黑体"/>
                <w:b/>
                <w:bCs/>
                <w:sz w:val="24"/>
                <w:szCs w:val="24"/>
              </w:rPr>
              <w:t>专栏6：畜牧业发展布局</w:t>
            </w:r>
          </w:p>
        </w:tc>
      </w:tr>
      <w:tr>
        <w:tblPrEx>
          <w:shd w:val="clear" w:color="auto" w:fill="FFFFFF"/>
          <w:tblCellMar>
            <w:top w:w="0" w:type="dxa"/>
            <w:left w:w="0" w:type="dxa"/>
            <w:bottom w:w="0" w:type="dxa"/>
            <w:right w:w="0" w:type="dxa"/>
          </w:tblCellMar>
        </w:tblPrEx>
        <w:tc>
          <w:tcPr>
            <w:tcW w:w="8630"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tcPr>
          <w:p>
            <w:pPr>
              <w:pStyle w:val="2"/>
              <w:spacing w:line="560" w:lineRule="exact"/>
              <w:ind w:firstLine="482"/>
              <w:rPr>
                <w:rFonts w:ascii="仿宋_GB2312" w:hAnsi="宋体" w:eastAsia="仿宋_GB2312"/>
                <w:sz w:val="24"/>
                <w:szCs w:val="24"/>
              </w:rPr>
            </w:pPr>
            <w:r>
              <w:rPr>
                <w:rFonts w:hint="eastAsia" w:ascii="仿宋_GB2312" w:hAnsi="宋体" w:eastAsia="仿宋_GB2312"/>
                <w:b/>
                <w:bCs/>
                <w:sz w:val="24"/>
                <w:szCs w:val="24"/>
              </w:rPr>
              <w:t>生猪产业</w:t>
            </w:r>
            <w:r>
              <w:rPr>
                <w:rFonts w:hint="eastAsia" w:ascii="仿宋_GB2312" w:hAnsi="宋体" w:eastAsia="仿宋_GB2312"/>
                <w:sz w:val="24"/>
                <w:szCs w:val="24"/>
              </w:rPr>
              <w:t>：以波罗赤镇、东大道乡、杨树湾镇、台子镇、七道岭镇等乡镇为重点，建设一批高标准、带动能力强的大型企业和适度规模种养结合产业基地。重点推进东方希望生猪及深加工项目，到2025年，全县生猪饲养量达到200万头。</w:t>
            </w:r>
          </w:p>
          <w:p>
            <w:pPr>
              <w:pStyle w:val="2"/>
              <w:spacing w:line="560" w:lineRule="exact"/>
              <w:ind w:firstLine="482"/>
              <w:rPr>
                <w:rFonts w:ascii="仿宋_GB2312" w:hAnsi="宋体" w:eastAsia="仿宋_GB2312"/>
                <w:sz w:val="24"/>
                <w:szCs w:val="24"/>
              </w:rPr>
            </w:pPr>
            <w:r>
              <w:rPr>
                <w:rFonts w:hint="eastAsia" w:ascii="仿宋_GB2312" w:hAnsi="宋体" w:eastAsia="仿宋_GB2312"/>
                <w:b/>
                <w:bCs/>
                <w:sz w:val="24"/>
                <w:szCs w:val="24"/>
              </w:rPr>
              <w:t>肉羊产业：</w:t>
            </w:r>
            <w:r>
              <w:rPr>
                <w:rFonts w:hint="eastAsia" w:ascii="仿宋_GB2312" w:hAnsi="宋体" w:eastAsia="仿宋_GB2312"/>
                <w:sz w:val="24"/>
                <w:szCs w:val="24"/>
              </w:rPr>
              <w:t>以木头城子镇、二十家子镇、羊山镇、胜利镇、东大道乡、古山子镇等乡镇为重点，重点加强肉羊生产体系、饲草饲料保障体系、加工销售体系和产业支撑体系建设。大力推进朝阳永盛农牧业湖羊养殖全产业链项目，到2025年，全县肉羊饲养量达到100万只。</w:t>
            </w:r>
          </w:p>
          <w:p>
            <w:pPr>
              <w:pStyle w:val="2"/>
              <w:spacing w:line="560" w:lineRule="exact"/>
              <w:ind w:firstLine="482"/>
              <w:rPr>
                <w:rFonts w:ascii="仿宋_GB2312" w:hAnsi="宋体" w:eastAsia="仿宋_GB2312"/>
                <w:sz w:val="24"/>
                <w:szCs w:val="24"/>
              </w:rPr>
            </w:pPr>
            <w:r>
              <w:rPr>
                <w:rFonts w:hint="eastAsia" w:ascii="仿宋_GB2312" w:hAnsi="宋体" w:eastAsia="仿宋_GB2312"/>
                <w:b/>
                <w:bCs/>
                <w:sz w:val="24"/>
                <w:szCs w:val="24"/>
              </w:rPr>
              <w:t>肉鸡产业：</w:t>
            </w:r>
            <w:r>
              <w:rPr>
                <w:rFonts w:hint="eastAsia" w:ascii="仿宋_GB2312" w:hAnsi="宋体" w:eastAsia="仿宋_GB2312"/>
                <w:sz w:val="24"/>
                <w:szCs w:val="24"/>
              </w:rPr>
              <w:t>以七道岭镇、南双庙镇、松岭门乡、二十家子镇等乡镇为重点，创建肉鸡品牌，发展精深加工。重点推进东方希望肉鸡全产业链项目，到2025年，全县肉鸡饲养量1亿只以上。</w:t>
            </w:r>
          </w:p>
        </w:tc>
      </w:tr>
    </w:tbl>
    <w:p>
      <w:pPr>
        <w:pBdr>
          <w:bottom w:val="single" w:color="FFFFFF" w:sz="4" w:space="30"/>
        </w:pBdr>
        <w:autoSpaceDE w:val="0"/>
        <w:autoSpaceDN w:val="0"/>
        <w:spacing w:line="560" w:lineRule="exact"/>
        <w:ind w:firstLine="630"/>
        <w:rPr>
          <w:rFonts w:ascii="仿宋_GB2312" w:hAnsi="仿宋" w:eastAsia="仿宋_GB2312"/>
          <w:sz w:val="32"/>
          <w:szCs w:val="32"/>
        </w:rPr>
      </w:pPr>
      <w:r>
        <w:rPr>
          <w:rFonts w:hint="eastAsia" w:ascii="仿宋_GB2312" w:hAnsi="仿宋" w:eastAsia="仿宋_GB2312"/>
          <w:b/>
          <w:bCs/>
          <w:sz w:val="32"/>
          <w:szCs w:val="32"/>
        </w:rPr>
        <w:t>加快构建现代农业经营体系。</w:t>
      </w:r>
      <w:r>
        <w:rPr>
          <w:rFonts w:hint="eastAsia" w:ascii="仿宋_GB2312" w:hAnsi="仿宋_GB2312" w:eastAsia="仿宋_GB2312" w:cs="仿宋_GB2312"/>
          <w:sz w:val="32"/>
          <w:szCs w:val="32"/>
        </w:rPr>
        <w:t>以培育新型经营主体为重点，建立健全联农带农机制，促进品牌化发展，壮大村集体经济，增加农民收入。逐步构建以农户家庭经营为基础、合作与联合为纽带、社会化服务为支撑的现代农业经营体系。</w:t>
      </w:r>
      <w:r>
        <w:rPr>
          <w:rFonts w:hint="eastAsia" w:ascii="仿宋_GB2312" w:hAnsi="仿宋" w:eastAsia="仿宋_GB2312"/>
          <w:sz w:val="32"/>
          <w:szCs w:val="32"/>
        </w:rPr>
        <w:t>探索推进龙头企业带动设施农业全产业链生产经营模式，推动设施农业延长产业链、打造供应链、提升价值链。全县农民合作社稳定在2000家左右，入社农户占全县农户总数40%以上；家庭农场发展到1500家以上；县级以上示范合作社、示范家庭农场分别达到150个，农民合作社“质量提升、整县推进”实现全覆盖；土地股份合作社入股面积达到20万亩，全县土地流转和规模经营超过全省平均水平；设施农业全产业</w:t>
      </w:r>
    </w:p>
    <w:p>
      <w:pPr>
        <w:pStyle w:val="2"/>
      </w:pPr>
    </w:p>
    <w:p>
      <w:pPr>
        <w:pStyle w:val="4"/>
        <w:shd w:val="clear" w:color="auto" w:fill="FFFFFF"/>
        <w:spacing w:before="0" w:after="0" w:line="560" w:lineRule="exact"/>
        <w:jc w:val="center"/>
        <w:rPr>
          <w:rFonts w:ascii="仿宋_GB2312" w:hAnsi="仿宋" w:eastAsia="仿宋_GB2312"/>
        </w:rPr>
      </w:pPr>
      <w:bookmarkStart w:id="81" w:name="_Toc32435"/>
      <w:bookmarkEnd w:id="81"/>
      <w:bookmarkStart w:id="82" w:name="_Toc4795"/>
      <w:bookmarkEnd w:id="82"/>
      <w:r>
        <w:rPr>
          <w:rFonts w:hint="eastAsia" w:ascii="仿宋_GB2312" w:hAnsi="仿宋" w:eastAsia="仿宋_GB2312"/>
        </w:rPr>
        <w:t>第二节</w:t>
      </w:r>
      <w:r>
        <w:rPr>
          <w:rFonts w:hint="eastAsia" w:ascii="仿宋_GB2312" w:hAnsi="宋体" w:eastAsia="仿宋_GB2312"/>
        </w:rPr>
        <w:t> </w:t>
      </w:r>
      <w:r>
        <w:rPr>
          <w:rFonts w:hint="eastAsia" w:ascii="仿宋_GB2312" w:hAnsi="仿宋" w:eastAsia="仿宋_GB2312"/>
        </w:rPr>
        <w:t>推进绿色农产品精深加工</w:t>
      </w:r>
    </w:p>
    <w:p>
      <w:pPr>
        <w:shd w:val="clear" w:color="auto" w:fill="FFFFFF"/>
        <w:spacing w:line="560" w:lineRule="exact"/>
        <w:ind w:firstLine="643" w:firstLineChars="200"/>
        <w:rPr>
          <w:rFonts w:ascii="仿宋" w:hAnsi="仿宋" w:eastAsia="仿宋" w:cs="仿宋"/>
          <w:b/>
          <w:bCs/>
          <w:sz w:val="32"/>
          <w:szCs w:val="32"/>
        </w:rPr>
      </w:pPr>
      <w:bookmarkStart w:id="83" w:name="_Toc13989"/>
      <w:bookmarkEnd w:id="83"/>
      <w:bookmarkStart w:id="84" w:name="_Toc8076"/>
      <w:bookmarkEnd w:id="84"/>
    </w:p>
    <w:p>
      <w:pPr>
        <w:shd w:val="clear" w:color="auto" w:fill="FFFFFF"/>
        <w:spacing w:line="560" w:lineRule="exact"/>
        <w:ind w:firstLine="643" w:firstLineChars="200"/>
        <w:rPr>
          <w:rFonts w:ascii="仿宋_GB2312" w:hAnsi="仿宋" w:eastAsia="仿宋_GB2312" w:cs="仿宋"/>
          <w:sz w:val="32"/>
          <w:szCs w:val="32"/>
          <w:shd w:val="clear" w:color="auto" w:fill="FFFFFF"/>
        </w:rPr>
      </w:pPr>
      <w:r>
        <w:rPr>
          <w:rFonts w:hint="eastAsia" w:ascii="仿宋_GB2312" w:hAnsi="仿宋" w:eastAsia="仿宋_GB2312" w:cs="仿宋"/>
          <w:b/>
          <w:bCs/>
          <w:sz w:val="32"/>
          <w:szCs w:val="32"/>
        </w:rPr>
        <w:t>加快农产品加工园区建设。</w:t>
      </w:r>
      <w:r>
        <w:rPr>
          <w:rFonts w:hint="eastAsia" w:ascii="仿宋_GB2312" w:hAnsi="仿宋" w:eastAsia="仿宋_GB2312" w:cs="仿宋"/>
          <w:sz w:val="32"/>
          <w:szCs w:val="32"/>
        </w:rPr>
        <w:t>依托东方希望生猪、肉鸡养殖及屠宰深加工全产业链项目和“辽宁好粮油”杂粮深加工等产业项目，加快推进农产品加工园区建设。优化</w:t>
      </w:r>
      <w:r>
        <w:rPr>
          <w:rStyle w:val="17"/>
          <w:rFonts w:hint="eastAsia" w:ascii="仿宋_GB2312" w:hAnsi="仿宋" w:cs="仿宋"/>
          <w:sz w:val="32"/>
          <w:szCs w:val="32"/>
        </w:rPr>
        <w:t>“一轴、多带、四板块”</w:t>
      </w:r>
      <w:r>
        <w:rPr>
          <w:rFonts w:hint="eastAsia" w:ascii="仿宋_GB2312" w:hAnsi="仿宋" w:eastAsia="仿宋_GB2312" w:cs="仿宋"/>
          <w:sz w:val="32"/>
          <w:szCs w:val="32"/>
        </w:rPr>
        <w:t>规划布局</w:t>
      </w:r>
      <w:r>
        <w:rPr>
          <w:rStyle w:val="17"/>
          <w:rFonts w:hint="eastAsia" w:ascii="仿宋_GB2312" w:hAnsi="仿宋" w:cs="仿宋"/>
          <w:sz w:val="32"/>
          <w:szCs w:val="32"/>
        </w:rPr>
        <w:t>，</w:t>
      </w:r>
      <w:r>
        <w:rPr>
          <w:rFonts w:hint="eastAsia" w:ascii="仿宋_GB2312" w:hAnsi="仿宋" w:eastAsia="仿宋_GB2312" w:cs="仿宋"/>
          <w:sz w:val="32"/>
          <w:szCs w:val="32"/>
        </w:rPr>
        <w:t>加快基础设施建设，提升园区承载力，完善服务功能。</w:t>
      </w:r>
      <w:r>
        <w:rPr>
          <w:rFonts w:hint="eastAsia" w:ascii="仿宋_GB2312" w:hAnsi="仿宋" w:eastAsia="仿宋_GB2312" w:cs="仿宋"/>
          <w:sz w:val="32"/>
          <w:szCs w:val="32"/>
          <w:shd w:val="clear" w:color="auto" w:fill="FFFFFF"/>
        </w:rPr>
        <w:t>发挥龙头企业带动作用，进一步延长产业链条，切实提高产品附加值。以特色粮谷、果蔬加工和畜禽屠宰深加工为主导产业，打造现代设施农业、优质农产品生产、生物科技发展、农业观光旅游、综合配套服务为一体的特色产业园区。</w:t>
      </w:r>
      <w:r>
        <w:rPr>
          <w:rStyle w:val="17"/>
          <w:rFonts w:hint="eastAsia" w:ascii="仿宋_GB2312" w:hAnsi="仿宋" w:cs="仿宋"/>
          <w:sz w:val="32"/>
          <w:szCs w:val="32"/>
        </w:rPr>
        <w:t>推进格兰公司农产品仓储保鲜物流基地建设，打造北方地区最大的酒高粱生产、加工、销售、物流基地，生鲜水果加工、储藏、销售基地，农业技术推广培训基地。</w:t>
      </w:r>
      <w:r>
        <w:rPr>
          <w:rFonts w:hint="eastAsia" w:ascii="仿宋_GB2312" w:hAnsi="仿宋" w:eastAsia="仿宋_GB2312" w:cs="仿宋"/>
          <w:sz w:val="32"/>
          <w:szCs w:val="32"/>
        </w:rPr>
        <w:t>园区入驻企业达到</w:t>
      </w:r>
      <w:r>
        <w:rPr>
          <w:rFonts w:hint="eastAsia" w:ascii="仿宋_GB2312" w:hAnsi="仿宋" w:eastAsia="仿宋_GB2312" w:cs="仿宋"/>
          <w:sz w:val="32"/>
          <w:szCs w:val="32"/>
          <w:shd w:val="clear" w:color="auto" w:fill="FFFFFF"/>
        </w:rPr>
        <w:t>50家以上，主营业务收入力争达到100亿元，争创省级农产品加工园区。</w:t>
      </w:r>
    </w:p>
    <w:p>
      <w:pPr>
        <w:shd w:val="clear" w:color="auto" w:fill="FFFFFF"/>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推进农产品加工项目建设。</w:t>
      </w:r>
      <w:r>
        <w:rPr>
          <w:rFonts w:hint="eastAsia" w:ascii="仿宋_GB2312" w:hAnsi="仿宋" w:eastAsia="仿宋_GB2312" w:cs="仿宋"/>
          <w:sz w:val="32"/>
          <w:szCs w:val="32"/>
        </w:rPr>
        <w:t>在提高招商引资质量上下功夫，以京津冀、山东、河南为重点，集中开展以商招商、定点招商、上门招商、带土移植招商，引进大型农产品加工企业。到“十四五”末，实施10亿元以上产业振兴项目3个，实施1000万元以上农产品加工项目60个，引进全国农业百强企业1家以上。东方希望生猪全产业链、肉鸡全产业链投资10亿元以上项目全部实现达产达效。</w:t>
      </w:r>
    </w:p>
    <w:p>
      <w:pPr>
        <w:shd w:val="clear" w:color="auto" w:fill="FFFFFF"/>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培育壮大产业化龙头企业。</w:t>
      </w:r>
      <w:r>
        <w:rPr>
          <w:rFonts w:hint="eastAsia" w:ascii="仿宋_GB2312" w:hAnsi="仿宋" w:eastAsia="仿宋_GB2312" w:cs="仿宋"/>
          <w:sz w:val="32"/>
          <w:szCs w:val="32"/>
        </w:rPr>
        <w:t>做好结构调整“三篇大文章”，引进资金、技术、项目、人才、市场，实施对外合资合作项目30个。实施农事企业“倍增计划”，农事规上企业发展到6家以上，国家级农业产业化龙头企业实现突破。农业产业化联合体累计达到15个；农产品加工企业总数达到90家以上，其中，国家级1家以上、省级20家以上。</w:t>
      </w:r>
    </w:p>
    <w:p>
      <w:pPr>
        <w:shd w:val="clear" w:color="auto" w:fill="FFFFFF"/>
        <w:spacing w:line="560" w:lineRule="exact"/>
        <w:ind w:firstLine="643" w:firstLineChars="200"/>
        <w:rPr>
          <w:rFonts w:ascii="仿宋_GB2312" w:hAnsi="仿宋" w:eastAsia="仿宋_GB2312"/>
          <w:sz w:val="32"/>
          <w:szCs w:val="32"/>
        </w:rPr>
      </w:pPr>
      <w:r>
        <w:rPr>
          <w:rFonts w:hint="eastAsia" w:ascii="仿宋_GB2312" w:hAnsi="仿宋" w:eastAsia="仿宋_GB2312" w:cs="仿宋"/>
          <w:b/>
          <w:bCs/>
          <w:sz w:val="32"/>
          <w:szCs w:val="32"/>
        </w:rPr>
        <w:t>提升农产品精深加工水平。</w:t>
      </w:r>
      <w:r>
        <w:rPr>
          <w:rFonts w:hint="eastAsia" w:ascii="仿宋_GB2312" w:hAnsi="仿宋" w:eastAsia="仿宋_GB2312" w:cs="仿宋"/>
          <w:sz w:val="32"/>
          <w:szCs w:val="32"/>
        </w:rPr>
        <w:t>大力发展农产品产地初加工，提升农产品精深加工水平，进一步延长产业链条，提高产品附加值。鼓励永盛湖羊、永鑫顺黑毛猪等养殖企业发展屠宰及精深加工；鼓励粮食加工企业研制生产杂粮、米面、饮料类等多元化食品，发展现代工艺加工传统风味制品；抓好羊肚菌、草莓、大樱桃、中药材生产基地、绿谷幽泉饮用水包装、朝阳八方畜牧生物发酵饲料厂等重大项目实施。</w:t>
      </w:r>
      <w:bookmarkStart w:id="85" w:name="_Toc13622"/>
      <w:bookmarkEnd w:id="85"/>
      <w:bookmarkStart w:id="86" w:name="_Toc5095"/>
      <w:bookmarkEnd w:id="86"/>
    </w:p>
    <w:p>
      <w:pPr>
        <w:pStyle w:val="4"/>
        <w:shd w:val="clear" w:color="auto" w:fill="FFFFFF"/>
        <w:spacing w:before="0" w:after="0" w:line="560" w:lineRule="exact"/>
        <w:rPr>
          <w:rFonts w:ascii="仿宋_GB2312" w:hAnsi="仿宋" w:eastAsia="仿宋_GB2312"/>
        </w:rPr>
      </w:pPr>
      <w:bookmarkStart w:id="87" w:name="_Toc12186"/>
      <w:bookmarkEnd w:id="87"/>
      <w:bookmarkStart w:id="88" w:name="_Toc2839"/>
      <w:bookmarkEnd w:id="88"/>
    </w:p>
    <w:p>
      <w:pPr>
        <w:pStyle w:val="4"/>
        <w:shd w:val="clear" w:color="auto" w:fill="FFFFFF"/>
        <w:spacing w:before="0" w:after="0" w:line="560" w:lineRule="exact"/>
        <w:jc w:val="center"/>
        <w:rPr>
          <w:rFonts w:ascii="仿宋_GB2312" w:hAnsi="仿宋" w:eastAsia="仿宋_GB2312"/>
        </w:rPr>
      </w:pPr>
      <w:r>
        <w:rPr>
          <w:rFonts w:hint="eastAsia" w:ascii="仿宋_GB2312" w:hAnsi="仿宋" w:eastAsia="仿宋_GB2312"/>
        </w:rPr>
        <w:t>第三节</w:t>
      </w:r>
      <w:r>
        <w:rPr>
          <w:rFonts w:hint="eastAsia" w:ascii="仿宋_GB2312" w:hAnsi="宋体" w:eastAsia="仿宋_GB2312"/>
        </w:rPr>
        <w:t xml:space="preserve">  </w:t>
      </w:r>
      <w:r>
        <w:rPr>
          <w:rFonts w:hint="eastAsia" w:ascii="仿宋_GB2312" w:hAnsi="仿宋" w:eastAsia="仿宋_GB2312"/>
        </w:rPr>
        <w:t>推</w:t>
      </w:r>
      <w:bookmarkStart w:id="89" w:name="_Toc25712"/>
      <w:bookmarkEnd w:id="89"/>
      <w:bookmarkStart w:id="90" w:name="_Toc3560"/>
      <w:bookmarkEnd w:id="90"/>
      <w:r>
        <w:rPr>
          <w:rFonts w:hint="eastAsia" w:ascii="仿宋_GB2312" w:hAnsi="仿宋" w:eastAsia="仿宋_GB2312"/>
        </w:rPr>
        <w:t>进农村产业融合发展</w:t>
      </w:r>
    </w:p>
    <w:p>
      <w:pPr>
        <w:shd w:val="clear" w:color="auto" w:fill="FFFFFF"/>
        <w:spacing w:line="560" w:lineRule="exact"/>
        <w:ind w:firstLine="640" w:firstLineChars="200"/>
        <w:rPr>
          <w:rFonts w:ascii="仿宋_GB2312" w:hAnsi="仿宋_GB2312" w:eastAsia="仿宋_GB2312" w:cs="仿宋_GB2312"/>
          <w:kern w:val="0"/>
          <w:sz w:val="32"/>
          <w:szCs w:val="32"/>
        </w:rPr>
      </w:pPr>
    </w:p>
    <w:p>
      <w:pPr>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依托我县农业资源禀赋，优化种养结构，延伸产业链条，加快农产品仓储保鲜和冷链物流设施建设。依托厚重文化底蕴和丰富旅游资源，积极推进农旅融合发展。到2025年，实现</w:t>
      </w:r>
      <w:r>
        <w:rPr>
          <w:rFonts w:hint="eastAsia" w:ascii="仿宋_GB2312" w:hAnsi="仿宋" w:eastAsia="仿宋_GB2312"/>
          <w:sz w:val="32"/>
          <w:szCs w:val="32"/>
        </w:rPr>
        <w:t>农村一二三次</w:t>
      </w:r>
      <w:r>
        <w:rPr>
          <w:rFonts w:hint="eastAsia" w:ascii="仿宋_GB2312" w:hAnsi="仿宋_GB2312" w:eastAsia="仿宋_GB2312" w:cs="仿宋_GB2312"/>
          <w:kern w:val="0"/>
          <w:sz w:val="32"/>
          <w:szCs w:val="32"/>
        </w:rPr>
        <w:t>产业向智能、绿色、高端方向融合发展新格局。</w:t>
      </w:r>
    </w:p>
    <w:p>
      <w:pPr>
        <w:shd w:val="clear" w:color="auto" w:fill="FFFFFF"/>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建设现代农产品物流网络。</w:t>
      </w:r>
      <w:r>
        <w:rPr>
          <w:rFonts w:hint="eastAsia" w:ascii="仿宋_GB2312" w:hAnsi="仿宋_GB2312" w:eastAsia="仿宋_GB2312"/>
          <w:iCs/>
          <w:sz w:val="32"/>
          <w:szCs w:val="32"/>
        </w:rPr>
        <w:t>以农产品交易物流园为支撑，以乡村300个产地仓储保鲜设施为依托，建成现代农产品物流网络。</w:t>
      </w:r>
      <w:r>
        <w:rPr>
          <w:rFonts w:hint="eastAsia" w:ascii="仿宋_GB2312" w:hAnsi="仿宋" w:eastAsia="仿宋_GB2312"/>
          <w:sz w:val="32"/>
          <w:szCs w:val="32"/>
        </w:rPr>
        <w:t>全力打造现代物流产业链供应链，加快发展“供应链+基地”的农产品供应模式。大力发展农产品电子商务，</w:t>
      </w:r>
      <w:r>
        <w:rPr>
          <w:rFonts w:hint="eastAsia" w:ascii="仿宋_GB2312" w:hAnsi="仿宋_GB2312" w:eastAsia="仿宋_GB2312"/>
          <w:iCs/>
          <w:sz w:val="32"/>
          <w:szCs w:val="32"/>
        </w:rPr>
        <w:t>实施“快递进村”工程，所有行政村“直通邮”实现全覆盖。发展“电商+基地”模式，引进和培育农村电商龙头企业20家，</w:t>
      </w:r>
      <w:r>
        <w:rPr>
          <w:rFonts w:hint="eastAsia" w:ascii="仿宋_GB2312" w:hAnsi="仿宋_GB2312" w:eastAsia="仿宋_GB2312" w:cs="仿宋_GB2312"/>
          <w:sz w:val="32"/>
          <w:szCs w:val="32"/>
        </w:rPr>
        <w:t>争创国家电子商务进农村综合示范县。</w:t>
      </w:r>
    </w:p>
    <w:p>
      <w:pPr>
        <w:shd w:val="clear" w:color="auto" w:fill="FFFFFF"/>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加快发展休闲农业和乡村旅游。</w:t>
      </w:r>
      <w:bookmarkStart w:id="91" w:name="_Toc2142"/>
      <w:bookmarkEnd w:id="91"/>
      <w:bookmarkStart w:id="92" w:name="_Toc2006"/>
      <w:bookmarkEnd w:id="92"/>
      <w:bookmarkStart w:id="93" w:name="_Toc23043"/>
      <w:bookmarkEnd w:id="93"/>
      <w:r>
        <w:rPr>
          <w:rFonts w:hint="eastAsia" w:ascii="仿宋_GB2312" w:hAnsi="仿宋" w:eastAsia="仿宋_GB2312"/>
          <w:sz w:val="32"/>
          <w:szCs w:val="32"/>
        </w:rPr>
        <w:t>推动农业与旅游、文化、康养等产业深度融合，发展休闲农业和乡村旅游，打造美丽乡村。结合“全域旅游”发展，开发精品景点线路，发展民宿和农家乐，推动文化体验、健康养老、认养农业等业态向高端发展。“十四五”时期，推介1个中国美丽休闲乡村、2条全国休闲农业精品景点线路，国省乡村旅游重点村达到3家。</w:t>
      </w:r>
    </w:p>
    <w:p>
      <w:pPr>
        <w:shd w:val="clear" w:color="auto" w:fill="FFFFFF"/>
        <w:spacing w:line="560" w:lineRule="exact"/>
        <w:ind w:firstLine="640" w:firstLineChars="200"/>
        <w:rPr>
          <w:rFonts w:ascii="仿宋_GB2312" w:hAnsi="仿宋" w:eastAsia="仿宋_GB2312"/>
          <w:sz w:val="32"/>
          <w:szCs w:val="32"/>
        </w:rPr>
      </w:pPr>
    </w:p>
    <w:p>
      <w:pPr>
        <w:shd w:val="clear" w:color="auto" w:fill="FFFFFF"/>
        <w:spacing w:line="560" w:lineRule="exact"/>
        <w:ind w:firstLine="643" w:firstLineChars="200"/>
        <w:jc w:val="center"/>
        <w:rPr>
          <w:rFonts w:ascii="仿宋_GB2312" w:hAnsi="宋体" w:eastAsia="仿宋_GB2312"/>
          <w:b/>
          <w:sz w:val="32"/>
          <w:szCs w:val="32"/>
        </w:rPr>
      </w:pPr>
      <w:r>
        <w:rPr>
          <w:rFonts w:hint="eastAsia" w:ascii="仿宋_GB2312" w:hAnsi="仿宋" w:eastAsia="仿宋_GB2312"/>
          <w:b/>
          <w:sz w:val="32"/>
          <w:szCs w:val="32"/>
        </w:rPr>
        <w:t>第四节</w:t>
      </w:r>
      <w:r>
        <w:rPr>
          <w:rFonts w:hint="eastAsia" w:ascii="仿宋_GB2312" w:hAnsi="宋体" w:eastAsia="仿宋_GB2312"/>
          <w:b/>
          <w:sz w:val="32"/>
          <w:szCs w:val="32"/>
        </w:rPr>
        <w:t> 强力打造农产品品牌</w:t>
      </w:r>
    </w:p>
    <w:p>
      <w:pPr>
        <w:pBdr>
          <w:bottom w:val="single" w:color="FFFFFF" w:sz="4" w:space="30"/>
        </w:pBdr>
        <w:autoSpaceDE w:val="0"/>
        <w:autoSpaceDN w:val="0"/>
        <w:spacing w:line="560" w:lineRule="exact"/>
        <w:ind w:firstLine="643" w:firstLineChars="200"/>
        <w:rPr>
          <w:rFonts w:ascii="仿宋_GB2312" w:hAnsi="仿宋" w:eastAsia="仿宋_GB2312"/>
          <w:b/>
          <w:bCs/>
          <w:sz w:val="32"/>
          <w:szCs w:val="32"/>
        </w:rPr>
      </w:pPr>
    </w:p>
    <w:p>
      <w:pPr>
        <w:pBdr>
          <w:bottom w:val="single" w:color="FFFFFF" w:sz="4" w:space="30"/>
        </w:pBdr>
        <w:autoSpaceDE w:val="0"/>
        <w:autoSpaceDN w:val="0"/>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保障农畜产品质量安全。</w:t>
      </w:r>
      <w:r>
        <w:rPr>
          <w:rFonts w:hint="eastAsia" w:ascii="仿宋_GB2312" w:hAnsi="仿宋" w:eastAsia="仿宋_GB2312"/>
          <w:sz w:val="32"/>
          <w:szCs w:val="32"/>
        </w:rPr>
        <w:t>巩固国家农产品质量安全县创建成果。</w:t>
      </w:r>
      <w:r>
        <w:rPr>
          <w:rFonts w:hint="eastAsia" w:ascii="仿宋_GB2312" w:hAnsi="仿宋_GB2312" w:eastAsia="仿宋_GB2312" w:cs="仿宋_GB2312"/>
          <w:sz w:val="32"/>
          <w:szCs w:val="32"/>
        </w:rPr>
        <w:t>把农产品质量安全作为高质量发展的底线要求，实施“治违禁促提升”行动计划，从“巩固、达标、提升”发力，推行农产品合格证制度。</w:t>
      </w:r>
      <w:r>
        <w:rPr>
          <w:rFonts w:hint="eastAsia" w:ascii="仿宋_GB2312" w:hAnsi="仿宋" w:eastAsia="仿宋_GB2312"/>
          <w:sz w:val="32"/>
          <w:szCs w:val="32"/>
        </w:rPr>
        <w:t>建立农产品质量追溯体系，推进县农产品质量安全追溯管理信息平台与部、省平台互联互通，绿色食品、有机农产品、地理标志农产品全部纳入追溯管理，争创农产品质量安全追溯试点县。保障畜产品质量安全，整顿规范饲料、兽药生产和经营行为，加强畜产品安全检测，提升动物疫病防控能力，确保全县无重大畜产品安全事件发生。</w:t>
      </w:r>
    </w:p>
    <w:p>
      <w:pPr>
        <w:pBdr>
          <w:bottom w:val="single" w:color="FFFFFF" w:sz="4" w:space="30"/>
        </w:pBdr>
        <w:autoSpaceDE w:val="0"/>
        <w:autoSpaceDN w:val="0"/>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培育名优农产品品牌。</w:t>
      </w:r>
      <w:bookmarkStart w:id="94" w:name="_Toc14990"/>
      <w:bookmarkEnd w:id="94"/>
      <w:bookmarkStart w:id="95" w:name="_Toc23070"/>
      <w:bookmarkEnd w:id="95"/>
      <w:r>
        <w:rPr>
          <w:rFonts w:hint="eastAsia" w:ascii="仿宋_GB2312" w:hAnsi="仿宋" w:eastAsia="仿宋_GB2312"/>
          <w:sz w:val="32"/>
          <w:szCs w:val="32"/>
        </w:rPr>
        <w:t>进一步增强国家级品牌“朝阳小米”的影响力，“朝阳大枣”“朝阳蜂蜜”“朝阳红小豆”“朝阳绿豆”“朝阳酒高粱”等争创国家级区域公用品牌。加快绿色食品、有机农产品、地理标志产品认证，培育名优农产品品牌。以</w:t>
      </w:r>
      <w:r>
        <w:rPr>
          <w:rFonts w:hint="eastAsia" w:ascii="仿宋_GB2312" w:hAnsi="仿宋_GB2312" w:eastAsia="仿宋_GB2312" w:cs="仿宋_GB2312"/>
          <w:sz w:val="32"/>
          <w:szCs w:val="32"/>
        </w:rPr>
        <w:t>北京、天津、沈阳等大城市展销会为载体，扩大农产品品牌知名度。到2025年，</w:t>
      </w:r>
      <w:r>
        <w:rPr>
          <w:rFonts w:hint="eastAsia" w:ascii="仿宋_GB2312" w:hAnsi="仿宋" w:eastAsia="仿宋_GB2312"/>
          <w:sz w:val="32"/>
          <w:szCs w:val="32"/>
        </w:rPr>
        <w:t>绿色、有机、地理标志农产品达到50个。</w:t>
      </w:r>
    </w:p>
    <w:p>
      <w:pPr>
        <w:pBdr>
          <w:bottom w:val="single" w:color="FFFFFF" w:sz="4" w:space="30"/>
        </w:pBdr>
        <w:autoSpaceDE w:val="0"/>
        <w:autoSpaceDN w:val="0"/>
        <w:spacing w:line="560" w:lineRule="exact"/>
        <w:ind w:firstLine="643" w:firstLineChars="200"/>
        <w:rPr>
          <w:rFonts w:ascii="仿宋_GB2312" w:hAnsi="仿宋" w:eastAsia="仿宋_GB2312"/>
          <w:b/>
          <w:sz w:val="32"/>
          <w:szCs w:val="32"/>
        </w:rPr>
      </w:pPr>
    </w:p>
    <w:p>
      <w:pPr>
        <w:pBdr>
          <w:bottom w:val="single" w:color="FFFFFF" w:sz="4" w:space="30"/>
        </w:pBdr>
        <w:autoSpaceDE w:val="0"/>
        <w:autoSpaceDN w:val="0"/>
        <w:spacing w:line="560" w:lineRule="exact"/>
        <w:ind w:firstLine="643" w:firstLineChars="200"/>
        <w:jc w:val="center"/>
        <w:rPr>
          <w:rFonts w:ascii="仿宋_GB2312" w:hAnsi="仿宋" w:eastAsia="仿宋_GB2312"/>
          <w:b/>
          <w:sz w:val="32"/>
          <w:szCs w:val="32"/>
        </w:rPr>
      </w:pPr>
      <w:r>
        <w:rPr>
          <w:rFonts w:hint="eastAsia" w:ascii="仿宋_GB2312" w:hAnsi="仿宋" w:eastAsia="仿宋_GB2312"/>
          <w:b/>
          <w:sz w:val="32"/>
          <w:szCs w:val="32"/>
        </w:rPr>
        <w:t>第五节</w:t>
      </w:r>
      <w:r>
        <w:rPr>
          <w:rFonts w:hint="eastAsia" w:ascii="仿宋_GB2312" w:hAnsi="宋体" w:eastAsia="仿宋_GB2312"/>
          <w:b/>
          <w:sz w:val="32"/>
          <w:szCs w:val="32"/>
        </w:rPr>
        <w:t> </w:t>
      </w:r>
      <w:r>
        <w:rPr>
          <w:rFonts w:hint="eastAsia" w:ascii="仿宋_GB2312" w:hAnsi="仿宋" w:eastAsia="仿宋_GB2312"/>
          <w:b/>
          <w:sz w:val="32"/>
          <w:szCs w:val="32"/>
        </w:rPr>
        <w:t>加强农业科技创新与应用</w:t>
      </w:r>
    </w:p>
    <w:p>
      <w:pPr>
        <w:pBdr>
          <w:bottom w:val="single" w:color="FFFFFF" w:sz="4" w:space="30"/>
        </w:pBdr>
        <w:autoSpaceDE w:val="0"/>
        <w:autoSpaceDN w:val="0"/>
        <w:spacing w:line="560" w:lineRule="exact"/>
        <w:ind w:firstLine="640" w:firstLineChars="200"/>
        <w:rPr>
          <w:rFonts w:ascii="仿宋_GB2312" w:hAnsi="仿宋_GB2312" w:eastAsia="仿宋_GB2312" w:cs="仿宋_GB2312"/>
          <w:sz w:val="32"/>
          <w:szCs w:val="32"/>
        </w:rPr>
      </w:pPr>
    </w:p>
    <w:p>
      <w:pPr>
        <w:pBdr>
          <w:bottom w:val="single" w:color="FFFFFF" w:sz="4" w:space="30"/>
        </w:pBdr>
        <w:autoSpaceDE w:val="0"/>
        <w:autoSpaceDN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充分利用现代科技改造农业、提升农业，推动农业数字化、科技化、机械化发展。</w:t>
      </w:r>
    </w:p>
    <w:p>
      <w:pPr>
        <w:pBdr>
          <w:bottom w:val="single" w:color="FFFFFF" w:sz="4" w:space="30"/>
        </w:pBdr>
        <w:autoSpaceDE w:val="0"/>
        <w:autoSpaceDN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发展数字化智慧农业。</w:t>
      </w:r>
      <w:r>
        <w:rPr>
          <w:rFonts w:hint="eastAsia" w:ascii="仿宋_GB2312" w:hAnsi="仿宋_GB2312" w:eastAsia="仿宋_GB2312" w:cs="仿宋_GB2312"/>
          <w:sz w:val="32"/>
          <w:szCs w:val="32"/>
        </w:rPr>
        <w:t>建立健全农业大数据体系，形成基础数据“一张图”。推动数字技术与农业生产经营深度融合。争取国家数字农业创新示范县基地项目，打造设施果菜产业全链条、全要素融通式示范样板。推进畜禽养殖大数据平台示范、智慧农机应用示范建设。完善农村环境“网格化”机制和信息建设，为农村基层治理数字化建设提供支撑。</w:t>
      </w:r>
    </w:p>
    <w:p>
      <w:pPr>
        <w:pBdr>
          <w:bottom w:val="single" w:color="FFFFFF" w:sz="4" w:space="30"/>
        </w:pBdr>
        <w:autoSpaceDE w:val="0"/>
        <w:autoSpaceDN w:val="0"/>
        <w:spacing w:line="560" w:lineRule="exact"/>
        <w:ind w:firstLine="643" w:firstLineChars="200"/>
        <w:rPr>
          <w:rFonts w:ascii="仿宋_GB2312" w:hAnsi="仿宋" w:eastAsia="仿宋_GB2312"/>
          <w:sz w:val="32"/>
          <w:szCs w:val="32"/>
        </w:rPr>
      </w:pPr>
      <w:r>
        <w:rPr>
          <w:rFonts w:hint="eastAsia" w:ascii="仿宋_GB2312" w:hAnsi="仿宋_GB2312" w:eastAsia="仿宋_GB2312" w:cs="仿宋_GB2312"/>
          <w:b/>
          <w:bCs/>
          <w:sz w:val="32"/>
          <w:szCs w:val="32"/>
        </w:rPr>
        <w:t>推进农业科技赋能。</w:t>
      </w:r>
      <w:r>
        <w:rPr>
          <w:rFonts w:hint="eastAsia" w:ascii="仿宋_GB2312" w:hAnsi="仿宋_GB2312" w:eastAsia="仿宋_GB2312" w:cs="仿宋_GB2312"/>
          <w:sz w:val="32"/>
          <w:szCs w:val="32"/>
        </w:rPr>
        <w:t>落实打好种业翻身仗要求，</w:t>
      </w:r>
      <w:r>
        <w:rPr>
          <w:rFonts w:hint="eastAsia" w:ascii="仿宋_GB2312" w:hAnsi="仿宋" w:eastAsia="仿宋_GB2312"/>
          <w:sz w:val="32"/>
          <w:szCs w:val="32"/>
        </w:rPr>
        <w:t>以蔬菜、粮油、畜禽良种为重点，</w:t>
      </w:r>
      <w:r>
        <w:rPr>
          <w:rFonts w:hint="eastAsia" w:ascii="仿宋_GB2312" w:hAnsi="仿宋_GB2312" w:eastAsia="仿宋_GB2312" w:cs="仿宋_GB2312"/>
          <w:sz w:val="32"/>
          <w:szCs w:val="32"/>
        </w:rPr>
        <w:t>联合科研机构开展“卡脖子”技术攻关，</w:t>
      </w:r>
      <w:r>
        <w:rPr>
          <w:rFonts w:hint="eastAsia" w:ascii="仿宋_GB2312" w:hAnsi="仿宋" w:eastAsia="仿宋_GB2312"/>
          <w:sz w:val="32"/>
          <w:szCs w:val="32"/>
        </w:rPr>
        <w:t>推进农业科技赋能。</w:t>
      </w:r>
      <w:r>
        <w:rPr>
          <w:rFonts w:hint="eastAsia" w:ascii="仿宋_GB2312" w:hAnsi="仿宋_GB2312" w:eastAsia="仿宋_GB2312" w:cs="仿宋_GB2312"/>
          <w:sz w:val="32"/>
          <w:szCs w:val="32"/>
        </w:rPr>
        <w:t>支持兴农、元隆种业等企业研发农作物新品种。支持朝牧种畜“夏洛莱羊”本品种选育和“夏寒”“夏湖”杂交育种。示范推广富硒杂粮、羊肚菌、草莓等新品种。筛选适用的环境修复治理、清洁土壤、水肥一体化新模式。加强高素质农民培育培训，发挥农业科技特派作用。推动良种普及，</w:t>
      </w:r>
      <w:r>
        <w:rPr>
          <w:rFonts w:hint="eastAsia" w:ascii="仿宋_GB2312" w:hAnsi="仿宋" w:eastAsia="仿宋_GB2312"/>
          <w:sz w:val="32"/>
          <w:szCs w:val="32"/>
        </w:rPr>
        <w:t>蔬菜良种覆盖率98%以上，粮食良种覆盖率达到96%，畜禽良种覆盖率达98%以上。每年引进、试验、示范新品种30个，推广新品种10—20个。</w:t>
      </w:r>
    </w:p>
    <w:p>
      <w:pPr>
        <w:pBdr>
          <w:bottom w:val="single" w:color="FFFFFF" w:sz="4" w:space="30"/>
        </w:pBdr>
        <w:autoSpaceDE w:val="0"/>
        <w:autoSpaceDN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促进农业机械化转型升级。</w:t>
      </w:r>
      <w:r>
        <w:rPr>
          <w:rFonts w:hint="eastAsia" w:ascii="仿宋_GB2312" w:hAnsi="仿宋_GB2312" w:eastAsia="仿宋_GB2312" w:cs="仿宋_GB2312"/>
          <w:sz w:val="32"/>
          <w:szCs w:val="32"/>
        </w:rPr>
        <w:t>联合农机生产企业，改良适宜农业机械，推动设施农业、特色作物、养殖业、林果业、农产品初加工机械化。加快社会化服务体系建设，耕种收综合机械化水平稳定在85%以上。实施黑土地保护工程，完成保护性耕作50万亩。</w:t>
      </w:r>
    </w:p>
    <w:p>
      <w:pPr>
        <w:pBdr>
          <w:bottom w:val="single" w:color="FFFFFF" w:sz="4" w:space="30"/>
        </w:pBdr>
        <w:tabs>
          <w:tab w:val="left" w:pos="1245"/>
        </w:tabs>
        <w:adjustRightInd w:val="0"/>
        <w:spacing w:line="560" w:lineRule="exact"/>
        <w:ind w:firstLine="643" w:firstLineChars="200"/>
        <w:rPr>
          <w:rFonts w:ascii="仿宋_GB2312" w:hAnsi="仿宋" w:eastAsia="仿宋_GB2312" w:cs="仿宋"/>
          <w:sz w:val="32"/>
          <w:szCs w:val="32"/>
        </w:rPr>
      </w:pPr>
      <w:r>
        <w:rPr>
          <w:rFonts w:hint="eastAsia" w:ascii="仿宋_GB2312" w:hAnsi="仿宋" w:eastAsia="仿宋_GB2312"/>
          <w:b/>
          <w:bCs/>
          <w:sz w:val="32"/>
          <w:szCs w:val="32"/>
        </w:rPr>
        <w:t>推进高标准农田建设。</w:t>
      </w:r>
      <w:r>
        <w:rPr>
          <w:rFonts w:hint="eastAsia" w:ascii="仿宋_GB2312" w:hAnsi="仿宋" w:eastAsia="仿宋_GB2312"/>
          <w:sz w:val="32"/>
          <w:szCs w:val="32"/>
        </w:rPr>
        <w:t>按照“因地制宜、按流域、整村整乡推进”原则，落实“田、土、水、路、林、电、技、管”八项措施。新建和改造提升高标准农田20万亩。全县高标准农田总面积占常用耕地面积一半以上，实现旱涝保收、高产稳产、节水高效、管护到位。</w:t>
      </w:r>
      <w:r>
        <w:rPr>
          <w:rFonts w:hint="eastAsia" w:ascii="仿宋_GB2312" w:eastAsia="仿宋_GB2312"/>
          <w:sz w:val="32"/>
          <w:szCs w:val="36"/>
        </w:rPr>
        <w:t>坚决扛起粮食安全政治责任，</w:t>
      </w:r>
      <w:r>
        <w:rPr>
          <w:rFonts w:hint="eastAsia" w:ascii="仿宋_GB2312" w:hAnsi="仿宋" w:eastAsia="仿宋_GB2312" w:cs="仿宋"/>
          <w:sz w:val="32"/>
          <w:szCs w:val="32"/>
        </w:rPr>
        <w:t>严守耕地保护红线，稳定粮食播种面积。实施“藏粮于地、藏粮于技”战略。完善粮食生产防灾减灾体系，提高农业防灾减灾能力。“十四五”期间，全县粮食年产量稳定在10亿斤以上</w:t>
      </w:r>
      <w:r>
        <w:rPr>
          <w:rFonts w:hint="eastAsia" w:ascii="仿宋_GB2312" w:hAnsi="仿宋" w:eastAsia="仿宋_GB2312" w:cs="仿宋"/>
          <w:sz w:val="32"/>
          <w:szCs w:val="32"/>
          <w:shd w:val="clear" w:color="auto" w:fill="FFFFFF"/>
        </w:rPr>
        <w:t>。</w:t>
      </w:r>
    </w:p>
    <w:p>
      <w:pPr>
        <w:pBdr>
          <w:bottom w:val="single" w:color="FFFFFF" w:sz="4" w:space="30"/>
        </w:pBdr>
        <w:autoSpaceDE w:val="0"/>
        <w:autoSpaceDN w:val="0"/>
        <w:spacing w:line="560" w:lineRule="exact"/>
        <w:ind w:firstLine="640" w:firstLineChars="200"/>
        <w:rPr>
          <w:rFonts w:ascii="仿宋_GB2312" w:hAnsi="仿宋_GB2312" w:eastAsia="仿宋_GB2312" w:cs="仿宋_GB2312"/>
          <w:sz w:val="32"/>
          <w:szCs w:val="32"/>
        </w:rPr>
      </w:pPr>
    </w:p>
    <w:p>
      <w:pPr>
        <w:pBdr>
          <w:bottom w:val="single" w:color="FFFFFF" w:sz="4" w:space="30"/>
        </w:pBdr>
        <w:autoSpaceDE w:val="0"/>
        <w:autoSpaceDN w:val="0"/>
        <w:spacing w:line="560" w:lineRule="exact"/>
        <w:jc w:val="center"/>
        <w:rPr>
          <w:rFonts w:ascii="黑体" w:hAnsi="宋体" w:eastAsia="黑体"/>
          <w:b w:val="0"/>
          <w:bCs/>
          <w:sz w:val="32"/>
          <w:szCs w:val="32"/>
        </w:rPr>
      </w:pPr>
      <w:r>
        <w:rPr>
          <w:rFonts w:hint="eastAsia" w:ascii="黑体" w:hAnsi="宋体" w:eastAsia="黑体"/>
          <w:b w:val="0"/>
          <w:bCs/>
          <w:sz w:val="32"/>
          <w:szCs w:val="32"/>
        </w:rPr>
        <w:t>第七章</w:t>
      </w:r>
      <w:r>
        <w:rPr>
          <w:rFonts w:hint="eastAsia" w:ascii="黑体" w:hAnsi="宋体" w:eastAsia="黑体" w:cs="黑体"/>
          <w:b w:val="0"/>
          <w:bCs/>
          <w:spacing w:val="-6"/>
          <w:sz w:val="32"/>
          <w:szCs w:val="32"/>
        </w:rPr>
        <w:t xml:space="preserve"> 实施“服务业活县”战略  推动现代服务业高质量发展</w:t>
      </w:r>
    </w:p>
    <w:p>
      <w:pPr>
        <w:pBdr>
          <w:bottom w:val="single" w:color="FFFFFF" w:sz="4" w:space="30"/>
        </w:pBdr>
        <w:autoSpaceDE w:val="0"/>
        <w:autoSpaceDN w:val="0"/>
        <w:spacing w:line="560" w:lineRule="exact"/>
        <w:rPr>
          <w:rFonts w:ascii="仿宋_GB2312" w:hAnsi="Arial" w:eastAsia="仿宋_GB2312" w:cs="Times New Roman"/>
          <w:b/>
          <w:bCs/>
          <w:sz w:val="32"/>
          <w:szCs w:val="32"/>
        </w:rPr>
      </w:pPr>
    </w:p>
    <w:p>
      <w:pPr>
        <w:pBdr>
          <w:bottom w:val="single" w:color="FFFFFF" w:sz="4" w:space="30"/>
        </w:pBdr>
        <w:autoSpaceDE w:val="0"/>
        <w:autoSpaceDN w:val="0"/>
        <w:spacing w:line="560" w:lineRule="exact"/>
        <w:jc w:val="center"/>
        <w:rPr>
          <w:rFonts w:ascii="仿宋_GB2312" w:hAnsi="仿宋" w:eastAsia="仿宋_GB2312"/>
          <w:b/>
          <w:bCs/>
          <w:sz w:val="32"/>
          <w:szCs w:val="32"/>
        </w:rPr>
      </w:pPr>
      <w:r>
        <w:rPr>
          <w:rFonts w:hint="eastAsia" w:ascii="仿宋_GB2312" w:hAnsi="Arial" w:eastAsia="仿宋_GB2312" w:cs="Times New Roman"/>
          <w:b/>
          <w:bCs/>
          <w:sz w:val="32"/>
          <w:szCs w:val="32"/>
        </w:rPr>
        <w:t>第一节  建设辽冀蒙区域物流副中心</w:t>
      </w:r>
    </w:p>
    <w:p>
      <w:pPr>
        <w:pBdr>
          <w:bottom w:val="single" w:color="FFFFFF" w:sz="6" w:space="31"/>
        </w:pBdr>
        <w:tabs>
          <w:tab w:val="left" w:pos="2700"/>
          <w:tab w:val="left" w:pos="2980"/>
          <w:tab w:val="left" w:pos="8640"/>
        </w:tabs>
        <w:autoSpaceDE w:val="0"/>
        <w:autoSpaceDN w:val="0"/>
        <w:spacing w:line="560" w:lineRule="atLeast"/>
        <w:ind w:firstLine="793" w:firstLineChars="247"/>
        <w:rPr>
          <w:rFonts w:ascii="仿宋_GB2312" w:hAnsi="仿宋_GB2312" w:eastAsia="仿宋_GB2312" w:cs="仿宋"/>
          <w:sz w:val="32"/>
          <w:szCs w:val="36"/>
        </w:rPr>
      </w:pPr>
      <w:r>
        <w:rPr>
          <w:rFonts w:hint="eastAsia" w:ascii="仿宋_GB2312" w:hAnsi="仿宋" w:eastAsia="仿宋_GB2312" w:cs="仿宋"/>
          <w:b/>
          <w:sz w:val="32"/>
          <w:szCs w:val="32"/>
        </w:rPr>
        <w:t>优化物流业发展布局。</w:t>
      </w:r>
      <w:r>
        <w:rPr>
          <w:rFonts w:hint="eastAsia" w:ascii="仿宋_GB2312" w:hAnsi="仿宋" w:eastAsia="仿宋_GB2312" w:cs="仿宋"/>
          <w:bCs/>
          <w:kern w:val="0"/>
          <w:sz w:val="32"/>
          <w:szCs w:val="32"/>
        </w:rPr>
        <w:t>大力发展“四大物流”，</w:t>
      </w:r>
      <w:r>
        <w:rPr>
          <w:rFonts w:hint="eastAsia" w:ascii="仿宋_GB2312" w:hAnsi="仿宋" w:eastAsia="仿宋_GB2312" w:cs="仿宋"/>
          <w:bCs/>
          <w:sz w:val="32"/>
          <w:szCs w:val="32"/>
        </w:rPr>
        <w:t>以农产品交易物流园为载体，促进农业物流发展；以开发区工业原料和制成品为依托，建设综合物流园，促进工业物流发展；以柳城商贸城、居然之家为引领，培育新兴商业街区，促进商贸物流发展；以恒隆电商、生源伟业为龙头，加快电商产业园建设，促进电商物流发展。构建“一心、四核”物流空间格局。</w:t>
      </w:r>
      <w:r>
        <w:rPr>
          <w:rFonts w:hint="eastAsia" w:ascii="仿宋_GB2312" w:hAnsi="仿宋_GB2312" w:eastAsia="仿宋_GB2312" w:cs="仿宋"/>
          <w:bCs/>
          <w:sz w:val="32"/>
          <w:szCs w:val="36"/>
        </w:rPr>
        <w:t>构建新县城商贸物流中心发挥城市的功能带动和辐射作用，建设宾馆、商务、餐饮、娱乐等商业项目，为全县提供完善的商业服务，承接朝阳市的商业项目转移，功能互补。构建二十家子镇、大庙镇、木头城子镇、瓦房子镇四个重点镇商业物流中心，实现行政村物流节点全覆盖。到2025年，建成区域性物流平台2个，乡镇物流中心28个；建设1个高标准农产品物流园，新增200个产地仓储保鲜设施。</w:t>
      </w:r>
      <w:r>
        <w:rPr>
          <w:rFonts w:hint="eastAsia" w:ascii="仿宋_GB2312" w:hAnsi="仿宋_GB2312" w:eastAsia="仿宋_GB2312" w:cs="仿宋"/>
          <w:sz w:val="32"/>
          <w:szCs w:val="36"/>
        </w:rPr>
        <w:t xml:space="preserve"> </w:t>
      </w:r>
    </w:p>
    <w:tbl>
      <w:tblPr>
        <w:tblStyle w:val="11"/>
        <w:tblpPr w:leftFromText="180" w:rightFromText="180" w:vertAnchor="text" w:horzAnchor="margin" w:tblpY="39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tcPr>
          <w:p>
            <w:pPr>
              <w:pStyle w:val="2"/>
              <w:spacing w:line="360" w:lineRule="auto"/>
              <w:ind w:firstLine="0" w:firstLineChars="0"/>
              <w:jc w:val="center"/>
              <w:rPr>
                <w:rFonts w:ascii="宋体" w:hAnsi="宋体"/>
                <w:b/>
                <w:bCs/>
                <w:sz w:val="24"/>
                <w:szCs w:val="24"/>
              </w:rPr>
            </w:pPr>
            <w:r>
              <w:rPr>
                <w:rFonts w:hint="eastAsia" w:ascii="黑体" w:hAnsi="黑体" w:eastAsia="黑体" w:cs="黑体"/>
                <w:b/>
                <w:sz w:val="24"/>
                <w:szCs w:val="24"/>
              </w:rPr>
              <w:t>专栏7：重点镇商业中心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0" w:type="auto"/>
            <w:noWrap/>
          </w:tcPr>
          <w:p>
            <w:pPr>
              <w:pStyle w:val="2"/>
              <w:spacing w:line="360" w:lineRule="auto"/>
              <w:ind w:firstLine="482"/>
              <w:rPr>
                <w:rFonts w:ascii="仿宋_GB2312" w:hAnsi="宋体" w:eastAsia="仿宋_GB2312"/>
                <w:bCs/>
                <w:sz w:val="24"/>
                <w:szCs w:val="24"/>
              </w:rPr>
            </w:pPr>
            <w:r>
              <w:rPr>
                <w:rFonts w:hint="eastAsia" w:ascii="仿宋_GB2312" w:hAnsi="宋体" w:eastAsia="仿宋_GB2312"/>
                <w:b/>
                <w:sz w:val="24"/>
                <w:szCs w:val="24"/>
              </w:rPr>
              <w:t>二十家子镇商业中心：</w:t>
            </w:r>
            <w:r>
              <w:rPr>
                <w:rFonts w:hint="eastAsia" w:ascii="仿宋_GB2312" w:hAnsi="宋体" w:eastAsia="仿宋_GB2312"/>
                <w:bCs/>
                <w:sz w:val="24"/>
                <w:szCs w:val="24"/>
              </w:rPr>
              <w:t>形成工业生产物资中转及配送的交易市场和仓储物流集散基地，以服务柳城经济开发区以及全县城乡企业为主，为工业产品流通、中转、配送等提供便利服务的朝阳县商业副中心。</w:t>
            </w:r>
          </w:p>
          <w:p>
            <w:pPr>
              <w:pStyle w:val="2"/>
              <w:spacing w:line="360" w:lineRule="auto"/>
              <w:ind w:firstLine="482"/>
              <w:rPr>
                <w:rFonts w:ascii="仿宋_GB2312" w:hAnsi="宋体" w:eastAsia="仿宋_GB2312"/>
                <w:bCs/>
                <w:sz w:val="24"/>
                <w:szCs w:val="24"/>
              </w:rPr>
            </w:pPr>
            <w:r>
              <w:rPr>
                <w:rFonts w:hint="eastAsia" w:ascii="仿宋_GB2312" w:hAnsi="宋体" w:eastAsia="仿宋_GB2312"/>
                <w:b/>
                <w:sz w:val="24"/>
                <w:szCs w:val="24"/>
              </w:rPr>
              <w:t>大庙镇商业中心：</w:t>
            </w:r>
            <w:r>
              <w:rPr>
                <w:rFonts w:hint="eastAsia" w:ascii="仿宋_GB2312" w:hAnsi="宋体" w:eastAsia="仿宋_GB2312"/>
                <w:bCs/>
                <w:sz w:val="24"/>
                <w:szCs w:val="24"/>
              </w:rPr>
              <w:t>发展机械、建材以及农副产品产业相关的贸易、配送、物流为主，成为锦赤高速公路县域内部又一重要交通节点。兼顾发展农副产品批发市场、餐饮服务、休闲娱乐等商业功能服务周边区域。</w:t>
            </w:r>
          </w:p>
          <w:p>
            <w:pPr>
              <w:pStyle w:val="2"/>
              <w:spacing w:line="360" w:lineRule="auto"/>
              <w:ind w:firstLine="482"/>
              <w:rPr>
                <w:rFonts w:ascii="仿宋_GB2312" w:hAnsi="宋体" w:eastAsia="仿宋_GB2312"/>
                <w:bCs/>
                <w:sz w:val="24"/>
                <w:szCs w:val="24"/>
              </w:rPr>
            </w:pPr>
            <w:r>
              <w:rPr>
                <w:rFonts w:hint="eastAsia" w:ascii="仿宋_GB2312" w:hAnsi="宋体" w:eastAsia="仿宋_GB2312"/>
                <w:b/>
                <w:sz w:val="24"/>
                <w:szCs w:val="24"/>
              </w:rPr>
              <w:t>木头城子镇商业中心：</w:t>
            </w:r>
            <w:r>
              <w:rPr>
                <w:rFonts w:hint="eastAsia" w:ascii="仿宋_GB2312" w:hAnsi="宋体" w:eastAsia="仿宋_GB2312"/>
                <w:bCs/>
                <w:sz w:val="24"/>
                <w:szCs w:val="24"/>
              </w:rPr>
              <w:t>主要发展农副产品批发市场、餐饮服务、休闲娱乐等商业功能，成为县域西部区域农贸中心。成为消费市场和辐射周边地区的重要资源，发挥反映农贸信息、调整商品生产的作用。</w:t>
            </w:r>
          </w:p>
          <w:p>
            <w:pPr>
              <w:pStyle w:val="2"/>
              <w:spacing w:line="360" w:lineRule="auto"/>
              <w:ind w:firstLine="482"/>
              <w:rPr>
                <w:rFonts w:ascii="仿宋_GB2312" w:hAnsi="宋体" w:eastAsia="仿宋_GB2312"/>
                <w:b/>
                <w:sz w:val="24"/>
                <w:szCs w:val="24"/>
              </w:rPr>
            </w:pPr>
            <w:r>
              <w:rPr>
                <w:rFonts w:hint="eastAsia" w:ascii="仿宋_GB2312" w:hAnsi="宋体" w:eastAsia="仿宋_GB2312"/>
                <w:b/>
                <w:sz w:val="24"/>
                <w:szCs w:val="24"/>
              </w:rPr>
              <w:t>瓦房子镇商业中心：</w:t>
            </w:r>
            <w:r>
              <w:rPr>
                <w:rFonts w:hint="eastAsia" w:ascii="仿宋_GB2312" w:hAnsi="宋体" w:eastAsia="仿宋_GB2312"/>
                <w:bCs/>
                <w:sz w:val="24"/>
                <w:szCs w:val="24"/>
              </w:rPr>
              <w:t>主要发展为矿产资源开发及加工、商贸流通提供配套服务的商业功能，成为县域南部区域工贸中心，辐射周边地区。并为镇区和周边乡镇居民及企业员工提供购物、休闲娱乐、餐饮等多种消费服务。</w:t>
            </w:r>
          </w:p>
        </w:tc>
      </w:tr>
    </w:tbl>
    <w:tbl>
      <w:tblPr>
        <w:tblStyle w:val="10"/>
        <w:tblpPr w:leftFromText="180" w:rightFromText="180" w:vertAnchor="text" w:horzAnchor="page" w:tblpX="1778" w:tblpY="3279"/>
        <w:tblOverlap w:val="never"/>
        <w:tblW w:w="8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668" w:type="dxa"/>
            <w:tcBorders>
              <w:top w:val="single" w:color="auto" w:sz="4" w:space="0"/>
              <w:left w:val="single" w:color="auto" w:sz="4" w:space="0"/>
              <w:bottom w:val="single" w:color="auto" w:sz="4" w:space="0"/>
              <w:right w:val="single" w:color="auto" w:sz="4" w:space="0"/>
            </w:tcBorders>
            <w:noWrap/>
          </w:tcPr>
          <w:p>
            <w:pPr>
              <w:pStyle w:val="2"/>
              <w:spacing w:line="360" w:lineRule="auto"/>
              <w:ind w:firstLine="0" w:firstLineChars="0"/>
              <w:jc w:val="center"/>
              <w:rPr>
                <w:rFonts w:ascii="仿宋" w:hAnsi="仿宋" w:eastAsia="黑体" w:cs="仿宋"/>
                <w:b/>
                <w:bCs/>
                <w:sz w:val="24"/>
                <w:szCs w:val="24"/>
              </w:rPr>
            </w:pPr>
            <w:r>
              <w:rPr>
                <w:rFonts w:hint="eastAsia" w:ascii="黑体" w:hAnsi="黑体" w:eastAsia="黑体" w:cs="黑体"/>
                <w:b/>
                <w:bCs/>
                <w:sz w:val="24"/>
                <w:szCs w:val="24"/>
              </w:rPr>
              <w:t>专栏8： “十四五”期间重点建设的物流项目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668" w:type="dxa"/>
            <w:tcBorders>
              <w:top w:val="single" w:color="auto" w:sz="4" w:space="0"/>
              <w:left w:val="single" w:color="auto" w:sz="4" w:space="0"/>
              <w:bottom w:val="single" w:color="auto" w:sz="4" w:space="0"/>
              <w:right w:val="single" w:color="auto" w:sz="4" w:space="0"/>
            </w:tcBorders>
            <w:noWrap/>
          </w:tcPr>
          <w:p>
            <w:pPr>
              <w:pStyle w:val="2"/>
              <w:spacing w:line="360" w:lineRule="auto"/>
              <w:ind w:firstLine="480"/>
              <w:jc w:val="left"/>
              <w:rPr>
                <w:rFonts w:ascii="仿宋_GB2312" w:hAnsi="仿宋" w:eastAsia="仿宋_GB2312" w:cs="仿宋"/>
                <w:sz w:val="24"/>
                <w:szCs w:val="24"/>
              </w:rPr>
            </w:pPr>
            <w:r>
              <w:rPr>
                <w:rFonts w:hint="eastAsia" w:ascii="仿宋_GB2312" w:hAnsi="仿宋" w:eastAsia="仿宋_GB2312" w:cs="仿宋"/>
                <w:sz w:val="24"/>
                <w:szCs w:val="24"/>
              </w:rPr>
              <w:t>朝阳农产品交易物流园区建设项目</w:t>
            </w:r>
          </w:p>
          <w:p>
            <w:pPr>
              <w:pStyle w:val="2"/>
              <w:spacing w:line="360" w:lineRule="auto"/>
              <w:ind w:firstLine="480"/>
              <w:jc w:val="left"/>
              <w:rPr>
                <w:rFonts w:ascii="仿宋_GB2312" w:hAnsi="仿宋" w:eastAsia="仿宋_GB2312" w:cs="仿宋"/>
                <w:sz w:val="24"/>
                <w:szCs w:val="24"/>
              </w:rPr>
            </w:pPr>
            <w:r>
              <w:rPr>
                <w:rFonts w:hint="eastAsia" w:ascii="仿宋_GB2312" w:hAnsi="仿宋" w:eastAsia="仿宋_GB2312" w:cs="仿宋"/>
                <w:sz w:val="24"/>
                <w:szCs w:val="24"/>
              </w:rPr>
              <w:t>辽宁小平商贸物流城建设项目</w:t>
            </w:r>
          </w:p>
          <w:p>
            <w:pPr>
              <w:pStyle w:val="2"/>
              <w:spacing w:line="360" w:lineRule="auto"/>
              <w:ind w:firstLine="480"/>
              <w:jc w:val="left"/>
              <w:rPr>
                <w:rFonts w:ascii="仿宋_GB2312" w:hAnsi="仿宋" w:eastAsia="仿宋_GB2312" w:cs="仿宋"/>
                <w:sz w:val="24"/>
                <w:szCs w:val="24"/>
              </w:rPr>
            </w:pPr>
            <w:r>
              <w:rPr>
                <w:rFonts w:hint="eastAsia" w:ascii="仿宋_GB2312" w:hAnsi="仿宋" w:eastAsia="仿宋_GB2312" w:cs="仿宋"/>
                <w:sz w:val="24"/>
                <w:szCs w:val="24"/>
              </w:rPr>
              <w:t>朝阳县农产品交易物流园冷链物流建设项目</w:t>
            </w:r>
          </w:p>
          <w:p>
            <w:pPr>
              <w:ind w:firstLine="480" w:firstLineChars="200"/>
              <w:jc w:val="left"/>
              <w:rPr>
                <w:rFonts w:ascii="仿宋_GB2312" w:eastAsia="仿宋_GB2312"/>
                <w:sz w:val="24"/>
                <w:szCs w:val="24"/>
              </w:rPr>
            </w:pPr>
            <w:r>
              <w:rPr>
                <w:rFonts w:hint="eastAsia" w:ascii="仿宋_GB2312" w:eastAsia="仿宋_GB2312"/>
                <w:sz w:val="24"/>
                <w:szCs w:val="24"/>
              </w:rPr>
              <w:t>朝阳柳城经济开发区综合物流园</w:t>
            </w:r>
          </w:p>
          <w:p>
            <w:pPr>
              <w:pStyle w:val="2"/>
              <w:spacing w:line="360" w:lineRule="auto"/>
              <w:ind w:firstLine="480"/>
              <w:jc w:val="left"/>
            </w:pPr>
            <w:r>
              <w:rPr>
                <w:rFonts w:hint="eastAsia" w:ascii="仿宋_GB2312" w:hAnsi="仿宋" w:eastAsia="仿宋_GB2312" w:cs="仿宋"/>
                <w:sz w:val="24"/>
                <w:szCs w:val="24"/>
              </w:rPr>
              <w:t>辽宁格兰生态农业开发有限公司农产品仓储物流保鲜基地建设项目</w:t>
            </w:r>
          </w:p>
        </w:tc>
      </w:tr>
    </w:tbl>
    <w:p>
      <w:pPr>
        <w:pBdr>
          <w:bottom w:val="single" w:color="FFFFFF" w:sz="6" w:space="31"/>
        </w:pBdr>
        <w:tabs>
          <w:tab w:val="left" w:pos="2700"/>
          <w:tab w:val="left" w:pos="2980"/>
          <w:tab w:val="left" w:pos="8640"/>
        </w:tabs>
        <w:autoSpaceDE w:val="0"/>
        <w:autoSpaceDN w:val="0"/>
        <w:spacing w:line="560" w:lineRule="atLeast"/>
        <w:ind w:firstLine="630" w:firstLineChars="196"/>
        <w:rPr>
          <w:rFonts w:ascii="仿宋_GB2312" w:hAnsi="仿宋_GB2312" w:eastAsia="仿宋_GB2312" w:cs="仿宋"/>
          <w:sz w:val="32"/>
          <w:szCs w:val="36"/>
        </w:rPr>
      </w:pPr>
      <w:r>
        <w:rPr>
          <w:rFonts w:hint="eastAsia" w:ascii="仿宋_GB2312" w:hAnsi="仿宋_GB2312" w:eastAsia="仿宋_GB2312" w:cs="仿宋"/>
          <w:b/>
          <w:bCs/>
          <w:sz w:val="32"/>
          <w:szCs w:val="36"/>
        </w:rPr>
        <w:t>建设智能化物流园区。</w:t>
      </w:r>
      <w:r>
        <w:rPr>
          <w:rFonts w:hint="eastAsia" w:ascii="仿宋_GB2312" w:hAnsi="仿宋_GB2312" w:eastAsia="仿宋_GB2312" w:cs="仿宋"/>
          <w:sz w:val="32"/>
          <w:szCs w:val="36"/>
        </w:rPr>
        <w:t>围绕辽冀蒙区域物流副中心建设目标，以朝阳农产品交易物流园和瑞民冷链物流建设项目为主，加快培育大型物流企业。</w:t>
      </w:r>
      <w:r>
        <w:rPr>
          <w:rFonts w:hint="eastAsia" w:ascii="仿宋_GB2312" w:eastAsia="仿宋_GB2312"/>
          <w:bCs/>
          <w:sz w:val="32"/>
          <w:szCs w:val="32"/>
        </w:rPr>
        <w:t>加快物流基础设施建设，</w:t>
      </w:r>
      <w:r>
        <w:rPr>
          <w:rFonts w:hint="eastAsia" w:ascii="仿宋_GB2312" w:hAnsi="仿宋_GB2312" w:eastAsia="仿宋_GB2312" w:cs="仿宋"/>
          <w:sz w:val="32"/>
          <w:szCs w:val="36"/>
        </w:rPr>
        <w:t>推动绿色物流发展，完善物流标准化体系，提升智能引领，增加场景效应。逐步实现物流设施自动化、智能化、绿色化运营，降低能源消耗，实现绿色、低碳、环保、循环发展。</w:t>
      </w:r>
    </w:p>
    <w:p>
      <w:pPr>
        <w:pBdr>
          <w:bottom w:val="single" w:color="FFFFFF" w:sz="6" w:space="31"/>
        </w:pBdr>
        <w:tabs>
          <w:tab w:val="left" w:pos="2700"/>
          <w:tab w:val="left" w:pos="2980"/>
          <w:tab w:val="left" w:pos="8640"/>
        </w:tabs>
        <w:autoSpaceDE w:val="0"/>
        <w:autoSpaceDN w:val="0"/>
        <w:spacing w:line="560" w:lineRule="atLeast"/>
        <w:ind w:firstLine="643" w:firstLineChars="200"/>
        <w:rPr>
          <w:rFonts w:ascii="仿宋_GB2312" w:hAnsi="仿宋_GB2312" w:eastAsia="仿宋_GB2312" w:cs="仿宋"/>
          <w:sz w:val="32"/>
          <w:szCs w:val="36"/>
        </w:rPr>
      </w:pPr>
      <w:r>
        <w:rPr>
          <w:rFonts w:hint="eastAsia" w:ascii="仿宋_GB2312" w:hAnsi="仿宋_GB2312" w:eastAsia="仿宋_GB2312" w:cs="仿宋_GB2312"/>
          <w:b/>
          <w:kern w:val="0"/>
          <w:sz w:val="32"/>
          <w:szCs w:val="32"/>
        </w:rPr>
        <w:t>培育规模化物流企业。</w:t>
      </w:r>
      <w:r>
        <w:rPr>
          <w:rFonts w:hint="eastAsia" w:ascii="仿宋_GB2312" w:hAnsi="仿宋_GB2312" w:eastAsia="仿宋_GB2312" w:cs="仿宋"/>
          <w:sz w:val="32"/>
          <w:szCs w:val="36"/>
        </w:rPr>
        <w:t>引育高质量物流项目，提升物流产业承载力。</w:t>
      </w:r>
      <w:r>
        <w:rPr>
          <w:rFonts w:hint="eastAsia" w:ascii="仿宋_GB2312" w:hAnsi="仿宋_GB2312" w:eastAsia="仿宋_GB2312" w:cs="仿宋_GB2312"/>
          <w:bCs/>
          <w:kern w:val="0"/>
          <w:sz w:val="32"/>
          <w:szCs w:val="32"/>
        </w:rPr>
        <w:t>鼓励重点物流企</w:t>
      </w:r>
      <w:r>
        <w:rPr>
          <w:rFonts w:hint="eastAsia" w:ascii="仿宋_GB2312" w:hAnsi="仿宋_GB2312" w:eastAsia="仿宋_GB2312" w:cs="仿宋_GB2312"/>
          <w:kern w:val="0"/>
          <w:sz w:val="32"/>
          <w:szCs w:val="32"/>
        </w:rPr>
        <w:t>业转型升级改造、做大做强，引导物流企业向上下游延伸，提升物流集约化水平。到2025年，</w:t>
      </w:r>
      <w:r>
        <w:rPr>
          <w:rFonts w:hint="eastAsia" w:ascii="仿宋_GB2312" w:hAnsi="仿宋_GB2312" w:eastAsia="仿宋_GB2312" w:cs="仿宋"/>
          <w:sz w:val="32"/>
          <w:szCs w:val="36"/>
        </w:rPr>
        <w:t>引进和培育发展物流项目15个，其中引进第三方、第四方头部物流企业4家，实现物流对全县产业的正向拉动。整合物流资源，形成大宗商品集散中心2个，实现物品快速流通。</w:t>
      </w:r>
    </w:p>
    <w:p>
      <w:pPr>
        <w:pBdr>
          <w:bottom w:val="single" w:color="FFFFFF" w:sz="6" w:space="31"/>
        </w:pBdr>
        <w:tabs>
          <w:tab w:val="left" w:pos="2700"/>
          <w:tab w:val="left" w:pos="2980"/>
          <w:tab w:val="left" w:pos="8640"/>
        </w:tabs>
        <w:autoSpaceDE w:val="0"/>
        <w:autoSpaceDN w:val="0"/>
        <w:spacing w:line="560" w:lineRule="atLeast"/>
        <w:ind w:firstLine="630" w:firstLineChars="196"/>
        <w:rPr>
          <w:rFonts w:ascii="仿宋_GB2312" w:hAnsi="仿宋_GB2312" w:eastAsia="仿宋_GB2312" w:cs="仿宋"/>
          <w:sz w:val="32"/>
          <w:szCs w:val="36"/>
        </w:rPr>
      </w:pPr>
      <w:r>
        <w:rPr>
          <w:rFonts w:hint="eastAsia" w:ascii="仿宋_GB2312" w:hAnsi="仿宋_GB2312" w:eastAsia="仿宋_GB2312" w:cs="仿宋"/>
          <w:b/>
          <w:bCs/>
          <w:sz w:val="32"/>
          <w:szCs w:val="36"/>
        </w:rPr>
        <w:t>畅通物流运输通道。</w:t>
      </w:r>
      <w:r>
        <w:rPr>
          <w:rFonts w:hint="eastAsia" w:ascii="仿宋_GB2312" w:hAnsi="仿宋_GB2312" w:eastAsia="仿宋_GB2312" w:cs="仿宋"/>
          <w:sz w:val="32"/>
          <w:szCs w:val="36"/>
        </w:rPr>
        <w:t>利用现有铁路、公路通道，强化通道对接，积极融入京津冀蒙一体化交通网，强化普通国省道与城市道路的有效衔接，实现公路、铁路货运站与港口码头无缝对接，打通朝阳县融入东北亚国际物流运输大通道。深入实施“快递进村”工程，继续推进市区与新县城间待贯通路段建设，完成新县城和重点乡镇干线绕城改造，构建县域干线“四横三纵”公路网络，实现包裹、快件直投到村。</w:t>
      </w:r>
    </w:p>
    <w:p>
      <w:pPr>
        <w:pBdr>
          <w:bottom w:val="single" w:color="FFFFFF" w:sz="6" w:space="31"/>
        </w:pBdr>
        <w:tabs>
          <w:tab w:val="left" w:pos="2700"/>
          <w:tab w:val="left" w:pos="2980"/>
          <w:tab w:val="left" w:pos="8640"/>
        </w:tabs>
        <w:autoSpaceDE w:val="0"/>
        <w:autoSpaceDN w:val="0"/>
        <w:spacing w:line="560" w:lineRule="atLeast"/>
        <w:ind w:firstLine="630" w:firstLineChars="196"/>
        <w:rPr>
          <w:rFonts w:ascii="仿宋_GB2312" w:hAnsi="仿宋_GB2312" w:eastAsia="仿宋_GB2312" w:cs="仿宋"/>
          <w:b/>
          <w:bCs/>
          <w:sz w:val="32"/>
          <w:szCs w:val="36"/>
        </w:rPr>
      </w:pPr>
    </w:p>
    <w:p>
      <w:pPr>
        <w:pBdr>
          <w:bottom w:val="single" w:color="FFFFFF" w:sz="6" w:space="31"/>
        </w:pBdr>
        <w:tabs>
          <w:tab w:val="left" w:pos="2700"/>
          <w:tab w:val="left" w:pos="2980"/>
          <w:tab w:val="left" w:pos="8640"/>
        </w:tabs>
        <w:autoSpaceDE w:val="0"/>
        <w:autoSpaceDN w:val="0"/>
        <w:spacing w:line="560" w:lineRule="atLeast"/>
        <w:ind w:firstLine="630" w:firstLineChars="196"/>
        <w:jc w:val="center"/>
        <w:rPr>
          <w:rFonts w:ascii="仿宋_GB2312" w:hAnsi="仿宋" w:eastAsia="仿宋_GB2312" w:cs="Times New Roman"/>
          <w:b/>
          <w:bCs/>
          <w:sz w:val="32"/>
          <w:szCs w:val="32"/>
        </w:rPr>
      </w:pPr>
      <w:r>
        <w:rPr>
          <w:rFonts w:hint="eastAsia" w:ascii="仿宋_GB2312" w:hAnsi="Arial" w:eastAsia="仿宋_GB2312" w:cs="Times New Roman"/>
          <w:b/>
          <w:bCs/>
          <w:sz w:val="32"/>
          <w:szCs w:val="32"/>
        </w:rPr>
        <w:t>第二节  推动</w:t>
      </w:r>
      <w:r>
        <w:rPr>
          <w:rFonts w:hint="eastAsia" w:ascii="仿宋_GB2312" w:hAnsi="仿宋" w:eastAsia="仿宋_GB2312" w:cs="Times New Roman"/>
          <w:b/>
          <w:bCs/>
          <w:sz w:val="32"/>
          <w:szCs w:val="32"/>
        </w:rPr>
        <w:t>文旅业高质量发展</w:t>
      </w:r>
    </w:p>
    <w:p>
      <w:pPr>
        <w:pBdr>
          <w:bottom w:val="single" w:color="FFFFFF" w:sz="6" w:space="31"/>
        </w:pBdr>
        <w:tabs>
          <w:tab w:val="left" w:pos="2700"/>
          <w:tab w:val="left" w:pos="2980"/>
          <w:tab w:val="left" w:pos="8640"/>
        </w:tabs>
        <w:autoSpaceDE w:val="0"/>
        <w:autoSpaceDN w:val="0"/>
        <w:spacing w:line="560" w:lineRule="atLeast"/>
        <w:rPr>
          <w:rFonts w:ascii="仿宋_GB2312" w:hAnsi="仿宋" w:eastAsia="仿宋_GB2312" w:cs="Times New Roman"/>
          <w:b/>
          <w:bCs/>
          <w:sz w:val="32"/>
          <w:szCs w:val="32"/>
        </w:rPr>
      </w:pPr>
    </w:p>
    <w:p>
      <w:pPr>
        <w:pBdr>
          <w:bottom w:val="single" w:color="FFFFFF" w:sz="6" w:space="31"/>
        </w:pBdr>
        <w:tabs>
          <w:tab w:val="left" w:pos="2700"/>
          <w:tab w:val="left" w:pos="2980"/>
          <w:tab w:val="left" w:pos="8640"/>
        </w:tabs>
        <w:autoSpaceDE w:val="0"/>
        <w:autoSpaceDN w:val="0"/>
        <w:spacing w:line="560" w:lineRule="atLeast"/>
        <w:ind w:firstLine="630" w:firstLineChars="196"/>
        <w:rPr>
          <w:rFonts w:ascii="仿宋_GB2312" w:hAnsi="仿宋" w:eastAsia="仿宋_GB2312" w:cs="Times New Roman"/>
          <w:sz w:val="32"/>
          <w:szCs w:val="32"/>
        </w:rPr>
      </w:pPr>
      <w:r>
        <w:rPr>
          <w:rFonts w:hint="eastAsia" w:ascii="仿宋_GB2312" w:hAnsi="仿宋" w:eastAsia="仿宋_GB2312" w:cs="Times New Roman"/>
          <w:b/>
          <w:bCs/>
          <w:sz w:val="32"/>
          <w:szCs w:val="32"/>
        </w:rPr>
        <w:t>优化旅游产业空间布局。</w:t>
      </w:r>
      <w:r>
        <w:rPr>
          <w:rFonts w:hint="eastAsia" w:ascii="仿宋_GB2312" w:hAnsi="仿宋" w:eastAsia="仿宋_GB2312" w:cs="Times New Roman"/>
          <w:sz w:val="32"/>
          <w:szCs w:val="32"/>
        </w:rPr>
        <w:t>构建“一城两带”的文旅空间发展格局。</w:t>
      </w:r>
      <w:r>
        <w:rPr>
          <w:rFonts w:hint="eastAsia" w:ascii="仿宋_GB2312" w:hAnsi="仿宋" w:eastAsia="仿宋_GB2312" w:cs="仿宋"/>
          <w:sz w:val="32"/>
          <w:szCs w:val="32"/>
        </w:rPr>
        <w:t>“一城”即满足休闲、度假、娱乐、康养旅游需求为导向，</w:t>
      </w:r>
      <w:r>
        <w:rPr>
          <w:rFonts w:hint="eastAsia" w:ascii="仿宋_GB2312" w:hAnsi="仿宋" w:eastAsia="仿宋_GB2312" w:cs="Times New Roman"/>
          <w:sz w:val="32"/>
          <w:szCs w:val="32"/>
        </w:rPr>
        <w:t>依托燕都古城</w:t>
      </w:r>
      <w:r>
        <w:rPr>
          <w:rFonts w:hint="eastAsia" w:ascii="仿宋_GB2312" w:hAnsi="微软雅黑" w:eastAsia="仿宋_GB2312"/>
          <w:sz w:val="32"/>
          <w:szCs w:val="32"/>
        </w:rPr>
        <w:t>、寻龙岛狂欢水世界、柳城生态谷等项目打造宜业宜</w:t>
      </w:r>
      <w:r>
        <w:rPr>
          <w:rFonts w:hint="eastAsia" w:ascii="仿宋_GB2312" w:hAnsi="仿宋" w:eastAsia="仿宋_GB2312" w:cs="Times New Roman"/>
          <w:sz w:val="32"/>
          <w:szCs w:val="32"/>
        </w:rPr>
        <w:t>游的新县城；</w:t>
      </w:r>
      <w:r>
        <w:rPr>
          <w:rFonts w:hint="eastAsia" w:ascii="仿宋_GB2312" w:hAnsi="仿宋" w:eastAsia="仿宋_GB2312" w:cs="仿宋"/>
          <w:sz w:val="32"/>
          <w:szCs w:val="32"/>
        </w:rPr>
        <w:t>“两带”即大凌河文旅观光带和小凌河文旅观光带。</w:t>
      </w:r>
      <w:r>
        <w:rPr>
          <w:rFonts w:hint="eastAsia" w:ascii="仿宋_GB2312" w:hAnsi="微软雅黑" w:eastAsia="仿宋_GB2312"/>
          <w:sz w:val="32"/>
          <w:szCs w:val="32"/>
        </w:rPr>
        <w:t>以贾家店生态度假区为示范，以传统村落为依托，打造浓郁地域文化和鲜明本土特色的大小凌河旅游带。</w:t>
      </w:r>
      <w:r>
        <w:rPr>
          <w:rFonts w:hint="eastAsia" w:ascii="仿宋_GB2312" w:hAnsi="仿宋" w:eastAsia="仿宋_GB2312" w:cs="仿宋"/>
          <w:sz w:val="32"/>
          <w:szCs w:val="32"/>
        </w:rPr>
        <w:t>重点推进古海洋温泉度假区、千佛洞景区、三燕古城颐养园、</w:t>
      </w:r>
      <w:r>
        <w:rPr>
          <w:rFonts w:hint="eastAsia" w:ascii="仿宋_GB2312" w:hAnsi="仿宋" w:eastAsia="仿宋_GB2312" w:cs="Times New Roman"/>
          <w:sz w:val="32"/>
          <w:szCs w:val="32"/>
        </w:rPr>
        <w:t>贾家店生态旅游综合体开发等</w:t>
      </w:r>
      <w:r>
        <w:rPr>
          <w:rFonts w:hint="eastAsia" w:ascii="仿宋_GB2312" w:hAnsi="仿宋" w:eastAsia="仿宋_GB2312" w:cs="仿宋"/>
          <w:sz w:val="32"/>
          <w:szCs w:val="32"/>
        </w:rPr>
        <w:t>项目建设。规范旅游行业，鼓励旅行社引客入朝，吸引京津冀游客来朝旅游，</w:t>
      </w:r>
      <w:r>
        <w:rPr>
          <w:rFonts w:hint="eastAsia" w:ascii="仿宋_GB2312" w:hAnsi="仿宋" w:eastAsia="仿宋_GB2312" w:cs="Times New Roman"/>
          <w:sz w:val="32"/>
          <w:szCs w:val="32"/>
        </w:rPr>
        <w:t>全力创建文化旅游强县。</w:t>
      </w:r>
    </w:p>
    <w:p>
      <w:pPr>
        <w:pBdr>
          <w:bottom w:val="single" w:color="FFFFFF" w:sz="6" w:space="31"/>
        </w:pBdr>
        <w:tabs>
          <w:tab w:val="left" w:pos="2700"/>
          <w:tab w:val="left" w:pos="2980"/>
          <w:tab w:val="left" w:pos="8640"/>
        </w:tabs>
        <w:autoSpaceDE w:val="0"/>
        <w:autoSpaceDN w:val="0"/>
        <w:spacing w:line="560" w:lineRule="atLeast"/>
        <w:ind w:firstLine="630" w:firstLineChars="196"/>
        <w:rPr>
          <w:rFonts w:ascii="仿宋_GB2312" w:hAnsi="仿宋_GB2312" w:eastAsia="仿宋_GB2312" w:cs="仿宋"/>
          <w:sz w:val="32"/>
          <w:szCs w:val="36"/>
        </w:rPr>
      </w:pPr>
      <w:r>
        <w:rPr>
          <w:rFonts w:hint="eastAsia" w:ascii="仿宋_GB2312" w:hAnsi="仿宋" w:eastAsia="仿宋_GB2312" w:cs="Times New Roman"/>
          <w:b/>
          <w:bCs/>
          <w:sz w:val="32"/>
          <w:szCs w:val="32"/>
        </w:rPr>
        <w:t>培育壮大文化旅游产业。</w:t>
      </w:r>
      <w:r>
        <w:rPr>
          <w:rFonts w:hint="eastAsia" w:ascii="仿宋_GB2312" w:hAnsi="仿宋_GB2312" w:eastAsia="仿宋_GB2312" w:cs="仿宋_GB2312"/>
          <w:kern w:val="0"/>
          <w:sz w:val="32"/>
          <w:szCs w:val="32"/>
        </w:rPr>
        <w:t>依托朝阳县历史文化、红色文化、乡村旅游资源，打造精品旅游线路，高质量建设“一城两带”空间布局的尚志红色旅游区、砬子山火山主题公园、千佛洞风景区、温泉小镇、</w:t>
      </w:r>
      <w:r>
        <w:rPr>
          <w:rFonts w:hint="eastAsia" w:ascii="仿宋_GB2312" w:hAnsi="仿宋" w:eastAsia="仿宋_GB2312" w:cs="Times New Roman"/>
          <w:sz w:val="32"/>
          <w:szCs w:val="32"/>
        </w:rPr>
        <w:t>十里画廊、研学基地</w:t>
      </w:r>
      <w:r>
        <w:rPr>
          <w:rFonts w:hint="eastAsia" w:ascii="仿宋_GB2312" w:hAnsi="仿宋_GB2312" w:eastAsia="仿宋_GB2312" w:cs="仿宋_GB2312"/>
          <w:kern w:val="0"/>
          <w:sz w:val="32"/>
          <w:szCs w:val="32"/>
        </w:rPr>
        <w:t>等具有较强影响力的文旅核心项目。</w:t>
      </w:r>
      <w:r>
        <w:rPr>
          <w:rFonts w:hint="eastAsia" w:ascii="仿宋_GB2312" w:hAnsi="仿宋_GB2312" w:eastAsia="仿宋_GB2312" w:cs="仿宋"/>
          <w:sz w:val="32"/>
          <w:szCs w:val="36"/>
        </w:rPr>
        <w:t>推进景区道路、</w:t>
      </w:r>
      <w:r>
        <w:rPr>
          <w:rFonts w:hint="eastAsia" w:ascii="仿宋_GB2312" w:hAnsi="仿宋" w:eastAsia="仿宋_GB2312" w:cs="Times New Roman"/>
          <w:sz w:val="32"/>
          <w:szCs w:val="32"/>
        </w:rPr>
        <w:t>游客集散中心、生态停车场、景区游客中心</w:t>
      </w:r>
      <w:r>
        <w:rPr>
          <w:rFonts w:hint="eastAsia" w:ascii="仿宋_GB2312" w:hAnsi="仿宋_GB2312" w:eastAsia="仿宋_GB2312" w:cs="仿宋"/>
          <w:sz w:val="32"/>
          <w:szCs w:val="36"/>
        </w:rPr>
        <w:t>等文旅配套设施建设，提升地接水平。推动智慧文旅、文明文旅建设，加强规划科学引领，做好宣传营销、引客入朝，扩大朝阳县文旅知名度、美誉度。启动实施文旅“后备箱”工程，推动特色旅游产品系列化、集约化、品牌化发展，重点打造新县城文旅商业消费集聚区。到2025年，建成4A级景区1个，</w:t>
      </w:r>
      <w:r>
        <w:rPr>
          <w:rFonts w:hint="eastAsia" w:ascii="仿宋_GB2312" w:hAnsi="仿宋" w:eastAsia="仿宋_GB2312" w:cs="Times New Roman"/>
          <w:sz w:val="32"/>
          <w:szCs w:val="32"/>
        </w:rPr>
        <w:t>3A级景区2个，</w:t>
      </w:r>
      <w:r>
        <w:rPr>
          <w:rFonts w:hint="eastAsia" w:ascii="仿宋_GB2312" w:hAnsi="仿宋_GB2312" w:eastAsia="仿宋_GB2312" w:cs="仿宋"/>
          <w:sz w:val="32"/>
          <w:szCs w:val="36"/>
        </w:rPr>
        <w:t>全县A级景区达到15家。</w:t>
      </w:r>
    </w:p>
    <w:p>
      <w:pPr>
        <w:pBdr>
          <w:bottom w:val="single" w:color="FFFFFF" w:sz="6" w:space="31"/>
        </w:pBdr>
        <w:tabs>
          <w:tab w:val="left" w:pos="2700"/>
          <w:tab w:val="left" w:pos="2980"/>
          <w:tab w:val="left" w:pos="8640"/>
        </w:tabs>
        <w:autoSpaceDE w:val="0"/>
        <w:autoSpaceDN w:val="0"/>
        <w:spacing w:line="560" w:lineRule="atLeast"/>
        <w:ind w:firstLine="630" w:firstLineChars="196"/>
        <w:rPr>
          <w:rFonts w:ascii="仿宋_GB2312" w:hAnsi="仿宋_GB2312" w:eastAsia="仿宋_GB2312" w:cs="仿宋"/>
          <w:sz w:val="32"/>
          <w:szCs w:val="36"/>
        </w:rPr>
      </w:pPr>
      <w:r>
        <w:rPr>
          <w:rFonts w:hint="eastAsia" w:ascii="仿宋_GB2312" w:hAnsi="仿宋_GB2312" w:eastAsia="仿宋_GB2312" w:cs="仿宋"/>
          <w:b/>
          <w:bCs/>
          <w:sz w:val="32"/>
          <w:szCs w:val="36"/>
        </w:rPr>
        <w:t>培育农文旅融合新业态。</w:t>
      </w:r>
      <w:r>
        <w:rPr>
          <w:rFonts w:hint="eastAsia" w:ascii="仿宋_GB2312" w:hAnsi="仿宋_GB2312" w:eastAsia="仿宋_GB2312" w:cs="仿宋"/>
          <w:sz w:val="32"/>
          <w:szCs w:val="36"/>
        </w:rPr>
        <w:t>持续推动旅游重点村建设，积极争取政策扶持，打造具有牵动力和典型示范作用的乡村旅游品牌。大力发展特色观光农业，推动特色观光农业区域化规模发展</w:t>
      </w:r>
      <w:r>
        <w:rPr>
          <w:rFonts w:hint="eastAsia" w:ascii="仿宋_GB2312" w:hAnsi="仿宋_GB2312" w:eastAsia="仿宋_GB2312" w:cs="仿宋_GB2312"/>
          <w:bCs/>
          <w:sz w:val="32"/>
          <w:szCs w:val="32"/>
        </w:rPr>
        <w:t>，</w:t>
      </w:r>
      <w:r>
        <w:rPr>
          <w:rFonts w:hint="eastAsia" w:ascii="仿宋_GB2312" w:hAnsi="仿宋_GB2312" w:eastAsia="仿宋_GB2312" w:cs="仿宋"/>
          <w:sz w:val="32"/>
          <w:szCs w:val="36"/>
        </w:rPr>
        <w:t>开发</w:t>
      </w:r>
      <w:r>
        <w:rPr>
          <w:rFonts w:hint="eastAsia" w:ascii="仿宋_GB2312" w:hAnsi="仿宋_GB2312" w:eastAsia="仿宋_GB2312" w:cs="仿宋_GB2312"/>
          <w:bCs/>
          <w:sz w:val="32"/>
          <w:szCs w:val="32"/>
        </w:rPr>
        <w:t>农耕体验、健康养生、民俗体验、</w:t>
      </w:r>
      <w:r>
        <w:rPr>
          <w:rFonts w:hint="eastAsia" w:ascii="仿宋_GB2312" w:hAnsi="仿宋_GB2312" w:eastAsia="仿宋_GB2312" w:cs="仿宋"/>
          <w:sz w:val="32"/>
          <w:szCs w:val="36"/>
        </w:rPr>
        <w:t>乡村文化体验等高端业态。重点</w:t>
      </w:r>
      <w:r>
        <w:rPr>
          <w:rFonts w:hint="eastAsia" w:ascii="仿宋_GB2312" w:hAnsi="仿宋" w:eastAsia="仿宋_GB2312" w:cs="Times New Roman"/>
          <w:sz w:val="32"/>
          <w:szCs w:val="32"/>
        </w:rPr>
        <w:t>打造清风岭、千佛洞自然风光秀美之旅，贾家店、十里画廊传统村落乡村之旅等精品旅游线路。</w:t>
      </w:r>
      <w:r>
        <w:rPr>
          <w:rFonts w:hint="eastAsia" w:ascii="仿宋_GB2312" w:hAnsi="仿宋_GB2312" w:eastAsia="仿宋_GB2312" w:cs="仿宋_GB2312"/>
          <w:kern w:val="0"/>
          <w:sz w:val="32"/>
          <w:szCs w:val="32"/>
        </w:rPr>
        <w:t>重点建设柳城田园综合体、</w:t>
      </w:r>
      <w:r>
        <w:rPr>
          <w:rFonts w:hint="eastAsia" w:ascii="仿宋_GB2312" w:hAnsi="仿宋" w:eastAsia="仿宋_GB2312" w:cs="仿宋"/>
          <w:kern w:val="0"/>
          <w:sz w:val="32"/>
          <w:szCs w:val="32"/>
        </w:rPr>
        <w:t>贾家店生态旅游度假区、</w:t>
      </w:r>
      <w:r>
        <w:rPr>
          <w:rFonts w:hint="eastAsia" w:ascii="仿宋_GB2312" w:hAnsi="仿宋" w:eastAsia="仿宋_GB2312" w:cs="仿宋"/>
          <w:sz w:val="32"/>
          <w:szCs w:val="32"/>
          <w:shd w:val="clear" w:color="auto" w:fill="FFFFFF"/>
        </w:rPr>
        <w:t>北四家子生态采摘基地、绿谷小镇</w:t>
      </w:r>
      <w:r>
        <w:rPr>
          <w:rFonts w:hint="eastAsia" w:ascii="仿宋_GB2312" w:hAnsi="仿宋" w:eastAsia="仿宋_GB2312" w:cs="仿宋"/>
          <w:kern w:val="0"/>
          <w:sz w:val="32"/>
          <w:szCs w:val="32"/>
        </w:rPr>
        <w:t>。</w:t>
      </w:r>
      <w:r>
        <w:rPr>
          <w:rFonts w:hint="eastAsia" w:ascii="仿宋_GB2312" w:hAnsi="仿宋_GB2312" w:eastAsia="仿宋_GB2312" w:cs="仿宋"/>
          <w:sz w:val="32"/>
          <w:szCs w:val="36"/>
        </w:rPr>
        <w:t>到2025年，每年培育市级乡村文旅重点乡镇1家、乡村旅游重点村2家。</w:t>
      </w: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755" w:type="dxa"/>
            <w:tcBorders>
              <w:top w:val="single" w:color="auto" w:sz="4" w:space="0"/>
              <w:left w:val="single" w:color="auto" w:sz="4" w:space="0"/>
              <w:bottom w:val="single" w:color="auto" w:sz="4" w:space="0"/>
              <w:right w:val="single" w:color="auto" w:sz="4" w:space="0"/>
            </w:tcBorders>
            <w:noWrap/>
          </w:tcPr>
          <w:p>
            <w:pPr>
              <w:pStyle w:val="2"/>
              <w:spacing w:line="360" w:lineRule="auto"/>
              <w:ind w:firstLine="0" w:firstLineChars="0"/>
              <w:jc w:val="center"/>
              <w:rPr>
                <w:rFonts w:ascii="宋体" w:hAnsi="宋体"/>
                <w:b/>
                <w:bCs/>
                <w:sz w:val="24"/>
                <w:szCs w:val="24"/>
              </w:rPr>
            </w:pPr>
            <w:r>
              <w:rPr>
                <w:rFonts w:hint="eastAsia" w:ascii="宋体" w:hAnsi="宋体"/>
                <w:b/>
                <w:bCs/>
                <w:sz w:val="24"/>
                <w:szCs w:val="24"/>
              </w:rPr>
              <w:t>专栏9： “十四五”期间重点文旅产业项目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8" w:hRule="atLeast"/>
        </w:trPr>
        <w:tc>
          <w:tcPr>
            <w:tcW w:w="8755" w:type="dxa"/>
            <w:tcBorders>
              <w:top w:val="single" w:color="auto" w:sz="4" w:space="0"/>
              <w:left w:val="single" w:color="auto" w:sz="4" w:space="0"/>
              <w:bottom w:val="single" w:color="auto" w:sz="4" w:space="0"/>
              <w:right w:val="single" w:color="auto" w:sz="4" w:space="0"/>
            </w:tcBorders>
            <w:noWrap/>
          </w:tcPr>
          <w:p>
            <w:pPr>
              <w:pStyle w:val="2"/>
              <w:spacing w:line="360" w:lineRule="auto"/>
              <w:ind w:firstLine="480"/>
              <w:rPr>
                <w:rFonts w:ascii="仿宋_GB2312" w:hAnsi="仿宋" w:eastAsia="仿宋_GB2312" w:cs="仿宋"/>
                <w:sz w:val="24"/>
                <w:szCs w:val="24"/>
              </w:rPr>
            </w:pPr>
            <w:r>
              <w:rPr>
                <w:rFonts w:hint="eastAsia" w:ascii="仿宋_GB2312" w:hAnsi="仿宋" w:eastAsia="仿宋_GB2312" w:cs="仿宋"/>
                <w:sz w:val="24"/>
                <w:szCs w:val="24"/>
              </w:rPr>
              <w:t xml:space="preserve">三燕古城建设项目 </w:t>
            </w:r>
          </w:p>
          <w:p>
            <w:pPr>
              <w:pStyle w:val="2"/>
              <w:spacing w:line="360" w:lineRule="auto"/>
              <w:ind w:firstLine="480"/>
              <w:rPr>
                <w:rFonts w:ascii="仿宋_GB2312" w:hAnsi="仿宋" w:eastAsia="仿宋_GB2312" w:cs="仿宋"/>
                <w:sz w:val="24"/>
                <w:szCs w:val="24"/>
              </w:rPr>
            </w:pPr>
            <w:r>
              <w:rPr>
                <w:rFonts w:hint="eastAsia" w:ascii="仿宋_GB2312" w:hAnsi="仿宋" w:eastAsia="仿宋_GB2312" w:cs="仿宋"/>
                <w:sz w:val="24"/>
                <w:szCs w:val="24"/>
              </w:rPr>
              <w:t>朝阳博睿研学拓展实训基地</w:t>
            </w:r>
          </w:p>
          <w:p>
            <w:pPr>
              <w:pStyle w:val="2"/>
              <w:spacing w:line="360" w:lineRule="auto"/>
              <w:ind w:firstLine="480"/>
              <w:rPr>
                <w:rFonts w:ascii="仿宋_GB2312" w:hAnsi="仿宋" w:eastAsia="仿宋_GB2312" w:cs="仿宋"/>
                <w:sz w:val="24"/>
                <w:szCs w:val="24"/>
              </w:rPr>
            </w:pPr>
            <w:r>
              <w:rPr>
                <w:rFonts w:hint="eastAsia" w:ascii="仿宋_GB2312" w:hAnsi="仿宋" w:eastAsia="仿宋_GB2312" w:cs="仿宋"/>
                <w:sz w:val="24"/>
                <w:szCs w:val="24"/>
              </w:rPr>
              <w:t>朝阳县健身中心项目</w:t>
            </w:r>
          </w:p>
          <w:p>
            <w:pPr>
              <w:pStyle w:val="2"/>
              <w:spacing w:line="360" w:lineRule="auto"/>
              <w:ind w:firstLine="480"/>
              <w:rPr>
                <w:rFonts w:ascii="仿宋_GB2312" w:hAnsi="仿宋" w:eastAsia="仿宋_GB2312" w:cs="仿宋"/>
                <w:sz w:val="24"/>
                <w:szCs w:val="24"/>
              </w:rPr>
            </w:pPr>
            <w:r>
              <w:rPr>
                <w:rFonts w:hint="eastAsia" w:ascii="仿宋_GB2312" w:hAnsi="仿宋" w:eastAsia="仿宋_GB2312" w:cs="仿宋"/>
                <w:sz w:val="24"/>
                <w:szCs w:val="24"/>
              </w:rPr>
              <w:t>朝阳柳城生态谷田园综合体项目</w:t>
            </w:r>
          </w:p>
          <w:p>
            <w:pPr>
              <w:pStyle w:val="2"/>
              <w:spacing w:line="360" w:lineRule="auto"/>
              <w:ind w:firstLine="480"/>
              <w:rPr>
                <w:rFonts w:ascii="仿宋_GB2312" w:hAnsi="仿宋" w:eastAsia="仿宋_GB2312" w:cs="仿宋"/>
                <w:sz w:val="24"/>
                <w:szCs w:val="24"/>
              </w:rPr>
            </w:pPr>
            <w:r>
              <w:rPr>
                <w:rFonts w:hint="eastAsia" w:ascii="仿宋_GB2312" w:hAnsi="仿宋" w:eastAsia="仿宋_GB2312" w:cs="仿宋"/>
                <w:sz w:val="24"/>
                <w:szCs w:val="24"/>
              </w:rPr>
              <w:t>朝阳县十里画廊文旅开发项目</w:t>
            </w:r>
          </w:p>
          <w:p>
            <w:pPr>
              <w:pStyle w:val="2"/>
              <w:spacing w:line="360" w:lineRule="auto"/>
              <w:ind w:firstLine="480"/>
              <w:rPr>
                <w:rFonts w:ascii="宋体" w:hAnsi="宋体"/>
                <w:b/>
                <w:bCs/>
                <w:sz w:val="24"/>
                <w:szCs w:val="24"/>
              </w:rPr>
            </w:pPr>
            <w:r>
              <w:rPr>
                <w:rFonts w:hint="eastAsia" w:ascii="仿宋_GB2312" w:hAnsi="仿宋" w:eastAsia="仿宋_GB2312" w:cs="仿宋"/>
                <w:sz w:val="24"/>
                <w:szCs w:val="24"/>
              </w:rPr>
              <w:t>朝阳县贾家店生态旅游综合开发项目</w:t>
            </w:r>
          </w:p>
        </w:tc>
      </w:tr>
    </w:tbl>
    <w:p>
      <w:pPr>
        <w:spacing w:line="560" w:lineRule="exact"/>
        <w:rPr>
          <w:rFonts w:ascii="楷体_GB2312" w:hAnsi="楷体_GB2312" w:eastAsia="楷体_GB2312" w:cs="仿宋"/>
          <w:b/>
          <w:bCs/>
          <w:sz w:val="32"/>
          <w:szCs w:val="36"/>
        </w:rPr>
      </w:pPr>
    </w:p>
    <w:p>
      <w:pPr>
        <w:tabs>
          <w:tab w:val="left" w:pos="477"/>
        </w:tabs>
        <w:overflowPunct w:val="0"/>
        <w:spacing w:line="570" w:lineRule="exact"/>
        <w:ind w:firstLine="1606" w:firstLineChars="5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第三节   推动服务业多元化发展</w:t>
      </w:r>
    </w:p>
    <w:p>
      <w:pPr>
        <w:spacing w:line="560" w:lineRule="exact"/>
        <w:ind w:firstLine="643" w:firstLineChars="200"/>
        <w:rPr>
          <w:rFonts w:ascii="楷体_GB2312" w:hAnsi="楷体_GB2312" w:eastAsia="楷体_GB2312" w:cs="仿宋"/>
          <w:b/>
          <w:bCs/>
          <w:sz w:val="32"/>
          <w:szCs w:val="36"/>
        </w:rPr>
      </w:pPr>
    </w:p>
    <w:p>
      <w:pPr>
        <w:spacing w:line="560" w:lineRule="exact"/>
        <w:ind w:firstLine="643" w:firstLineChars="200"/>
        <w:rPr>
          <w:rFonts w:ascii="仿宋_GB2312" w:hAnsi="仿宋_GB2312" w:eastAsia="仿宋_GB2312" w:cs="仿宋"/>
          <w:sz w:val="32"/>
          <w:szCs w:val="36"/>
        </w:rPr>
      </w:pPr>
      <w:r>
        <w:rPr>
          <w:rFonts w:hint="eastAsia" w:ascii="仿宋_GB2312" w:hAnsi="楷体_GB2312" w:eastAsia="仿宋_GB2312" w:cs="仿宋"/>
          <w:b/>
          <w:bCs/>
          <w:sz w:val="32"/>
          <w:szCs w:val="36"/>
        </w:rPr>
        <w:t>推动商贸服务业发展。</w:t>
      </w:r>
      <w:r>
        <w:rPr>
          <w:rFonts w:hint="eastAsia" w:ascii="仿宋_GB2312" w:hAnsi="仿宋_GB2312" w:eastAsia="仿宋_GB2312" w:cs="仿宋"/>
          <w:sz w:val="32"/>
          <w:szCs w:val="36"/>
        </w:rPr>
        <w:t>顺应消费结构升级趋势，优化提升商贸服务产业布局，促进消费提质扩容，建设需求旺盛、供需平衡、结构优化的消费市场，满足人民消费新需求能力显著增强。改造升级消费载体，打造居然之家夜市全时段、全领域“夜经济”消费场景，丰富夜间文化娱乐，鼓励重点商贸流通企业和社区便利店延时营业。</w:t>
      </w:r>
      <w:r>
        <w:rPr>
          <w:rFonts w:hint="eastAsia" w:ascii="仿宋_GB2312" w:hAnsi="仿宋_GB2312" w:eastAsia="仿宋_GB2312" w:cs="仿宋"/>
          <w:bCs/>
          <w:sz w:val="32"/>
          <w:szCs w:val="36"/>
        </w:rPr>
        <w:t>畅通农村商贸流通，</w:t>
      </w:r>
      <w:r>
        <w:rPr>
          <w:rFonts w:hint="eastAsia" w:ascii="仿宋_GB2312" w:hAnsi="仿宋_GB2312" w:eastAsia="仿宋_GB2312" w:cs="仿宋"/>
          <w:sz w:val="32"/>
          <w:szCs w:val="36"/>
        </w:rPr>
        <w:t>推动农村消费提质扩容，完善农村商业基础设施，推动全县农产品连锁生鲜超市和农贸市场等标准化、智能化改造升级。支持完善冷链配送、电子商务、检验检测等现代功能，重点发展东方希望生猪、肉鸡全产业链、辽宁格兰农产品仓储物流保鲜基地和杂粮加工基地建设。</w:t>
      </w:r>
    </w:p>
    <w:p>
      <w:pPr>
        <w:spacing w:line="560" w:lineRule="exact"/>
        <w:ind w:firstLine="643" w:firstLineChars="200"/>
        <w:rPr>
          <w:rFonts w:ascii="仿宋_GB2312" w:hAnsi="仿宋_GB2312" w:eastAsia="仿宋_GB2312" w:cs="仿宋"/>
          <w:sz w:val="32"/>
          <w:szCs w:val="36"/>
        </w:rPr>
      </w:pPr>
      <w:r>
        <w:rPr>
          <w:rFonts w:hint="eastAsia" w:ascii="仿宋_GB2312" w:hAnsi="仿宋_GB2312" w:eastAsia="仿宋_GB2312" w:cs="仿宋"/>
          <w:b/>
          <w:bCs/>
          <w:sz w:val="32"/>
          <w:szCs w:val="36"/>
        </w:rPr>
        <w:t>推进电商数字化发展。</w:t>
      </w:r>
      <w:r>
        <w:rPr>
          <w:rFonts w:hint="eastAsia" w:ascii="仿宋_GB2312" w:hAnsi="仿宋_GB2312" w:eastAsia="仿宋_GB2312" w:cs="仿宋"/>
          <w:sz w:val="32"/>
          <w:szCs w:val="36"/>
        </w:rPr>
        <w:t>建设基础完备、功能齐全、作用明显的电商园区和电商直播基地，实现农场与市场、工贸与商贸、农户与客户、现货与期货“直通车”。引育电商主体，增加直播电商、社交电商、跨境电商应用，丰富线上消费内容与场景，培育直播经济。推进乡镇电商服务站建成为集物流、电商、采购、消费为一体的综合服务站，提高“买卖全球，服务全球”的能力。推动传统商贸转型，鼓励传统商贸企业业态创新，积极应用互联网、物联网、大数据等信息技术进行数字化改造，依托电子商务、现代物流，实现线上线下整合发展，积极争创“国家级电子商务进农村综合示范县”。</w:t>
      </w:r>
    </w:p>
    <w:p>
      <w:pPr>
        <w:spacing w:line="560" w:lineRule="exact"/>
        <w:ind w:firstLine="643" w:firstLineChars="200"/>
        <w:rPr>
          <w:rFonts w:ascii="仿宋_GB2312" w:hAnsi="仿宋_GB2312" w:eastAsia="仿宋_GB2312" w:cs="仿宋"/>
          <w:sz w:val="32"/>
          <w:szCs w:val="36"/>
        </w:rPr>
      </w:pPr>
      <w:r>
        <w:rPr>
          <w:rFonts w:hint="eastAsia" w:ascii="仿宋_GB2312" w:hAnsi="楷体_GB2312" w:eastAsia="仿宋_GB2312" w:cs="仿宋"/>
          <w:b/>
          <w:bCs/>
          <w:sz w:val="32"/>
          <w:szCs w:val="36"/>
        </w:rPr>
        <w:t>推动金融服务业发展。</w:t>
      </w:r>
      <w:r>
        <w:rPr>
          <w:rFonts w:hint="eastAsia" w:ascii="仿宋_GB2312" w:hAnsi="仿宋_GB2312" w:eastAsia="仿宋_GB2312" w:cs="仿宋"/>
          <w:sz w:val="32"/>
          <w:szCs w:val="36"/>
        </w:rPr>
        <w:t>完善金融服务体系，深化金融改革创新，发挥综合服务功能，实现金融与产业良性互动。积极创新融资体制，推动金融机构开展金融工具创新、金融市场创新、金融制度创新，提高对中小微企业、科技企业及“三农”等领域的支持力度。探索最佳的融资途径和渠道，协调多家银行机构，比较银行贷款条件，择优选择金融产品。大力推行工行“税务贷”、农行“快e贷”“微捷贷”、建行“快e贷”“信e贷”、朝阳银行“招商贷”等产品。稳步扩大金融业开放，持续推进朝阳银行朝阳县支行改革，积极引进商业银行在朝阳县设立分支机构。积极引进或新建消费金融公司、证券融资公司、融资租赁公司、商业保理公司等新型金融组织。加快小贷公司、担保公司引进建设步伐，增强贷款投放能力。</w:t>
      </w:r>
    </w:p>
    <w:p>
      <w:pPr>
        <w:spacing w:line="560" w:lineRule="exact"/>
        <w:ind w:firstLine="643" w:firstLineChars="200"/>
        <w:rPr>
          <w:rFonts w:ascii="仿宋_GB2312" w:hAnsi="仿宋_GB2312" w:eastAsia="仿宋_GB2312" w:cs="仿宋"/>
          <w:b/>
          <w:bCs/>
          <w:sz w:val="32"/>
          <w:szCs w:val="36"/>
        </w:rPr>
      </w:pPr>
      <w:r>
        <w:rPr>
          <w:rFonts w:hint="eastAsia" w:ascii="仿宋_GB2312" w:hAnsi="楷体_GB2312" w:eastAsia="仿宋_GB2312" w:cs="仿宋"/>
          <w:b/>
          <w:bCs/>
          <w:sz w:val="32"/>
          <w:szCs w:val="36"/>
        </w:rPr>
        <w:t>推动科技服务业发展。</w:t>
      </w:r>
      <w:r>
        <w:rPr>
          <w:rFonts w:hint="eastAsia" w:ascii="仿宋_GB2312" w:hAnsi="仿宋_GB2312" w:eastAsia="仿宋_GB2312" w:cs="仿宋"/>
          <w:sz w:val="32"/>
          <w:szCs w:val="36"/>
        </w:rPr>
        <w:t>将科技服务业作为促进产业结构转型升级的重要力量，推动各类市场主体参与服务供给，对经济增长形成更加有力支撑。以柳城经济开发区为主要载体，依托大学院所进园区进企业等模式，加快引进培育科技创新市场主体。</w:t>
      </w:r>
      <w:r>
        <w:rPr>
          <w:rFonts w:hint="eastAsia" w:ascii="仿宋_GB2312" w:hAnsi="仿宋_GB2312" w:eastAsia="仿宋_GB2312" w:cs="仿宋"/>
          <w:bCs/>
          <w:sz w:val="32"/>
          <w:szCs w:val="36"/>
        </w:rPr>
        <w:t>推动科技服务平台建设，</w:t>
      </w:r>
      <w:r>
        <w:rPr>
          <w:rFonts w:hint="eastAsia" w:ascii="仿宋_GB2312" w:hAnsi="仿宋_GB2312" w:eastAsia="仿宋_GB2312" w:cs="仿宋"/>
          <w:sz w:val="32"/>
          <w:szCs w:val="36"/>
        </w:rPr>
        <w:t>围绕京津冀地区产业转移，加强与京津冀地区对接、交流，引进科技文创产业项目。推进服务业领域科技型中小企业采取智能化、数字化手段，提高服务质量、扩大服务规模，建设产业研发服务平台。</w:t>
      </w:r>
    </w:p>
    <w:p>
      <w:pPr>
        <w:spacing w:line="560" w:lineRule="exact"/>
        <w:ind w:firstLine="643" w:firstLineChars="200"/>
        <w:rPr>
          <w:rFonts w:ascii="仿宋_GB2312" w:hAnsi="仿宋_GB2312" w:eastAsia="仿宋_GB2312" w:cs="仿宋"/>
          <w:sz w:val="32"/>
          <w:szCs w:val="36"/>
        </w:rPr>
      </w:pPr>
      <w:r>
        <w:rPr>
          <w:rFonts w:hint="eastAsia" w:ascii="仿宋_GB2312" w:hAnsi="楷体_GB2312" w:eastAsia="仿宋_GB2312" w:cs="仿宋"/>
          <w:b/>
          <w:bCs/>
          <w:sz w:val="32"/>
          <w:szCs w:val="36"/>
        </w:rPr>
        <w:t>推动中医康养服务业发展。</w:t>
      </w:r>
      <w:r>
        <w:rPr>
          <w:rFonts w:hint="eastAsia" w:ascii="仿宋_GB2312" w:hAnsi="仿宋_GB2312" w:eastAsia="仿宋_GB2312" w:cs="仿宋"/>
          <w:sz w:val="32"/>
          <w:szCs w:val="36"/>
        </w:rPr>
        <w:t>大力加强养老机构建设，专业提供多层次、多样化养老服务供给，推进医养康养深度融合，满足老年人群健康需求。</w:t>
      </w:r>
      <w:r>
        <w:rPr>
          <w:rFonts w:hint="eastAsia" w:ascii="仿宋_GB2312" w:hAnsi="仿宋_GB2312" w:eastAsia="仿宋_GB2312" w:cs="仿宋"/>
          <w:bCs/>
          <w:sz w:val="32"/>
          <w:szCs w:val="36"/>
        </w:rPr>
        <w:t>加快养老服务机构体制机制创新，</w:t>
      </w:r>
      <w:r>
        <w:rPr>
          <w:rFonts w:hint="eastAsia" w:ascii="仿宋_GB2312" w:hAnsi="仿宋_GB2312" w:eastAsia="仿宋_GB2312" w:cs="仿宋"/>
          <w:sz w:val="32"/>
          <w:szCs w:val="36"/>
        </w:rPr>
        <w:t>整合全县养老机构、居家和社区养老服务中心资源，区域内统一运营管理。推进养老机构规范化管理，推行“星级”评定管理模式</w:t>
      </w:r>
      <w:r>
        <w:rPr>
          <w:rFonts w:hint="eastAsia" w:ascii="仿宋_GB2312" w:hAnsi="仿宋_GB2312" w:eastAsia="仿宋_GB2312" w:cs="仿宋"/>
          <w:bCs/>
          <w:sz w:val="32"/>
          <w:szCs w:val="36"/>
        </w:rPr>
        <w:t>。精准提供养老服务供给。</w:t>
      </w:r>
      <w:r>
        <w:rPr>
          <w:rFonts w:hint="eastAsia" w:ascii="仿宋_GB2312" w:hAnsi="仿宋_GB2312" w:eastAsia="仿宋_GB2312" w:cs="仿宋"/>
          <w:sz w:val="32"/>
          <w:szCs w:val="36"/>
        </w:rPr>
        <w:t>到2025年，我县村（社区）养老服务设施实现全覆盖。改造提升农村敬老院基础设施，</w:t>
      </w:r>
      <w:r>
        <w:rPr>
          <w:rFonts w:hint="eastAsia" w:ascii="仿宋_GB2312" w:hAnsi="仿宋_GB2312" w:eastAsia="仿宋_GB2312" w:cs="仿宋"/>
          <w:bCs/>
          <w:sz w:val="32"/>
          <w:szCs w:val="36"/>
        </w:rPr>
        <w:t>补齐农村养老服务滞后短板。</w:t>
      </w:r>
      <w:r>
        <w:rPr>
          <w:rFonts w:hint="eastAsia" w:ascii="仿宋_GB2312" w:hAnsi="仿宋_GB2312" w:eastAsia="仿宋_GB2312" w:cs="仿宋"/>
          <w:sz w:val="32"/>
          <w:szCs w:val="36"/>
        </w:rPr>
        <w:t>到2025年，完成全县10家敬老院改造提升。</w:t>
      </w:r>
    </w:p>
    <w:p>
      <w:pPr>
        <w:spacing w:line="560" w:lineRule="exact"/>
        <w:ind w:firstLine="643" w:firstLineChars="200"/>
        <w:rPr>
          <w:rFonts w:ascii="黑体" w:hAnsi="黑体" w:eastAsia="黑体" w:cs="Times New Roman"/>
          <w:kern w:val="44"/>
          <w:sz w:val="32"/>
          <w:szCs w:val="32"/>
        </w:rPr>
      </w:pPr>
      <w:r>
        <w:rPr>
          <w:rFonts w:hint="eastAsia" w:ascii="仿宋_GB2312" w:hAnsi="Arial" w:eastAsia="仿宋_GB2312" w:cs="Times New Roman"/>
          <w:b/>
          <w:bCs/>
          <w:sz w:val="32"/>
          <w:szCs w:val="32"/>
        </w:rPr>
        <w:t>推动商务</w:t>
      </w:r>
      <w:r>
        <w:rPr>
          <w:rFonts w:hint="eastAsia" w:ascii="仿宋_GB2312" w:hAnsi="仿宋_GB2312" w:eastAsia="仿宋_GB2312" w:cs="仿宋_GB2312"/>
          <w:b/>
          <w:bCs/>
          <w:kern w:val="0"/>
          <w:sz w:val="32"/>
          <w:szCs w:val="32"/>
        </w:rPr>
        <w:t>会展业发展。</w:t>
      </w:r>
      <w:r>
        <w:rPr>
          <w:rFonts w:hint="eastAsia" w:ascii="仿宋_GB2312" w:hAnsi="仿宋_GB2312" w:eastAsia="仿宋_GB2312" w:cs="仿宋_GB2312"/>
          <w:kern w:val="0"/>
          <w:sz w:val="32"/>
          <w:szCs w:val="32"/>
        </w:rPr>
        <w:t>依托相应的旅游节、文化节以及会议主题，积极举办农产品展销会、项目洽谈展销会等多种展会，做大做强朝阳县“大枣节”等特色品牌展会。组织县域农产品企业积极参与多种展销会，进一步发挥会展影响力，提升朝阳县农产品知名度，推动农产品线上线下销售。</w:t>
      </w:r>
      <w:bookmarkEnd w:id="70"/>
      <w:bookmarkEnd w:id="71"/>
      <w:bookmarkEnd w:id="72"/>
      <w:bookmarkEnd w:id="73"/>
      <w:bookmarkEnd w:id="74"/>
      <w:bookmarkEnd w:id="75"/>
      <w:bookmarkStart w:id="96" w:name="_Toc20934"/>
      <w:bookmarkStart w:id="97" w:name="_Toc12777"/>
      <w:bookmarkStart w:id="98" w:name="_Toc29527"/>
    </w:p>
    <w:bookmarkEnd w:id="96"/>
    <w:bookmarkEnd w:id="97"/>
    <w:bookmarkEnd w:id="98"/>
    <w:p>
      <w:pPr>
        <w:pStyle w:val="3"/>
        <w:shd w:val="clear" w:color="auto" w:fill="FFFFFF"/>
        <w:spacing w:before="0" w:beforeAutospacing="0" w:after="0" w:afterAutospacing="0" w:line="560" w:lineRule="exact"/>
        <w:ind w:firstLine="640" w:firstLineChars="200"/>
        <w:jc w:val="both"/>
        <w:rPr>
          <w:rFonts w:ascii="黑体" w:hAnsi="黑体" w:eastAsia="黑体"/>
          <w:b w:val="0"/>
          <w:bCs w:val="0"/>
          <w:sz w:val="32"/>
          <w:szCs w:val="32"/>
        </w:rPr>
      </w:pPr>
      <w:bookmarkStart w:id="99" w:name="_Toc58171635"/>
      <w:bookmarkStart w:id="100" w:name="_Toc69539171"/>
      <w:bookmarkStart w:id="101" w:name="_Toc14350"/>
      <w:bookmarkStart w:id="102" w:name="_Toc27333"/>
      <w:bookmarkStart w:id="103" w:name="_Toc11516"/>
    </w:p>
    <w:p>
      <w:pPr>
        <w:pStyle w:val="3"/>
        <w:shd w:val="clear" w:color="auto" w:fill="FFFFFF"/>
        <w:spacing w:before="0" w:beforeAutospacing="0" w:after="0" w:afterAutospacing="0" w:line="560" w:lineRule="exact"/>
        <w:jc w:val="center"/>
        <w:rPr>
          <w:rFonts w:ascii="微软雅黑" w:hAnsi="微软雅黑" w:eastAsia="微软雅黑"/>
        </w:rPr>
      </w:pPr>
      <w:r>
        <w:rPr>
          <w:rFonts w:hint="eastAsia" w:ascii="黑体" w:hAnsi="黑体" w:eastAsia="黑体"/>
          <w:b w:val="0"/>
          <w:bCs w:val="0"/>
          <w:sz w:val="32"/>
          <w:szCs w:val="32"/>
        </w:rPr>
        <w:t>第八章</w:t>
      </w:r>
      <w:r>
        <w:rPr>
          <w:rFonts w:hint="eastAsia"/>
          <w:b w:val="0"/>
          <w:bCs w:val="0"/>
          <w:sz w:val="32"/>
          <w:szCs w:val="32"/>
        </w:rPr>
        <w:t> </w:t>
      </w:r>
      <w:r>
        <w:rPr>
          <w:rFonts w:hint="eastAsia" w:ascii="黑体" w:hAnsi="黑体" w:eastAsia="黑体"/>
          <w:b w:val="0"/>
          <w:bCs w:val="0"/>
          <w:sz w:val="32"/>
          <w:szCs w:val="32"/>
        </w:rPr>
        <w:t>实施“开放兴县”战略  推动高水平对外开放</w:t>
      </w:r>
    </w:p>
    <w:p>
      <w:pPr>
        <w:pBdr>
          <w:bottom w:val="single" w:color="FFFFFF" w:sz="6" w:space="31"/>
        </w:pBdr>
        <w:tabs>
          <w:tab w:val="left" w:pos="2700"/>
          <w:tab w:val="left" w:pos="2980"/>
          <w:tab w:val="left" w:pos="8640"/>
        </w:tabs>
        <w:autoSpaceDE w:val="0"/>
        <w:autoSpaceDN w:val="0"/>
        <w:spacing w:line="560" w:lineRule="exact"/>
        <w:ind w:firstLine="640" w:firstLineChars="200"/>
        <w:rPr>
          <w:rFonts w:ascii="仿宋_GB2312" w:hAnsi="仿宋" w:eastAsia="仿宋_GB2312"/>
          <w:sz w:val="32"/>
          <w:szCs w:val="32"/>
        </w:rPr>
      </w:pPr>
      <w:bookmarkStart w:id="104" w:name="_Toc55221957"/>
      <w:bookmarkEnd w:id="104"/>
      <w:bookmarkStart w:id="105" w:name="_Toc47625006"/>
      <w:bookmarkEnd w:id="105"/>
      <w:bookmarkStart w:id="106" w:name="_Toc69539163"/>
      <w:bookmarkEnd w:id="106"/>
    </w:p>
    <w:p>
      <w:pPr>
        <w:pBdr>
          <w:bottom w:val="single" w:color="FFFFFF" w:sz="6" w:space="31"/>
        </w:pBdr>
        <w:tabs>
          <w:tab w:val="left" w:pos="2700"/>
          <w:tab w:val="left" w:pos="2980"/>
          <w:tab w:val="left" w:pos="8640"/>
        </w:tabs>
        <w:autoSpaceDE w:val="0"/>
        <w:autoSpaceDN w:val="0"/>
        <w:spacing w:line="560" w:lineRule="exact"/>
        <w:jc w:val="center"/>
        <w:rPr>
          <w:rFonts w:ascii="仿宋_GB2312" w:hAnsi="仿宋_GB2312" w:eastAsia="仿宋_GB2312" w:cs="仿宋_GB2312"/>
          <w:b/>
          <w:bCs/>
          <w:kern w:val="0"/>
          <w:sz w:val="32"/>
          <w:szCs w:val="32"/>
        </w:rPr>
      </w:pPr>
      <w:r>
        <w:rPr>
          <w:rFonts w:hint="eastAsia" w:ascii="仿宋_GB2312" w:hAnsi="仿宋" w:eastAsia="仿宋_GB2312"/>
          <w:b/>
          <w:bCs/>
          <w:sz w:val="32"/>
          <w:szCs w:val="32"/>
        </w:rPr>
        <w:t xml:space="preserve">第一节  </w:t>
      </w:r>
      <w:r>
        <w:rPr>
          <w:rFonts w:hint="eastAsia" w:ascii="仿宋_GB2312" w:hAnsi="微软雅黑" w:eastAsia="仿宋_GB2312"/>
          <w:b/>
          <w:bCs/>
          <w:sz w:val="32"/>
          <w:szCs w:val="32"/>
        </w:rPr>
        <w:t> </w:t>
      </w:r>
      <w:r>
        <w:rPr>
          <w:rFonts w:hint="eastAsia" w:ascii="仿宋_GB2312" w:hAnsi="仿宋_GB2312" w:eastAsia="仿宋_GB2312" w:cs="仿宋_GB2312"/>
          <w:b/>
          <w:bCs/>
          <w:kern w:val="0"/>
          <w:sz w:val="32"/>
          <w:szCs w:val="32"/>
        </w:rPr>
        <w:t>主动融入京津冀协同发展战略</w:t>
      </w:r>
    </w:p>
    <w:p>
      <w:pPr>
        <w:pBdr>
          <w:bottom w:val="single" w:color="FFFFFF" w:sz="6" w:space="31"/>
        </w:pBdr>
        <w:tabs>
          <w:tab w:val="left" w:pos="2700"/>
          <w:tab w:val="left" w:pos="2980"/>
          <w:tab w:val="left" w:pos="8640"/>
        </w:tabs>
        <w:autoSpaceDE w:val="0"/>
        <w:autoSpaceDN w:val="0"/>
        <w:spacing w:line="560" w:lineRule="exact"/>
        <w:ind w:firstLine="640" w:firstLineChars="200"/>
        <w:rPr>
          <w:rFonts w:ascii="仿宋_GB2312" w:hAnsi="仿宋_GB2312" w:eastAsia="仿宋_GB2312" w:cs="仿宋_GB2312"/>
          <w:kern w:val="0"/>
          <w:sz w:val="32"/>
          <w:szCs w:val="32"/>
        </w:rPr>
      </w:pPr>
    </w:p>
    <w:p>
      <w:pPr>
        <w:pBdr>
          <w:bottom w:val="single" w:color="FFFFFF" w:sz="6" w:space="31"/>
        </w:pBdr>
        <w:tabs>
          <w:tab w:val="left" w:pos="2700"/>
          <w:tab w:val="left" w:pos="2980"/>
          <w:tab w:val="left" w:pos="8640"/>
        </w:tabs>
        <w:autoSpaceDE w:val="0"/>
        <w:autoSpaceDN w:val="0"/>
        <w:spacing w:line="560" w:lineRule="exact"/>
        <w:ind w:firstLine="643" w:firstLineChars="200"/>
        <w:rPr>
          <w:rFonts w:ascii="仿宋_GB2312" w:hAnsi="微软雅黑" w:eastAsia="仿宋_GB2312"/>
          <w:sz w:val="32"/>
          <w:szCs w:val="32"/>
        </w:rPr>
      </w:pPr>
      <w:r>
        <w:rPr>
          <w:rFonts w:hint="eastAsia" w:ascii="仿宋_GB2312" w:hAnsi="仿宋_GB2312" w:eastAsia="仿宋_GB2312" w:cs="仿宋_GB2312"/>
          <w:b/>
          <w:kern w:val="0"/>
          <w:sz w:val="32"/>
          <w:szCs w:val="32"/>
        </w:rPr>
        <w:t>高质量承接京津冀产业转移。</w:t>
      </w:r>
      <w:r>
        <w:rPr>
          <w:rFonts w:hint="eastAsia" w:ascii="仿宋_GB2312" w:hAnsi="仿宋" w:eastAsia="仿宋_GB2312" w:cs="仿宋"/>
          <w:kern w:val="0"/>
          <w:sz w:val="32"/>
          <w:szCs w:val="32"/>
        </w:rPr>
        <w:t>牢牢把握朝阳市获批辽西北承接产业转移示范区战略机遇，紧紧围绕全市“建设融入京津冀协同发展战略先导区、打造开放合作西门户和新增长极”的总目标总要求，</w:t>
      </w:r>
      <w:r>
        <w:rPr>
          <w:rFonts w:hint="eastAsia" w:ascii="仿宋_GB2312" w:hAnsi="仿宋" w:eastAsia="仿宋_GB2312" w:cs="仿宋"/>
          <w:sz w:val="32"/>
          <w:szCs w:val="32"/>
          <w:shd w:val="clear" w:color="auto" w:fill="FFFFFF"/>
        </w:rPr>
        <w:t>依托园区及产业优势</w:t>
      </w:r>
      <w:r>
        <w:rPr>
          <w:rFonts w:hint="eastAsia" w:ascii="仿宋_GB2312" w:hAnsi="仿宋" w:eastAsia="仿宋_GB2312" w:cs="仿宋"/>
          <w:kern w:val="0"/>
          <w:sz w:val="32"/>
          <w:szCs w:val="32"/>
        </w:rPr>
        <w:t>，</w:t>
      </w:r>
      <w:r>
        <w:rPr>
          <w:rFonts w:hint="eastAsia" w:ascii="仿宋_GB2312" w:hAnsi="仿宋" w:eastAsia="仿宋_GB2312" w:cs="仿宋"/>
          <w:sz w:val="32"/>
          <w:szCs w:val="32"/>
        </w:rPr>
        <w:t>加强与京津冀地区</w:t>
      </w:r>
      <w:r>
        <w:rPr>
          <w:rFonts w:hint="eastAsia" w:ascii="仿宋_GB2312" w:hAnsi="仿宋" w:eastAsia="仿宋_GB2312" w:cs="仿宋"/>
          <w:spacing w:val="7"/>
          <w:sz w:val="32"/>
          <w:szCs w:val="32"/>
          <w:shd w:val="clear" w:color="auto" w:fill="FFFFFF"/>
        </w:rPr>
        <w:t>市场、平台、通道和产业对接，积极参与区域分工协作，精准承接京津冀的产业、资金、技术、人才等外溢要素，着力在经济发展、民生保障、社会治理、生态保护等多领域建立互惠互利、合作共赢的融入格局</w:t>
      </w:r>
      <w:r>
        <w:rPr>
          <w:rFonts w:hint="eastAsia" w:ascii="仿宋_GB2312" w:hAnsi="仿宋" w:eastAsia="仿宋_GB2312" w:cs="仿宋"/>
          <w:sz w:val="32"/>
          <w:szCs w:val="32"/>
        </w:rPr>
        <w:t>。合理确定产业承接方向，制定产业转移政策体系，逐步建立成熟稳定的产业梯次承接机制。重点承接和发展</w:t>
      </w:r>
      <w:r>
        <w:rPr>
          <w:rFonts w:hint="eastAsia" w:ascii="仿宋_GB2312" w:hAnsi="仿宋" w:eastAsia="仿宋_GB2312" w:cs="仿宋"/>
          <w:bCs/>
          <w:sz w:val="32"/>
          <w:szCs w:val="32"/>
        </w:rPr>
        <w:t>有色金属新材料、装备制造、农产品深加工、新能源</w:t>
      </w:r>
      <w:r>
        <w:rPr>
          <w:rFonts w:hint="eastAsia" w:ascii="仿宋_GB2312" w:hAnsi="仿宋" w:eastAsia="仿宋_GB2312" w:cs="仿宋"/>
          <w:sz w:val="32"/>
          <w:szCs w:val="32"/>
        </w:rPr>
        <w:t>等主导产业。进一步优化营商环境，提升产业承接能力，推动绿色低碳循环发展。</w:t>
      </w:r>
      <w:bookmarkStart w:id="107" w:name="_Hlk58630177"/>
    </w:p>
    <w:p>
      <w:pPr>
        <w:pBdr>
          <w:bottom w:val="single" w:color="FFFFFF" w:sz="6" w:space="31"/>
        </w:pBdr>
        <w:tabs>
          <w:tab w:val="left" w:pos="2700"/>
          <w:tab w:val="left" w:pos="2980"/>
          <w:tab w:val="left" w:pos="8640"/>
        </w:tabs>
        <w:autoSpaceDE w:val="0"/>
        <w:autoSpaceDN w:val="0"/>
        <w:spacing w:line="560" w:lineRule="exact"/>
        <w:ind w:firstLine="643" w:firstLineChars="200"/>
        <w:rPr>
          <w:rFonts w:ascii="仿宋_GB2312" w:hAnsi="仿宋_GB2312" w:eastAsia="仿宋_GB2312" w:cs="仿宋_GB2312"/>
          <w:b/>
          <w:sz w:val="32"/>
          <w:szCs w:val="32"/>
          <w:shd w:val="clear" w:color="auto" w:fill="FFFFFF"/>
        </w:rPr>
      </w:pPr>
      <w:r>
        <w:rPr>
          <w:rFonts w:hint="eastAsia" w:ascii="仿宋_GB2312" w:hAnsi="黑体" w:eastAsia="仿宋_GB2312" w:cs="黑体"/>
          <w:b/>
          <w:sz w:val="32"/>
          <w:szCs w:val="32"/>
          <w:shd w:val="clear" w:color="auto" w:fill="FFFFFF"/>
        </w:rPr>
        <w:t>主攻“京津冀”</w:t>
      </w:r>
      <w:bookmarkEnd w:id="107"/>
      <w:r>
        <w:rPr>
          <w:rFonts w:hint="eastAsia" w:ascii="仿宋_GB2312" w:hAnsi="黑体" w:eastAsia="仿宋_GB2312" w:cs="黑体"/>
          <w:b/>
          <w:sz w:val="32"/>
          <w:szCs w:val="32"/>
          <w:shd w:val="clear" w:color="auto" w:fill="FFFFFF"/>
        </w:rPr>
        <w:t>抓招商抓项目抓开放。</w:t>
      </w:r>
      <w:r>
        <w:rPr>
          <w:rFonts w:hint="eastAsia" w:ascii="仿宋_GB2312" w:hAnsi="仿宋_GB2312" w:eastAsia="仿宋_GB2312" w:cs="仿宋_GB2312"/>
          <w:kern w:val="0"/>
          <w:sz w:val="32"/>
          <w:szCs w:val="32"/>
        </w:rPr>
        <w:t>坚持投资为上、项目为王、政策为要，狠抓项目引进和落地。</w:t>
      </w:r>
      <w:r>
        <w:rPr>
          <w:rFonts w:hint="eastAsia" w:ascii="仿宋_GB2312" w:eastAsia="仿宋_GB2312"/>
          <w:sz w:val="32"/>
          <w:szCs w:val="32"/>
        </w:rPr>
        <w:t>落实“七抓”要求，围绕重点园区、重点领域、重点行业，抓实包装谋划、引进签约、落地投产、技改升级等关键环节，面向全中国、主攻京津冀，开展集群式招商、产业链招商、以商招商、“点对点”招商和专班招商，</w:t>
      </w:r>
      <w:r>
        <w:rPr>
          <w:rFonts w:hint="eastAsia" w:ascii="仿宋_GB2312" w:hAnsi="微软雅黑" w:eastAsia="仿宋_GB2312"/>
          <w:sz w:val="32"/>
          <w:szCs w:val="32"/>
        </w:rPr>
        <w:t>依托朝阳县独有的产业、资源、区位优势，围绕有色金属新材料、先进装备制造、新能源和农产品精深加工等产业，加大传统产业转型升级和新兴产业新动能培育，</w:t>
      </w:r>
      <w:r>
        <w:rPr>
          <w:rFonts w:hint="eastAsia" w:ascii="仿宋_GB2312" w:eastAsia="仿宋_GB2312"/>
          <w:sz w:val="32"/>
          <w:szCs w:val="32"/>
        </w:rPr>
        <w:t>引进一批产业引领型、配套补链型、科技创新型项目，</w:t>
      </w:r>
      <w:r>
        <w:rPr>
          <w:rFonts w:hint="eastAsia" w:ascii="仿宋_GB2312" w:hAnsi="微软雅黑" w:eastAsia="仿宋_GB2312"/>
          <w:sz w:val="32"/>
          <w:szCs w:val="32"/>
        </w:rPr>
        <w:t>推动产业链条全面延伸发展并向中高端迈进。</w:t>
      </w:r>
      <w:r>
        <w:rPr>
          <w:rFonts w:hint="eastAsia" w:ascii="仿宋_GB2312" w:hAnsi="仿宋_GB2312" w:eastAsia="仿宋_GB2312" w:cs="仿宋_GB2312"/>
          <w:sz w:val="32"/>
          <w:szCs w:val="32"/>
          <w:shd w:val="clear" w:color="auto" w:fill="FFFFFF"/>
        </w:rPr>
        <w:t>建立和完善重点项目跟踪服务制度，</w:t>
      </w:r>
      <w:r>
        <w:rPr>
          <w:rFonts w:hint="eastAsia" w:ascii="仿宋_GB2312" w:hAnsi="微软雅黑" w:eastAsia="仿宋_GB2312"/>
          <w:sz w:val="32"/>
          <w:szCs w:val="32"/>
        </w:rPr>
        <w:t>统筹招商优惠政策，推动项目</w:t>
      </w:r>
      <w:r>
        <w:rPr>
          <w:rFonts w:hint="eastAsia" w:ascii="仿宋_GB2312" w:hAnsi="仿宋_GB2312" w:eastAsia="仿宋_GB2312" w:cs="仿宋_GB2312"/>
          <w:sz w:val="32"/>
          <w:szCs w:val="32"/>
          <w:shd w:val="clear" w:color="auto" w:fill="FFFFFF"/>
        </w:rPr>
        <w:t>早落地开工、早达产达效。</w:t>
      </w:r>
    </w:p>
    <w:p>
      <w:pPr>
        <w:pBdr>
          <w:bottom w:val="single" w:color="FFFFFF" w:sz="6" w:space="31"/>
        </w:pBdr>
        <w:tabs>
          <w:tab w:val="left" w:pos="2700"/>
          <w:tab w:val="left" w:pos="2980"/>
          <w:tab w:val="left" w:pos="8640"/>
        </w:tabs>
        <w:autoSpaceDE w:val="0"/>
        <w:autoSpaceDN w:val="0"/>
        <w:spacing w:line="560" w:lineRule="exact"/>
        <w:ind w:firstLine="643" w:firstLineChars="200"/>
        <w:jc w:val="left"/>
        <w:rPr>
          <w:rFonts w:ascii="仿宋_GB2312" w:hAnsi="微软雅黑" w:eastAsia="仿宋_GB2312"/>
          <w:bCs/>
          <w:sz w:val="32"/>
          <w:szCs w:val="32"/>
        </w:rPr>
      </w:pPr>
      <w:r>
        <w:rPr>
          <w:rFonts w:hint="eastAsia" w:ascii="仿宋_GB2312" w:hAnsi="仿宋" w:eastAsia="仿宋_GB2312"/>
          <w:b/>
          <w:bCs/>
          <w:sz w:val="32"/>
          <w:szCs w:val="32"/>
        </w:rPr>
        <w:t>积极</w:t>
      </w:r>
      <w:r>
        <w:rPr>
          <w:rFonts w:hint="eastAsia" w:ascii="仿宋_GB2312" w:hAnsi="微软雅黑" w:eastAsia="仿宋_GB2312"/>
          <w:b/>
          <w:sz w:val="32"/>
          <w:szCs w:val="32"/>
        </w:rPr>
        <w:t>参与京津冀一体化进程。</w:t>
      </w:r>
      <w:r>
        <w:rPr>
          <w:rFonts w:hint="eastAsia" w:ascii="仿宋_GB2312" w:eastAsia="仿宋_GB2312"/>
          <w:sz w:val="32"/>
          <w:szCs w:val="32"/>
        </w:rPr>
        <w:t>抓住京沈高铁全线贯通契机，主动承接北京非首都功能疏解，推动各领域全方位对接。</w:t>
      </w:r>
      <w:r>
        <w:rPr>
          <w:rFonts w:hint="eastAsia" w:ascii="仿宋_GB2312" w:hAnsi="微软雅黑" w:eastAsia="仿宋_GB2312"/>
          <w:bCs/>
          <w:sz w:val="32"/>
          <w:szCs w:val="32"/>
        </w:rPr>
        <w:t>面向京津冀地区市场，推动资源要素双向流动，</w:t>
      </w:r>
      <w:r>
        <w:rPr>
          <w:rFonts w:hint="eastAsia" w:ascii="仿宋_GB2312" w:hAnsi="宋体" w:eastAsia="仿宋_GB2312"/>
          <w:bCs/>
          <w:sz w:val="32"/>
          <w:szCs w:val="32"/>
        </w:rPr>
        <w:t>借助</w:t>
      </w:r>
      <w:r>
        <w:rPr>
          <w:rFonts w:hint="eastAsia" w:ascii="仿宋_GB2312" w:hAnsi="微软雅黑" w:eastAsia="仿宋_GB2312"/>
          <w:bCs/>
          <w:sz w:val="32"/>
          <w:szCs w:val="32"/>
        </w:rPr>
        <w:t>农产品展销会、招商推介会等平台，立足我县丰富农业资源，依托全国农产品质量安全县优势，发挥农产品加工园区产业聚集效应，建设</w:t>
      </w:r>
      <w:r>
        <w:rPr>
          <w:rFonts w:hint="eastAsia" w:ascii="仿宋_GB2312" w:hAnsi="仿宋_GB2312" w:eastAsia="仿宋_GB2312" w:cs="仿宋_GB2312"/>
          <w:sz w:val="32"/>
          <w:szCs w:val="32"/>
        </w:rPr>
        <w:t>全国优质农产品生产加工基地，打造</w:t>
      </w:r>
      <w:r>
        <w:rPr>
          <w:rFonts w:hint="eastAsia" w:ascii="仿宋_GB2312" w:hAnsi="仿宋_GB2312" w:eastAsia="仿宋_GB2312" w:cs="仿宋_GB2312"/>
          <w:kern w:val="0"/>
          <w:sz w:val="32"/>
          <w:szCs w:val="32"/>
        </w:rPr>
        <w:t>京津冀绿色优质农产品供应基地。</w:t>
      </w:r>
      <w:r>
        <w:rPr>
          <w:rFonts w:hint="eastAsia" w:ascii="仿宋_GB2312" w:hAnsi="微软雅黑" w:eastAsia="仿宋_GB2312"/>
          <w:bCs/>
          <w:sz w:val="32"/>
          <w:szCs w:val="32"/>
        </w:rPr>
        <w:t>全力提升文旅产业竞争力、品牌影响力，</w:t>
      </w:r>
      <w:r>
        <w:rPr>
          <w:rFonts w:hint="eastAsia" w:ascii="仿宋_GB2312" w:hAnsi="仿宋_GB2312" w:eastAsia="仿宋_GB2312" w:cs="仿宋_GB2312"/>
          <w:sz w:val="32"/>
          <w:szCs w:val="32"/>
          <w:shd w:val="clear" w:color="auto" w:fill="FFFFFF"/>
        </w:rPr>
        <w:t>加入京津冀地区旅游城市联盟，建立旅游文化宣传共享平台，共同推进互联网+旅游、互联网+文化发展。引进京津冀知名优质医疗资源入驻，</w:t>
      </w:r>
      <w:r>
        <w:rPr>
          <w:rFonts w:hint="eastAsia" w:ascii="仿宋_GB2312" w:hAnsi="仿宋" w:eastAsia="仿宋_GB2312" w:cs="仿宋"/>
          <w:sz w:val="32"/>
          <w:szCs w:val="32"/>
        </w:rPr>
        <w:t>吸引</w:t>
      </w:r>
      <w:r>
        <w:rPr>
          <w:rFonts w:hint="eastAsia" w:ascii="仿宋_GB2312" w:hAnsi="微软雅黑" w:eastAsia="仿宋_GB2312"/>
          <w:bCs/>
          <w:sz w:val="32"/>
          <w:szCs w:val="32"/>
        </w:rPr>
        <w:t>京津冀地区居民</w:t>
      </w:r>
      <w:r>
        <w:rPr>
          <w:rFonts w:hint="eastAsia" w:ascii="仿宋_GB2312" w:hAnsi="仿宋" w:eastAsia="仿宋_GB2312" w:cs="仿宋"/>
          <w:sz w:val="32"/>
          <w:szCs w:val="32"/>
        </w:rPr>
        <w:t>来朝</w:t>
      </w:r>
      <w:r>
        <w:rPr>
          <w:rFonts w:hint="eastAsia" w:ascii="仿宋_GB2312" w:hAnsi="微软雅黑" w:eastAsia="仿宋_GB2312"/>
          <w:bCs/>
          <w:sz w:val="32"/>
          <w:szCs w:val="32"/>
        </w:rPr>
        <w:t>休闲旅游康养。发挥风、光资源优势，依托现有风电、光伏发电、生物质利用等产业基础，助力朝阳市打造京津冀地区清洁能源供应基地。</w:t>
      </w:r>
    </w:p>
    <w:p>
      <w:pPr>
        <w:pBdr>
          <w:bottom w:val="single" w:color="FFFFFF" w:sz="6" w:space="31"/>
        </w:pBdr>
        <w:tabs>
          <w:tab w:val="left" w:pos="2700"/>
          <w:tab w:val="left" w:pos="2980"/>
          <w:tab w:val="left" w:pos="8640"/>
        </w:tabs>
        <w:autoSpaceDE w:val="0"/>
        <w:autoSpaceDN w:val="0"/>
        <w:spacing w:line="560" w:lineRule="exact"/>
        <w:ind w:firstLine="643" w:firstLineChars="200"/>
        <w:jc w:val="center"/>
        <w:rPr>
          <w:rFonts w:ascii="仿宋_GB2312" w:hAnsi="微软雅黑" w:eastAsia="仿宋_GB2312"/>
          <w:b/>
          <w:sz w:val="32"/>
          <w:szCs w:val="32"/>
        </w:rPr>
      </w:pPr>
    </w:p>
    <w:p>
      <w:pPr>
        <w:pBdr>
          <w:bottom w:val="single" w:color="FFFFFF" w:sz="6" w:space="31"/>
        </w:pBdr>
        <w:tabs>
          <w:tab w:val="left" w:pos="2700"/>
          <w:tab w:val="left" w:pos="2980"/>
          <w:tab w:val="left" w:pos="8640"/>
        </w:tabs>
        <w:autoSpaceDE w:val="0"/>
        <w:autoSpaceDN w:val="0"/>
        <w:spacing w:line="560" w:lineRule="exact"/>
        <w:ind w:firstLine="643" w:firstLineChars="200"/>
        <w:jc w:val="center"/>
        <w:rPr>
          <w:rFonts w:ascii="仿宋_GB2312" w:hAnsi="微软雅黑" w:eastAsia="仿宋_GB2312"/>
          <w:b/>
          <w:sz w:val="32"/>
          <w:szCs w:val="32"/>
        </w:rPr>
      </w:pPr>
      <w:r>
        <w:rPr>
          <w:rFonts w:hint="eastAsia" w:ascii="仿宋_GB2312" w:hAnsi="微软雅黑" w:eastAsia="仿宋_GB2312"/>
          <w:b/>
          <w:sz w:val="32"/>
          <w:szCs w:val="32"/>
        </w:rPr>
        <w:t>第二节   提高对外开放水平</w:t>
      </w:r>
    </w:p>
    <w:p>
      <w:pPr>
        <w:pBdr>
          <w:bottom w:val="single" w:color="FFFFFF" w:sz="6" w:space="31"/>
        </w:pBdr>
        <w:tabs>
          <w:tab w:val="left" w:pos="2700"/>
          <w:tab w:val="left" w:pos="2980"/>
          <w:tab w:val="left" w:pos="8640"/>
        </w:tabs>
        <w:autoSpaceDE w:val="0"/>
        <w:autoSpaceDN w:val="0"/>
        <w:spacing w:line="560" w:lineRule="exact"/>
        <w:ind w:firstLine="643" w:firstLineChars="200"/>
        <w:rPr>
          <w:rFonts w:ascii="仿宋_GB2312" w:hAnsi="仿宋_GB2312" w:eastAsia="仿宋_GB2312" w:cs="仿宋_GB2312"/>
          <w:b/>
          <w:bCs/>
          <w:kern w:val="0"/>
          <w:sz w:val="32"/>
          <w:szCs w:val="32"/>
        </w:rPr>
      </w:pPr>
    </w:p>
    <w:p>
      <w:pPr>
        <w:pBdr>
          <w:bottom w:val="single" w:color="FFFFFF" w:sz="6" w:space="31"/>
        </w:pBdr>
        <w:tabs>
          <w:tab w:val="left" w:pos="2700"/>
          <w:tab w:val="left" w:pos="2980"/>
          <w:tab w:val="left" w:pos="8640"/>
        </w:tabs>
        <w:autoSpaceDE w:val="0"/>
        <w:autoSpaceDN w:val="0"/>
        <w:spacing w:line="560" w:lineRule="exact"/>
        <w:ind w:firstLine="643" w:firstLineChars="200"/>
        <w:rPr>
          <w:rFonts w:ascii="仿宋_GB2312" w:hAnsi="仿宋_GB2312" w:eastAsia="仿宋_GB2312"/>
          <w:sz w:val="32"/>
          <w:szCs w:val="32"/>
        </w:rPr>
      </w:pPr>
      <w:r>
        <w:rPr>
          <w:rFonts w:hint="eastAsia" w:ascii="仿宋_GB2312" w:hAnsi="仿宋_GB2312" w:eastAsia="仿宋_GB2312" w:cs="仿宋_GB2312"/>
          <w:b/>
          <w:bCs/>
          <w:kern w:val="0"/>
          <w:sz w:val="32"/>
          <w:szCs w:val="32"/>
        </w:rPr>
        <w:t>构筑高水平对外开放平台。</w:t>
      </w:r>
      <w:r>
        <w:rPr>
          <w:rFonts w:hint="eastAsia" w:ascii="仿宋_GB2312" w:hAnsi="仿宋_GB2312" w:eastAsia="仿宋_GB2312" w:cs="仿宋_GB2312"/>
          <w:bCs/>
          <w:kern w:val="0"/>
          <w:sz w:val="32"/>
          <w:szCs w:val="32"/>
        </w:rPr>
        <w:t>将</w:t>
      </w:r>
      <w:r>
        <w:rPr>
          <w:rFonts w:hint="eastAsia" w:ascii="仿宋_GB2312" w:hAnsi="仿宋_GB2312" w:eastAsia="仿宋_GB2312" w:cs="仿宋_GB2312"/>
          <w:sz w:val="32"/>
          <w:szCs w:val="32"/>
        </w:rPr>
        <w:t>朝阳柳城经济开发区作为承接产业转移和对外开放的示范区和主战场。</w:t>
      </w:r>
      <w:r>
        <w:rPr>
          <w:rFonts w:hint="eastAsia" w:ascii="仿宋_GB2312" w:hAnsi="仿宋_GB2312" w:eastAsia="仿宋_GB2312"/>
          <w:sz w:val="32"/>
          <w:szCs w:val="32"/>
        </w:rPr>
        <w:t>完善水电路气等配套设施，全面提升开发区平台承载能力。</w:t>
      </w:r>
      <w:r>
        <w:rPr>
          <w:rFonts w:hint="eastAsia" w:ascii="仿宋_GB2312" w:hAnsi="仿宋_GB2312" w:eastAsia="仿宋_GB2312" w:cs="仿宋_GB2312"/>
          <w:kern w:val="0"/>
          <w:sz w:val="32"/>
          <w:szCs w:val="32"/>
        </w:rPr>
        <w:t>加快承接产业转移，主攻京津冀、不忘江浙沪共建产业转移合作园区。重点布局有色金属新材料、机械装备制造等产业，加快建设有色金属新材料和机械装备制造特色主题园区。坚持生态优先，推动园区</w:t>
      </w:r>
      <w:r>
        <w:rPr>
          <w:rFonts w:hint="eastAsia" w:ascii="仿宋_GB2312" w:hAnsi="微软雅黑" w:eastAsia="仿宋_GB2312"/>
          <w:sz w:val="32"/>
          <w:szCs w:val="32"/>
          <w:shd w:val="clear" w:color="auto" w:fill="FFFFFF"/>
        </w:rPr>
        <w:t>绿色低碳循环发展。</w:t>
      </w:r>
      <w:r>
        <w:rPr>
          <w:rFonts w:hint="eastAsia" w:ascii="仿宋_GB2312" w:hAnsi="仿宋_GB2312" w:eastAsia="仿宋_GB2312" w:cs="仿宋_GB2312"/>
          <w:kern w:val="0"/>
          <w:sz w:val="32"/>
          <w:szCs w:val="32"/>
        </w:rPr>
        <w:t>推行“管委会+公司”模式激发创新活力。</w:t>
      </w:r>
      <w:r>
        <w:rPr>
          <w:rFonts w:hint="eastAsia" w:ascii="仿宋_GB2312" w:hAnsi="微软雅黑" w:eastAsia="仿宋_GB2312"/>
          <w:sz w:val="32"/>
          <w:szCs w:val="32"/>
          <w:shd w:val="clear" w:color="auto" w:fill="FFFFFF"/>
        </w:rPr>
        <w:t>突出抓好法治环境、信用环境建设，简化优化审批流程，压减审批、验收时限。形成产业特色鲜明、创新能力突出、开放活力十足、营商环境优越、基础设施一流、生态环境优美的</w:t>
      </w:r>
      <w:r>
        <w:rPr>
          <w:rFonts w:hint="eastAsia" w:ascii="仿宋_GB2312" w:hAnsi="仿宋_GB2312" w:eastAsia="仿宋_GB2312" w:cs="仿宋_GB2312"/>
          <w:kern w:val="0"/>
          <w:sz w:val="32"/>
          <w:szCs w:val="32"/>
        </w:rPr>
        <w:t>对外开放平台和增长极。</w:t>
      </w:r>
    </w:p>
    <w:p>
      <w:pPr>
        <w:pBdr>
          <w:bottom w:val="single" w:color="FFFFFF" w:sz="6" w:space="31"/>
        </w:pBdr>
        <w:tabs>
          <w:tab w:val="left" w:pos="2700"/>
          <w:tab w:val="left" w:pos="2980"/>
          <w:tab w:val="left" w:pos="8640"/>
        </w:tabs>
        <w:autoSpaceDE w:val="0"/>
        <w:autoSpaceDN w:val="0"/>
        <w:spacing w:line="560" w:lineRule="exact"/>
        <w:ind w:firstLine="643" w:firstLineChars="200"/>
        <w:rPr>
          <w:rFonts w:ascii="仿宋_GB2312" w:hAnsi="仿宋" w:eastAsia="仿宋_GB2312" w:cs="仿宋"/>
          <w:sz w:val="32"/>
          <w:szCs w:val="32"/>
        </w:rPr>
      </w:pPr>
      <w:r>
        <w:rPr>
          <w:rFonts w:hint="eastAsia" w:ascii="仿宋_GB2312" w:hAnsi="仿宋_GB2312" w:eastAsia="仿宋_GB2312" w:cs="仿宋_GB2312"/>
          <w:b/>
          <w:bCs/>
          <w:kern w:val="0"/>
          <w:sz w:val="32"/>
          <w:szCs w:val="32"/>
        </w:rPr>
        <w:t>实施高质量对外合资合作。</w:t>
      </w:r>
      <w:r>
        <w:rPr>
          <w:rFonts w:hint="eastAsia" w:ascii="仿宋_GB2312" w:hAnsi="仿宋" w:eastAsia="仿宋_GB2312" w:cs="仿宋"/>
          <w:spacing w:val="7"/>
          <w:sz w:val="32"/>
          <w:szCs w:val="32"/>
          <w:shd w:val="clear" w:color="auto" w:fill="FFFFFF"/>
        </w:rPr>
        <w:t>积极参与融入“一带一路”、中蒙俄经济走廊建设和中日韩经贸合作，提高经济外向度。全面对接长江经济带、长三角一体化和粤港澳大湾区建设等国家战略，更好地服务和融入国内国际双循环</w:t>
      </w:r>
      <w:r>
        <w:rPr>
          <w:rFonts w:hint="eastAsia" w:ascii="仿宋_GB2312" w:hAnsi="仿宋" w:eastAsia="仿宋_GB2312" w:cs="仿宋"/>
          <w:kern w:val="0"/>
          <w:sz w:val="32"/>
          <w:szCs w:val="32"/>
        </w:rPr>
        <w:t>。积极参加国内外各类对外合作展会、经洽会。坚持绿色、低碳、环保要求，重点引进科技含量高、经济效益好、带动能力强、引领作用大的外资项目。形成全县优势企业链条库，</w:t>
      </w:r>
      <w:r>
        <w:rPr>
          <w:rFonts w:hint="eastAsia" w:ascii="仿宋_GB2312" w:hAnsi="仿宋" w:eastAsia="仿宋_GB2312" w:cs="仿宋"/>
          <w:sz w:val="32"/>
          <w:szCs w:val="32"/>
        </w:rPr>
        <w:t>鼓励高附加值、高技术产品出口。促进钒、钛、光纤等领域产品优化升级，鼓励天亿、百盛等优势企业加大进出口额度。推动加工贸易转型升级，鼓励发展配套产业，提高加工贸易水平。大力发展域外跨境电商，提高招商引资质量和效益。</w:t>
      </w:r>
    </w:p>
    <w:p>
      <w:pPr>
        <w:pBdr>
          <w:bottom w:val="single" w:color="FFFFFF" w:sz="6" w:space="31"/>
        </w:pBdr>
        <w:tabs>
          <w:tab w:val="left" w:pos="2700"/>
          <w:tab w:val="left" w:pos="2980"/>
          <w:tab w:val="left" w:pos="8640"/>
        </w:tabs>
        <w:autoSpaceDE w:val="0"/>
        <w:autoSpaceDN w:val="0"/>
        <w:spacing w:line="560" w:lineRule="exact"/>
        <w:ind w:firstLine="643" w:firstLineChars="200"/>
        <w:rPr>
          <w:rFonts w:ascii="仿宋_GB2312" w:hAnsi="微软雅黑" w:eastAsia="仿宋_GB2312"/>
          <w:sz w:val="32"/>
          <w:szCs w:val="32"/>
        </w:rPr>
      </w:pPr>
      <w:r>
        <w:rPr>
          <w:rFonts w:hint="eastAsia" w:ascii="仿宋_GB2312" w:hAnsi="微软雅黑" w:eastAsia="仿宋_GB2312"/>
          <w:b/>
          <w:bCs/>
          <w:sz w:val="32"/>
          <w:szCs w:val="32"/>
        </w:rPr>
        <w:t>鼓励企业“走出去”。</w:t>
      </w:r>
      <w:r>
        <w:rPr>
          <w:rFonts w:hint="eastAsia" w:ascii="仿宋_GB2312" w:hAnsi="微软雅黑" w:eastAsia="仿宋_GB2312"/>
          <w:sz w:val="32"/>
          <w:szCs w:val="32"/>
        </w:rPr>
        <w:t>引导产业“走出去”以及与其他国家、地区合作开辟第三方市场，找准对外产能合作的切入点，重点支持有色金属新材料、现代装备制造、新能源等优势产业开展国际产能合作。围绕朝阳县有竞争力的产业集群，培植孵化一批有特色、有优势、有市场的外贸产品，提高朝阳县外贸依存度，使富有竞争力的内贸优质产品打入国际市场。</w:t>
      </w:r>
    </w:p>
    <w:p>
      <w:pPr>
        <w:pBdr>
          <w:bottom w:val="single" w:color="FFFFFF" w:sz="6" w:space="31"/>
        </w:pBdr>
        <w:tabs>
          <w:tab w:val="left" w:pos="2700"/>
          <w:tab w:val="left" w:pos="2980"/>
          <w:tab w:val="left" w:pos="8640"/>
        </w:tabs>
        <w:autoSpaceDE w:val="0"/>
        <w:autoSpaceDN w:val="0"/>
        <w:spacing w:line="560" w:lineRule="exact"/>
        <w:ind w:firstLine="640" w:firstLineChars="200"/>
        <w:rPr>
          <w:rFonts w:ascii="仿宋_GB2312" w:hAnsi="微软雅黑" w:eastAsia="仿宋_GB2312"/>
          <w:sz w:val="32"/>
          <w:szCs w:val="32"/>
        </w:rPr>
      </w:pPr>
    </w:p>
    <w:p>
      <w:pPr>
        <w:pBdr>
          <w:bottom w:val="single" w:color="FFFFFF" w:sz="6" w:space="31"/>
        </w:pBdr>
        <w:tabs>
          <w:tab w:val="left" w:pos="2700"/>
          <w:tab w:val="left" w:pos="2980"/>
          <w:tab w:val="left" w:pos="8640"/>
        </w:tabs>
        <w:autoSpaceDE w:val="0"/>
        <w:autoSpaceDN w:val="0"/>
        <w:spacing w:line="560" w:lineRule="exact"/>
        <w:jc w:val="center"/>
        <w:rPr>
          <w:rStyle w:val="13"/>
          <w:rFonts w:ascii="黑体" w:hAnsi="黑体" w:eastAsia="黑体" w:cs="黑体"/>
          <w:b w:val="0"/>
          <w:bCs/>
          <w:color w:val="auto"/>
          <w:kern w:val="44"/>
          <w:sz w:val="32"/>
          <w:szCs w:val="32"/>
          <w:u w:val="none"/>
        </w:rPr>
      </w:pPr>
      <w:r>
        <w:rPr>
          <w:rFonts w:hint="eastAsia" w:ascii="黑体" w:hAnsi="黑体" w:eastAsia="黑体" w:cs="黑体"/>
          <w:b w:val="0"/>
          <w:bCs/>
          <w:sz w:val="32"/>
          <w:szCs w:val="32"/>
        </w:rPr>
        <w:t>第九章  加强基础设施建设</w:t>
      </w:r>
      <w:bookmarkEnd w:id="99"/>
      <w:r>
        <w:rPr>
          <w:rFonts w:hint="eastAsia" w:ascii="黑体" w:hAnsi="黑体" w:eastAsia="黑体" w:cs="黑体"/>
          <w:b w:val="0"/>
          <w:bCs/>
          <w:sz w:val="32"/>
          <w:szCs w:val="32"/>
        </w:rPr>
        <w:t xml:space="preserve">  </w:t>
      </w:r>
      <w:r>
        <w:rPr>
          <w:rStyle w:val="13"/>
          <w:rFonts w:hint="eastAsia" w:ascii="黑体" w:hAnsi="黑体" w:eastAsia="黑体" w:cs="黑体"/>
          <w:b w:val="0"/>
          <w:bCs/>
          <w:color w:val="auto"/>
          <w:kern w:val="44"/>
          <w:sz w:val="32"/>
          <w:szCs w:val="32"/>
          <w:u w:val="none"/>
        </w:rPr>
        <w:t>提升高质量发展保障能力</w:t>
      </w:r>
      <w:bookmarkEnd w:id="100"/>
      <w:bookmarkStart w:id="108" w:name="_Toc55221969"/>
      <w:bookmarkStart w:id="109" w:name="_Toc47624994"/>
      <w:bookmarkStart w:id="110" w:name="_Toc69539172"/>
      <w:bookmarkStart w:id="111" w:name="_Toc58701959"/>
    </w:p>
    <w:p>
      <w:pPr>
        <w:pBdr>
          <w:bottom w:val="single" w:color="FFFFFF" w:sz="6" w:space="31"/>
        </w:pBdr>
        <w:tabs>
          <w:tab w:val="left" w:pos="2700"/>
          <w:tab w:val="left" w:pos="2980"/>
          <w:tab w:val="left" w:pos="8640"/>
        </w:tabs>
        <w:autoSpaceDE w:val="0"/>
        <w:autoSpaceDN w:val="0"/>
        <w:spacing w:line="560" w:lineRule="exact"/>
        <w:rPr>
          <w:rFonts w:ascii="仿宋" w:hAnsi="仿宋" w:eastAsia="仿宋" w:cs="仿宋"/>
          <w:sz w:val="32"/>
          <w:szCs w:val="32"/>
        </w:rPr>
      </w:pPr>
    </w:p>
    <w:bookmarkEnd w:id="108"/>
    <w:bookmarkEnd w:id="109"/>
    <w:p>
      <w:pPr>
        <w:numPr>
          <w:ilvl w:val="0"/>
          <w:numId w:val="2"/>
        </w:numPr>
        <w:pBdr>
          <w:bottom w:val="single" w:color="FFFFFF" w:sz="6" w:space="31"/>
        </w:pBdr>
        <w:tabs>
          <w:tab w:val="left" w:pos="2700"/>
          <w:tab w:val="left" w:pos="2980"/>
          <w:tab w:val="left" w:pos="8640"/>
        </w:tabs>
        <w:autoSpaceDE w:val="0"/>
        <w:autoSpaceDN w:val="0"/>
        <w:spacing w:line="560" w:lineRule="exact"/>
        <w:jc w:val="center"/>
        <w:rPr>
          <w:rFonts w:ascii="仿宋_GB2312" w:hAnsi="仿宋" w:eastAsia="仿宋_GB2312" w:cs="仿宋"/>
          <w:b/>
          <w:bCs/>
          <w:sz w:val="32"/>
          <w:szCs w:val="32"/>
        </w:rPr>
      </w:pPr>
      <w:r>
        <w:rPr>
          <w:rFonts w:hint="eastAsia" w:ascii="仿宋_GB2312" w:hAnsi="仿宋" w:eastAsia="仿宋_GB2312" w:cs="仿宋"/>
          <w:b/>
          <w:bCs/>
          <w:sz w:val="32"/>
          <w:szCs w:val="32"/>
        </w:rPr>
        <w:t xml:space="preserve"> 构建现代交通网络</w:t>
      </w:r>
      <w:bookmarkEnd w:id="110"/>
      <w:bookmarkEnd w:id="111"/>
    </w:p>
    <w:p>
      <w:pPr>
        <w:pBdr>
          <w:bottom w:val="single" w:color="FFFFFF" w:sz="6" w:space="31"/>
        </w:pBdr>
        <w:tabs>
          <w:tab w:val="left" w:pos="2700"/>
          <w:tab w:val="left" w:pos="2980"/>
          <w:tab w:val="left" w:pos="8640"/>
        </w:tabs>
        <w:autoSpaceDE w:val="0"/>
        <w:autoSpaceDN w:val="0"/>
        <w:spacing w:line="560" w:lineRule="exact"/>
        <w:rPr>
          <w:rFonts w:ascii="仿宋_GB2312" w:hAnsi="仿宋" w:eastAsia="仿宋_GB2312" w:cs="仿宋"/>
          <w:b/>
          <w:sz w:val="32"/>
          <w:szCs w:val="32"/>
        </w:rPr>
      </w:pPr>
    </w:p>
    <w:p>
      <w:pPr>
        <w:pBdr>
          <w:bottom w:val="single" w:color="FFFFFF" w:sz="6" w:space="31"/>
        </w:pBdr>
        <w:tabs>
          <w:tab w:val="left" w:pos="2700"/>
          <w:tab w:val="left" w:pos="2980"/>
          <w:tab w:val="left" w:pos="8640"/>
        </w:tabs>
        <w:autoSpaceDE w:val="0"/>
        <w:autoSpaceDN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完善公路交通运输网络。</w:t>
      </w:r>
      <w:r>
        <w:rPr>
          <w:rFonts w:hint="eastAsia" w:ascii="仿宋_GB2312" w:hAnsi="仿宋" w:eastAsia="仿宋_GB2312" w:cs="仿宋"/>
          <w:sz w:val="32"/>
          <w:szCs w:val="32"/>
        </w:rPr>
        <w:t>继续</w:t>
      </w:r>
      <w:r>
        <w:rPr>
          <w:rFonts w:hint="eastAsia" w:ascii="仿宋_GB2312" w:hAnsi="仿宋" w:eastAsia="仿宋_GB2312" w:cs="仿宋"/>
          <w:kern w:val="0"/>
          <w:sz w:val="32"/>
          <w:szCs w:val="32"/>
        </w:rPr>
        <w:t>提升县域与周边县区交通运输网络连接水平，依托</w:t>
      </w:r>
      <w:r>
        <w:rPr>
          <w:rFonts w:hint="eastAsia" w:ascii="仿宋_GB2312" w:hAnsi="仿宋_GB2312" w:eastAsia="仿宋_GB2312" w:cs="仿宋_GB2312"/>
          <w:bCs/>
          <w:sz w:val="32"/>
          <w:szCs w:val="32"/>
        </w:rPr>
        <w:t>区位优势，加快推进</w:t>
      </w:r>
      <w:r>
        <w:rPr>
          <w:rFonts w:hint="eastAsia" w:ascii="仿宋_GB2312" w:hAnsi="仿宋" w:eastAsia="仿宋_GB2312" w:cs="仿宋"/>
          <w:sz w:val="32"/>
          <w:szCs w:val="32"/>
        </w:rPr>
        <w:t>互联互通的综合交通网络建设，提升网络通达深度与覆盖率，建设成为朝阳市现代</w:t>
      </w:r>
      <w:r>
        <w:rPr>
          <w:rFonts w:hint="eastAsia" w:ascii="仿宋_GB2312" w:hAnsi="仿宋" w:eastAsia="仿宋_GB2312" w:cs="仿宋"/>
          <w:kern w:val="0"/>
          <w:sz w:val="32"/>
          <w:szCs w:val="32"/>
        </w:rPr>
        <w:t>综合交通运输网络重要</w:t>
      </w:r>
      <w:r>
        <w:rPr>
          <w:rFonts w:hint="eastAsia" w:ascii="仿宋_GB2312" w:hAnsi="仿宋" w:eastAsia="仿宋_GB2312" w:cs="仿宋"/>
          <w:sz w:val="32"/>
          <w:szCs w:val="32"/>
        </w:rPr>
        <w:t>节点。</w:t>
      </w:r>
    </w:p>
    <w:p>
      <w:pPr>
        <w:pBdr>
          <w:bottom w:val="single" w:color="FFFFFF" w:sz="6" w:space="31"/>
        </w:pBdr>
        <w:tabs>
          <w:tab w:val="left" w:pos="2700"/>
          <w:tab w:val="left" w:pos="2980"/>
          <w:tab w:val="left" w:pos="8640"/>
        </w:tabs>
        <w:autoSpaceDE w:val="0"/>
        <w:autoSpaceDN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高速公路建设。</w:t>
      </w:r>
      <w:r>
        <w:rPr>
          <w:rFonts w:hint="eastAsia" w:ascii="仿宋_GB2312" w:hAnsi="仿宋" w:eastAsia="仿宋_GB2312" w:cs="仿宋"/>
          <w:bCs/>
          <w:sz w:val="32"/>
          <w:szCs w:val="32"/>
        </w:rPr>
        <w:t>加快推进县域通往建昌县高速公路规划建设。</w:t>
      </w:r>
    </w:p>
    <w:p>
      <w:pPr>
        <w:pBdr>
          <w:bottom w:val="single" w:color="FFFFFF" w:sz="6" w:space="31"/>
        </w:pBdr>
        <w:tabs>
          <w:tab w:val="left" w:pos="2700"/>
          <w:tab w:val="left" w:pos="2980"/>
          <w:tab w:val="left" w:pos="8640"/>
        </w:tabs>
        <w:autoSpaceDE w:val="0"/>
        <w:autoSpaceDN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干线公路建设。</w:t>
      </w:r>
      <w:r>
        <w:rPr>
          <w:rFonts w:hint="eastAsia" w:ascii="仿宋_GB2312" w:hAnsi="仿宋" w:eastAsia="仿宋_GB2312" w:cs="仿宋"/>
          <w:sz w:val="32"/>
          <w:szCs w:val="32"/>
        </w:rPr>
        <w:t>推进市区与新县城间待贯通路段建设，加快新增普通国省道建设改造，推进交通拥挤路段升级改造和县域过境路段改线（绕城路）建设，推进县域东、西部国省干线连接道路、县城与柳城经济开发区快车道建设，构建县域干线“四横三纵”公路网络。到2025年，完成普通公路新改建、维修改造工程15条417.2公里。</w:t>
      </w:r>
    </w:p>
    <w:p>
      <w:pPr>
        <w:pBdr>
          <w:bottom w:val="single" w:color="FFFFFF" w:sz="6" w:space="31"/>
        </w:pBdr>
        <w:tabs>
          <w:tab w:val="left" w:pos="2700"/>
          <w:tab w:val="left" w:pos="2980"/>
          <w:tab w:val="left" w:pos="8640"/>
        </w:tabs>
        <w:autoSpaceDE w:val="0"/>
        <w:autoSpaceDN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农村公路建设。</w:t>
      </w:r>
      <w:r>
        <w:rPr>
          <w:rFonts w:hint="eastAsia" w:ascii="仿宋_GB2312" w:hAnsi="仿宋" w:eastAsia="仿宋_GB2312" w:cs="仿宋"/>
          <w:sz w:val="32"/>
          <w:szCs w:val="32"/>
        </w:rPr>
        <w:t>继续推进“四好农村公路”高质量发展，补齐农村基础设施和公共服务短板。推进产业路、旅游路、资源路建设；加强交通建设向进村入户倾斜。推进县乡通村公路全方位养护，基本消除现有县、乡道危桥和村道上的大中危桥，完善安保、排水等附属设施，全面加强道路信息化管理，提高农村公路抗灾能力和通达水平。到2025年，完成农村公路新改建工程、维修改造工程、农村产业路1680公里。</w:t>
      </w:r>
    </w:p>
    <w:p>
      <w:pPr>
        <w:pBdr>
          <w:bottom w:val="single" w:color="FFFFFF" w:sz="6" w:space="31"/>
        </w:pBdr>
        <w:tabs>
          <w:tab w:val="left" w:pos="2700"/>
          <w:tab w:val="left" w:pos="2980"/>
          <w:tab w:val="left" w:pos="8640"/>
        </w:tabs>
        <w:autoSpaceDE w:val="0"/>
        <w:autoSpaceDN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城乡客运一体化及综合运输枢纽建设。</w:t>
      </w:r>
      <w:r>
        <w:rPr>
          <w:rFonts w:hint="eastAsia" w:ascii="仿宋_GB2312" w:hAnsi="仿宋" w:eastAsia="仿宋_GB2312" w:cs="仿宋"/>
          <w:sz w:val="32"/>
          <w:szCs w:val="32"/>
        </w:rPr>
        <w:t>力争实现县城周边乡镇农村客运公交化运营，完善农村客运服务网络，调整优化城乡客运网络，提高干线公路车次密度。打通县城与县域东部、西部、南部的城乡客运车线路；优化县城与市区公交线路，便捷县域百姓出行。加快建设新县城公路综合客运站（停车场），推进乡镇客运综合服务场站建设。</w:t>
      </w:r>
      <w:bookmarkStart w:id="112" w:name="_Toc40635744"/>
      <w:bookmarkStart w:id="113" w:name="_Toc47624995"/>
      <w:bookmarkStart w:id="114" w:name="_Toc40277647"/>
    </w:p>
    <w:p>
      <w:pPr>
        <w:pBdr>
          <w:bottom w:val="single" w:color="FFFFFF" w:sz="6" w:space="31"/>
        </w:pBdr>
        <w:tabs>
          <w:tab w:val="left" w:pos="2700"/>
          <w:tab w:val="left" w:pos="2980"/>
          <w:tab w:val="left" w:pos="8640"/>
        </w:tabs>
        <w:autoSpaceDE w:val="0"/>
        <w:autoSpaceDN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园区景区道路建设。</w:t>
      </w:r>
      <w:r>
        <w:rPr>
          <w:rFonts w:hint="eastAsia" w:ascii="仿宋_GB2312" w:hAnsi="仿宋" w:eastAsia="仿宋_GB2312" w:cs="仿宋"/>
          <w:sz w:val="32"/>
          <w:szCs w:val="32"/>
        </w:rPr>
        <w:t>推进柳城经济开发区园区路的建设、农产品加工园区等一批乡村振兴产业园园区路建设；推进北槐线、清宁线、铧劈线、县道三狮线、朝山线等全县景区旅游路、景区连接线新改建项目5条88.9公里道路建设。</w:t>
      </w:r>
      <w:bookmarkEnd w:id="112"/>
      <w:bookmarkEnd w:id="113"/>
      <w:bookmarkEnd w:id="114"/>
      <w:bookmarkStart w:id="115" w:name="_Toc69539173"/>
      <w:bookmarkStart w:id="116" w:name="_Toc55221971"/>
      <w:bookmarkStart w:id="117" w:name="_Toc47624997"/>
    </w:p>
    <w:p>
      <w:pPr>
        <w:pBdr>
          <w:bottom w:val="single" w:color="FFFFFF" w:sz="6" w:space="31"/>
        </w:pBdr>
        <w:tabs>
          <w:tab w:val="left" w:pos="2700"/>
          <w:tab w:val="left" w:pos="2980"/>
          <w:tab w:val="left" w:pos="8640"/>
        </w:tabs>
        <w:autoSpaceDE w:val="0"/>
        <w:autoSpaceDN w:val="0"/>
        <w:spacing w:line="560" w:lineRule="exact"/>
        <w:ind w:firstLine="960" w:firstLineChars="300"/>
        <w:rPr>
          <w:rFonts w:ascii="仿宋_GB2312" w:hAnsi="仿宋" w:eastAsia="仿宋_GB2312" w:cs="仿宋"/>
          <w:sz w:val="32"/>
          <w:szCs w:val="32"/>
        </w:rPr>
      </w:pPr>
    </w:p>
    <w:p>
      <w:pPr>
        <w:pBdr>
          <w:bottom w:val="single" w:color="FFFFFF" w:sz="6" w:space="31"/>
        </w:pBdr>
        <w:tabs>
          <w:tab w:val="left" w:pos="2700"/>
          <w:tab w:val="left" w:pos="2980"/>
          <w:tab w:val="left" w:pos="8640"/>
        </w:tabs>
        <w:autoSpaceDE w:val="0"/>
        <w:autoSpaceDN w:val="0"/>
        <w:spacing w:line="560" w:lineRule="exact"/>
        <w:jc w:val="center"/>
        <w:rPr>
          <w:rFonts w:ascii="仿宋_GB2312" w:hAnsi="仿宋" w:eastAsia="仿宋_GB2312" w:cs="仿宋"/>
          <w:b/>
          <w:bCs/>
          <w:sz w:val="32"/>
          <w:szCs w:val="32"/>
        </w:rPr>
      </w:pPr>
      <w:r>
        <w:rPr>
          <w:rFonts w:hint="eastAsia" w:ascii="仿宋_GB2312" w:hAnsi="仿宋" w:eastAsia="仿宋_GB2312" w:cs="仿宋"/>
          <w:b/>
          <w:bCs/>
          <w:sz w:val="32"/>
          <w:szCs w:val="32"/>
        </w:rPr>
        <w:t>第二节  加强水利设施建设</w:t>
      </w:r>
      <w:bookmarkEnd w:id="115"/>
      <w:bookmarkEnd w:id="116"/>
      <w:bookmarkEnd w:id="117"/>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加快水源工程建设。</w:t>
      </w:r>
      <w:r>
        <w:rPr>
          <w:rFonts w:hint="eastAsia" w:ascii="仿宋_GB2312" w:hAnsi="仿宋" w:eastAsia="仿宋_GB2312" w:cs="仿宋"/>
          <w:bCs/>
          <w:sz w:val="32"/>
          <w:szCs w:val="32"/>
        </w:rPr>
        <w:t>推进城乡供水一体化建设，实施农村饮水工程标准化、规模化、智慧化的管理目标。规划建设净水厂6座，分水厂26座，加压泵站420座。</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完善农田水利设施。</w:t>
      </w:r>
      <w:r>
        <w:rPr>
          <w:rFonts w:hint="eastAsia" w:ascii="仿宋_GB2312" w:hAnsi="仿宋" w:eastAsia="仿宋_GB2312" w:cs="Times New Roman"/>
          <w:sz w:val="32"/>
          <w:szCs w:val="32"/>
        </w:rPr>
        <w:t>建立健全基层用水管水体系，促进水利基础设施建设提档升级，夯实乡村振兴战略发展基础。实施大中型灌区续建配套和节水改造7条，新建小凌河流域水系连通及农村水系综合整治工程。</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b/>
          <w:sz w:val="32"/>
          <w:szCs w:val="32"/>
        </w:rPr>
        <w:t>提升流域综合治理能力。</w:t>
      </w:r>
      <w:r>
        <w:rPr>
          <w:rFonts w:hint="eastAsia" w:ascii="仿宋_GB2312" w:hAnsi="仿宋" w:eastAsia="仿宋_GB2312"/>
          <w:bCs/>
          <w:sz w:val="32"/>
          <w:szCs w:val="32"/>
        </w:rPr>
        <w:t>严格落实河长制。实施国家小流域水土保持综合治理工程、国家坡耕地水土流，失综合治理工程、侵蚀沟治理工程、清洁型小流域综合治理工程，由传统的小流域综合治理模式转向侵蚀沟治理和清洁型小流域综合治理。</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推进智慧水利信息化建设。</w:t>
      </w:r>
      <w:r>
        <w:rPr>
          <w:rFonts w:hint="eastAsia" w:ascii="仿宋_GB2312" w:hAnsi="仿宋" w:eastAsia="仿宋_GB2312" w:cs="Times New Roman"/>
          <w:sz w:val="32"/>
          <w:szCs w:val="32"/>
        </w:rPr>
        <w:t>完善水库安全、移民扶持、防洪减灾体系建设，全面提升全县水安全保障能力。计划实施拦河闸枢纽工程除险加固工程1处，水库除险加固工程7处，水库移民后期扶持项目146项，小型水库移民困难问题项目32项，防洪减灾工程37处。建设凌河流域生态修复工程25处。</w:t>
      </w:r>
    </w:p>
    <w:p>
      <w:pPr>
        <w:pStyle w:val="4"/>
        <w:jc w:val="center"/>
        <w:rPr>
          <w:rFonts w:ascii="仿宋_GB2312" w:hAnsi="仿宋" w:eastAsia="仿宋_GB2312" w:cs="仿宋"/>
        </w:rPr>
      </w:pPr>
      <w:bookmarkStart w:id="118" w:name="_Toc69539174"/>
      <w:r>
        <w:rPr>
          <w:rFonts w:hint="eastAsia" w:ascii="仿宋_GB2312" w:hAnsi="仿宋" w:eastAsia="仿宋_GB2312" w:cs="仿宋"/>
        </w:rPr>
        <w:t>第三节  推进新型基础设施建设</w:t>
      </w:r>
      <w:bookmarkEnd w:id="118"/>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kern w:val="0"/>
          <w:sz w:val="32"/>
          <w:szCs w:val="32"/>
        </w:rPr>
        <w:t>统筹推进数据中心、工业互联网等新型基础设施建设，</w:t>
      </w:r>
      <w:r>
        <w:rPr>
          <w:rFonts w:hint="eastAsia" w:ascii="仿宋_GB2312" w:hAnsi="仿宋_GB2312" w:eastAsia="仿宋_GB2312" w:cs="仿宋_GB2312"/>
          <w:kern w:val="0"/>
          <w:sz w:val="32"/>
          <w:szCs w:val="32"/>
        </w:rPr>
        <w:t>坚持数字赋能和场景创新，着力应用拓展和业务融合</w:t>
      </w:r>
      <w:r>
        <w:rPr>
          <w:rFonts w:hint="eastAsia" w:ascii="仿宋_GB2312" w:eastAsia="仿宋_GB2312"/>
          <w:sz w:val="32"/>
          <w:szCs w:val="36"/>
        </w:rPr>
        <w:t>。</w:t>
      </w:r>
      <w:r>
        <w:rPr>
          <w:rFonts w:hint="eastAsia" w:ascii="仿宋_GB2312" w:hAnsi="仿宋_GB2312" w:eastAsia="仿宋_GB2312" w:cs="仿宋_GB2312"/>
          <w:kern w:val="0"/>
          <w:sz w:val="32"/>
          <w:szCs w:val="32"/>
        </w:rPr>
        <w:t>加快推进5G网络在县城、产业园区、景区等重点区域布局，建设智慧园（景）区、智慧社区、智慧工厂、智慧车间，</w:t>
      </w:r>
      <w:r>
        <w:rPr>
          <w:rFonts w:hint="eastAsia" w:ascii="仿宋_GB2312" w:hAnsi="仿宋" w:eastAsia="仿宋_GB2312" w:cs="仿宋"/>
          <w:kern w:val="0"/>
          <w:sz w:val="32"/>
          <w:szCs w:val="32"/>
        </w:rPr>
        <w:t>提升人工智能等应用场景支撑能力。</w:t>
      </w:r>
      <w:r>
        <w:rPr>
          <w:rFonts w:hint="eastAsia" w:ascii="仿宋_GB2312" w:hAnsi="仿宋_GB2312" w:eastAsia="仿宋_GB2312" w:cs="仿宋_GB2312"/>
          <w:kern w:val="0"/>
          <w:sz w:val="32"/>
          <w:szCs w:val="32"/>
        </w:rPr>
        <w:t>实施数字乡村战略，</w:t>
      </w:r>
      <w:r>
        <w:rPr>
          <w:rFonts w:hint="eastAsia" w:ascii="仿宋_GB2312" w:hAnsi="仿宋" w:eastAsia="仿宋_GB2312" w:cs="仿宋"/>
          <w:kern w:val="0"/>
          <w:sz w:val="32"/>
          <w:szCs w:val="32"/>
        </w:rPr>
        <w:t>加快建设新一代高速光纤网络，</w:t>
      </w:r>
      <w:r>
        <w:rPr>
          <w:rFonts w:hint="eastAsia" w:ascii="仿宋_GB2312" w:hAnsi="仿宋_GB2312" w:eastAsia="仿宋_GB2312" w:cs="仿宋_GB2312"/>
          <w:kern w:val="0"/>
          <w:sz w:val="32"/>
          <w:szCs w:val="32"/>
        </w:rPr>
        <w:t>推进农业互联网平台建设。提高政府数字治理水平，统筹推进智慧政务、智慧医疗、智慧文旅、智慧交通、智慧公安、智慧城管建设。到2025年，工业互联网覆盖率大幅提升，</w:t>
      </w:r>
      <w:r>
        <w:rPr>
          <w:rFonts w:hint="eastAsia" w:ascii="仿宋_GB2312" w:eastAsia="仿宋_GB2312"/>
          <w:sz w:val="32"/>
          <w:szCs w:val="36"/>
        </w:rPr>
        <w:t>数字朝阳县、智慧朝阳县建设</w:t>
      </w:r>
      <w:r>
        <w:rPr>
          <w:rFonts w:hint="eastAsia" w:ascii="仿宋_GB2312" w:hAnsi="仿宋_GB2312" w:eastAsia="仿宋_GB2312" w:cs="仿宋_GB2312"/>
          <w:kern w:val="0"/>
          <w:sz w:val="32"/>
          <w:szCs w:val="32"/>
        </w:rPr>
        <w:t>取得重要突破。</w:t>
      </w:r>
      <w:bookmarkStart w:id="119" w:name="_Toc69539180"/>
      <w:bookmarkStart w:id="120" w:name="_Toc58171644"/>
      <w:bookmarkStart w:id="121" w:name="_Toc55221988"/>
      <w:bookmarkStart w:id="122" w:name="_Toc47625008"/>
    </w:p>
    <w:p>
      <w:pPr>
        <w:spacing w:line="600" w:lineRule="exact"/>
        <w:ind w:firstLine="640" w:firstLineChars="200"/>
        <w:rPr>
          <w:rFonts w:ascii="仿宋_GB2312" w:hAnsi="仿宋" w:eastAsia="仿宋_GB2312" w:cs="仿宋"/>
          <w:sz w:val="32"/>
          <w:szCs w:val="32"/>
        </w:rPr>
      </w:pPr>
    </w:p>
    <w:p>
      <w:pPr>
        <w:spacing w:line="600" w:lineRule="exact"/>
        <w:ind w:firstLine="640" w:firstLineChars="200"/>
        <w:rPr>
          <w:rFonts w:ascii="仿宋_GB2312" w:eastAsia="仿宋_GB2312"/>
          <w:b w:val="0"/>
          <w:bCs/>
          <w:sz w:val="32"/>
          <w:szCs w:val="32"/>
        </w:rPr>
      </w:pPr>
      <w:r>
        <w:rPr>
          <w:rFonts w:hint="eastAsia" w:ascii="黑体" w:hAnsi="黑体" w:eastAsia="黑体" w:cs="黑体"/>
          <w:b w:val="0"/>
          <w:bCs/>
          <w:sz w:val="32"/>
          <w:szCs w:val="32"/>
        </w:rPr>
        <w:t xml:space="preserve">第十章  推进新型城镇化  </w:t>
      </w:r>
      <w:r>
        <w:rPr>
          <w:rFonts w:hint="eastAsia" w:ascii="黑体" w:hAnsi="黑体" w:eastAsia="黑体" w:cs="黑体"/>
          <w:b w:val="0"/>
          <w:bCs/>
          <w:sz w:val="32"/>
          <w:szCs w:val="36"/>
        </w:rPr>
        <w:t>打造新城管理建设试验区</w:t>
      </w:r>
    </w:p>
    <w:p>
      <w:pPr>
        <w:pStyle w:val="4"/>
        <w:keepNext w:val="0"/>
        <w:keepLines w:val="0"/>
        <w:jc w:val="center"/>
        <w:rPr>
          <w:rFonts w:ascii="仿宋_GB2312" w:hAnsi="楷体" w:eastAsia="仿宋_GB2312" w:cs="楷体"/>
          <w:b w:val="0"/>
          <w:bCs w:val="0"/>
        </w:rPr>
      </w:pPr>
      <w:bookmarkStart w:id="123" w:name="_Toc283"/>
      <w:bookmarkStart w:id="124" w:name="_Toc3019"/>
      <w:r>
        <w:rPr>
          <w:rFonts w:hint="eastAsia" w:ascii="仿宋_GB2312" w:hAnsi="楷体" w:eastAsia="仿宋_GB2312" w:cs="楷体"/>
          <w:bCs w:val="0"/>
        </w:rPr>
        <w:t xml:space="preserve">第一节  </w:t>
      </w:r>
      <w:bookmarkEnd w:id="123"/>
      <w:bookmarkEnd w:id="124"/>
      <w:r>
        <w:rPr>
          <w:rFonts w:hint="eastAsia" w:ascii="仿宋_GB2312" w:hAnsi="楷体" w:eastAsia="仿宋_GB2312" w:cs="楷体"/>
          <w:bCs w:val="0"/>
        </w:rPr>
        <w:t>开展城市更新行动</w:t>
      </w:r>
    </w:p>
    <w:p>
      <w:pPr>
        <w:spacing w:line="560" w:lineRule="exact"/>
        <w:ind w:firstLine="667" w:firstLineChars="200"/>
        <w:rPr>
          <w:rFonts w:ascii="仿宋_GB2312" w:hAnsi="仿宋_GB2312" w:eastAsia="仿宋_GB2312" w:cs="仿宋_GB2312"/>
          <w:sz w:val="32"/>
          <w:szCs w:val="32"/>
        </w:rPr>
      </w:pPr>
      <w:bookmarkStart w:id="125" w:name="_Toc9520"/>
      <w:bookmarkStart w:id="126" w:name="_Toc2114"/>
      <w:r>
        <w:rPr>
          <w:rFonts w:hint="eastAsia" w:ascii="仿宋_GB2312" w:hAnsi="楷体" w:eastAsia="仿宋_GB2312" w:cs="楷体"/>
          <w:b/>
          <w:bCs/>
          <w:spacing w:val="6"/>
          <w:sz w:val="32"/>
          <w:szCs w:val="32"/>
          <w:shd w:val="clear" w:color="auto" w:fill="FFFFFF"/>
        </w:rPr>
        <w:t>加强高质量规划引领。</w:t>
      </w:r>
      <w:r>
        <w:rPr>
          <w:rFonts w:hint="eastAsia" w:ascii="仿宋_GB2312" w:hAnsi="仿宋" w:eastAsia="仿宋_GB2312" w:cs="仿宋"/>
          <w:sz w:val="32"/>
          <w:szCs w:val="32"/>
        </w:rPr>
        <w:t>完善城乡规划体系，</w:t>
      </w:r>
      <w:r>
        <w:rPr>
          <w:rFonts w:hint="eastAsia" w:ascii="仿宋_GB2312" w:hAnsi="仿宋_GB2312" w:eastAsia="仿宋_GB2312" w:cs="仿宋_GB2312"/>
          <w:sz w:val="32"/>
          <w:szCs w:val="32"/>
        </w:rPr>
        <w:t>严格执行城市总体规划，维护规划的严肃性和权威性，</w:t>
      </w:r>
      <w:r>
        <w:rPr>
          <w:rFonts w:hint="eastAsia" w:ascii="仿宋_GB2312" w:hAnsi="仿宋" w:eastAsia="仿宋_GB2312" w:cs="仿宋"/>
          <w:sz w:val="32"/>
          <w:szCs w:val="32"/>
        </w:rPr>
        <w:t>突出绿色发展导向，根据资源环境承载能力，合理确定城区规模，适度控制各类建设用地总量，逐步增加生态用地比例。在控制性详细规划、修建性详细规划编制过程中，明确绿地率、绿容率等绿色发展指标，完成</w:t>
      </w:r>
      <w:r>
        <w:rPr>
          <w:rFonts w:hint="eastAsia" w:ascii="仿宋_GB2312" w:hAnsi="仿宋_GB2312" w:eastAsia="仿宋_GB2312" w:cs="仿宋_GB2312"/>
          <w:kern w:val="0"/>
          <w:sz w:val="32"/>
          <w:szCs w:val="32"/>
        </w:rPr>
        <w:t>编制各项专项规划。</w:t>
      </w:r>
      <w:r>
        <w:rPr>
          <w:rFonts w:hint="eastAsia" w:ascii="仿宋_GB2312" w:hAnsi="仿宋_GB2312" w:eastAsia="仿宋_GB2312" w:cs="仿宋_GB2312"/>
          <w:sz w:val="32"/>
          <w:szCs w:val="32"/>
        </w:rPr>
        <w:t>做好城市更新规划，建立城市更新项目库，总结提炼城区发展理念，突出城市特色建设。</w:t>
      </w:r>
    </w:p>
    <w:p>
      <w:pPr>
        <w:spacing w:line="560" w:lineRule="exact"/>
        <w:ind w:firstLine="643" w:firstLineChars="200"/>
        <w:rPr>
          <w:rFonts w:ascii="仿宋_GB2312" w:hAnsi="仿宋_GB2312" w:eastAsia="仿宋_GB2312" w:cs="仿宋_GB2312"/>
          <w:sz w:val="32"/>
          <w:szCs w:val="32"/>
        </w:rPr>
      </w:pPr>
      <w:r>
        <w:rPr>
          <w:rFonts w:hint="eastAsia" w:ascii="仿宋_GB2312" w:hAnsi="仿宋" w:eastAsia="仿宋_GB2312" w:cs="仿宋"/>
          <w:b/>
          <w:bCs/>
          <w:sz w:val="32"/>
          <w:szCs w:val="32"/>
        </w:rPr>
        <w:t>提升城区空间品质。</w:t>
      </w:r>
      <w:r>
        <w:rPr>
          <w:rFonts w:hint="eastAsia" w:ascii="仿宋_GB2312" w:hAnsi="仿宋" w:eastAsia="仿宋_GB2312" w:cs="仿宋"/>
          <w:sz w:val="32"/>
          <w:szCs w:val="32"/>
        </w:rPr>
        <w:t>尊重自然格局，划定禁建区、限建区、适建区以及绿线、蓝线等。优化城市生态空间布局，加强城区周边以及城区内部山体和水系的保护，打造城市视廊体系，使城区显山露水。突出人性化空间尺度设计，推广低强度的小街区建设模式。</w:t>
      </w:r>
    </w:p>
    <w:bookmarkEnd w:id="125"/>
    <w:bookmarkEnd w:id="126"/>
    <w:p>
      <w:pPr>
        <w:autoSpaceDE w:val="0"/>
        <w:snapToGrid w:val="0"/>
        <w:spacing w:line="560" w:lineRule="exact"/>
        <w:ind w:firstLine="630" w:firstLineChars="196"/>
        <w:rPr>
          <w:rFonts w:ascii="仿宋_GB2312" w:eastAsia="仿宋_GB2312"/>
          <w:sz w:val="32"/>
          <w:szCs w:val="32"/>
        </w:rPr>
      </w:pPr>
      <w:bookmarkStart w:id="127" w:name="_Toc30184"/>
      <w:bookmarkStart w:id="128" w:name="_Toc12215"/>
      <w:r>
        <w:rPr>
          <w:rFonts w:hint="eastAsia" w:ascii="仿宋_GB2312" w:hAnsi="Gb2312" w:eastAsia="仿宋_GB2312"/>
          <w:b/>
          <w:bCs/>
          <w:kern w:val="0"/>
          <w:sz w:val="32"/>
          <w:szCs w:val="32"/>
          <w:shd w:val="clear" w:color="auto" w:fill="FFFFFF"/>
        </w:rPr>
        <w:t>提升县城治理能力。</w:t>
      </w:r>
      <w:r>
        <w:rPr>
          <w:rFonts w:hint="eastAsia" w:ascii="仿宋_GB2312" w:hAnsi="仿宋_GB2312" w:eastAsia="仿宋_GB2312" w:cs="仿宋_GB2312"/>
          <w:sz w:val="32"/>
          <w:szCs w:val="32"/>
        </w:rPr>
        <w:t>以解决市民关心的热点问题为重点，加快城市管理法治化、社会化、信息化建设，提升城市管理效能。</w:t>
      </w:r>
      <w:r>
        <w:rPr>
          <w:rFonts w:hint="eastAsia" w:ascii="仿宋_GB2312" w:hAnsi="仿宋" w:eastAsia="仿宋_GB2312" w:cs="仿宋"/>
          <w:sz w:val="32"/>
          <w:szCs w:val="32"/>
        </w:rPr>
        <w:t>优化社区区划建制，引导社会组织、社会工作者和志愿者参与社区治理，大幅提高城市社区综合服务设施覆盖率。加强县城精细化、智慧化、有序化管理建设力度。提高国土空间规划水平，科学设置开发强度，加强城市设计和风貌管理。顺应城市发展逻辑和文化传承，延续城市文脉，融入现代元素。结合文明城市创建工作，开展垃圾清理、空中管线、建筑立面、户外广告、交通、经营环境秩序等整治行动，加大建筑工地、城市道路扬尘治理力度。</w:t>
      </w:r>
    </w:p>
    <w:bookmarkEnd w:id="127"/>
    <w:bookmarkEnd w:id="128"/>
    <w:p>
      <w:pPr>
        <w:spacing w:line="560" w:lineRule="exact"/>
        <w:ind w:firstLine="667" w:firstLineChars="200"/>
        <w:rPr>
          <w:rFonts w:ascii="仿宋_GB2312" w:hAnsi="仿宋" w:eastAsia="仿宋_GB2312" w:cs="仿宋"/>
          <w:bCs/>
          <w:sz w:val="32"/>
          <w:szCs w:val="32"/>
        </w:rPr>
      </w:pPr>
      <w:r>
        <w:rPr>
          <w:rFonts w:hint="eastAsia" w:ascii="仿宋_GB2312" w:hAnsi="楷体" w:eastAsia="仿宋_GB2312" w:cs="楷体"/>
          <w:b/>
          <w:bCs/>
          <w:spacing w:val="6"/>
          <w:sz w:val="32"/>
          <w:szCs w:val="32"/>
          <w:shd w:val="clear" w:color="auto" w:fill="FFFFFF"/>
        </w:rPr>
        <w:t>推进基础设施建设。</w:t>
      </w:r>
      <w:r>
        <w:rPr>
          <w:rFonts w:hint="eastAsia" w:ascii="仿宋_GB2312" w:hAnsi="仿宋" w:eastAsia="仿宋_GB2312" w:cs="仿宋"/>
          <w:sz w:val="32"/>
          <w:szCs w:val="32"/>
        </w:rPr>
        <w:t>推进基础设施建设，加快城区综合管网、路网建设力度，完成启城路、淑城路、工业三路、福文三街等主路建设，改造龙山大街、友谊大街，打通“断头路”“半截路”；完成柳城院子、凌河壹号院、金融街九号院等项目的周边市政基础设施建设，逐步完善城区各片区路网及综合管网的骨架建设；推进大凌河沿岸综合治理；推进辽西北供水管网与县城主管网对接，保证城区居民用上优质水；推进城区中压天然气管网建设，保障城区核心区已建成入住的小区天然气入户；推进城区河南污水管网建设，新建污水提升泵站1座，逐步完善河南雨污水主管网。推进城区核心区亮化工程建设，城区道路完成路灯亮化全覆盖，推进城区楼体亮化，打造启城路沿街路灯装饰工作。</w:t>
      </w:r>
    </w:p>
    <w:p>
      <w:pPr>
        <w:spacing w:line="560" w:lineRule="exact"/>
        <w:ind w:firstLine="643" w:firstLineChars="200"/>
        <w:rPr>
          <w:rFonts w:ascii="仿宋_GB2312" w:hAnsi="仿宋" w:eastAsia="仿宋_GB2312" w:cs="仿宋"/>
          <w:bCs/>
          <w:sz w:val="32"/>
          <w:szCs w:val="32"/>
        </w:rPr>
      </w:pPr>
      <w:r>
        <w:rPr>
          <w:rFonts w:hint="eastAsia" w:ascii="仿宋_GB2312" w:hAnsi="仿宋" w:eastAsia="仿宋_GB2312" w:cs="仿宋"/>
          <w:b/>
          <w:bCs/>
          <w:sz w:val="32"/>
          <w:szCs w:val="32"/>
        </w:rPr>
        <w:t>加强城区绿化建设。</w:t>
      </w:r>
      <w:r>
        <w:rPr>
          <w:rFonts w:hint="eastAsia" w:ascii="仿宋_GB2312" w:hAnsi="仿宋" w:eastAsia="仿宋_GB2312" w:cs="仿宋"/>
          <w:sz w:val="32"/>
          <w:szCs w:val="32"/>
        </w:rPr>
        <w:t>完善行政区核心区中轴绿化带建设；完善500KV高压走廊下绿地系统建设工作；以滨河绿化带为重点，实施人工植树20万株，精品种草7万平方米，新增绿地30万平方米。建成以道路绿道为基础、区域绿道为骨架的绿道网络。</w:t>
      </w:r>
    </w:p>
    <w:p>
      <w:pPr>
        <w:spacing w:line="560" w:lineRule="exact"/>
        <w:ind w:firstLine="643" w:firstLineChars="200"/>
        <w:rPr>
          <w:rFonts w:ascii="仿宋_GB2312" w:hAnsi="仿宋" w:eastAsia="仿宋_GB2312" w:cs="仿宋"/>
          <w:bCs/>
          <w:sz w:val="32"/>
          <w:szCs w:val="32"/>
        </w:rPr>
      </w:pPr>
      <w:r>
        <w:rPr>
          <w:rFonts w:hint="eastAsia" w:ascii="仿宋_GB2312" w:hAnsi="仿宋" w:eastAsia="仿宋_GB2312" w:cs="仿宋"/>
          <w:b/>
          <w:bCs/>
          <w:sz w:val="32"/>
          <w:szCs w:val="32"/>
        </w:rPr>
        <w:t>完善城区慢行系统建设。</w:t>
      </w:r>
      <w:r>
        <w:rPr>
          <w:rFonts w:hint="eastAsia" w:ascii="仿宋_GB2312" w:hAnsi="仿宋" w:eastAsia="仿宋_GB2312" w:cs="仿宋"/>
          <w:sz w:val="32"/>
          <w:szCs w:val="32"/>
        </w:rPr>
        <w:t>对城区道路综合改造提升，同步增设完善慢行系统，基于道路使用需求合理分配道路空间，将不同等级道路的慢行步行道、自行车道形成完整网络，增加地区景观的序列性，营造城市活力和魅力，增加市民健康出行选择性。不断提升完善城市慢行系统的档次与功能，打造安全、通畅、舒适、宜人的出行系统，形成快慢相宜、刚柔并济的宜居城市交通体系。逐步完善启城路慢行系统建设，完成提升河北二街等道路提升工程。</w:t>
      </w:r>
    </w:p>
    <w:p>
      <w:pPr>
        <w:pStyle w:val="9"/>
        <w:widowControl/>
        <w:shd w:val="clear" w:color="auto" w:fill="FFFFFF"/>
        <w:spacing w:line="560" w:lineRule="exact"/>
        <w:ind w:firstLine="667" w:firstLineChars="200"/>
        <w:rPr>
          <w:rFonts w:ascii="仿宋_GB2312" w:hAnsi="仿宋" w:eastAsia="仿宋_GB2312" w:cs="仿宋"/>
          <w:bCs/>
          <w:sz w:val="32"/>
          <w:szCs w:val="32"/>
        </w:rPr>
      </w:pPr>
      <w:r>
        <w:rPr>
          <w:rFonts w:hint="eastAsia" w:ascii="仿宋_GB2312" w:hAnsi="楷体" w:eastAsia="仿宋_GB2312" w:cs="楷体"/>
          <w:b/>
          <w:bCs/>
          <w:spacing w:val="6"/>
          <w:sz w:val="32"/>
          <w:szCs w:val="32"/>
          <w:shd w:val="clear" w:color="auto" w:fill="FFFFFF"/>
        </w:rPr>
        <w:t>高质量配套公共服务。</w:t>
      </w:r>
      <w:r>
        <w:rPr>
          <w:rFonts w:hint="eastAsia" w:ascii="仿宋_GB2312" w:hAnsi="仿宋" w:eastAsia="仿宋_GB2312" w:cs="仿宋"/>
          <w:sz w:val="32"/>
          <w:szCs w:val="32"/>
        </w:rPr>
        <w:t>推进县城公共服务设施提标扩面、环境卫生设施提级扩能、市政公用设施提档升级。县城区域内污水处理及水资源实现可持续利用，强化城镇生活污水、垃圾处理设施运行管理，开展城镇生活垃圾分类和建筑垃圾资源化利用。到2025年，县城城区生活污水集中处理率达到90%以上，县城生活垃圾无害化处理率达到90%以上。构建15分钟生活服务圈，实现教育、医疗、文体等优质资源全覆盖，逐步完善相应公共服务设施，加强社区绿化、体育公园、健身步道、公共活动空间场所建设，打造尺度适宜、配套完善、邻里和谐的生活街区。</w:t>
      </w:r>
    </w:p>
    <w:p>
      <w:pPr>
        <w:spacing w:line="560" w:lineRule="exact"/>
        <w:ind w:firstLine="643" w:firstLineChars="200"/>
        <w:rPr>
          <w:rFonts w:ascii="仿宋_GB2312" w:hAnsi="仿宋" w:eastAsia="仿宋_GB2312" w:cs="仿宋"/>
          <w:bCs/>
          <w:sz w:val="32"/>
          <w:szCs w:val="32"/>
        </w:rPr>
      </w:pPr>
      <w:r>
        <w:rPr>
          <w:rFonts w:hint="eastAsia" w:ascii="仿宋_GB2312" w:hAnsi="仿宋" w:eastAsia="仿宋_GB2312" w:cs="仿宋"/>
          <w:b/>
          <w:bCs/>
          <w:sz w:val="32"/>
          <w:szCs w:val="32"/>
        </w:rPr>
        <w:t>构建县城绿色低碳能源体系。</w:t>
      </w:r>
      <w:r>
        <w:rPr>
          <w:rFonts w:hint="eastAsia" w:ascii="仿宋_GB2312" w:hAnsi="仿宋" w:eastAsia="仿宋_GB2312" w:cs="仿宋"/>
          <w:sz w:val="32"/>
          <w:szCs w:val="32"/>
        </w:rPr>
        <w:t>推广分散式风电、分布式光伏、智能光伏等清洁能源应用，提高生产生活用能清洁化水平，推广综合智慧能源服务，加强配电网、储能、电动汽车充电桩等能源基础设施建设。构建清洁低碳、安全高效的能源体系，以淘汰落后产能、化解过剩产能、整治燃煤锅炉、深化节能改造等为重点，以点带面推动煤炭消费总量控制。</w:t>
      </w:r>
    </w:p>
    <w:p>
      <w:pPr>
        <w:autoSpaceDE w:val="0"/>
        <w:snapToGrid w:val="0"/>
        <w:spacing w:line="560" w:lineRule="exact"/>
        <w:ind w:firstLine="653" w:firstLineChars="196"/>
        <w:rPr>
          <w:rFonts w:ascii="仿宋_GB2312" w:hAnsi="楷体_GB2312" w:eastAsia="仿宋_GB2312" w:cs="楷体_GB2312"/>
          <w:bCs/>
          <w:sz w:val="32"/>
          <w:szCs w:val="32"/>
        </w:rPr>
      </w:pPr>
      <w:bookmarkStart w:id="129" w:name="_Toc27383"/>
      <w:bookmarkStart w:id="130" w:name="_Toc29231"/>
      <w:r>
        <w:rPr>
          <w:rFonts w:hint="eastAsia" w:ascii="仿宋_GB2312" w:hAnsi="楷体" w:eastAsia="仿宋_GB2312" w:cs="楷体"/>
          <w:b/>
          <w:bCs/>
          <w:spacing w:val="6"/>
          <w:kern w:val="0"/>
          <w:sz w:val="32"/>
          <w:szCs w:val="32"/>
          <w:shd w:val="clear" w:color="auto" w:fill="FFFFFF"/>
        </w:rPr>
        <w:t>促进房地产市场平稳健康发展</w:t>
      </w:r>
      <w:bookmarkEnd w:id="129"/>
      <w:bookmarkEnd w:id="130"/>
      <w:r>
        <w:rPr>
          <w:rFonts w:hint="eastAsia" w:ascii="仿宋_GB2312" w:hAnsi="楷体" w:eastAsia="仿宋_GB2312" w:cs="楷体"/>
          <w:b/>
          <w:bCs/>
          <w:spacing w:val="6"/>
          <w:kern w:val="0"/>
          <w:sz w:val="32"/>
          <w:szCs w:val="32"/>
          <w:shd w:val="clear" w:color="auto" w:fill="FFFFFF"/>
        </w:rPr>
        <w:t>。</w:t>
      </w:r>
      <w:r>
        <w:rPr>
          <w:rFonts w:hint="eastAsia" w:ascii="仿宋_GB2312" w:hAnsi="仿宋_GB2312" w:eastAsia="仿宋_GB2312" w:cs="仿宋_GB2312"/>
          <w:kern w:val="0"/>
          <w:sz w:val="32"/>
          <w:szCs w:val="32"/>
        </w:rPr>
        <w:t>充分发挥房地产业在加快城市建设和城镇化进程中的主要带动作用。推动龙湾新城、一品蓝湾、华新城一期棚改房、团购房等在建商品房建设进度，提高居民入住率。引导房地产业向生态宜居、休闲养老、个性化方向发展。重点推进金融街八九号院、华新城二三期、朝阳院子、龙湾御园等项目建设，提高县城宜居水平。</w:t>
      </w:r>
      <w:r>
        <w:rPr>
          <w:rFonts w:hint="eastAsia" w:ascii="仿宋_GB2312" w:hAnsi="仿宋" w:eastAsia="仿宋_GB2312" w:cs="仿宋"/>
          <w:sz w:val="32"/>
          <w:szCs w:val="32"/>
        </w:rPr>
        <w:t>发展租赁住房。推进保障性租赁住房管理工作，面向各类人才供应政策性住房，推进吸引各类人才来朝投资创业，吸引高校毕业生来朝留朝就业创业。提升城市品位，推动生态宜居的城市居住环境建设。规范市场监管体系，建立房地产长效机制，落实房地产分类调控政策，防范化解市场风险，引导和促进房地产业持续、健康、稳定发展。</w:t>
      </w:r>
    </w:p>
    <w:p>
      <w:pPr>
        <w:autoSpaceDE w:val="0"/>
        <w:snapToGrid w:val="0"/>
        <w:spacing w:line="560" w:lineRule="exact"/>
        <w:ind w:firstLine="630" w:firstLineChars="196"/>
        <w:rPr>
          <w:rFonts w:ascii="仿宋_GB2312" w:hAnsi="仿宋_GB2312" w:eastAsia="仿宋_GB2312" w:cs="仿宋_GB2312"/>
          <w:sz w:val="32"/>
          <w:szCs w:val="32"/>
        </w:rPr>
      </w:pPr>
      <w:bookmarkStart w:id="131" w:name="_Toc10876"/>
      <w:bookmarkStart w:id="132" w:name="_Toc21851"/>
      <w:r>
        <w:rPr>
          <w:rFonts w:hint="eastAsia" w:ascii="仿宋_GB2312" w:hAnsi="仿宋_GB2312" w:eastAsia="仿宋_GB2312" w:cs="仿宋_GB2312"/>
          <w:b/>
          <w:bCs/>
          <w:sz w:val="32"/>
          <w:szCs w:val="32"/>
        </w:rPr>
        <w:t>推进建筑业高质量发展</w:t>
      </w:r>
      <w:bookmarkEnd w:id="131"/>
      <w:bookmarkEnd w:id="132"/>
      <w:r>
        <w:rPr>
          <w:rFonts w:hint="eastAsia" w:ascii="仿宋_GB2312" w:hAnsi="仿宋_GB2312" w:eastAsia="仿宋_GB2312" w:cs="仿宋_GB2312"/>
          <w:b/>
          <w:bCs/>
          <w:sz w:val="32"/>
          <w:szCs w:val="32"/>
        </w:rPr>
        <w:t>。</w:t>
      </w:r>
      <w:r>
        <w:rPr>
          <w:rFonts w:hint="eastAsia" w:ascii="仿宋_GB2312" w:hAnsi="仿宋" w:eastAsia="仿宋_GB2312" w:cs="仿宋"/>
          <w:sz w:val="32"/>
          <w:szCs w:val="32"/>
        </w:rPr>
        <w:t>加快住房结构调整步伐，实现改善型住房高质量发展，加快建筑业现代化升级，大力发展绿色节能建筑，推进装配式建筑发展，构建现代化生产体系。加快建筑市场诚信体系建设，优化建筑市场环境，规范建筑市场秩序，深化资质改革，推行工程担保制度，落实工程质量和安全生产责任。</w:t>
      </w:r>
    </w:p>
    <w:p>
      <w:pPr>
        <w:pStyle w:val="6"/>
        <w:snapToGrid/>
        <w:spacing w:line="560" w:lineRule="exact"/>
        <w:ind w:firstLine="643" w:firstLineChars="200"/>
        <w:jc w:val="both"/>
        <w:rPr>
          <w:rFonts w:ascii="仿宋_GB2312" w:hAnsi="仿宋" w:eastAsia="仿宋_GB2312" w:cs="仿宋"/>
          <w:sz w:val="32"/>
          <w:szCs w:val="32"/>
        </w:rPr>
      </w:pPr>
      <w:r>
        <w:rPr>
          <w:rFonts w:hint="eastAsia" w:ascii="仿宋_GB2312" w:hAnsi="仿宋_GB2312" w:eastAsia="仿宋_GB2312" w:cs="仿宋_GB2312"/>
          <w:b/>
          <w:bCs/>
          <w:sz w:val="32"/>
          <w:szCs w:val="32"/>
        </w:rPr>
        <w:t>推进智慧城市建设。</w:t>
      </w:r>
      <w:r>
        <w:rPr>
          <w:rFonts w:hint="eastAsia" w:ascii="仿宋_GB2312" w:hAnsi="仿宋" w:eastAsia="仿宋_GB2312" w:cs="仿宋"/>
          <w:sz w:val="32"/>
          <w:szCs w:val="32"/>
        </w:rPr>
        <w:t>推动以人工智能、大数据、区块链、工业互联网、5G应用为代表的“智能+”技术与实体经济、公共服务、行政管理等各个领域深度融合。全面升级数字化城市管理系统，推动城市管理部门间数据共享，建立覆盖人、地、物、事、组织的城市服务管理网格。抓好智慧政务、智慧交通、智慧教育、智慧城管、智慧物业、智慧消防、雪亮工程等项目建设，建立集感知、分析、指挥、监察和服务为一体的城市安全运行管理服务平台。</w:t>
      </w:r>
    </w:p>
    <w:p>
      <w:pPr>
        <w:pStyle w:val="4"/>
        <w:keepNext w:val="0"/>
        <w:keepLines w:val="0"/>
        <w:jc w:val="center"/>
        <w:rPr>
          <w:rFonts w:ascii="仿宋_GB2312" w:hAnsi="楷体" w:eastAsia="仿宋_GB2312" w:cs="楷体"/>
          <w:b w:val="0"/>
          <w:bCs w:val="0"/>
        </w:rPr>
      </w:pPr>
      <w:r>
        <w:rPr>
          <w:rFonts w:hint="eastAsia" w:ascii="仿宋_GB2312" w:hAnsi="楷体" w:eastAsia="仿宋_GB2312" w:cs="楷体"/>
          <w:bCs w:val="0"/>
        </w:rPr>
        <w:t>第二节  深入推进产城融合</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大力发展康养产业。</w:t>
      </w:r>
      <w:r>
        <w:rPr>
          <w:rFonts w:hint="eastAsia" w:ascii="仿宋_GB2312" w:hAnsi="仿宋_GB2312" w:eastAsia="仿宋_GB2312" w:cs="仿宋_GB2312"/>
          <w:kern w:val="0"/>
          <w:sz w:val="32"/>
          <w:szCs w:val="32"/>
        </w:rPr>
        <w:t>对接朝阳市中心城区空间发展战略，确定“打造凌水两岸，建设山水新城，实现产城融合”的城市发展理念，强化健康养生养老主题，进行多元化开发，以健康养生、休闲养老度假等健康产业为核心，进行休闲农业、医疗服务、休闲娱乐、养生度假等多功能开发。</w:t>
      </w:r>
    </w:p>
    <w:p>
      <w:pPr>
        <w:pStyle w:val="18"/>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推进城市商业中心建设。</w:t>
      </w:r>
      <w:r>
        <w:rPr>
          <w:rFonts w:hint="eastAsia" w:ascii="仿宋_GB2312" w:hAnsi="仿宋_GB2312" w:eastAsia="仿宋_GB2312" w:cs="仿宋_GB2312"/>
          <w:sz w:val="32"/>
          <w:szCs w:val="32"/>
        </w:rPr>
        <w:t>支持金融、科技、电子商务、文化体育、商贸物流等现代服务业发展，推进商业步行街改造、发展楼宇经济、提升体验式商业业态、多功能复合中央商务区和商业街区等建设。“十四五”期间，围绕农产品物流园区建设特色突出、功能完备、服务综合的电子商务产业园区，完善物流体系建设。构建新县城商贸物流中心发挥城市的功能带动和辐射作用，建设宾馆、商务、餐饮、娱乐等商业项目，为全县提供完善的商业服务。</w:t>
      </w:r>
      <w:bookmarkStart w:id="133" w:name="_Toc9481"/>
      <w:bookmarkStart w:id="134" w:name="_Toc13235"/>
      <w:bookmarkStart w:id="135" w:name="_Toc25013"/>
    </w:p>
    <w:p>
      <w:pPr>
        <w:pStyle w:val="4"/>
        <w:keepNext w:val="0"/>
        <w:keepLines w:val="0"/>
        <w:jc w:val="center"/>
        <w:rPr>
          <w:rFonts w:ascii="仿宋_GB2312" w:hAnsi="Gb2312" w:eastAsia="仿宋_GB2312"/>
          <w:b w:val="0"/>
          <w:kern w:val="0"/>
          <w:shd w:val="clear" w:color="auto" w:fill="FFFFFF"/>
        </w:rPr>
      </w:pPr>
      <w:r>
        <w:rPr>
          <w:rFonts w:hint="eastAsia" w:ascii="仿宋_GB2312" w:hAnsi="楷体" w:eastAsia="仿宋_GB2312" w:cs="楷体"/>
          <w:bCs w:val="0"/>
        </w:rPr>
        <w:t>第三节  推进以人为核心的新型城镇化</w:t>
      </w:r>
    </w:p>
    <w:p>
      <w:pPr>
        <w:pStyle w:val="9"/>
        <w:widowControl/>
        <w:shd w:val="clear" w:color="auto" w:fill="FFFFFF"/>
        <w:spacing w:line="560" w:lineRule="exact"/>
        <w:ind w:firstLine="643" w:firstLineChars="200"/>
        <w:rPr>
          <w:rFonts w:ascii="仿宋_GB2312" w:hAnsi="Gb2312" w:eastAsia="仿宋_GB2312"/>
          <w:b/>
          <w:sz w:val="32"/>
          <w:szCs w:val="32"/>
          <w:shd w:val="clear" w:color="auto" w:fill="FFFFFF"/>
        </w:rPr>
      </w:pPr>
      <w:r>
        <w:rPr>
          <w:rFonts w:hint="eastAsia" w:ascii="仿宋_GB2312" w:hAnsi="仿宋_GB2312" w:eastAsia="仿宋_GB2312" w:cs="仿宋_GB2312"/>
          <w:b/>
          <w:sz w:val="32"/>
          <w:szCs w:val="32"/>
        </w:rPr>
        <w:t>注重环境宜居和历史文脉传承。</w:t>
      </w:r>
      <w:r>
        <w:rPr>
          <w:rFonts w:hint="eastAsia" w:ascii="仿宋_GB2312" w:hAnsi="仿宋_GB2312" w:eastAsia="仿宋_GB2312" w:cs="仿宋_GB2312"/>
          <w:sz w:val="32"/>
          <w:szCs w:val="32"/>
        </w:rPr>
        <w:t>坚持以提高人民生活品质，促进社会和谐发展，保护和弘扬传统优秀文化，为新型城镇化的发展目标。以合理布局城镇化发展空间和创造良好的生态环境为前提条件，大力推进生态文明建设，着力推进绿色发展、循环发展、低碳发展。建设和谐宜居、富有活力、具有特色的现代化城市。坚持传承文化，发展有历史记忆、地域特色、民族特点的宜居城镇、美丽乡村。</w:t>
      </w:r>
    </w:p>
    <w:p>
      <w:pPr>
        <w:autoSpaceDE w:val="0"/>
        <w:snapToGrid w:val="0"/>
        <w:spacing w:line="560" w:lineRule="exact"/>
        <w:ind w:firstLine="630" w:firstLineChars="196"/>
        <w:rPr>
          <w:rFonts w:ascii="仿宋_GB2312" w:hAnsi="楷体_GB2312" w:eastAsia="仿宋_GB2312" w:cs="楷体_GB2312"/>
          <w:bCs/>
          <w:sz w:val="32"/>
          <w:szCs w:val="32"/>
        </w:rPr>
      </w:pPr>
      <w:r>
        <w:rPr>
          <w:rFonts w:hint="eastAsia" w:ascii="仿宋_GB2312" w:hAnsi="Gb2312" w:eastAsia="仿宋_GB2312"/>
          <w:b/>
          <w:bCs/>
          <w:kern w:val="0"/>
          <w:sz w:val="32"/>
          <w:szCs w:val="32"/>
          <w:shd w:val="clear" w:color="auto" w:fill="FFFFFF"/>
        </w:rPr>
        <w:t>促进人口集聚增长。</w:t>
      </w:r>
      <w:r>
        <w:rPr>
          <w:rFonts w:hint="eastAsia" w:ascii="仿宋_GB2312" w:hAnsi="Gb2312" w:eastAsia="仿宋_GB2312"/>
          <w:kern w:val="0"/>
          <w:sz w:val="32"/>
          <w:szCs w:val="32"/>
          <w:shd w:val="clear" w:color="auto" w:fill="FFFFFF"/>
        </w:rPr>
        <w:t>放开城镇落户限制，实现城镇落户“零门槛”，进一步促进劳动力和人才社会性流动。</w:t>
      </w:r>
      <w:r>
        <w:rPr>
          <w:rFonts w:hint="eastAsia" w:ascii="仿宋_GB2312" w:hAnsi="Gb2312" w:eastAsia="仿宋_GB2312" w:cs="Times New Roman"/>
          <w:kern w:val="0"/>
          <w:sz w:val="32"/>
          <w:szCs w:val="32"/>
          <w:shd w:val="clear" w:color="auto" w:fill="FFFFFF"/>
        </w:rPr>
        <w:t>以人口势能带动经济动能，推动人口与经济良性互动，优化人口空间布局，重点提高县城核心区区域的人口集聚度和承载力。大力实施“引人聚才”计划，加强政策引导，抓高水平人才，实现育才、引才、留才一条龙服务。</w:t>
      </w:r>
    </w:p>
    <w:p>
      <w:pPr>
        <w:spacing w:line="560" w:lineRule="exact"/>
        <w:ind w:firstLine="643" w:firstLineChars="200"/>
        <w:rPr>
          <w:rFonts w:ascii="仿宋_GB2312" w:hAnsi="Gb2312" w:eastAsia="仿宋_GB2312"/>
          <w:kern w:val="0"/>
          <w:sz w:val="32"/>
          <w:szCs w:val="32"/>
          <w:shd w:val="clear" w:color="auto" w:fill="FFFFFF"/>
        </w:rPr>
      </w:pPr>
      <w:r>
        <w:rPr>
          <w:rFonts w:hint="eastAsia" w:ascii="仿宋_GB2312" w:hAnsi="Gb2312" w:eastAsia="仿宋_GB2312"/>
          <w:b/>
          <w:bCs/>
          <w:kern w:val="0"/>
          <w:sz w:val="32"/>
          <w:szCs w:val="32"/>
          <w:shd w:val="clear" w:color="auto" w:fill="FFFFFF"/>
        </w:rPr>
        <w:t>提高基本公共服务水平。</w:t>
      </w:r>
      <w:r>
        <w:rPr>
          <w:rFonts w:hint="eastAsia" w:ascii="仿宋_GB2312" w:hAnsi="Gb2312" w:eastAsia="仿宋_GB2312"/>
          <w:kern w:val="0"/>
          <w:sz w:val="32"/>
          <w:szCs w:val="32"/>
          <w:shd w:val="clear" w:color="auto" w:fill="FFFFFF"/>
        </w:rPr>
        <w:t>推动未落户常住人口逐步享有与户籍人口同等的城镇基本公共服务。运用信息化手段建设便捷高效的公共服务平台，完善基本医疗保险跨地区、跨省异地就医医疗费用直接结算制度，做好社会保险关系转移接续，方便人口流动。推动公共资源按常住人口规模配置，保障农村转移人口与当地市民享受同等的教育、医疗、养老等资源。</w:t>
      </w:r>
    </w:p>
    <w:p>
      <w:pPr>
        <w:pStyle w:val="9"/>
        <w:widowControl/>
        <w:shd w:val="clear" w:color="auto" w:fill="FFFFFF"/>
        <w:spacing w:line="560" w:lineRule="exact"/>
        <w:ind w:firstLine="643" w:firstLineChars="200"/>
        <w:rPr>
          <w:rFonts w:ascii="仿宋_GB2312" w:hAnsi="楷体" w:eastAsia="仿宋_GB2312" w:cs="楷体"/>
          <w:b/>
          <w:bCs/>
          <w:sz w:val="32"/>
          <w:szCs w:val="32"/>
        </w:rPr>
      </w:pPr>
      <w:r>
        <w:rPr>
          <w:rFonts w:hint="eastAsia" w:ascii="仿宋_GB2312" w:hAnsi="Gb2312" w:eastAsia="仿宋_GB2312" w:cs="Times New Roman"/>
          <w:b/>
          <w:bCs/>
          <w:kern w:val="0"/>
          <w:sz w:val="32"/>
          <w:szCs w:val="32"/>
          <w:shd w:val="clear" w:color="auto" w:fill="FFFFFF"/>
        </w:rPr>
        <w:t>提升农业转移人口就业能力。</w:t>
      </w:r>
      <w:r>
        <w:rPr>
          <w:rFonts w:hint="eastAsia" w:ascii="仿宋_GB2312" w:hAnsi="Gb2312" w:eastAsia="仿宋_GB2312" w:cs="Times New Roman"/>
          <w:bCs/>
          <w:kern w:val="0"/>
          <w:sz w:val="32"/>
          <w:szCs w:val="32"/>
          <w:shd w:val="clear" w:color="auto" w:fill="FFFFFF"/>
        </w:rPr>
        <w:t>深入实施新生代农民工职业技能提升计划，加强农业转移人口教育和职业技能培训，落实更加积极的就业政策，建立全方位、多层次的农村转移劳动力职业培训体系，提高农民工的就业能力和收入水平，实现发展机会公平。</w:t>
      </w:r>
    </w:p>
    <w:p>
      <w:pPr>
        <w:pStyle w:val="4"/>
        <w:keepNext w:val="0"/>
        <w:keepLines w:val="0"/>
        <w:jc w:val="center"/>
        <w:rPr>
          <w:rFonts w:ascii="仿宋_GB2312" w:hAnsi="楷体" w:eastAsia="仿宋_GB2312" w:cs="楷体"/>
          <w:b w:val="0"/>
          <w:bCs w:val="0"/>
        </w:rPr>
      </w:pPr>
      <w:r>
        <w:rPr>
          <w:rFonts w:hint="eastAsia" w:ascii="仿宋_GB2312" w:hAnsi="楷体" w:eastAsia="仿宋_GB2312" w:cs="楷体"/>
          <w:bCs w:val="0"/>
        </w:rPr>
        <w:t xml:space="preserve">第四节  </w:t>
      </w:r>
      <w:bookmarkEnd w:id="133"/>
      <w:bookmarkEnd w:id="134"/>
      <w:bookmarkEnd w:id="135"/>
      <w:r>
        <w:rPr>
          <w:rFonts w:hint="eastAsia" w:ascii="仿宋_GB2312" w:hAnsi="楷体" w:eastAsia="仿宋_GB2312" w:cs="楷体"/>
          <w:bCs w:val="0"/>
        </w:rPr>
        <w:t>促进城乡统筹协调发展</w:t>
      </w:r>
    </w:p>
    <w:p>
      <w:pPr>
        <w:widowControl/>
        <w:spacing w:line="560" w:lineRule="exact"/>
        <w:ind w:firstLine="643" w:firstLineChars="200"/>
        <w:rPr>
          <w:rFonts w:ascii="仿宋_GB2312" w:hAnsi="仿宋" w:eastAsia="仿宋_GB2312" w:cs="方正黑体简体"/>
          <w:b/>
          <w:sz w:val="32"/>
          <w:szCs w:val="32"/>
        </w:rPr>
      </w:pPr>
      <w:r>
        <w:rPr>
          <w:rFonts w:hint="eastAsia" w:ascii="仿宋_GB2312" w:hAnsi="仿宋" w:eastAsia="仿宋_GB2312" w:cs="仿宋"/>
          <w:b/>
          <w:bCs/>
          <w:sz w:val="32"/>
          <w:szCs w:val="32"/>
        </w:rPr>
        <w:t>推进特色乡镇建设。</w:t>
      </w:r>
      <w:r>
        <w:rPr>
          <w:rFonts w:hint="eastAsia" w:ascii="仿宋_GB2312" w:hAnsi="仿宋" w:eastAsia="仿宋_GB2312" w:cs="仿宋"/>
          <w:kern w:val="0"/>
          <w:sz w:val="32"/>
          <w:szCs w:val="32"/>
          <w:shd w:val="clear" w:color="auto" w:fill="FFFFFF"/>
        </w:rPr>
        <w:t>按照国家和省市特色乡镇培育要求，借鉴特色乡镇发展经验，结合资源、区位和产业优势，推动县域特色乡镇的建设发展。以特色产业为发展目标，培育一批产业特色小镇。</w:t>
      </w:r>
      <w:r>
        <w:rPr>
          <w:rFonts w:hint="eastAsia" w:ascii="仿宋_GB2312" w:hAnsi="Gb2312" w:eastAsia="仿宋_GB2312"/>
          <w:kern w:val="0"/>
          <w:sz w:val="32"/>
          <w:szCs w:val="32"/>
          <w:shd w:val="clear" w:color="auto" w:fill="FFFFFF"/>
        </w:rPr>
        <w:t>逐步完善乡镇公共基础设施，</w:t>
      </w:r>
      <w:r>
        <w:rPr>
          <w:rFonts w:hint="eastAsia" w:ascii="仿宋_GB2312" w:hAnsi="仿宋" w:eastAsia="仿宋_GB2312" w:cs="仿宋"/>
          <w:kern w:val="0"/>
          <w:sz w:val="32"/>
          <w:szCs w:val="32"/>
          <w:shd w:val="clear" w:color="auto" w:fill="FFFFFF"/>
        </w:rPr>
        <w:t>提升小城镇公共服务水平和承载能力，</w:t>
      </w:r>
      <w:r>
        <w:rPr>
          <w:rFonts w:hint="eastAsia" w:ascii="仿宋_GB2312" w:hAnsi="Gb2312" w:eastAsia="仿宋_GB2312"/>
          <w:kern w:val="0"/>
          <w:sz w:val="32"/>
          <w:szCs w:val="32"/>
          <w:shd w:val="clear" w:color="auto" w:fill="FFFFFF"/>
        </w:rPr>
        <w:t>提高小城镇产业集聚、配套、融合发展的综合实力。</w:t>
      </w:r>
    </w:p>
    <w:p>
      <w:pPr>
        <w:widowControl/>
        <w:pBdr>
          <w:bottom w:val="single" w:color="FFFFFF" w:sz="8" w:space="30"/>
        </w:pBdr>
        <w:shd w:val="clear" w:color="auto" w:fill="FFFFFF"/>
        <w:spacing w:line="560" w:lineRule="exact"/>
        <w:ind w:firstLine="643" w:firstLineChars="200"/>
        <w:rPr>
          <w:rFonts w:ascii="仿宋_GB2312" w:hAnsi="仿宋" w:eastAsia="仿宋_GB2312"/>
          <w:sz w:val="32"/>
          <w:szCs w:val="32"/>
          <w:shd w:val="clear" w:color="auto" w:fill="FFFFFF"/>
        </w:rPr>
      </w:pPr>
      <w:r>
        <w:rPr>
          <w:rFonts w:hint="eastAsia" w:ascii="仿宋_GB2312" w:hAnsi="仿宋" w:eastAsia="仿宋_GB2312"/>
          <w:b/>
          <w:bCs/>
          <w:sz w:val="32"/>
          <w:szCs w:val="32"/>
        </w:rPr>
        <w:t>建设美丽宜居乡村。</w:t>
      </w:r>
      <w:r>
        <w:rPr>
          <w:rFonts w:hint="eastAsia" w:ascii="仿宋_GB2312" w:hAnsi="仿宋" w:eastAsia="仿宋_GB2312"/>
          <w:sz w:val="32"/>
          <w:szCs w:val="32"/>
        </w:rPr>
        <w:t>科学编制村庄规划，合理布局生产、生活和生态空间。</w:t>
      </w:r>
      <w:r>
        <w:rPr>
          <w:rFonts w:hint="eastAsia" w:ascii="仿宋_GB2312" w:hAnsi="仿宋" w:eastAsia="仿宋_GB2312" w:cs="仿宋"/>
          <w:sz w:val="32"/>
          <w:szCs w:val="32"/>
          <w:shd w:val="clear" w:color="auto" w:fill="FFFFFF"/>
        </w:rPr>
        <w:t>完善乡村水、电、路等基础设施建设，完善乡村交通运输</w:t>
      </w:r>
      <w:r>
        <w:rPr>
          <w:rFonts w:hint="eastAsia" w:ascii="仿宋_GB2312" w:hAnsi="仿宋" w:eastAsia="仿宋_GB2312" w:cs="仿宋"/>
          <w:sz w:val="32"/>
          <w:szCs w:val="32"/>
        </w:rPr>
        <w:t>体系，学校、医院等公共服务设施配套齐全。</w:t>
      </w:r>
      <w:r>
        <w:rPr>
          <w:rFonts w:hint="eastAsia" w:ascii="仿宋_GB2312" w:hAnsi="仿宋" w:eastAsia="仿宋_GB2312"/>
          <w:sz w:val="32"/>
          <w:szCs w:val="32"/>
        </w:rPr>
        <w:t>稳步推进农村厕所革命，大力推进农村生活垃圾治理，持续用力改善农村人居环境。</w:t>
      </w:r>
      <w:r>
        <w:rPr>
          <w:rFonts w:hint="eastAsia" w:ascii="仿宋_GB2312" w:hAnsi="仿宋" w:eastAsia="仿宋_GB2312" w:cs="仿宋"/>
          <w:sz w:val="32"/>
          <w:szCs w:val="32"/>
        </w:rPr>
        <w:t>加大传统村落保护力度，大力实施农村危房改造，改善农村居民住房条件，加快美丽乡村建设。</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4" w:type="dxa"/>
            <w:noWrap/>
          </w:tcPr>
          <w:p>
            <w:pPr>
              <w:spacing w:line="560" w:lineRule="exact"/>
              <w:jc w:val="center"/>
              <w:rPr>
                <w:rFonts w:ascii="仿宋_GB2312" w:hAnsi="宋体" w:eastAsia="仿宋_GB2312"/>
                <w:b/>
                <w:sz w:val="32"/>
                <w:szCs w:val="32"/>
              </w:rPr>
            </w:pPr>
            <w:r>
              <w:rPr>
                <w:rFonts w:hint="eastAsia" w:ascii="黑体" w:hAnsi="黑体" w:eastAsia="黑体" w:cs="黑体"/>
                <w:b/>
                <w:bCs/>
                <w:sz w:val="24"/>
                <w:szCs w:val="24"/>
              </w:rPr>
              <w:t>专栏10：“十四五”期间拟建重大城市基础设施项目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4" w:type="dxa"/>
            <w:noWrap/>
          </w:tcPr>
          <w:p>
            <w:pPr>
              <w:spacing w:line="560" w:lineRule="exact"/>
              <w:ind w:firstLine="240" w:firstLineChars="100"/>
              <w:rPr>
                <w:rFonts w:ascii="仿宋_GB2312" w:hAnsi="宋体" w:eastAsia="仿宋_GB2312"/>
                <w:sz w:val="24"/>
                <w:szCs w:val="24"/>
              </w:rPr>
            </w:pPr>
            <w:r>
              <w:rPr>
                <w:rFonts w:hint="eastAsia" w:ascii="仿宋_GB2312" w:hAnsi="宋体" w:eastAsia="仿宋_GB2312"/>
                <w:bCs/>
                <w:sz w:val="24"/>
                <w:szCs w:val="24"/>
              </w:rPr>
              <w:t>文体三路等道路及管网建设项目</w:t>
            </w:r>
          </w:p>
          <w:p>
            <w:pPr>
              <w:spacing w:line="560" w:lineRule="exact"/>
              <w:ind w:firstLine="240" w:firstLineChars="100"/>
              <w:rPr>
                <w:rFonts w:ascii="仿宋_GB2312" w:hAnsi="宋体" w:eastAsia="仿宋_GB2312"/>
                <w:sz w:val="24"/>
                <w:szCs w:val="24"/>
              </w:rPr>
            </w:pPr>
            <w:r>
              <w:rPr>
                <w:rFonts w:hint="eastAsia" w:ascii="仿宋_GB2312" w:hAnsi="宋体" w:eastAsia="仿宋_GB2312"/>
                <w:bCs/>
                <w:sz w:val="24"/>
                <w:szCs w:val="24"/>
              </w:rPr>
              <w:t>朝阳县城区天然气中压管网工程建设项目</w:t>
            </w:r>
          </w:p>
          <w:p>
            <w:pPr>
              <w:pStyle w:val="16"/>
              <w:ind w:firstLine="235" w:firstLineChars="98"/>
              <w:rPr>
                <w:rFonts w:ascii="仿宋_GB2312" w:eastAsia="仿宋_GB2312"/>
                <w:sz w:val="24"/>
                <w:szCs w:val="24"/>
              </w:rPr>
            </w:pPr>
            <w:r>
              <w:rPr>
                <w:rFonts w:hint="eastAsia" w:ascii="仿宋_GB2312" w:hAnsi="宋体" w:eastAsia="仿宋_GB2312"/>
                <w:sz w:val="24"/>
                <w:szCs w:val="24"/>
              </w:rPr>
              <w:t>朝阳县2021年市政绿化等配套基础设施工程建设项目</w:t>
            </w:r>
          </w:p>
          <w:p>
            <w:pPr>
              <w:spacing w:line="560" w:lineRule="exact"/>
              <w:ind w:firstLine="240" w:firstLineChars="100"/>
              <w:rPr>
                <w:rFonts w:ascii="仿宋_GB2312" w:hAnsi="宋体" w:eastAsia="仿宋_GB2312"/>
                <w:sz w:val="24"/>
                <w:szCs w:val="24"/>
              </w:rPr>
            </w:pPr>
            <w:r>
              <w:rPr>
                <w:rFonts w:hint="eastAsia" w:ascii="仿宋_GB2312" w:hAnsi="宋体" w:eastAsia="仿宋_GB2312"/>
                <w:bCs/>
                <w:sz w:val="24"/>
                <w:szCs w:val="24"/>
              </w:rPr>
              <w:t>朝阳县二十家子生活垃圾填埋场建设项目</w:t>
            </w:r>
          </w:p>
          <w:p>
            <w:pPr>
              <w:pStyle w:val="16"/>
              <w:ind w:firstLine="0" w:firstLineChars="0"/>
              <w:rPr>
                <w:rFonts w:ascii="仿宋_GB2312" w:hAnsi="宋体" w:eastAsia="仿宋_GB2312"/>
                <w:sz w:val="24"/>
                <w:szCs w:val="24"/>
              </w:rPr>
            </w:pPr>
            <w:r>
              <w:rPr>
                <w:rFonts w:hint="eastAsia" w:ascii="仿宋_GB2312" w:hAnsi="宋体" w:eastAsia="仿宋_GB2312"/>
                <w:sz w:val="24"/>
                <w:szCs w:val="24"/>
              </w:rPr>
              <w:t xml:space="preserve">  龙山大街（财经学校-郭家转盘）道路提升改造建设项目</w:t>
            </w:r>
          </w:p>
          <w:p>
            <w:pPr>
              <w:pStyle w:val="16"/>
              <w:ind w:firstLine="240" w:firstLineChars="100"/>
              <w:rPr>
                <w:rFonts w:ascii="仿宋_GB2312" w:eastAsia="仿宋_GB2312"/>
                <w:sz w:val="24"/>
                <w:szCs w:val="24"/>
              </w:rPr>
            </w:pPr>
            <w:r>
              <w:rPr>
                <w:rFonts w:hint="eastAsia" w:ascii="仿宋_GB2312" w:hAnsi="宋体" w:eastAsia="仿宋_GB2312"/>
                <w:sz w:val="24"/>
                <w:szCs w:val="24"/>
              </w:rPr>
              <w:t>友谊大街（大学路-南外环路）道路提升改造建设项目</w:t>
            </w:r>
          </w:p>
          <w:p>
            <w:pPr>
              <w:spacing w:line="560" w:lineRule="exact"/>
              <w:ind w:firstLine="240" w:firstLineChars="100"/>
              <w:rPr>
                <w:rFonts w:ascii="仿宋_GB2312" w:hAnsi="宋体" w:eastAsia="仿宋_GB2312"/>
                <w:sz w:val="24"/>
                <w:szCs w:val="24"/>
              </w:rPr>
            </w:pPr>
            <w:r>
              <w:rPr>
                <w:rFonts w:hint="eastAsia" w:ascii="仿宋_GB2312" w:hAnsi="宋体" w:eastAsia="仿宋_GB2312"/>
                <w:bCs/>
                <w:sz w:val="24"/>
                <w:szCs w:val="24"/>
              </w:rPr>
              <w:t>朝阳县核心区慢行系统项目</w:t>
            </w:r>
          </w:p>
          <w:p>
            <w:pPr>
              <w:spacing w:line="560" w:lineRule="exact"/>
              <w:ind w:firstLine="240" w:firstLineChars="100"/>
              <w:rPr>
                <w:rFonts w:ascii="仿宋_GB2312" w:eastAsia="仿宋_GB2312"/>
                <w:sz w:val="24"/>
                <w:szCs w:val="24"/>
              </w:rPr>
            </w:pPr>
            <w:r>
              <w:rPr>
                <w:rFonts w:hint="eastAsia" w:ascii="仿宋_GB2312" w:hAnsi="宋体" w:eastAsia="仿宋_GB2312"/>
                <w:bCs/>
                <w:sz w:val="24"/>
                <w:szCs w:val="24"/>
              </w:rPr>
              <w:t>朝阳市朝阳县启城路及配套管网工程</w:t>
            </w:r>
          </w:p>
          <w:p>
            <w:pPr>
              <w:spacing w:line="560" w:lineRule="exact"/>
              <w:ind w:firstLine="240" w:firstLineChars="100"/>
              <w:rPr>
                <w:rFonts w:ascii="仿宋_GB2312" w:hAnsi="宋体" w:eastAsia="仿宋_GB2312"/>
                <w:b/>
                <w:sz w:val="32"/>
                <w:szCs w:val="32"/>
              </w:rPr>
            </w:pPr>
            <w:r>
              <w:rPr>
                <w:rFonts w:hint="eastAsia" w:ascii="仿宋_GB2312" w:hAnsi="宋体" w:eastAsia="仿宋_GB2312"/>
                <w:bCs/>
                <w:sz w:val="24"/>
                <w:szCs w:val="24"/>
              </w:rPr>
              <w:t>朝阳县城区排水防涝设施建设工程</w:t>
            </w:r>
          </w:p>
        </w:tc>
      </w:tr>
    </w:tbl>
    <w:p>
      <w:pPr>
        <w:pStyle w:val="3"/>
        <w:rPr>
          <w:rFonts w:ascii="Calibri" w:hAnsi="Calibri"/>
          <w:b w:val="0"/>
          <w:bCs w:val="0"/>
          <w:kern w:val="2"/>
          <w:sz w:val="21"/>
          <w:szCs w:val="22"/>
        </w:rPr>
      </w:pPr>
    </w:p>
    <w:p>
      <w:pPr>
        <w:pStyle w:val="3"/>
        <w:jc w:val="center"/>
        <w:rPr>
          <w:rFonts w:ascii="黑体" w:eastAsia="黑体" w:cs="黑体"/>
          <w:b w:val="0"/>
          <w:bCs/>
          <w:sz w:val="32"/>
          <w:szCs w:val="32"/>
        </w:rPr>
      </w:pPr>
      <w:r>
        <w:rPr>
          <w:rFonts w:hint="eastAsia" w:ascii="黑体" w:eastAsia="黑体"/>
          <w:b w:val="0"/>
          <w:bCs/>
          <w:kern w:val="2"/>
          <w:sz w:val="32"/>
          <w:szCs w:val="32"/>
        </w:rPr>
        <w:t xml:space="preserve">第十一章   </w:t>
      </w:r>
      <w:r>
        <w:rPr>
          <w:rFonts w:hint="eastAsia" w:ascii="黑体" w:eastAsia="黑体" w:cs="黑体"/>
          <w:b w:val="0"/>
          <w:bCs/>
          <w:sz w:val="32"/>
          <w:szCs w:val="32"/>
        </w:rPr>
        <w:t>建设文化强县   提升文化软实力</w:t>
      </w:r>
      <w:bookmarkEnd w:id="119"/>
    </w:p>
    <w:p>
      <w:pPr>
        <w:spacing w:line="360" w:lineRule="auto"/>
        <w:ind w:firstLine="643" w:firstLineChars="200"/>
        <w:jc w:val="center"/>
        <w:rPr>
          <w:rFonts w:ascii="仿宋_GB2312" w:eastAsia="仿宋_GB2312"/>
          <w:b/>
          <w:sz w:val="32"/>
          <w:szCs w:val="32"/>
        </w:rPr>
      </w:pPr>
      <w:bookmarkStart w:id="136" w:name="_Toc69539181"/>
      <w:r>
        <w:rPr>
          <w:rFonts w:hint="eastAsia" w:ascii="仿宋_GB2312" w:eastAsia="仿宋_GB2312"/>
          <w:b/>
          <w:sz w:val="32"/>
          <w:szCs w:val="32"/>
        </w:rPr>
        <w:t>第一节   提高社会文明程度</w:t>
      </w:r>
    </w:p>
    <w:p>
      <w:pPr>
        <w:spacing w:line="360" w:lineRule="auto"/>
        <w:ind w:firstLine="643" w:firstLineChars="200"/>
        <w:rPr>
          <w:rFonts w:ascii="仿宋_GB2312" w:eastAsia="仿宋_GB2312"/>
          <w:b/>
          <w:sz w:val="32"/>
          <w:szCs w:val="32"/>
        </w:rPr>
      </w:pPr>
    </w:p>
    <w:p>
      <w:pPr>
        <w:spacing w:line="360" w:lineRule="auto"/>
        <w:ind w:firstLine="643" w:firstLineChars="200"/>
        <w:rPr>
          <w:rFonts w:ascii="仿宋_GB2312" w:eastAsia="仿宋_GB2312"/>
          <w:sz w:val="32"/>
          <w:szCs w:val="32"/>
        </w:rPr>
      </w:pPr>
      <w:r>
        <w:rPr>
          <w:rFonts w:hint="eastAsia" w:ascii="仿宋_GB2312" w:eastAsia="仿宋_GB2312"/>
          <w:b/>
          <w:sz w:val="32"/>
          <w:szCs w:val="32"/>
        </w:rPr>
        <w:t>加强精神文明建设。</w:t>
      </w:r>
      <w:r>
        <w:rPr>
          <w:rFonts w:hint="eastAsia" w:ascii="仿宋_GB2312" w:eastAsia="仿宋_GB2312"/>
          <w:sz w:val="32"/>
          <w:szCs w:val="32"/>
        </w:rPr>
        <w:t>深化公民文明素质提升工程，开展文明公约和行为守则普及行动等专项行动。提升文明村镇创建质量，持续推进农村移风易俗和人居环境整治。深入推进文明单位、文明家庭、文明校园创建活动，</w:t>
      </w:r>
      <w:r>
        <w:rPr>
          <w:rFonts w:hint="eastAsia" w:ascii="仿宋_GB2312" w:hAnsi="仿宋" w:eastAsia="仿宋_GB2312"/>
          <w:sz w:val="32"/>
          <w:szCs w:val="32"/>
          <w:shd w:val="clear" w:color="auto" w:fill="FFFFFF"/>
        </w:rPr>
        <w:t>构建同心同向、共建共享的创建局面。</w:t>
      </w:r>
      <w:r>
        <w:rPr>
          <w:rFonts w:hint="eastAsia" w:ascii="仿宋_GB2312" w:eastAsia="仿宋_GB2312"/>
          <w:sz w:val="32"/>
          <w:szCs w:val="32"/>
        </w:rPr>
        <w:t>深化拓展新时代文明实践中心建设，在实现县乡村文明实践所站全覆盖的基础上重点抓好网上平台的建设和实践活动的开展，实现文明实践活动与志愿服务“一键通”。 推动网络文化繁荣，发展积极健康的网络文化，建设良好的网络生态。</w:t>
      </w:r>
    </w:p>
    <w:p>
      <w:pPr>
        <w:ind w:firstLine="643" w:firstLineChars="200"/>
        <w:rPr>
          <w:rFonts w:ascii="仿宋_GB2312" w:eastAsia="仿宋_GB2312"/>
          <w:bCs/>
          <w:sz w:val="32"/>
          <w:szCs w:val="32"/>
        </w:rPr>
      </w:pPr>
      <w:r>
        <w:rPr>
          <w:rFonts w:hint="eastAsia" w:ascii="仿宋_GB2312" w:eastAsia="仿宋_GB2312"/>
          <w:b/>
          <w:sz w:val="32"/>
          <w:szCs w:val="32"/>
        </w:rPr>
        <w:t>推进社会主义核心价值观建设。</w:t>
      </w:r>
      <w:r>
        <w:rPr>
          <w:rFonts w:hint="eastAsia" w:ascii="仿宋_GB2312" w:eastAsia="仿宋_GB2312"/>
          <w:bCs/>
          <w:sz w:val="32"/>
          <w:szCs w:val="32"/>
        </w:rPr>
        <w:t>培育和践行社会主义核心价值观，强化教育引导、实践养成、制度保障，把社会主义核心价值观融入社会发展各方面。坚持马克思主义在意识形态领域的指导地位，严格落实意识形态工作责任制。深化党的创新理论学习教育，推动学习贯彻习近平新时代中国特色社会主义思想常态化制度化。加强党史、新中国史、改革开放史、社会主义发展史教育，加强爱国主义、集体主义、社会主义教育，引导群众坚定道路自信、理论自信、制度自信、文化自信，促进广大群众在思想上精神上紧紧团结在一起。加强红色教育，打造赵尚志烈士陵园、赵子卿革命事迹纪念馆、清风岭中国地景区、南双庙烈士陵园、二十家子烈士陵园、六家子烈士陵园等系列革命红色教育基地。贯彻落实《新时代公民道德建设实施纲要》，推进社会公德、职业道德、家庭美德、个人品德建设。精心选树宣传道德模范等新时代英雄模范，扎实做好“中国好人”“辽宁好人”“朝阳好人”推荐工作。加强和改进新时代未成年人思想道德建设，广泛开展“新时代好少年”学习宣传等活动。</w:t>
      </w:r>
    </w:p>
    <w:p>
      <w:pPr>
        <w:pStyle w:val="4"/>
        <w:jc w:val="center"/>
        <w:rPr>
          <w:rFonts w:ascii="仿宋_GB2312" w:hAnsi="黑体" w:eastAsia="仿宋_GB2312"/>
        </w:rPr>
      </w:pPr>
      <w:r>
        <w:rPr>
          <w:rFonts w:hint="eastAsia" w:ascii="仿宋_GB2312" w:hAnsi="黑体" w:eastAsia="仿宋_GB2312"/>
        </w:rPr>
        <w:t>第二节  建设省级文明城市</w:t>
      </w:r>
    </w:p>
    <w:p>
      <w:pPr>
        <w:spacing w:line="560" w:lineRule="exact"/>
        <w:ind w:firstLine="643" w:firstLineChars="200"/>
        <w:rPr>
          <w:rFonts w:ascii="仿宋_GB2312" w:hAnsi="仿宋_GB2312" w:eastAsia="仿宋_GB2312" w:cs="仿宋_GB2312"/>
          <w:sz w:val="32"/>
          <w:szCs w:val="32"/>
        </w:rPr>
      </w:pPr>
      <w:r>
        <w:rPr>
          <w:rFonts w:hint="eastAsia" w:ascii="仿宋_GB2312" w:hAnsi="楷体" w:eastAsia="仿宋_GB2312" w:cs="楷体_GB2312"/>
          <w:b/>
          <w:bCs/>
          <w:sz w:val="32"/>
          <w:szCs w:val="32"/>
        </w:rPr>
        <w:t>全面提高城市文明程度。</w:t>
      </w:r>
      <w:r>
        <w:rPr>
          <w:rFonts w:hint="eastAsia" w:ascii="仿宋_GB2312" w:hAnsi="仿宋_GB2312" w:eastAsia="仿宋_GB2312" w:cs="仿宋_GB2312"/>
          <w:sz w:val="32"/>
          <w:szCs w:val="32"/>
        </w:rPr>
        <w:t>实施城市建设管理行动，全面落实“门前五包”责任制，规范车辆停放秩序；加大建筑工地管理力度，规范户外广告、商业牌匾设施和内容，持续推进违章建筑治理；加强对城乡结合部、农（集）贸市场等重点部位环境整治力度，整治占道经营、露天烧烤、场所环境脏乱等行为。实施政务环境提升行动，加强学习型党组织建设，不断提升党员干部整体素质；打造办事方便的营商环境，着力提高审批效率和服务质量；打造最优法治和政策环境，加强诚信体系建设，最大限度降低制度性交易成本；打造最优生态宜居环境，强化制度创新、体制机制创新；开展服务型机关建设，推进政务公开，提升市民对政府的满意度。</w:t>
      </w:r>
    </w:p>
    <w:p>
      <w:pPr>
        <w:ind w:firstLine="643" w:firstLineChars="200"/>
        <w:rPr>
          <w:rFonts w:ascii="仿宋_GB2312" w:eastAsia="仿宋_GB2312"/>
          <w:sz w:val="32"/>
          <w:szCs w:val="32"/>
        </w:rPr>
      </w:pPr>
      <w:r>
        <w:rPr>
          <w:rFonts w:hint="eastAsia" w:ascii="仿宋_GB2312" w:hAnsi="楷体" w:eastAsia="仿宋_GB2312" w:cs="楷体_GB2312"/>
          <w:b/>
          <w:bCs/>
          <w:sz w:val="32"/>
          <w:szCs w:val="32"/>
        </w:rPr>
        <w:t>全面提升市民文明素质。</w:t>
      </w:r>
      <w:r>
        <w:rPr>
          <w:rFonts w:hint="eastAsia" w:ascii="仿宋_GB2312" w:hAnsi="仿宋_GB2312" w:eastAsia="仿宋_GB2312" w:cs="仿宋_GB2312"/>
          <w:sz w:val="32"/>
          <w:szCs w:val="32"/>
        </w:rPr>
        <w:t>广泛开展社会主义核心价值观宣传教育，引导广大市民自觉遵守践行《朝阳市市民文明公约》和《朝阳市市民文明守则》。开展“与文明城市同行”主题活动。提高市民文明意识，养成文明习惯，做到文明交通、文明旅游、文明餐桌、文明养犬、文明上网。利用清明、端午、中秋、重阳、春节等传统节日，开展祭扫、感恩、敬老等活动，引导市民从我做起，从小事做起，弘扬传统美德。开展“我的中国梦”主题教育实践活动，加强农村未成年人活动场所建设，加大净化社会文化环境工作力度，为青少年健康成长营造良好社会环境。健全志愿服务体系，开展志愿服务关爱行动。加强家庭、家教、家风建设，开展“家文化”系列活动，提升公民个人素质、促进家庭和谐、提高社会文明程度。</w:t>
      </w:r>
      <w:r>
        <w:rPr>
          <w:rFonts w:hint="eastAsia" w:ascii="仿宋_GB2312" w:eastAsia="仿宋_GB2312"/>
          <w:sz w:val="32"/>
          <w:szCs w:val="32"/>
        </w:rPr>
        <w:t>加强科普基础设施项目建设，普及科学知识、弘扬科学精神、传播科学思想、倡导科学方法，推动全民科学素质持续提升。</w:t>
      </w:r>
    </w:p>
    <w:p>
      <w:pPr>
        <w:ind w:firstLine="643" w:firstLineChars="200"/>
        <w:rPr>
          <w:rFonts w:ascii="仿宋_GB2312" w:hAnsi="仿宋_GB2312" w:eastAsia="仿宋_GB2312" w:cs="仿宋_GB2312"/>
          <w:sz w:val="32"/>
          <w:szCs w:val="32"/>
        </w:rPr>
      </w:pPr>
      <w:r>
        <w:rPr>
          <w:rFonts w:hint="eastAsia" w:ascii="仿宋_GB2312" w:hAnsi="楷体" w:eastAsia="仿宋_GB2312" w:cs="楷体_GB2312"/>
          <w:b/>
          <w:bCs/>
          <w:sz w:val="32"/>
          <w:szCs w:val="32"/>
        </w:rPr>
        <w:t>实施朝阳县形象提升工程。</w:t>
      </w:r>
      <w:r>
        <w:rPr>
          <w:rFonts w:hint="eastAsia" w:ascii="仿宋_GB2312" w:hAnsi="仿宋_GB2312" w:eastAsia="仿宋_GB2312" w:cs="仿宋_GB2312"/>
          <w:sz w:val="32"/>
          <w:szCs w:val="32"/>
        </w:rPr>
        <w:t>以创建文明城市为抓手，以创建标准引领城市建设管理，形成县委宣传部牵头抓总，县住建局、综合执法局、公安局等部门相互协调、齐抓共管、无缝衔接的工作格局，确保精神文明建设和城市环境建设管理水平同步提升。做好城市提升战略宣传，组织省市直新闻媒体开展重点工作、项目建设、体制机制改革创新、创新创业、脱贫攻坚、基层党建、民生工程等主题宣传，大力宣传经济社会发展取得的新成效、新进展。加大公益广告宣传力度，扩大社会影响力。</w:t>
      </w:r>
      <w:bookmarkEnd w:id="120"/>
      <w:bookmarkEnd w:id="121"/>
      <w:bookmarkEnd w:id="122"/>
      <w:bookmarkEnd w:id="136"/>
      <w:bookmarkStart w:id="137" w:name="_Toc55221972"/>
      <w:bookmarkStart w:id="138" w:name="_Toc47624998"/>
    </w:p>
    <w:p>
      <w:pPr>
        <w:widowControl/>
        <w:pBdr>
          <w:bottom w:val="single" w:color="FFFFFF" w:sz="8" w:space="30"/>
        </w:pBdr>
        <w:shd w:val="clear" w:color="auto" w:fill="FFFFFF"/>
        <w:spacing w:line="600" w:lineRule="exact"/>
        <w:jc w:val="center"/>
        <w:rPr>
          <w:rFonts w:ascii="仿宋_GB2312" w:hAnsi="Arial" w:eastAsia="仿宋_GB2312" w:cs="Times New Roman"/>
          <w:b/>
          <w:bCs/>
          <w:sz w:val="32"/>
          <w:szCs w:val="32"/>
        </w:rPr>
      </w:pPr>
    </w:p>
    <w:p>
      <w:pPr>
        <w:widowControl/>
        <w:pBdr>
          <w:bottom w:val="single" w:color="FFFFFF" w:sz="8" w:space="30"/>
        </w:pBdr>
        <w:shd w:val="clear" w:color="auto" w:fill="FFFFFF"/>
        <w:spacing w:line="600" w:lineRule="exact"/>
        <w:jc w:val="center"/>
        <w:rPr>
          <w:rFonts w:ascii="仿宋_GB2312" w:hAnsi="Arial" w:eastAsia="仿宋_GB2312" w:cs="Times New Roman"/>
          <w:b/>
          <w:bCs/>
          <w:sz w:val="32"/>
          <w:szCs w:val="32"/>
        </w:rPr>
      </w:pPr>
      <w:r>
        <w:rPr>
          <w:rFonts w:hint="eastAsia" w:ascii="仿宋_GB2312" w:hAnsi="Arial" w:eastAsia="仿宋_GB2312" w:cs="Times New Roman"/>
          <w:b/>
          <w:bCs/>
          <w:sz w:val="32"/>
          <w:szCs w:val="32"/>
        </w:rPr>
        <w:t>第三节   促进文化体育事业高质量发展</w:t>
      </w:r>
    </w:p>
    <w:p>
      <w:pPr>
        <w:widowControl/>
        <w:pBdr>
          <w:bottom w:val="single" w:color="FFFFFF" w:sz="8" w:space="30"/>
        </w:pBdr>
        <w:shd w:val="clear" w:color="auto" w:fill="FFFFFF"/>
        <w:spacing w:line="600" w:lineRule="exact"/>
        <w:ind w:firstLine="643" w:firstLineChars="200"/>
        <w:rPr>
          <w:rFonts w:ascii="仿宋_GB2312" w:hAnsi="仿宋" w:eastAsia="仿宋_GB2312" w:cs="Times New Roman"/>
          <w:b/>
          <w:sz w:val="32"/>
          <w:szCs w:val="32"/>
        </w:rPr>
      </w:pPr>
    </w:p>
    <w:p>
      <w:pPr>
        <w:widowControl/>
        <w:pBdr>
          <w:bottom w:val="single" w:color="FFFFFF" w:sz="8" w:space="30"/>
        </w:pBdr>
        <w:shd w:val="clear" w:color="auto" w:fill="FFFFFF"/>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推进文化体制改革。</w:t>
      </w:r>
      <w:r>
        <w:rPr>
          <w:rFonts w:hint="eastAsia" w:ascii="仿宋_GB2312" w:hAnsi="仿宋" w:eastAsia="仿宋_GB2312" w:cs="Times New Roman"/>
          <w:sz w:val="32"/>
          <w:szCs w:val="32"/>
        </w:rPr>
        <w:t>建立健全社会效益和经济效益相统一的文化创作生产体制机制。建立国有文化资产监管权力清单和责任清单，推进实施国有文化企业负责人双效考核等制度。支持和壮大国有或国有控股文化企业，鼓励和引导各种非公有制文化企业健康发展，深化公益性文化事业单位改革，鼓励社会资本参与国家政策允许的文化旅游项目。</w:t>
      </w:r>
    </w:p>
    <w:p>
      <w:pPr>
        <w:widowControl/>
        <w:pBdr>
          <w:bottom w:val="single" w:color="FFFFFF" w:sz="8" w:space="30"/>
        </w:pBdr>
        <w:shd w:val="clear" w:color="auto" w:fill="FFFFFF"/>
        <w:spacing w:line="600" w:lineRule="exact"/>
        <w:ind w:firstLine="643" w:firstLineChars="200"/>
        <w:rPr>
          <w:rFonts w:ascii="仿宋_GB2312" w:hAnsi="仿宋" w:eastAsia="仿宋_GB2312"/>
          <w:sz w:val="32"/>
          <w:szCs w:val="32"/>
        </w:rPr>
      </w:pPr>
      <w:r>
        <w:rPr>
          <w:rFonts w:hint="eastAsia" w:ascii="仿宋_GB2312" w:hAnsi="仿宋" w:eastAsia="仿宋_GB2312" w:cs="Times New Roman"/>
          <w:b/>
          <w:sz w:val="32"/>
          <w:szCs w:val="32"/>
        </w:rPr>
        <w:t>提升文化服务水平。</w:t>
      </w:r>
      <w:r>
        <w:rPr>
          <w:rFonts w:hint="eastAsia" w:ascii="仿宋_GB2312" w:hAnsi="仿宋" w:eastAsia="仿宋_GB2312" w:cs="Times New Roman"/>
          <w:sz w:val="32"/>
          <w:szCs w:val="32"/>
        </w:rPr>
        <w:t>加强公共文化服务体系建设，抓好县级图书馆文化馆总分馆制建设、村文化广场建设、“文化云”服务、博物馆免费开放等工作。建立完善应急广播体系，建设县级应急广播平台。实施朝阳县农村智慧广电网络改造工程。推动农家书屋和社区书屋延伸服务。组织开展文化惠民工程、文化科技卫生“三下乡”、农村公益电影放映、全民阅读等公共文化服务。</w:t>
      </w:r>
      <w:r>
        <w:rPr>
          <w:rFonts w:hint="eastAsia" w:ascii="仿宋_GB2312" w:eastAsia="仿宋_GB2312" w:cs="Times New Roman"/>
          <w:kern w:val="0"/>
          <w:sz w:val="32"/>
          <w:szCs w:val="32"/>
          <w:shd w:val="clear" w:color="auto" w:fill="FFFFFF"/>
        </w:rPr>
        <w:t>大力创作文艺精品，丰富人民群众的文化生活。</w:t>
      </w:r>
    </w:p>
    <w:p>
      <w:pPr>
        <w:widowControl/>
        <w:pBdr>
          <w:bottom w:val="single" w:color="FFFFFF" w:sz="8" w:space="30"/>
        </w:pBdr>
        <w:shd w:val="clear" w:color="auto" w:fill="FFFFFF"/>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加快体育事业发展。</w:t>
      </w:r>
      <w:r>
        <w:rPr>
          <w:rFonts w:hint="eastAsia" w:ascii="仿宋_GB2312" w:hAnsi="仿宋" w:eastAsia="仿宋_GB2312" w:cs="Times New Roman"/>
          <w:bCs/>
          <w:sz w:val="32"/>
          <w:szCs w:val="32"/>
        </w:rPr>
        <w:t>补齐县城体育基础设施短板，重点</w:t>
      </w:r>
      <w:r>
        <w:rPr>
          <w:rFonts w:hint="eastAsia" w:ascii="仿宋_GB2312" w:hAnsi="仿宋" w:eastAsia="仿宋_GB2312" w:cs="Times New Roman"/>
          <w:sz w:val="32"/>
          <w:szCs w:val="32"/>
        </w:rPr>
        <w:t>建设健身中心、体育广场等体育项目。加强发展体育产业，完善组织网络，加快设施建设，强化活动开展，实现群众体育、竞技体育和体育产业协调发展，将全民健身上升为我县发展战略。大力发展群众体育工作，推动各级各类公共体育设施免费开放或低收费开放。加快推动党政机关、企事业单位、社会团体等实行工间操等日常健身活动，倡导每天健身一小时。加快推进竞技体育改革创新，推动我县竞技体育可持续发展。强化体育产业改革，推动社会兴办体育产业。</w:t>
      </w:r>
    </w:p>
    <w:p>
      <w:pPr>
        <w:widowControl/>
        <w:pBdr>
          <w:bottom w:val="single" w:color="FFFFFF" w:sz="8" w:space="30"/>
        </w:pBdr>
        <w:shd w:val="clear" w:color="auto" w:fill="FFFFFF"/>
        <w:spacing w:line="600" w:lineRule="exact"/>
        <w:ind w:firstLine="640" w:firstLineChars="200"/>
        <w:rPr>
          <w:rFonts w:ascii="仿宋_GB2312" w:hAnsi="仿宋" w:eastAsia="仿宋_GB2312" w:cs="Times New Roman"/>
          <w:sz w:val="32"/>
          <w:szCs w:val="32"/>
        </w:rPr>
      </w:pPr>
    </w:p>
    <w:p>
      <w:pPr>
        <w:widowControl/>
        <w:pBdr>
          <w:bottom w:val="single" w:color="FFFFFF" w:sz="8" w:space="30"/>
        </w:pBdr>
        <w:shd w:val="clear" w:color="auto" w:fill="FFFFFF"/>
        <w:spacing w:line="600" w:lineRule="exact"/>
        <w:jc w:val="center"/>
        <w:rPr>
          <w:rFonts w:ascii="仿宋_GB2312" w:hAnsi="Arial" w:eastAsia="仿宋_GB2312" w:cs="Times New Roman"/>
          <w:b/>
          <w:bCs/>
          <w:sz w:val="32"/>
          <w:szCs w:val="32"/>
        </w:rPr>
      </w:pPr>
      <w:r>
        <w:rPr>
          <w:rFonts w:hint="eastAsia" w:ascii="仿宋_GB2312" w:hAnsi="Arial" w:eastAsia="仿宋_GB2312" w:cs="Times New Roman"/>
          <w:b/>
          <w:bCs/>
          <w:sz w:val="32"/>
          <w:szCs w:val="32"/>
        </w:rPr>
        <w:t>第四节  促进乡村文化振兴</w:t>
      </w:r>
    </w:p>
    <w:p>
      <w:pPr>
        <w:widowControl/>
        <w:pBdr>
          <w:bottom w:val="single" w:color="FFFFFF" w:sz="8" w:space="30"/>
        </w:pBdr>
        <w:shd w:val="clear" w:color="auto" w:fill="FFFFFF"/>
        <w:spacing w:line="600" w:lineRule="exact"/>
        <w:ind w:firstLine="643" w:firstLineChars="200"/>
        <w:rPr>
          <w:rFonts w:ascii="仿宋_GB2312" w:hAnsi="仿宋" w:eastAsia="仿宋_GB2312" w:cs="Times New Roman"/>
          <w:b/>
          <w:sz w:val="32"/>
          <w:szCs w:val="32"/>
        </w:rPr>
      </w:pPr>
    </w:p>
    <w:p>
      <w:pPr>
        <w:widowControl/>
        <w:pBdr>
          <w:bottom w:val="single" w:color="FFFFFF" w:sz="8" w:space="30"/>
        </w:pBdr>
        <w:shd w:val="clear" w:color="auto" w:fill="FFFFFF"/>
        <w:spacing w:line="600" w:lineRule="exact"/>
        <w:ind w:firstLine="643" w:firstLineChars="200"/>
        <w:rPr>
          <w:rFonts w:ascii="仿宋_GB2312" w:hAnsi="仿宋" w:eastAsia="仿宋_GB2312"/>
          <w:sz w:val="32"/>
          <w:szCs w:val="32"/>
        </w:rPr>
      </w:pPr>
      <w:r>
        <w:rPr>
          <w:rFonts w:hint="eastAsia" w:ascii="仿宋_GB2312" w:hAnsi="仿宋" w:eastAsia="仿宋_GB2312" w:cs="Times New Roman"/>
          <w:b/>
          <w:sz w:val="32"/>
          <w:szCs w:val="32"/>
        </w:rPr>
        <w:t>健全乡村公共文化服务体系。</w:t>
      </w:r>
      <w:r>
        <w:rPr>
          <w:rFonts w:hint="eastAsia" w:ascii="仿宋_GB2312" w:hAnsi="仿宋" w:eastAsia="仿宋_GB2312" w:cs="Times New Roman"/>
          <w:sz w:val="32"/>
          <w:szCs w:val="32"/>
        </w:rPr>
        <w:t>推动乡村公共文化基础设施建设，打造和提升乡镇综合文化站和村综合文化服务中心。面向先进乡镇和富裕村，打造一批高级版基层综合性文化服务中心，建设乡村文化传习示范基地，实现特色文化展示、特色非遗传承、特色风貌保存、特色业态发展。宣传“最美”乡村干部、乡村教师、致富能手、和谐家庭典型，弘扬文明乡风，打造村民“精神家园”。</w:t>
      </w:r>
      <w:r>
        <w:rPr>
          <w:rFonts w:hint="eastAsia" w:ascii="仿宋_GB2312" w:eastAsia="仿宋_GB2312" w:cs="Times New Roman"/>
          <w:kern w:val="0"/>
          <w:sz w:val="32"/>
          <w:szCs w:val="32"/>
          <w:shd w:val="clear" w:color="auto" w:fill="FFFFFF"/>
        </w:rPr>
        <w:t>实施朝阳县农村智慧广电网络改造工程。</w:t>
      </w:r>
      <w:r>
        <w:rPr>
          <w:rFonts w:hint="eastAsia" w:ascii="仿宋_GB2312" w:hAnsi="仿宋" w:eastAsia="仿宋_GB2312" w:cs="仿宋"/>
          <w:kern w:val="0"/>
          <w:sz w:val="32"/>
          <w:szCs w:val="32"/>
          <w:shd w:val="clear" w:color="auto" w:fill="FFFFFF"/>
        </w:rPr>
        <w:t>数字图书馆达到申报国家一级馆条件，</w:t>
      </w:r>
      <w:r>
        <w:rPr>
          <w:rFonts w:hint="eastAsia" w:ascii="仿宋_GB2312" w:hAnsi="仿宋" w:eastAsia="仿宋_GB2312"/>
          <w:sz w:val="32"/>
          <w:szCs w:val="32"/>
        </w:rPr>
        <w:t>文化馆达到申报国家二级馆条件。</w:t>
      </w:r>
    </w:p>
    <w:p>
      <w:pPr>
        <w:widowControl/>
        <w:pBdr>
          <w:bottom w:val="single" w:color="FFFFFF" w:sz="8" w:space="30"/>
        </w:pBdr>
        <w:shd w:val="clear" w:color="auto" w:fill="FFFFFF"/>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创建农村特色文化品牌。</w:t>
      </w:r>
      <w:r>
        <w:rPr>
          <w:rFonts w:hint="eastAsia" w:ascii="仿宋_GB2312" w:hAnsi="仿宋" w:eastAsia="仿宋_GB2312" w:cs="Times New Roman"/>
          <w:sz w:val="32"/>
          <w:szCs w:val="32"/>
        </w:rPr>
        <w:t>继续打造“柳城之夏”文化节、大地放歌“农民村晚”、“书香朝阳”全民读书节三大文化品牌，继续推进送戏下乡惠民文化工程，大力开展艺术扶贫、文化志愿服务等惠农文化活动，培育打造“一村一特色”、“一村一品牌”文化演艺队伍。</w:t>
      </w:r>
    </w:p>
    <w:p>
      <w:pPr>
        <w:widowControl/>
        <w:pBdr>
          <w:bottom w:val="single" w:color="FFFFFF" w:sz="8" w:space="30"/>
        </w:pBdr>
        <w:shd w:val="clear" w:color="auto" w:fill="FFFFFF"/>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bCs/>
          <w:sz w:val="32"/>
          <w:szCs w:val="32"/>
        </w:rPr>
        <w:t>加强历史文化遗产保护利用。</w:t>
      </w:r>
      <w:r>
        <w:rPr>
          <w:rFonts w:hint="eastAsia" w:ascii="仿宋_GB2312" w:hAnsi="仿宋" w:eastAsia="仿宋_GB2312" w:cs="Times New Roman"/>
          <w:sz w:val="32"/>
          <w:szCs w:val="32"/>
        </w:rPr>
        <w:t>推动各乡镇挖掘历史文化资源、乡村特色民俗、少数民族风情、地方名优特产、历史名人传记、历史文物古迹、文化遗迹遗址等地域文化资源。加强历史文化名镇名村和乡村红色文物保护开发。加强对袁台子东晋壁画墓、青峰塔等文物修缮与维护；加强安德州城址、土城子城址、柳城遗址等保护工作，加强朝阳社火、民间秧歌、传统评剧、韩秀双特色剪纸等非物质文化遗产的传播与弘扬，</w:t>
      </w:r>
      <w:r>
        <w:rPr>
          <w:rFonts w:hint="eastAsia" w:ascii="仿宋_GB2312" w:hAnsi="仿宋" w:eastAsia="仿宋_GB2312"/>
          <w:sz w:val="32"/>
          <w:szCs w:val="32"/>
        </w:rPr>
        <w:t>争创民间艺术之乡，</w:t>
      </w:r>
      <w:r>
        <w:rPr>
          <w:rFonts w:hint="eastAsia" w:ascii="仿宋_GB2312" w:hAnsi="仿宋" w:eastAsia="仿宋_GB2312" w:cs="Times New Roman"/>
          <w:sz w:val="32"/>
          <w:szCs w:val="32"/>
        </w:rPr>
        <w:t>打造一批特色文化示范村镇</w:t>
      </w:r>
      <w:bookmarkStart w:id="139" w:name="_Toc69539184"/>
      <w:r>
        <w:rPr>
          <w:rFonts w:hint="eastAsia" w:ascii="仿宋_GB2312" w:hAnsi="仿宋" w:eastAsia="仿宋_GB2312" w:cs="Times New Roman"/>
          <w:sz w:val="32"/>
          <w:szCs w:val="32"/>
        </w:rPr>
        <w:t>。</w:t>
      </w:r>
    </w:p>
    <w:p>
      <w:pPr>
        <w:widowControl/>
        <w:pBdr>
          <w:bottom w:val="single" w:color="FFFFFF" w:sz="8" w:space="30"/>
        </w:pBdr>
        <w:shd w:val="clear" w:color="auto" w:fill="FFFFFF"/>
        <w:spacing w:line="600" w:lineRule="exact"/>
        <w:ind w:firstLine="640" w:firstLineChars="200"/>
        <w:rPr>
          <w:rFonts w:ascii="仿宋_GB2312" w:hAnsi="仿宋" w:eastAsia="仿宋_GB2312" w:cs="Times New Roman"/>
          <w:sz w:val="32"/>
          <w:szCs w:val="32"/>
        </w:rPr>
      </w:pPr>
    </w:p>
    <w:p>
      <w:pPr>
        <w:widowControl/>
        <w:numPr>
          <w:ilvl w:val="0"/>
          <w:numId w:val="0"/>
        </w:numPr>
        <w:pBdr>
          <w:bottom w:val="single" w:color="FFFFFF" w:sz="8" w:space="30"/>
        </w:pBdr>
        <w:shd w:val="clear" w:color="auto" w:fill="FFFFFF"/>
        <w:spacing w:line="600" w:lineRule="exact"/>
        <w:jc w:val="center"/>
        <w:rPr>
          <w:rFonts w:ascii="黑体" w:hAnsi="黑体" w:eastAsia="黑体" w:cs="黑体"/>
          <w:b w:val="0"/>
          <w:bCs w:val="0"/>
          <w:sz w:val="32"/>
          <w:szCs w:val="32"/>
        </w:rPr>
      </w:pPr>
      <w:r>
        <w:rPr>
          <w:rFonts w:hint="eastAsia" w:ascii="黑体" w:hAnsi="黑体" w:eastAsia="黑体" w:cs="黑体"/>
          <w:b w:val="0"/>
          <w:bCs w:val="0"/>
          <w:sz w:val="32"/>
          <w:szCs w:val="32"/>
          <w:lang w:eastAsia="zh-CN"/>
        </w:rPr>
        <w:t>第十二章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实施“生态立县”战略</w:t>
      </w:r>
      <w:bookmarkEnd w:id="137"/>
      <w:bookmarkEnd w:id="138"/>
      <w:bookmarkEnd w:id="139"/>
      <w:r>
        <w:rPr>
          <w:rFonts w:hint="eastAsia" w:ascii="黑体" w:hAnsi="黑体" w:eastAsia="黑体" w:cs="黑体"/>
          <w:b w:val="0"/>
          <w:bCs w:val="0"/>
          <w:sz w:val="32"/>
          <w:szCs w:val="32"/>
        </w:rPr>
        <w:t xml:space="preserve">  坚持绿色低碳发展</w:t>
      </w:r>
      <w:bookmarkStart w:id="140" w:name="_Toc69539185"/>
    </w:p>
    <w:p>
      <w:pPr>
        <w:widowControl/>
        <w:pBdr>
          <w:bottom w:val="single" w:color="FFFFFF" w:sz="8" w:space="30"/>
        </w:pBdr>
        <w:shd w:val="clear" w:color="auto" w:fill="FFFFFF"/>
        <w:spacing w:line="600" w:lineRule="exact"/>
        <w:jc w:val="center"/>
        <w:rPr>
          <w:rFonts w:ascii="仿宋_GB2312" w:hAnsi="Arial" w:eastAsia="仿宋_GB2312" w:cs="Times New Roman"/>
          <w:b/>
          <w:bCs/>
          <w:sz w:val="32"/>
          <w:szCs w:val="32"/>
        </w:rPr>
      </w:pPr>
    </w:p>
    <w:p>
      <w:pPr>
        <w:widowControl/>
        <w:pBdr>
          <w:bottom w:val="single" w:color="FFFFFF" w:sz="8" w:space="30"/>
        </w:pBdr>
        <w:shd w:val="clear" w:color="auto" w:fill="FFFFFF"/>
        <w:spacing w:line="600" w:lineRule="exact"/>
        <w:jc w:val="center"/>
        <w:rPr>
          <w:rFonts w:ascii="仿宋_GB2312" w:hAnsi="Arial" w:eastAsia="仿宋_GB2312" w:cs="Times New Roman"/>
        </w:rPr>
      </w:pPr>
      <w:r>
        <w:rPr>
          <w:rFonts w:hint="eastAsia" w:ascii="仿宋_GB2312" w:hAnsi="Arial" w:eastAsia="仿宋_GB2312" w:cs="Times New Roman"/>
          <w:b/>
          <w:bCs/>
          <w:sz w:val="32"/>
          <w:szCs w:val="32"/>
        </w:rPr>
        <w:t xml:space="preserve">第一节  </w:t>
      </w:r>
      <w:r>
        <w:rPr>
          <w:rFonts w:hint="eastAsia" w:ascii="仿宋_GB2312" w:eastAsia="仿宋_GB2312"/>
          <w:b/>
          <w:bCs/>
          <w:sz w:val="32"/>
          <w:szCs w:val="32"/>
        </w:rPr>
        <w:t>创建国家森林城市</w:t>
      </w:r>
      <w:bookmarkEnd w:id="140"/>
    </w:p>
    <w:p>
      <w:pPr>
        <w:spacing w:line="560" w:lineRule="exact"/>
        <w:ind w:firstLine="640" w:firstLineChars="200"/>
        <w:rPr>
          <w:rFonts w:ascii="仿宋_GB2312" w:hAnsi="仿宋" w:eastAsia="仿宋_GB2312" w:cs="仿宋"/>
          <w:bCs/>
          <w:sz w:val="32"/>
          <w:szCs w:val="32"/>
        </w:rPr>
      </w:pPr>
      <w:r>
        <w:rPr>
          <w:rFonts w:hint="eastAsia" w:ascii="仿宋_GB2312" w:eastAsia="仿宋_GB2312"/>
          <w:sz w:val="32"/>
          <w:szCs w:val="36"/>
        </w:rPr>
        <w:t>坚持增绿与提质并重，继续加大植树造林、拆违建绿工作力度，</w:t>
      </w:r>
      <w:r>
        <w:rPr>
          <w:rFonts w:hint="eastAsia" w:ascii="仿宋_GB2312" w:hAnsi="仿宋" w:eastAsia="仿宋_GB2312" w:cs="仿宋"/>
          <w:bCs/>
          <w:sz w:val="32"/>
          <w:szCs w:val="32"/>
        </w:rPr>
        <w:t>扩大林草面积，推进公园、小区、街道等绿化和环城生态绿廊建设。倡导绿色生活方式，鼓励绿色出行，给居民创造绿色活动空间，积极</w:t>
      </w:r>
      <w:r>
        <w:rPr>
          <w:rFonts w:hint="eastAsia" w:ascii="仿宋_GB2312" w:eastAsia="仿宋_GB2312"/>
          <w:sz w:val="32"/>
          <w:szCs w:val="36"/>
        </w:rPr>
        <w:t>创建国家森林城市。</w:t>
      </w:r>
      <w:r>
        <w:rPr>
          <w:rFonts w:ascii="仿宋_GB2312" w:hAnsi="仿宋" w:eastAsia="仿宋_GB2312" w:cs="仿宋"/>
          <w:bCs/>
          <w:sz w:val="32"/>
          <w:szCs w:val="32"/>
        </w:rPr>
        <w:t xml:space="preserve"> </w:t>
      </w:r>
    </w:p>
    <w:tbl>
      <w:tblPr>
        <w:tblStyle w:val="10"/>
        <w:tblW w:w="8333" w:type="dxa"/>
        <w:tblInd w:w="93" w:type="dxa"/>
        <w:tblLayout w:type="fixed"/>
        <w:tblCellMar>
          <w:top w:w="0" w:type="dxa"/>
          <w:left w:w="0" w:type="dxa"/>
          <w:bottom w:w="0" w:type="dxa"/>
          <w:right w:w="0" w:type="dxa"/>
        </w:tblCellMar>
      </w:tblPr>
      <w:tblGrid>
        <w:gridCol w:w="8333"/>
      </w:tblGrid>
      <w:tr>
        <w:tblPrEx>
          <w:tblCellMar>
            <w:top w:w="0" w:type="dxa"/>
            <w:left w:w="0" w:type="dxa"/>
            <w:bottom w:w="0" w:type="dxa"/>
            <w:right w:w="0" w:type="dxa"/>
          </w:tblCellMar>
        </w:tblPrEx>
        <w:trPr>
          <w:trHeight w:val="725" w:hRule="atLeast"/>
        </w:trPr>
        <w:tc>
          <w:tcPr>
            <w:tcW w:w="833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rPr>
                <w:rFonts w:ascii="宋体" w:hAnsi="宋体"/>
                <w:b/>
                <w:bCs/>
                <w:sz w:val="24"/>
                <w:szCs w:val="24"/>
              </w:rPr>
            </w:pPr>
            <w:r>
              <w:rPr>
                <w:rFonts w:hint="eastAsia" w:ascii="黑体" w:hAnsi="黑体" w:eastAsia="黑体" w:cs="黑体"/>
                <w:b/>
                <w:bCs/>
                <w:sz w:val="24"/>
                <w:szCs w:val="24"/>
              </w:rPr>
              <w:t>专栏11：   城市园林绿化项目</w:t>
            </w:r>
          </w:p>
        </w:tc>
      </w:tr>
      <w:tr>
        <w:tblPrEx>
          <w:tblCellMar>
            <w:top w:w="0" w:type="dxa"/>
            <w:left w:w="0" w:type="dxa"/>
            <w:bottom w:w="0" w:type="dxa"/>
            <w:right w:w="0" w:type="dxa"/>
          </w:tblCellMar>
        </w:tblPrEx>
        <w:trPr>
          <w:trHeight w:val="2997" w:hRule="atLeast"/>
        </w:trPr>
        <w:tc>
          <w:tcPr>
            <w:tcW w:w="833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ind w:firstLine="482" w:firstLineChars="200"/>
              <w:rPr>
                <w:rFonts w:ascii="仿宋_GB2312" w:hAnsi="宋体" w:eastAsia="仿宋_GB2312"/>
                <w:sz w:val="24"/>
                <w:szCs w:val="24"/>
              </w:rPr>
            </w:pPr>
            <w:r>
              <w:rPr>
                <w:rFonts w:hint="eastAsia" w:ascii="仿宋_GB2312" w:hAnsi="宋体" w:eastAsia="仿宋_GB2312"/>
                <w:b/>
                <w:bCs/>
                <w:sz w:val="24"/>
                <w:szCs w:val="24"/>
              </w:rPr>
              <w:t>公园广场建设：</w:t>
            </w:r>
            <w:r>
              <w:rPr>
                <w:rFonts w:hint="eastAsia" w:ascii="仿宋_GB2312" w:hAnsi="宋体" w:eastAsia="仿宋_GB2312"/>
                <w:sz w:val="24"/>
                <w:szCs w:val="24"/>
              </w:rPr>
              <w:t>做好大凌河景观带A段、B段西区，凤鸣朝阳主题广场、智慧体育公园等公园广场建设，新增绿地面积24.3公顷。</w:t>
            </w:r>
          </w:p>
          <w:p>
            <w:pPr>
              <w:spacing w:line="360" w:lineRule="auto"/>
              <w:ind w:firstLine="482" w:firstLineChars="200"/>
              <w:rPr>
                <w:rFonts w:ascii="仿宋_GB2312" w:hAnsi="宋体" w:eastAsia="仿宋_GB2312"/>
                <w:sz w:val="24"/>
                <w:szCs w:val="24"/>
              </w:rPr>
            </w:pPr>
            <w:r>
              <w:rPr>
                <w:rFonts w:hint="eastAsia" w:ascii="仿宋_GB2312" w:hAnsi="宋体" w:eastAsia="仿宋_GB2312"/>
                <w:b/>
                <w:bCs/>
                <w:sz w:val="24"/>
                <w:szCs w:val="24"/>
              </w:rPr>
              <w:t>道路绿化：</w:t>
            </w:r>
            <w:r>
              <w:rPr>
                <w:rFonts w:hint="eastAsia" w:ascii="仿宋_GB2312" w:hAnsi="宋体" w:eastAsia="仿宋_GB2312"/>
                <w:sz w:val="24"/>
                <w:szCs w:val="24"/>
              </w:rPr>
              <w:t>新建双峰大街、淑城路、河北三街、启城路等路段两侧绿化带建设。新增绿地8.8公顷。</w:t>
            </w:r>
          </w:p>
          <w:p>
            <w:pPr>
              <w:spacing w:line="360" w:lineRule="auto"/>
              <w:ind w:firstLine="482" w:firstLineChars="200"/>
              <w:rPr>
                <w:rFonts w:ascii="仿宋_GB2312" w:hAnsi="宋体" w:eastAsia="仿宋_GB2312"/>
                <w:sz w:val="24"/>
                <w:szCs w:val="24"/>
              </w:rPr>
            </w:pPr>
            <w:r>
              <w:rPr>
                <w:rFonts w:hint="eastAsia" w:ascii="仿宋_GB2312" w:hAnsi="宋体" w:eastAsia="仿宋_GB2312"/>
                <w:b/>
                <w:bCs/>
                <w:sz w:val="24"/>
                <w:szCs w:val="24"/>
              </w:rPr>
              <w:t>高压绿廊绿化：</w:t>
            </w:r>
            <w:r>
              <w:rPr>
                <w:rFonts w:hint="eastAsia" w:ascii="仿宋_GB2312" w:hAnsi="宋体" w:eastAsia="仿宋_GB2312"/>
                <w:sz w:val="24"/>
                <w:szCs w:val="24"/>
              </w:rPr>
              <w:t>继续补植完善绿廊建设面积16.5公顷。</w:t>
            </w:r>
          </w:p>
          <w:p>
            <w:pPr>
              <w:spacing w:line="360" w:lineRule="auto"/>
              <w:ind w:firstLine="482" w:firstLineChars="200"/>
              <w:rPr>
                <w:rFonts w:ascii="宋体" w:hAnsi="宋体"/>
                <w:sz w:val="24"/>
                <w:szCs w:val="24"/>
              </w:rPr>
            </w:pPr>
            <w:r>
              <w:rPr>
                <w:rFonts w:hint="eastAsia" w:ascii="仿宋_GB2312" w:hAnsi="宋体" w:eastAsia="仿宋_GB2312"/>
                <w:b/>
                <w:bCs/>
                <w:sz w:val="24"/>
                <w:szCs w:val="24"/>
              </w:rPr>
              <w:t>单位附属绿地绿化：</w:t>
            </w:r>
            <w:r>
              <w:rPr>
                <w:rFonts w:hint="eastAsia" w:ascii="仿宋_GB2312" w:hAnsi="宋体" w:eastAsia="仿宋_GB2312"/>
                <w:sz w:val="24"/>
                <w:szCs w:val="24"/>
              </w:rPr>
              <w:t>通过森林五进、拆违建绿等措施计划新增绿地35公顷。</w:t>
            </w:r>
          </w:p>
        </w:tc>
      </w:tr>
    </w:tbl>
    <w:p>
      <w:pPr>
        <w:pStyle w:val="4"/>
        <w:jc w:val="center"/>
        <w:rPr>
          <w:rFonts w:ascii="仿宋_GB2312" w:hAnsi="Arial" w:eastAsia="仿宋_GB2312" w:cs="Times New Roman"/>
        </w:rPr>
      </w:pPr>
      <w:bookmarkStart w:id="141" w:name="_Toc55221975"/>
      <w:bookmarkStart w:id="142" w:name="_Toc69539186"/>
      <w:bookmarkStart w:id="143" w:name="_Toc47625001"/>
      <w:r>
        <w:rPr>
          <w:rFonts w:hint="eastAsia" w:ascii="仿宋_GB2312" w:hAnsi="Arial" w:eastAsia="仿宋_GB2312" w:cs="Times New Roman"/>
        </w:rPr>
        <w:t>第二节  加强资源节约和循环利用</w:t>
      </w:r>
      <w:bookmarkEnd w:id="141"/>
      <w:bookmarkEnd w:id="142"/>
      <w:bookmarkEnd w:id="143"/>
    </w:p>
    <w:p>
      <w:pPr>
        <w:pStyle w:val="2"/>
        <w:spacing w:line="560" w:lineRule="exact"/>
        <w:ind w:firstLine="643"/>
        <w:rPr>
          <w:rFonts w:ascii="仿宋_GB2312" w:hAnsi="仿宋_GB2312" w:eastAsia="仿宋_GB2312" w:cs="仿宋_GB2312"/>
          <w:sz w:val="32"/>
          <w:szCs w:val="32"/>
        </w:rPr>
      </w:pPr>
      <w:r>
        <w:rPr>
          <w:rFonts w:hint="eastAsia" w:ascii="仿宋_GB2312" w:hAnsi="仿宋" w:eastAsia="仿宋_GB2312" w:cs="Times New Roman"/>
          <w:b/>
          <w:sz w:val="32"/>
          <w:szCs w:val="32"/>
        </w:rPr>
        <w:t>建设资源节约型社会。</w:t>
      </w:r>
      <w:r>
        <w:rPr>
          <w:rFonts w:hint="eastAsia" w:ascii="仿宋_GB2312" w:hAnsi="楷体_GB2312" w:eastAsia="仿宋_GB2312" w:cs="楷体_GB2312"/>
          <w:bCs/>
          <w:sz w:val="32"/>
          <w:szCs w:val="32"/>
        </w:rPr>
        <w:t>科学</w:t>
      </w:r>
      <w:r>
        <w:rPr>
          <w:rFonts w:hint="eastAsia" w:ascii="仿宋_GB2312" w:hAnsi="仿宋_GB2312" w:eastAsia="仿宋_GB2312" w:cs="仿宋_GB2312"/>
          <w:sz w:val="32"/>
          <w:szCs w:val="32"/>
        </w:rPr>
        <w:t>编制国土空间规划</w:t>
      </w:r>
      <w:r>
        <w:rPr>
          <w:rFonts w:hint="eastAsia" w:ascii="仿宋_GB2312" w:hAnsi="楷体_GB2312" w:eastAsia="仿宋_GB2312" w:cs="楷体_GB2312"/>
          <w:bCs/>
          <w:sz w:val="32"/>
          <w:szCs w:val="32"/>
        </w:rPr>
        <w:t>，</w:t>
      </w:r>
      <w:r>
        <w:rPr>
          <w:rFonts w:hint="eastAsia" w:ascii="仿宋_GB2312" w:hAnsi="仿宋_GB2312" w:eastAsia="仿宋_GB2312" w:cs="仿宋_GB2312"/>
          <w:sz w:val="32"/>
          <w:szCs w:val="32"/>
        </w:rPr>
        <w:t>合理开发利用国土资源。实行最严格的耕地保护制度和节约用地制度，严格落实耕地和基本农田保护目标责任制。</w:t>
      </w:r>
      <w:r>
        <w:rPr>
          <w:rFonts w:hint="eastAsia" w:ascii="仿宋_GB2312" w:hAnsi="仿宋" w:eastAsia="仿宋_GB2312" w:cs="Times New Roman"/>
          <w:sz w:val="32"/>
          <w:szCs w:val="32"/>
        </w:rPr>
        <w:t>加强用水总量、用水效率控制。加快农业领域节水增效，推进农业灌溉体系现代化、配套化。积极开展公共领域节水，优化公共机构供水网络，完善配套节水型器具。</w:t>
      </w:r>
      <w:r>
        <w:rPr>
          <w:rFonts w:hint="eastAsia" w:ascii="仿宋_GB2312" w:hAnsi="仿宋_GB2312" w:eastAsia="仿宋_GB2312" w:cs="仿宋_GB2312"/>
          <w:sz w:val="32"/>
          <w:szCs w:val="32"/>
        </w:rPr>
        <w:t>促进大宗固体废弃物综合利用。加强矿产资源保护开发，提高矿产资源开采回采率、选矿回收率和综合利用率。</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加快循环经济发展。</w:t>
      </w:r>
      <w:r>
        <w:rPr>
          <w:rFonts w:hint="eastAsia" w:ascii="仿宋_GB2312" w:hAnsi="仿宋" w:eastAsia="仿宋_GB2312" w:cs="Times New Roman"/>
          <w:sz w:val="32"/>
          <w:szCs w:val="32"/>
        </w:rPr>
        <w:t>加快企业绿色化、循环化改造，围绕重点能耗企业，加快能耗装备节能改造。鼓励企业在生产过程中应用新材料、新能源和高端智能装备，推进制造业绿色、低碳、循环发展。鼓励资源综合利用，发展先进、经济、高效的环保技术、工艺和装备，推动环保领域产业化进程，大力开发绿色节能产品。</w:t>
      </w:r>
    </w:p>
    <w:p>
      <w:pPr>
        <w:pStyle w:val="4"/>
        <w:jc w:val="center"/>
        <w:rPr>
          <w:rFonts w:ascii="仿宋_GB2312" w:hAnsi="仿宋" w:eastAsia="仿宋_GB2312" w:cs="仿宋"/>
        </w:rPr>
      </w:pPr>
      <w:bookmarkStart w:id="144" w:name="_Toc69539187"/>
      <w:bookmarkStart w:id="145" w:name="_Toc55221974"/>
      <w:bookmarkStart w:id="146" w:name="_Toc47625000"/>
      <w:r>
        <w:rPr>
          <w:rFonts w:hint="eastAsia" w:ascii="仿宋_GB2312" w:hAnsi="仿宋" w:eastAsia="仿宋_GB2312" w:cs="仿宋"/>
        </w:rPr>
        <w:t>第三节  推进环境综合治理</w:t>
      </w:r>
      <w:bookmarkEnd w:id="144"/>
      <w:bookmarkEnd w:id="145"/>
      <w:bookmarkEnd w:id="146"/>
    </w:p>
    <w:p>
      <w:pPr>
        <w:adjustRightInd w:val="0"/>
        <w:snapToGrid w:val="0"/>
        <w:spacing w:line="600" w:lineRule="exact"/>
        <w:ind w:firstLine="643" w:firstLineChars="200"/>
        <w:rPr>
          <w:rFonts w:ascii="仿宋_GB2312" w:hAnsi="仿宋" w:eastAsia="仿宋_GB2312" w:cs="仿宋"/>
          <w:sz w:val="32"/>
          <w:szCs w:val="32"/>
        </w:rPr>
      </w:pPr>
      <w:r>
        <w:rPr>
          <w:rFonts w:hint="eastAsia" w:ascii="仿宋_GB2312" w:hAnsi="仿宋" w:eastAsia="仿宋_GB2312" w:cs="Times New Roman"/>
          <w:b/>
          <w:sz w:val="32"/>
          <w:szCs w:val="32"/>
        </w:rPr>
        <w:t>加强水污染防治。</w:t>
      </w:r>
      <w:r>
        <w:rPr>
          <w:rFonts w:hint="eastAsia" w:ascii="仿宋_GB2312" w:hAnsi="仿宋" w:eastAsia="仿宋_GB2312" w:cs="Times New Roman"/>
          <w:sz w:val="32"/>
          <w:szCs w:val="32"/>
        </w:rPr>
        <w:t>深化水环境综合治理，</w:t>
      </w:r>
      <w:r>
        <w:rPr>
          <w:rFonts w:hint="eastAsia" w:ascii="仿宋_GB2312" w:hAnsi="仿宋" w:eastAsia="仿宋_GB2312" w:cs="仿宋"/>
          <w:sz w:val="32"/>
          <w:szCs w:val="32"/>
        </w:rPr>
        <w:t>推动柳城经济开发区中水回用工程和瓦房子、羊山、六家子、二十家子四个乡镇污水管网及改扩建工程。实施大、小凌河水环境综合整治工程。</w:t>
      </w:r>
      <w:r>
        <w:rPr>
          <w:rFonts w:hint="eastAsia" w:ascii="仿宋_GB2312" w:hAnsi="仿宋" w:eastAsia="仿宋_GB2312" w:cs="仿宋"/>
          <w:bCs/>
          <w:sz w:val="32"/>
          <w:szCs w:val="32"/>
        </w:rPr>
        <w:t>实施</w:t>
      </w:r>
      <w:r>
        <w:rPr>
          <w:rFonts w:hint="eastAsia" w:ascii="仿宋_GB2312" w:hAnsi="仿宋" w:eastAsia="仿宋_GB2312" w:cs="仿宋"/>
          <w:sz w:val="32"/>
          <w:szCs w:val="32"/>
        </w:rPr>
        <w:t>大凌河阎王鼻子水库上下游流域、大凌河新县城段、花章营子河朝阳县段河滨生态带、河口湿地修复工程。打造老虎山河贾家店段、古山子镇古山子河美丽河湖工程。</w:t>
      </w:r>
      <w:r>
        <w:rPr>
          <w:rFonts w:hint="eastAsia" w:ascii="仿宋_GB2312" w:hAnsi="仿宋" w:eastAsia="仿宋_GB2312" w:cs="仿宋"/>
          <w:bCs/>
          <w:sz w:val="32"/>
          <w:szCs w:val="32"/>
        </w:rPr>
        <w:t>实施</w:t>
      </w:r>
      <w:r>
        <w:rPr>
          <w:rFonts w:hint="eastAsia" w:ascii="仿宋_GB2312" w:hAnsi="仿宋" w:eastAsia="仿宋_GB2312" w:cs="仿宋"/>
          <w:sz w:val="32"/>
          <w:szCs w:val="32"/>
        </w:rPr>
        <w:t>李家湾大桥、松岭门2个断面水质改善工程。饮用水水源水质100%达标，两个考核断面达到或优于三类水质比例达到100%，境内无劣V类水体。</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加强大气污染防治。</w:t>
      </w:r>
      <w:r>
        <w:rPr>
          <w:rFonts w:hint="eastAsia" w:ascii="仿宋_GB2312" w:hAnsi="仿宋_GB2312" w:eastAsia="仿宋_GB2312" w:cs="仿宋_GB2312"/>
          <w:sz w:val="32"/>
          <w:szCs w:val="32"/>
        </w:rPr>
        <w:t>严格控制燃煤污染，加强工业污染源管控。推进清洁取暖和煤炭减量替代工作，调整能源结构，控制燃煤总量。</w:t>
      </w:r>
      <w:r>
        <w:rPr>
          <w:rFonts w:hint="eastAsia" w:ascii="仿宋_GB2312" w:hAnsi="仿宋" w:eastAsia="仿宋_GB2312" w:cs="Times New Roman"/>
          <w:sz w:val="32"/>
          <w:szCs w:val="32"/>
        </w:rPr>
        <w:t>深入实施大气污染防治计划，持续改善环境空气质量，制定全域大气环境质量保持和改善方案，加大秸秆焚烧管控力度，完善重污染天气预测预警机制。确保全县空气质量大幅度改善，优良天数比例明显提高。</w:t>
      </w:r>
    </w:p>
    <w:p>
      <w:pPr>
        <w:spacing w:line="600" w:lineRule="exact"/>
        <w:ind w:firstLine="643" w:firstLineChars="200"/>
        <w:rPr>
          <w:rFonts w:ascii="仿宋_GB2312" w:eastAsia="仿宋_GB2312"/>
          <w:sz w:val="32"/>
          <w:szCs w:val="36"/>
        </w:rPr>
      </w:pPr>
      <w:r>
        <w:rPr>
          <w:rFonts w:hint="eastAsia" w:ascii="仿宋_GB2312" w:hAnsi="仿宋" w:eastAsia="仿宋_GB2312" w:cs="Times New Roman"/>
          <w:b/>
          <w:sz w:val="32"/>
          <w:szCs w:val="32"/>
        </w:rPr>
        <w:t>加强土壤污染防治</w:t>
      </w:r>
      <w:r>
        <w:rPr>
          <w:rFonts w:hint="eastAsia" w:ascii="仿宋_GB2312" w:hAnsi="仿宋" w:eastAsia="仿宋_GB2312" w:cs="Times New Roman"/>
          <w:sz w:val="32"/>
          <w:szCs w:val="32"/>
        </w:rPr>
        <w:t>。</w:t>
      </w:r>
      <w:r>
        <w:rPr>
          <w:rFonts w:hint="eastAsia" w:ascii="仿宋_GB2312" w:hAnsi="仿宋_GB2312" w:eastAsia="仿宋_GB2312" w:cs="仿宋_GB2312"/>
          <w:sz w:val="32"/>
          <w:szCs w:val="36"/>
        </w:rPr>
        <w:t>抓好土壤污染管控和修复、土壤污染风险防控试点等工作，</w:t>
      </w:r>
      <w:r>
        <w:rPr>
          <w:rFonts w:hint="eastAsia" w:ascii="仿宋_GB2312" w:eastAsia="仿宋_GB2312"/>
          <w:sz w:val="32"/>
          <w:szCs w:val="36"/>
        </w:rPr>
        <w:t>开展废旧农膜回收行动，强化农业废弃物资源化利用，确保土壤环境持续改善。</w:t>
      </w:r>
      <w:r>
        <w:rPr>
          <w:rFonts w:hint="eastAsia" w:ascii="仿宋_GB2312" w:hAnsi="仿宋" w:eastAsia="仿宋_GB2312" w:cs="Times New Roman"/>
          <w:sz w:val="32"/>
          <w:szCs w:val="32"/>
        </w:rPr>
        <w:t>完成农村工业用地土壤污染调查，杜绝城市污染、工业污染向农村蔓延。</w:t>
      </w:r>
      <w:r>
        <w:rPr>
          <w:rFonts w:hint="eastAsia" w:ascii="仿宋_GB2312" w:hAnsi="仿宋_GB2312" w:eastAsia="仿宋_GB2312" w:cs="仿宋_GB2312"/>
          <w:sz w:val="32"/>
          <w:szCs w:val="32"/>
        </w:rPr>
        <w:t>持续开展</w:t>
      </w:r>
      <w:r>
        <w:rPr>
          <w:rFonts w:hint="eastAsia" w:ascii="仿宋_GB2312" w:hAnsi="仿宋_GB2312" w:eastAsia="仿宋_GB2312" w:cs="仿宋_GB2312"/>
          <w:bCs/>
          <w:sz w:val="32"/>
          <w:szCs w:val="32"/>
        </w:rPr>
        <w:t>农业面源、畜禽粪污和</w:t>
      </w:r>
      <w:r>
        <w:rPr>
          <w:rFonts w:hint="eastAsia" w:ascii="仿宋_GB2312" w:hAnsi="楷体_GB2312" w:eastAsia="仿宋_GB2312" w:cs="楷体_GB2312"/>
          <w:bCs/>
          <w:sz w:val="32"/>
          <w:szCs w:val="32"/>
        </w:rPr>
        <w:t>农业农村环境综合整治。</w:t>
      </w:r>
    </w:p>
    <w:p>
      <w:pPr>
        <w:pStyle w:val="4"/>
        <w:jc w:val="center"/>
        <w:rPr>
          <w:rFonts w:ascii="仿宋_GB2312" w:hAnsi="仿宋" w:eastAsia="仿宋_GB2312" w:cs="仿宋"/>
        </w:rPr>
      </w:pPr>
      <w:bookmarkStart w:id="147" w:name="_Toc47624999"/>
      <w:bookmarkStart w:id="148" w:name="_Toc55221973"/>
      <w:bookmarkStart w:id="149" w:name="_Toc69539188"/>
      <w:r>
        <w:rPr>
          <w:rFonts w:hint="eastAsia" w:ascii="仿宋_GB2312" w:hAnsi="仿宋" w:eastAsia="仿宋_GB2312" w:cs="仿宋"/>
        </w:rPr>
        <w:t xml:space="preserve">第四节  </w:t>
      </w:r>
      <w:bookmarkEnd w:id="147"/>
      <w:bookmarkEnd w:id="148"/>
      <w:bookmarkEnd w:id="149"/>
      <w:r>
        <w:rPr>
          <w:rFonts w:hint="eastAsia" w:ascii="仿宋_GB2312" w:hAnsi="仿宋" w:eastAsia="仿宋_GB2312" w:cs="仿宋"/>
        </w:rPr>
        <w:t>持续开展生态保护修复</w:t>
      </w:r>
    </w:p>
    <w:p>
      <w:pPr>
        <w:widowControl/>
        <w:spacing w:line="600" w:lineRule="exact"/>
        <w:ind w:firstLine="643" w:firstLineChars="200"/>
        <w:rPr>
          <w:rFonts w:ascii="仿宋_GB2312" w:hAnsi="仿宋" w:eastAsia="仿宋_GB2312" w:cs="仿宋"/>
          <w:kern w:val="0"/>
          <w:sz w:val="32"/>
          <w:szCs w:val="32"/>
          <w:shd w:val="clear" w:color="auto" w:fill="FFFFFF"/>
        </w:rPr>
      </w:pPr>
      <w:r>
        <w:rPr>
          <w:rFonts w:hint="eastAsia" w:ascii="仿宋_GB2312" w:hAnsi="仿宋" w:eastAsia="仿宋_GB2312" w:cs="Times New Roman"/>
          <w:b/>
          <w:sz w:val="32"/>
          <w:szCs w:val="32"/>
        </w:rPr>
        <w:t>加强生态修复与保护。</w:t>
      </w:r>
      <w:r>
        <w:rPr>
          <w:rFonts w:hint="eastAsia" w:ascii="仿宋_GB2312" w:eastAsia="仿宋_GB2312"/>
          <w:sz w:val="32"/>
          <w:szCs w:val="36"/>
        </w:rPr>
        <w:t>全面落实林长制、河长制，统筹推进山水林田湖草系统保护治理，持续开展国土绿化、天然林保护、草原沙化治理行动。</w:t>
      </w:r>
      <w:r>
        <w:rPr>
          <w:rFonts w:hint="eastAsia" w:ascii="仿宋_GB2312" w:hAnsi="仿宋" w:eastAsia="仿宋_GB2312" w:cs="Times New Roman"/>
          <w:sz w:val="32"/>
          <w:szCs w:val="32"/>
        </w:rPr>
        <w:t>严守生态保护红线，加大矿山地质环境保护与治理恢复力度，加快推进闭坑和历史遗留矿山地质环境治理和土地复垦。</w:t>
      </w:r>
    </w:p>
    <w:p>
      <w:pPr>
        <w:spacing w:line="60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实施国土绿化工程。</w:t>
      </w:r>
      <w:r>
        <w:rPr>
          <w:rFonts w:hint="eastAsia" w:ascii="仿宋_GB2312" w:eastAsia="仿宋_GB2312"/>
          <w:sz w:val="32"/>
          <w:szCs w:val="36"/>
        </w:rPr>
        <w:t>践行绿水青山就是金山银山理念，</w:t>
      </w:r>
      <w:r>
        <w:rPr>
          <w:rFonts w:hint="eastAsia" w:ascii="仿宋_GB2312" w:hAnsi="仿宋" w:eastAsia="仿宋_GB2312" w:cs="Times New Roman"/>
          <w:sz w:val="32"/>
          <w:szCs w:val="32"/>
        </w:rPr>
        <w:t>建立比较完善的林业生态体系。</w:t>
      </w:r>
      <w:r>
        <w:rPr>
          <w:rFonts w:hint="eastAsia" w:ascii="仿宋_GB2312" w:eastAsia="仿宋_GB2312"/>
          <w:sz w:val="32"/>
          <w:szCs w:val="36"/>
        </w:rPr>
        <w:t>合理</w:t>
      </w:r>
      <w:r>
        <w:rPr>
          <w:rFonts w:hint="eastAsia" w:ascii="仿宋_GB2312" w:hAnsi="仿宋" w:eastAsia="仿宋_GB2312" w:cs="Times New Roman"/>
          <w:sz w:val="32"/>
          <w:szCs w:val="32"/>
        </w:rPr>
        <w:t>调整林种结构，使生态状况步入良性循环，天然林和野生动植物资源得到有效恢复。到2025年，完成造林绿化面积50万亩，森林覆盖率达到50%以上（含特灌林），城区绿化覆盖率达到44.9%以上。</w:t>
      </w:r>
    </w:p>
    <w:p>
      <w:pPr>
        <w:pStyle w:val="3"/>
        <w:jc w:val="center"/>
        <w:rPr>
          <w:rFonts w:ascii="黑体" w:hAnsi="黑体" w:eastAsia="黑体" w:cs="黑体"/>
          <w:b w:val="0"/>
          <w:bCs/>
          <w:sz w:val="32"/>
          <w:szCs w:val="32"/>
        </w:rPr>
      </w:pPr>
      <w:bookmarkStart w:id="150" w:name="_Toc47625017"/>
      <w:bookmarkStart w:id="151" w:name="_Toc69539189"/>
      <w:bookmarkStart w:id="152" w:name="_Toc55221981"/>
      <w:r>
        <w:rPr>
          <w:rFonts w:hint="eastAsia" w:ascii="黑体" w:hAnsi="黑体" w:eastAsia="黑体" w:cs="黑体"/>
          <w:b w:val="0"/>
          <w:bCs/>
          <w:sz w:val="32"/>
          <w:szCs w:val="32"/>
        </w:rPr>
        <w:t>第十三章  改善人民生活品质  共享振兴发展成果</w:t>
      </w:r>
      <w:bookmarkEnd w:id="150"/>
      <w:bookmarkEnd w:id="151"/>
      <w:bookmarkEnd w:id="152"/>
      <w:bookmarkStart w:id="153" w:name="_Toc69539190"/>
      <w:bookmarkStart w:id="154" w:name="_Toc47625018"/>
      <w:bookmarkStart w:id="155" w:name="_Toc55221982"/>
    </w:p>
    <w:p>
      <w:pPr>
        <w:pStyle w:val="3"/>
        <w:jc w:val="center"/>
        <w:rPr>
          <w:rFonts w:ascii="仿宋_GB2312" w:eastAsia="仿宋_GB2312" w:cs="仿宋"/>
          <w:bCs w:val="0"/>
          <w:sz w:val="32"/>
          <w:szCs w:val="32"/>
        </w:rPr>
      </w:pPr>
      <w:r>
        <w:rPr>
          <w:rFonts w:hint="eastAsia" w:ascii="仿宋_GB2312" w:eastAsia="仿宋_GB2312" w:cs="仿宋"/>
          <w:bCs w:val="0"/>
          <w:sz w:val="32"/>
          <w:szCs w:val="32"/>
        </w:rPr>
        <w:t>第一节  促进高质量就业</w:t>
      </w:r>
      <w:bookmarkEnd w:id="153"/>
    </w:p>
    <w:p>
      <w:pPr>
        <w:pStyle w:val="3"/>
        <w:spacing w:before="0" w:beforeAutospacing="0" w:after="0" w:afterAutospacing="0" w:line="600" w:lineRule="exact"/>
        <w:ind w:firstLine="643" w:firstLineChars="200"/>
        <w:jc w:val="both"/>
        <w:rPr>
          <w:rFonts w:ascii="仿宋_GB2312" w:eastAsia="仿宋_GB2312" w:cs="Times New Roman"/>
          <w:b w:val="0"/>
          <w:sz w:val="32"/>
          <w:szCs w:val="32"/>
        </w:rPr>
      </w:pPr>
      <w:r>
        <w:rPr>
          <w:rFonts w:hint="eastAsia" w:ascii="仿宋_GB2312" w:eastAsia="仿宋_GB2312" w:cs="Times New Roman"/>
          <w:bCs w:val="0"/>
          <w:sz w:val="32"/>
          <w:szCs w:val="32"/>
        </w:rPr>
        <w:t>不断拓宽就业渠道。</w:t>
      </w:r>
      <w:r>
        <w:rPr>
          <w:rFonts w:hint="eastAsia" w:ascii="仿宋_GB2312" w:eastAsia="仿宋_GB2312" w:cs="Times New Roman"/>
          <w:b w:val="0"/>
          <w:sz w:val="32"/>
          <w:szCs w:val="32"/>
        </w:rPr>
        <w:t xml:space="preserve">积极推进岗位开发，完善市场就业机制，鼓励劳动者自主择业，促进多种形式就业。加强政府政策扶持与引导，积极引进孵化基地企业，发放创业小额担保贷款。到2025年，实现城镇新增就业6500人，城镇登记失业率控制在4.5%以内。 </w:t>
      </w:r>
    </w:p>
    <w:p>
      <w:pPr>
        <w:pStyle w:val="3"/>
        <w:spacing w:before="0" w:beforeAutospacing="0" w:after="0" w:afterAutospacing="0" w:line="600" w:lineRule="exact"/>
        <w:ind w:firstLine="643" w:firstLineChars="200"/>
        <w:jc w:val="both"/>
        <w:rPr>
          <w:rFonts w:ascii="仿宋_GB2312" w:eastAsia="仿宋_GB2312" w:cs="仿宋"/>
          <w:b w:val="0"/>
          <w:sz w:val="32"/>
          <w:szCs w:val="32"/>
        </w:rPr>
      </w:pPr>
      <w:r>
        <w:rPr>
          <w:rFonts w:hint="eastAsia" w:ascii="仿宋_GB2312" w:eastAsia="仿宋_GB2312" w:cs="Times New Roman"/>
          <w:bCs w:val="0"/>
          <w:sz w:val="32"/>
          <w:szCs w:val="32"/>
        </w:rPr>
        <w:t>提高就业服务水平。</w:t>
      </w:r>
      <w:r>
        <w:rPr>
          <w:rFonts w:hint="eastAsia" w:ascii="仿宋_GB2312" w:eastAsia="仿宋_GB2312" w:cs="Times New Roman"/>
          <w:b w:val="0"/>
          <w:sz w:val="32"/>
          <w:szCs w:val="32"/>
        </w:rPr>
        <w:t>夯实高校毕业生、农民工、退役军人等重点群体就业支持举措，加快人力资源网络建设，实现供需互通</w:t>
      </w:r>
      <w:r>
        <w:rPr>
          <w:rFonts w:hint="eastAsia" w:ascii="仿宋_GB2312" w:eastAsia="仿宋_GB2312" w:cs="Lingoes Unicode"/>
          <w:b w:val="0"/>
          <w:sz w:val="32"/>
          <w:szCs w:val="32"/>
        </w:rPr>
        <w:t>、</w:t>
      </w:r>
      <w:r>
        <w:rPr>
          <w:rFonts w:hint="eastAsia" w:ascii="仿宋_GB2312" w:eastAsia="仿宋_GB2312" w:cs="Times New Roman"/>
          <w:b w:val="0"/>
          <w:sz w:val="32"/>
          <w:szCs w:val="32"/>
        </w:rPr>
        <w:t>资源共享。</w:t>
      </w:r>
      <w:r>
        <w:rPr>
          <w:rFonts w:hint="eastAsia" w:ascii="仿宋_GB2312" w:eastAsia="仿宋_GB2312" w:cs="仿宋"/>
          <w:b w:val="0"/>
          <w:sz w:val="32"/>
          <w:szCs w:val="32"/>
        </w:rPr>
        <w:t>全面开展线上线下培训，建设公共实训基地。做好劳务输出工作，稳定就业人数。到2025年，实现培训各类人才4000人。</w:t>
      </w:r>
    </w:p>
    <w:p>
      <w:pPr>
        <w:pStyle w:val="2"/>
        <w:spacing w:line="560" w:lineRule="exact"/>
        <w:ind w:firstLine="643"/>
        <w:rPr>
          <w:rFonts w:ascii="仿宋_GB2312" w:hAnsi="宋体" w:eastAsia="仿宋_GB2312"/>
        </w:rPr>
      </w:pPr>
      <w:r>
        <w:rPr>
          <w:rFonts w:hint="eastAsia" w:ascii="仿宋_GB2312" w:hAnsi="宋体" w:eastAsia="仿宋_GB2312" w:cs="Times New Roman"/>
          <w:b/>
          <w:bCs/>
          <w:sz w:val="32"/>
          <w:szCs w:val="32"/>
        </w:rPr>
        <w:t>加强劳动保障监督和管理。</w:t>
      </w:r>
      <w:r>
        <w:rPr>
          <w:rFonts w:hint="eastAsia" w:ascii="仿宋_GB2312" w:hAnsi="宋体" w:eastAsia="仿宋_GB2312" w:cs="仿宋_GB2312"/>
          <w:sz w:val="32"/>
          <w:szCs w:val="32"/>
        </w:rPr>
        <w:t>健全劳动关系协调机制，全面实行劳动合同制度。</w:t>
      </w:r>
      <w:r>
        <w:rPr>
          <w:rFonts w:hint="eastAsia" w:ascii="仿宋_GB2312" w:hAnsi="宋体" w:eastAsia="仿宋_GB2312" w:cs="Times New Roman"/>
          <w:sz w:val="32"/>
          <w:szCs w:val="32"/>
        </w:rPr>
        <w:t>扎实推进劳动保障监察“两网化”建设，着力构建和谐劳动关系。</w:t>
      </w:r>
      <w:r>
        <w:rPr>
          <w:rFonts w:hint="eastAsia" w:ascii="仿宋_GB2312" w:hAnsi="宋体" w:eastAsia="仿宋_GB2312" w:cs="仿宋_GB2312"/>
          <w:sz w:val="32"/>
          <w:szCs w:val="32"/>
        </w:rPr>
        <w:t>规范企业用工行为，依法保障职工基本权益，切实保障农民工合法权益，彻底根治拖欠农民工工资问题。</w:t>
      </w:r>
    </w:p>
    <w:p>
      <w:pPr>
        <w:pStyle w:val="4"/>
        <w:jc w:val="center"/>
        <w:rPr>
          <w:rFonts w:ascii="仿宋_GB2312" w:hAnsi="宋体" w:eastAsia="仿宋_GB2312" w:cs="仿宋"/>
        </w:rPr>
      </w:pPr>
      <w:bookmarkStart w:id="156" w:name="_Toc69539191"/>
      <w:r>
        <w:rPr>
          <w:rFonts w:hint="eastAsia" w:ascii="仿宋_GB2312" w:hAnsi="宋体" w:eastAsia="仿宋_GB2312" w:cs="仿宋"/>
        </w:rPr>
        <w:t>第二节  健全社会保障体系</w:t>
      </w:r>
      <w:bookmarkEnd w:id="156"/>
    </w:p>
    <w:p>
      <w:pPr>
        <w:widowControl/>
        <w:spacing w:line="600" w:lineRule="exact"/>
        <w:ind w:firstLine="643" w:firstLineChars="200"/>
        <w:rPr>
          <w:rFonts w:ascii="仿宋_GB2312" w:hAnsi="宋体" w:eastAsia="仿宋_GB2312"/>
          <w:sz w:val="32"/>
          <w:szCs w:val="32"/>
        </w:rPr>
      </w:pPr>
      <w:r>
        <w:rPr>
          <w:rFonts w:hint="eastAsia" w:ascii="仿宋_GB2312" w:hAnsi="宋体" w:eastAsia="仿宋_GB2312" w:cs="仿宋"/>
          <w:b/>
          <w:bCs/>
          <w:sz w:val="32"/>
          <w:szCs w:val="32"/>
        </w:rPr>
        <w:t>扎实推动共同富裕。</w:t>
      </w:r>
      <w:r>
        <w:rPr>
          <w:rFonts w:hint="eastAsia" w:ascii="仿宋_GB2312" w:hAnsi="宋体" w:eastAsia="仿宋_GB2312"/>
          <w:sz w:val="32"/>
          <w:szCs w:val="36"/>
        </w:rPr>
        <w:t>巩固拓展脱贫攻坚成果，</w:t>
      </w:r>
      <w:r>
        <w:rPr>
          <w:rFonts w:hint="eastAsia" w:ascii="仿宋_GB2312" w:hAnsi="宋体" w:eastAsia="仿宋_GB2312" w:cs="仿宋_GB2312"/>
          <w:sz w:val="32"/>
          <w:szCs w:val="36"/>
        </w:rPr>
        <w:t>坚决落实“四个不摘”要求，用足用好五年“过渡期”政策，健全防止返贫监测和帮扶机制，推进接续减贫工作，确保工作不留空档、政策不留空白，不出现规模性返贫。促进脱贫攻坚与乡村振兴有效衔接，管好用好扶贫资产，加强扶贫项目管理，把扶贫产业发展纳入乡村振兴战略，持续发挥脱贫攻坚资金项目对贫困人口的帮扶作用。</w:t>
      </w:r>
      <w:r>
        <w:rPr>
          <w:rFonts w:hint="eastAsia" w:ascii="仿宋_GB2312" w:hAnsi="宋体" w:eastAsia="仿宋_GB2312" w:cs="仿宋_GB2312"/>
          <w:sz w:val="32"/>
          <w:szCs w:val="32"/>
        </w:rPr>
        <w:t>全面做好“两业”、“两保”工作，持续推进建档立卡贫困户、贫困边缘户稳步增加收入、持久脱贫。</w:t>
      </w:r>
    </w:p>
    <w:p>
      <w:pPr>
        <w:widowControl/>
        <w:spacing w:line="60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bCs/>
          <w:sz w:val="32"/>
          <w:szCs w:val="32"/>
        </w:rPr>
        <w:t>健全社会保险制度机制。</w:t>
      </w:r>
      <w:r>
        <w:rPr>
          <w:rFonts w:hint="eastAsia" w:ascii="仿宋_GB2312" w:hAnsi="宋体" w:eastAsia="仿宋_GB2312" w:cs="仿宋"/>
          <w:sz w:val="32"/>
          <w:szCs w:val="32"/>
        </w:rPr>
        <w:t>建立完善城乡统筹的养老、医疗、工伤、生育、失业等社会保险网络体系。</w:t>
      </w:r>
      <w:r>
        <w:rPr>
          <w:rFonts w:hint="eastAsia" w:ascii="仿宋_GB2312" w:hAnsi="宋体" w:eastAsia="仿宋_GB2312" w:cs="仿宋_GB2312"/>
          <w:sz w:val="32"/>
          <w:szCs w:val="32"/>
        </w:rPr>
        <w:t>完善城镇职工和城乡居民基本养老保险制度和居民基本医疗保险制度。</w:t>
      </w:r>
      <w:r>
        <w:rPr>
          <w:rFonts w:hint="eastAsia" w:ascii="仿宋_GB2312" w:hAnsi="宋体" w:eastAsia="仿宋_GB2312" w:cs="Times New Roman"/>
          <w:sz w:val="32"/>
          <w:szCs w:val="32"/>
        </w:rPr>
        <w:t>实施全民参保计划，实现法定人群全覆盖。</w:t>
      </w:r>
      <w:r>
        <w:rPr>
          <w:rFonts w:hint="eastAsia" w:ascii="仿宋_GB2312" w:hAnsi="宋体" w:eastAsia="仿宋_GB2312" w:cs="仿宋_GB2312"/>
          <w:sz w:val="32"/>
          <w:szCs w:val="32"/>
        </w:rPr>
        <w:t>稳步提高各项社会保险待遇水平。</w:t>
      </w:r>
    </w:p>
    <w:p>
      <w:pPr>
        <w:ind w:firstLine="643" w:firstLineChars="200"/>
        <w:rPr>
          <w:rFonts w:ascii="仿宋_GB2312" w:hAnsi="宋体" w:eastAsia="仿宋_GB2312" w:cs="仿宋"/>
          <w:sz w:val="32"/>
          <w:szCs w:val="32"/>
        </w:rPr>
      </w:pPr>
      <w:r>
        <w:rPr>
          <w:rFonts w:hint="eastAsia" w:ascii="仿宋_GB2312" w:hAnsi="宋体" w:eastAsia="仿宋_GB2312" w:cs="仿宋"/>
          <w:b/>
          <w:bCs/>
          <w:sz w:val="32"/>
          <w:szCs w:val="32"/>
        </w:rPr>
        <w:t>全面构建社会福利体系。</w:t>
      </w:r>
      <w:r>
        <w:rPr>
          <w:rFonts w:hint="eastAsia" w:ascii="仿宋_GB2312" w:hAnsi="宋体" w:eastAsia="仿宋_GB2312" w:cs="仿宋"/>
          <w:sz w:val="32"/>
          <w:szCs w:val="32"/>
        </w:rPr>
        <w:t>实施特困供养服务设施（敬老院）提升改造工程，不断</w:t>
      </w:r>
      <w:r>
        <w:rPr>
          <w:rFonts w:hint="eastAsia" w:ascii="仿宋_GB2312" w:hAnsi="宋体" w:eastAsia="仿宋_GB2312" w:cs="仿宋"/>
          <w:spacing w:val="7"/>
          <w:sz w:val="32"/>
          <w:szCs w:val="32"/>
          <w:shd w:val="clear" w:color="auto" w:fill="FFFFFF"/>
        </w:rPr>
        <w:t>完善留守、空巢、失独、失能等特殊老年群体服务体系。</w:t>
      </w:r>
      <w:r>
        <w:rPr>
          <w:rFonts w:hint="eastAsia" w:ascii="仿宋_GB2312" w:hAnsi="宋体" w:eastAsia="仿宋_GB2312" w:cs="仿宋"/>
          <w:sz w:val="32"/>
          <w:szCs w:val="32"/>
        </w:rPr>
        <w:t>做好退役士兵接收、培训和安置工作，</w:t>
      </w:r>
      <w:r>
        <w:rPr>
          <w:rFonts w:hint="eastAsia" w:ascii="仿宋_GB2312" w:hAnsi="宋体" w:eastAsia="仿宋_GB2312" w:cs="仿宋"/>
          <w:spacing w:val="7"/>
          <w:sz w:val="32"/>
          <w:szCs w:val="32"/>
          <w:shd w:val="clear" w:color="auto" w:fill="FFFFFF"/>
        </w:rPr>
        <w:t>健全残疾人帮扶制度</w:t>
      </w:r>
      <w:r>
        <w:rPr>
          <w:rFonts w:hint="eastAsia" w:ascii="仿宋_GB2312" w:hAnsi="宋体" w:eastAsia="仿宋_GB2312" w:cs="仿宋"/>
          <w:sz w:val="32"/>
          <w:szCs w:val="32"/>
        </w:rPr>
        <w:t>，推进残疾人事业健康发展，全力提升流浪乞讨人员救助能力和救助水平。“十四五”期间完成</w:t>
      </w:r>
      <w:r>
        <w:rPr>
          <w:rFonts w:hint="eastAsia" w:ascii="仿宋_GB2312" w:hAnsi="宋体" w:eastAsia="仿宋_GB2312" w:cs="仿宋"/>
          <w:sz w:val="32"/>
          <w:szCs w:val="32"/>
          <w:shd w:val="clear" w:color="auto" w:fill="FFFFFF"/>
        </w:rPr>
        <w:t>残疾人康复中心、</w:t>
      </w:r>
      <w:r>
        <w:rPr>
          <w:rFonts w:hint="eastAsia" w:ascii="仿宋_GB2312" w:hAnsi="宋体" w:eastAsia="仿宋_GB2312" w:cs="仿宋"/>
          <w:sz w:val="32"/>
          <w:szCs w:val="32"/>
        </w:rPr>
        <w:t>儿童福利院、未成年保护中心及流浪乞讨救助设施项目并投入使用。</w:t>
      </w:r>
    </w:p>
    <w:p>
      <w:pPr>
        <w:ind w:firstLine="643" w:firstLineChars="200"/>
        <w:rPr>
          <w:rFonts w:ascii="仿宋_GB2312" w:hAnsi="宋体" w:eastAsia="仿宋_GB2312" w:cs="仿宋"/>
          <w:sz w:val="32"/>
          <w:szCs w:val="32"/>
        </w:rPr>
      </w:pPr>
      <w:r>
        <w:rPr>
          <w:rFonts w:hint="eastAsia" w:ascii="仿宋_GB2312" w:hAnsi="宋体" w:eastAsia="仿宋_GB2312" w:cs="仿宋"/>
          <w:b/>
          <w:bCs/>
          <w:sz w:val="32"/>
          <w:szCs w:val="32"/>
        </w:rPr>
        <w:t>推进养老事业发展。</w:t>
      </w:r>
      <w:r>
        <w:rPr>
          <w:rFonts w:hint="eastAsia" w:ascii="仿宋_GB2312" w:hAnsi="宋体" w:eastAsia="仿宋_GB2312" w:cs="仿宋"/>
          <w:sz w:val="32"/>
          <w:szCs w:val="32"/>
        </w:rPr>
        <w:t>积极应对老龄化，进一步完善养老保险、医养结合、老年福利等社会保障体系。“十四五”末建设完成朝阳县老年养护院、北四家子养老中心、奈林皋老年养护中心项目，使我县每千名老人达到35张床位以上目标。</w:t>
      </w:r>
    </w:p>
    <w:p>
      <w:pPr>
        <w:spacing w:line="600" w:lineRule="exact"/>
        <w:ind w:firstLine="643" w:firstLineChars="200"/>
        <w:rPr>
          <w:rFonts w:ascii="仿宋_GB2312" w:hAnsi="宋体" w:eastAsia="仿宋_GB2312" w:cs="仿宋"/>
          <w:sz w:val="32"/>
          <w:szCs w:val="32"/>
        </w:rPr>
      </w:pPr>
      <w:r>
        <w:rPr>
          <w:rFonts w:hint="eastAsia" w:ascii="仿宋_GB2312" w:hAnsi="宋体" w:eastAsia="仿宋_GB2312" w:cs="仿宋"/>
          <w:b/>
          <w:bCs/>
          <w:sz w:val="32"/>
          <w:szCs w:val="32"/>
        </w:rPr>
        <w:t>推进城乡社区发展进程。</w:t>
      </w:r>
      <w:r>
        <w:rPr>
          <w:rFonts w:hint="eastAsia" w:ascii="仿宋_GB2312" w:hAnsi="宋体" w:eastAsia="仿宋_GB2312" w:cs="仿宋"/>
          <w:bCs/>
          <w:sz w:val="32"/>
          <w:szCs w:val="32"/>
        </w:rPr>
        <w:t>所有</w:t>
      </w:r>
      <w:r>
        <w:rPr>
          <w:rFonts w:hint="eastAsia" w:ascii="仿宋_GB2312" w:hAnsi="宋体" w:eastAsia="仿宋_GB2312" w:cs="仿宋"/>
          <w:sz w:val="32"/>
          <w:szCs w:val="32"/>
        </w:rPr>
        <w:t>新开发城市小区，要按照建筑面积0.45%的要求提供社区建设办公用房，全面提升城市社区社会化服务水平。推进城乡社区综合服务设施的项目建设，优化社区资源配置，完善社区综合服务设施福彩助资，完备村部建设，强化社区文化引领，健全自治、德治、法治相结合的社区治理体系。</w:t>
      </w:r>
    </w:p>
    <w:p>
      <w:pPr>
        <w:spacing w:line="600" w:lineRule="exact"/>
        <w:ind w:firstLine="643" w:firstLineChars="200"/>
        <w:rPr>
          <w:rFonts w:ascii="仿宋_GB2312" w:hAnsi="宋体" w:eastAsia="仿宋_GB2312" w:cs="仿宋"/>
          <w:sz w:val="32"/>
          <w:szCs w:val="32"/>
        </w:rPr>
      </w:pPr>
      <w:r>
        <w:rPr>
          <w:rFonts w:hint="eastAsia" w:ascii="仿宋_GB2312" w:hAnsi="宋体" w:eastAsia="仿宋_GB2312" w:cs="仿宋_GB2312"/>
          <w:b/>
          <w:bCs/>
          <w:sz w:val="32"/>
          <w:szCs w:val="32"/>
        </w:rPr>
        <w:t>持续实施</w:t>
      </w:r>
      <w:r>
        <w:rPr>
          <w:rFonts w:hint="eastAsia" w:ascii="仿宋_GB2312" w:hAnsi="宋体" w:eastAsia="仿宋_GB2312" w:cs="Times New Roman"/>
          <w:b/>
          <w:bCs/>
          <w:sz w:val="32"/>
          <w:szCs w:val="32"/>
        </w:rPr>
        <w:t>保障性安居工程。</w:t>
      </w:r>
      <w:r>
        <w:rPr>
          <w:rFonts w:hint="eastAsia" w:ascii="仿宋_GB2312" w:hAnsi="宋体" w:eastAsia="仿宋_GB2312" w:cs="Times New Roman"/>
          <w:sz w:val="32"/>
          <w:szCs w:val="32"/>
        </w:rPr>
        <w:t>扎实推进农村危房改造，</w:t>
      </w:r>
      <w:r>
        <w:rPr>
          <w:rFonts w:hint="eastAsia" w:ascii="仿宋_GB2312" w:hAnsi="宋体" w:eastAsia="仿宋_GB2312" w:cs="仿宋"/>
          <w:sz w:val="32"/>
          <w:szCs w:val="32"/>
        </w:rPr>
        <w:t>解决农村特困群体基本住房安全问题。</w:t>
      </w:r>
      <w:r>
        <w:rPr>
          <w:rFonts w:hint="eastAsia" w:ascii="仿宋_GB2312" w:hAnsi="宋体" w:eastAsia="仿宋_GB2312" w:cs="Times New Roman"/>
          <w:sz w:val="32"/>
          <w:szCs w:val="32"/>
        </w:rPr>
        <w:t>改善低收入群体住房条件，提升住房基本居住功能。</w:t>
      </w:r>
      <w:r>
        <w:rPr>
          <w:rFonts w:hint="eastAsia" w:ascii="仿宋_GB2312" w:hAnsi="宋体" w:eastAsia="仿宋_GB2312" w:cs="仿宋"/>
          <w:sz w:val="32"/>
          <w:szCs w:val="32"/>
        </w:rPr>
        <w:t>大力发展住房租赁市场，继续加快公租房建设。持续推进棚户区改造力度，做好棚改配套基础设施建设，全面完成棚户区改造各项目标任务。</w:t>
      </w:r>
    </w:p>
    <w:bookmarkEnd w:id="154"/>
    <w:bookmarkEnd w:id="155"/>
    <w:p>
      <w:pPr>
        <w:pStyle w:val="4"/>
        <w:jc w:val="center"/>
        <w:rPr>
          <w:rFonts w:ascii="仿宋_GB2312" w:hAnsi="宋体" w:eastAsia="仿宋_GB2312" w:cs="仿宋"/>
        </w:rPr>
      </w:pPr>
      <w:bookmarkStart w:id="157" w:name="_Toc69539192"/>
      <w:bookmarkStart w:id="158" w:name="_Toc55221993"/>
      <w:bookmarkStart w:id="159" w:name="_Toc47625013"/>
      <w:r>
        <w:rPr>
          <w:rFonts w:hint="eastAsia" w:ascii="仿宋_GB2312" w:hAnsi="宋体" w:eastAsia="仿宋_GB2312" w:cs="仿宋"/>
        </w:rPr>
        <w:t xml:space="preserve">第三节 </w:t>
      </w:r>
      <w:bookmarkStart w:id="160" w:name="_Hlk57295393"/>
      <w:r>
        <w:rPr>
          <w:rFonts w:hint="eastAsia" w:ascii="仿宋_GB2312" w:hAnsi="宋体" w:eastAsia="仿宋_GB2312" w:cs="仿宋"/>
        </w:rPr>
        <w:t xml:space="preserve"> 推进</w:t>
      </w:r>
      <w:bookmarkEnd w:id="157"/>
      <w:bookmarkEnd w:id="160"/>
      <w:r>
        <w:rPr>
          <w:rFonts w:hint="eastAsia" w:ascii="仿宋_GB2312" w:hAnsi="宋体" w:eastAsia="仿宋_GB2312" w:cs="仿宋"/>
        </w:rPr>
        <w:t>教育强县建设</w:t>
      </w:r>
    </w:p>
    <w:p>
      <w:pPr>
        <w:spacing w:line="60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bCs/>
          <w:sz w:val="32"/>
          <w:szCs w:val="32"/>
        </w:rPr>
        <w:t>加快学前教育规范发展。</w:t>
      </w:r>
      <w:r>
        <w:rPr>
          <w:rFonts w:hint="eastAsia" w:ascii="仿宋_GB2312" w:hAnsi="宋体" w:eastAsia="仿宋_GB2312"/>
          <w:kern w:val="0"/>
          <w:sz w:val="32"/>
          <w:szCs w:val="32"/>
        </w:rPr>
        <w:t>大力发展普惠性幼儿园、占比达到80%</w:t>
      </w:r>
      <w:r>
        <w:rPr>
          <w:rFonts w:hint="eastAsia" w:ascii="仿宋_GB2312" w:hAnsi="宋体" w:eastAsia="仿宋_GB2312" w:cs="Times New Roman"/>
          <w:sz w:val="32"/>
          <w:szCs w:val="32"/>
        </w:rPr>
        <w:t>。到2023年，每个乡镇（街道）和较大的行政村有1所标准化幼儿园，基本实现学前教育标准化目标。到2025年，完成县城2所直属幼儿园建设，乡镇中心幼儿园25%达到市级示范性幼儿园标准，学前三年毛入学率争取达到89%。</w:t>
      </w:r>
    </w:p>
    <w:p>
      <w:pPr>
        <w:spacing w:line="60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bCs/>
          <w:sz w:val="32"/>
          <w:szCs w:val="32"/>
        </w:rPr>
        <w:t>推进义务教育优质均衡发展。</w:t>
      </w:r>
      <w:r>
        <w:rPr>
          <w:rFonts w:hint="eastAsia" w:ascii="仿宋_GB2312" w:hAnsi="宋体" w:eastAsia="仿宋_GB2312" w:cs="Times New Roman"/>
          <w:sz w:val="32"/>
          <w:szCs w:val="32"/>
        </w:rPr>
        <w:t>全面改善学校软硬件条件，新建改扩建义务教育学校22所，改造运动场地学校16所。彻底改变农村教育“小而散，零而乱”的学校布局。</w:t>
      </w:r>
    </w:p>
    <w:p>
      <w:pPr>
        <w:spacing w:line="60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bCs/>
          <w:sz w:val="32"/>
          <w:szCs w:val="32"/>
        </w:rPr>
        <w:t>强化高中教育特色发展</w:t>
      </w:r>
      <w:r>
        <w:rPr>
          <w:rFonts w:hint="eastAsia" w:ascii="仿宋_GB2312" w:hAnsi="宋体" w:eastAsia="仿宋_GB2312" w:cs="Times New Roman"/>
          <w:sz w:val="32"/>
          <w:szCs w:val="32"/>
        </w:rPr>
        <w:t>。优化整合高中教育资源，抓好高中教师业务培训，提升教师队伍素质，以校园文化、特色活动和综合实践为载体，推进高中教育特色发展。</w:t>
      </w:r>
    </w:p>
    <w:p>
      <w:pPr>
        <w:spacing w:line="60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bCs/>
          <w:sz w:val="32"/>
          <w:szCs w:val="32"/>
        </w:rPr>
        <w:t>促进职业教育规模发展</w:t>
      </w:r>
      <w:r>
        <w:rPr>
          <w:rFonts w:hint="eastAsia" w:ascii="仿宋_GB2312" w:hAnsi="宋体" w:eastAsia="仿宋_GB2312" w:cs="Times New Roman"/>
          <w:sz w:val="32"/>
          <w:szCs w:val="32"/>
        </w:rPr>
        <w:t>。完成县职教中心异地重建。到2025年，新职教中心硬件设施设备力争达到现代职业教育发展要求，达到省级标准化职教中心建设标准，为地方经济发展提供人才和智力支撑。</w:t>
      </w:r>
    </w:p>
    <w:p>
      <w:pPr>
        <w:spacing w:line="60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bCs/>
          <w:sz w:val="32"/>
          <w:szCs w:val="32"/>
        </w:rPr>
        <w:t>落实民族教育特色发展</w:t>
      </w:r>
      <w:r>
        <w:rPr>
          <w:rFonts w:hint="eastAsia" w:ascii="仿宋_GB2312" w:hAnsi="宋体" w:eastAsia="仿宋_GB2312" w:cs="Times New Roman"/>
          <w:sz w:val="32"/>
          <w:szCs w:val="32"/>
        </w:rPr>
        <w:t>。抓好蒙古族初中集中办学，努力创设民族教育氛围，突出民族教育特点，办出民族特色学校，使全县民族教育再上新台阶。</w:t>
      </w:r>
    </w:p>
    <w:p>
      <w:pPr>
        <w:spacing w:line="60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bCs/>
          <w:sz w:val="32"/>
          <w:szCs w:val="32"/>
        </w:rPr>
        <w:t>实现特殊教育突破发展</w:t>
      </w:r>
      <w:r>
        <w:rPr>
          <w:rFonts w:hint="eastAsia" w:ascii="仿宋_GB2312" w:hAnsi="宋体" w:eastAsia="仿宋_GB2312" w:cs="Times New Roman"/>
          <w:sz w:val="32"/>
          <w:szCs w:val="32"/>
        </w:rPr>
        <w:t>。完成特殊教育学校改扩建项目的基础上，继续加大特殊教育资源教室建设项目，实现残疾儿童少年义务教育阶段入学率达到95%以上；非义务教育阶段残疾人接受教育的比例明显增加。</w:t>
      </w:r>
    </w:p>
    <w:p>
      <w:pPr>
        <w:pStyle w:val="4"/>
        <w:jc w:val="center"/>
        <w:rPr>
          <w:rFonts w:ascii="仿宋_GB2312" w:hAnsi="宋体" w:eastAsia="仿宋_GB2312" w:cs="仿宋"/>
        </w:rPr>
      </w:pPr>
      <w:bookmarkStart w:id="161" w:name="_Toc69539193"/>
      <w:r>
        <w:rPr>
          <w:rFonts w:hint="eastAsia" w:ascii="仿宋_GB2312" w:hAnsi="宋体" w:eastAsia="仿宋_GB2312" w:cs="仿宋"/>
        </w:rPr>
        <w:t xml:space="preserve">第四节  </w:t>
      </w:r>
      <w:bookmarkStart w:id="162" w:name="_Hlk57295499"/>
      <w:r>
        <w:rPr>
          <w:rFonts w:hint="eastAsia" w:ascii="仿宋_GB2312" w:hAnsi="宋体" w:eastAsia="仿宋_GB2312" w:cs="仿宋"/>
        </w:rPr>
        <w:t>推进全县健康行动</w:t>
      </w:r>
      <w:bookmarkEnd w:id="161"/>
    </w:p>
    <w:bookmarkEnd w:id="162"/>
    <w:p>
      <w:pPr>
        <w:spacing w:line="600" w:lineRule="exact"/>
        <w:ind w:firstLine="643" w:firstLineChars="200"/>
        <w:rPr>
          <w:rFonts w:ascii="仿宋_GB2312" w:hAnsi="宋体" w:eastAsia="仿宋_GB2312" w:cs="Helvetica"/>
          <w:sz w:val="32"/>
          <w:szCs w:val="32"/>
        </w:rPr>
      </w:pPr>
      <w:r>
        <w:rPr>
          <w:rFonts w:hint="eastAsia" w:ascii="仿宋_GB2312" w:hAnsi="宋体" w:eastAsia="仿宋_GB2312" w:cs="Helvetica"/>
          <w:b/>
          <w:sz w:val="32"/>
          <w:szCs w:val="32"/>
        </w:rPr>
        <w:t>推动医疗卫生资源配置均衡发展。</w:t>
      </w:r>
      <w:r>
        <w:rPr>
          <w:rFonts w:hint="eastAsia" w:ascii="仿宋_GB2312" w:hAnsi="宋体" w:eastAsia="仿宋_GB2312" w:cs="Helvetica"/>
          <w:bCs/>
          <w:sz w:val="32"/>
          <w:szCs w:val="32"/>
        </w:rPr>
        <w:t>坚持基本医疗卫生事业公益属性，深化医药卫生体制改革，加快优质医疗资源扩容和区域均衡布局，</w:t>
      </w:r>
      <w:r>
        <w:rPr>
          <w:rFonts w:hint="eastAsia" w:ascii="仿宋_GB2312" w:hAnsi="宋体" w:eastAsia="仿宋_GB2312" w:cs="Helvetica"/>
          <w:sz w:val="32"/>
          <w:szCs w:val="32"/>
        </w:rPr>
        <w:t>全面提升县级公立医院和基层医疗机构综合服务能力。全县设置县级公立医院3所，一级公立医院1所，设置公立乡镇卫生院28所，个体诊所等其他基层医疗卫生机构不受规划布局限制，由市场进行调节。</w:t>
      </w:r>
    </w:p>
    <w:p>
      <w:pPr>
        <w:spacing w:line="600" w:lineRule="exact"/>
        <w:ind w:firstLine="643" w:firstLineChars="200"/>
        <w:rPr>
          <w:rFonts w:ascii="仿宋_GB2312" w:hAnsi="宋体" w:eastAsia="仿宋_GB2312" w:cs="Times New Roman"/>
          <w:sz w:val="32"/>
          <w:szCs w:val="32"/>
        </w:rPr>
      </w:pPr>
      <w:r>
        <w:rPr>
          <w:rFonts w:hint="eastAsia" w:ascii="仿宋_GB2312" w:hAnsi="宋体" w:eastAsia="仿宋_GB2312" w:cs="Helvetica"/>
          <w:b/>
          <w:sz w:val="32"/>
          <w:szCs w:val="32"/>
        </w:rPr>
        <w:t>加快分级诊疗体系和</w:t>
      </w:r>
      <w:r>
        <w:rPr>
          <w:rFonts w:hint="eastAsia" w:ascii="仿宋_GB2312" w:hAnsi="宋体" w:eastAsia="仿宋_GB2312" w:cs="仿宋"/>
          <w:b/>
          <w:sz w:val="32"/>
          <w:szCs w:val="32"/>
          <w:shd w:val="clear" w:color="auto" w:fill="FFFFFF"/>
        </w:rPr>
        <w:t>智慧医院建设</w:t>
      </w:r>
      <w:r>
        <w:rPr>
          <w:rFonts w:hint="eastAsia" w:ascii="仿宋_GB2312" w:hAnsi="宋体" w:eastAsia="仿宋_GB2312" w:cs="仿宋"/>
          <w:bCs/>
          <w:sz w:val="32"/>
          <w:szCs w:val="32"/>
          <w:shd w:val="clear" w:color="auto" w:fill="FFFFFF"/>
        </w:rPr>
        <w:t>。</w:t>
      </w:r>
      <w:r>
        <w:rPr>
          <w:rFonts w:hint="eastAsia" w:ascii="仿宋_GB2312" w:hAnsi="宋体" w:eastAsia="仿宋_GB2312" w:cs="仿宋"/>
          <w:sz w:val="32"/>
          <w:szCs w:val="32"/>
        </w:rPr>
        <w:t>全面建立分级诊疗制度，形成基层首诊、双向转诊、上下联动、急慢分治的合理就医秩序。在持续推进县域医共体建设基础上，</w:t>
      </w:r>
      <w:r>
        <w:rPr>
          <w:rFonts w:hint="eastAsia" w:ascii="仿宋_GB2312" w:hAnsi="宋体" w:eastAsia="仿宋_GB2312" w:cs="Times New Roman"/>
          <w:sz w:val="32"/>
          <w:szCs w:val="32"/>
        </w:rPr>
        <w:t>深入推进高水平县域紧密整合型医共体建设，逐步增加高水平县域紧密整合型医共体成员单位数量。</w:t>
      </w:r>
      <w:r>
        <w:rPr>
          <w:rFonts w:hint="eastAsia" w:ascii="仿宋_GB2312" w:hAnsi="宋体" w:eastAsia="仿宋_GB2312" w:cs="仿宋"/>
          <w:bCs/>
          <w:sz w:val="32"/>
          <w:szCs w:val="32"/>
          <w:shd w:val="clear" w:color="auto" w:fill="FFFFFF"/>
        </w:rPr>
        <w:t>搭建县中心医院与乡镇卫生院互联互通的</w:t>
      </w:r>
      <w:r>
        <w:rPr>
          <w:rFonts w:hint="eastAsia" w:ascii="仿宋_GB2312" w:hAnsi="宋体" w:eastAsia="仿宋_GB2312" w:cs="Times New Roman"/>
          <w:sz w:val="32"/>
          <w:szCs w:val="32"/>
        </w:rPr>
        <w:t>大数据信息平台。完善县乡村三级人口健康信息平台的互联互通，实现业务应用系统的业务协同和信息共享。完善远程医疗系统，促进优质医疗资源纵向流动。到2025年，完成与朝阳市互联互通的智慧健康服务体系建设。</w:t>
      </w:r>
    </w:p>
    <w:p>
      <w:pPr>
        <w:spacing w:line="600" w:lineRule="exact"/>
        <w:ind w:firstLine="643" w:firstLineChars="200"/>
        <w:rPr>
          <w:rFonts w:ascii="仿宋_GB2312" w:hAnsi="宋体" w:eastAsia="仿宋_GB2312" w:cs="Times New Roman"/>
          <w:sz w:val="32"/>
          <w:szCs w:val="32"/>
        </w:rPr>
      </w:pPr>
      <w:r>
        <w:rPr>
          <w:rFonts w:hint="eastAsia" w:ascii="仿宋_GB2312" w:hAnsi="宋体" w:eastAsia="仿宋_GB2312" w:cs="Helvetica"/>
          <w:b/>
          <w:sz w:val="32"/>
          <w:szCs w:val="32"/>
        </w:rPr>
        <w:t>加强基层医疗卫生服务体系建设。</w:t>
      </w:r>
      <w:r>
        <w:rPr>
          <w:rFonts w:hint="eastAsia" w:ascii="仿宋_GB2312" w:hAnsi="宋体" w:eastAsia="仿宋_GB2312" w:cs="Helvetica"/>
          <w:sz w:val="32"/>
          <w:szCs w:val="32"/>
        </w:rPr>
        <w:t>在实现每个乡镇有1所政府办乡镇卫生院的基础上，到2025年实现60%以上乡镇卫生院达到基本标准，30%的乡镇卫生院达到推荐标准。行政村至少有1所公立村卫生室达到标准化。</w:t>
      </w:r>
      <w:r>
        <w:rPr>
          <w:rFonts w:hint="eastAsia" w:ascii="仿宋_GB2312" w:hAnsi="宋体" w:eastAsia="仿宋_GB2312" w:cs="Helvetica"/>
          <w:bCs/>
          <w:sz w:val="32"/>
          <w:szCs w:val="32"/>
        </w:rPr>
        <w:t>按照补短板、强弱项、堵漏洞的原则，建强4家乡镇中心卫生院、1家社区医院和300家村卫生室。探索建立乡镇卫生院、村卫生室卫生技术人员“县管乡用、乡聘村用的用人制度”。</w:t>
      </w:r>
      <w:r>
        <w:rPr>
          <w:rFonts w:hint="eastAsia" w:ascii="仿宋_GB2312" w:hAnsi="宋体" w:eastAsia="仿宋_GB2312" w:cs="Times New Roman"/>
          <w:sz w:val="32"/>
          <w:szCs w:val="32"/>
        </w:rPr>
        <w:t xml:space="preserve">每千人口床位数2.66张，每千人口执业医师1.61人，每千人口注册护士1.45人。                                        </w:t>
      </w:r>
    </w:p>
    <w:p>
      <w:pPr>
        <w:spacing w:line="600" w:lineRule="exact"/>
        <w:ind w:firstLine="643" w:firstLineChars="200"/>
        <w:rPr>
          <w:rFonts w:ascii="仿宋_GB2312" w:hAnsi="宋体" w:eastAsia="仿宋_GB2312" w:cs="Times New Roman"/>
          <w:sz w:val="32"/>
          <w:szCs w:val="32"/>
        </w:rPr>
      </w:pPr>
      <w:r>
        <w:rPr>
          <w:rFonts w:hint="eastAsia" w:ascii="仿宋_GB2312" w:hAnsi="宋体" w:eastAsia="仿宋_GB2312" w:cs="仿宋"/>
          <w:b/>
          <w:bCs/>
          <w:sz w:val="32"/>
          <w:szCs w:val="32"/>
          <w:shd w:val="clear" w:color="auto" w:fill="FFFFFF"/>
        </w:rPr>
        <w:t>完善院前医疗急救服务网络建设。</w:t>
      </w:r>
      <w:r>
        <w:rPr>
          <w:rFonts w:hint="eastAsia" w:ascii="仿宋_GB2312" w:hAnsi="宋体" w:eastAsia="仿宋_GB2312" w:cs="仿宋"/>
          <w:sz w:val="32"/>
          <w:szCs w:val="32"/>
          <w:shd w:val="clear" w:color="auto" w:fill="FFFFFF"/>
        </w:rPr>
        <w:t>按照“政府主导、保障基本”原则，落实政府责任，坚持属地管理，分级负责，进一步加大政府对院前医疗急救事业的投入，完善急救资源配置，结合城乡功能布局、人口规模、服务需求，科学编制全县院前医疗急救站点设置规划，建立县级急救中心—乡镇中心卫生院—乡镇卫生院三级急救网络，加强对乡村医生的培训，充分发挥乡村医生在院前医疗急救中的作用。</w:t>
      </w:r>
    </w:p>
    <w:p>
      <w:pPr>
        <w:widowControl/>
        <w:spacing w:line="600" w:lineRule="exact"/>
        <w:ind w:firstLine="643" w:firstLineChars="200"/>
        <w:rPr>
          <w:rFonts w:ascii="仿宋_GB2312" w:hAnsi="宋体" w:eastAsia="仿宋_GB2312" w:cs="Helvetica"/>
          <w:sz w:val="32"/>
          <w:szCs w:val="32"/>
        </w:rPr>
      </w:pPr>
      <w:r>
        <w:rPr>
          <w:rFonts w:hint="eastAsia" w:ascii="仿宋_GB2312" w:hAnsi="宋体" w:eastAsia="仿宋_GB2312" w:cs="Times New Roman"/>
          <w:b/>
          <w:sz w:val="32"/>
          <w:szCs w:val="32"/>
        </w:rPr>
        <w:t>加强</w:t>
      </w:r>
      <w:r>
        <w:rPr>
          <w:rFonts w:hint="eastAsia" w:ascii="仿宋_GB2312" w:hAnsi="宋体" w:eastAsia="仿宋_GB2312" w:cs="仿宋"/>
          <w:b/>
          <w:sz w:val="32"/>
          <w:szCs w:val="32"/>
          <w:shd w:val="clear" w:color="auto" w:fill="FFFFFF"/>
        </w:rPr>
        <w:t>健康养老服务体系建设。</w:t>
      </w:r>
      <w:r>
        <w:rPr>
          <w:rFonts w:hint="eastAsia" w:ascii="仿宋_GB2312" w:hAnsi="宋体" w:eastAsia="仿宋_GB2312" w:cs="Helvetica"/>
          <w:sz w:val="32"/>
          <w:szCs w:val="32"/>
        </w:rPr>
        <w:t>所有医疗机构为老年人提供就医绿色通道，养老机构为入住老年人提供医疗护理服务，二级以上综合医院设置老年病科的比例达50%以上，护理型床位占养老床位总数的30%以上。加大康养结合产业市场化运作力度，吸引社会资本投资医疗健康养老事业，满足社会日益增长的医疗康养需求。</w:t>
      </w:r>
    </w:p>
    <w:p>
      <w:pPr>
        <w:widowControl/>
        <w:spacing w:line="600" w:lineRule="exact"/>
        <w:ind w:firstLine="643" w:firstLineChars="200"/>
        <w:rPr>
          <w:rFonts w:ascii="仿宋_GB2312" w:hAnsi="宋体" w:eastAsia="仿宋_GB2312" w:cs="仿宋"/>
          <w:sz w:val="32"/>
          <w:szCs w:val="32"/>
          <w:shd w:val="clear" w:color="auto" w:fill="FFFFFF"/>
        </w:rPr>
      </w:pPr>
      <w:r>
        <w:rPr>
          <w:rFonts w:hint="eastAsia" w:ascii="仿宋_GB2312" w:hAnsi="宋体" w:eastAsia="仿宋_GB2312" w:cs="Times New Roman"/>
          <w:b/>
          <w:bCs/>
          <w:sz w:val="32"/>
          <w:szCs w:val="32"/>
        </w:rPr>
        <w:t>加强公共卫生防疫及应急体系建设。</w:t>
      </w:r>
      <w:r>
        <w:rPr>
          <w:rFonts w:hint="eastAsia" w:ascii="仿宋_GB2312" w:hAnsi="宋体" w:eastAsia="仿宋_GB2312" w:cs="Helvetica"/>
          <w:sz w:val="32"/>
          <w:szCs w:val="32"/>
        </w:rPr>
        <w:t>建立健全突发公共卫生事件及传染病疫情监测预警报告系统和卫生应急体系，加快推进全县卫生应急决策指挥平台建设。健全和完善预防接种异常反应补偿保险机制，切实抓好重大传染病防治工作，完成县疾控中心检测能力项目建设。强化疾控中心、妇幼保健和计生卫生人员培养和配备。到2025年，每千常住人口公共卫生人员达到0.83人。</w:t>
      </w:r>
    </w:p>
    <w:p>
      <w:pPr>
        <w:spacing w:line="600" w:lineRule="exact"/>
        <w:ind w:firstLine="643" w:firstLineChars="200"/>
        <w:rPr>
          <w:rFonts w:ascii="仿宋_GB2312" w:hAnsi="宋体" w:eastAsia="仿宋_GB2312" w:cs="Helvetica"/>
          <w:sz w:val="32"/>
          <w:szCs w:val="32"/>
        </w:rPr>
      </w:pPr>
      <w:r>
        <w:rPr>
          <w:rFonts w:hint="eastAsia" w:ascii="仿宋_GB2312" w:hAnsi="宋体" w:eastAsia="仿宋_GB2312" w:cs="仿宋"/>
          <w:b/>
          <w:sz w:val="32"/>
          <w:szCs w:val="32"/>
        </w:rPr>
        <w:t>加强中医药服务体系建设。</w:t>
      </w:r>
      <w:r>
        <w:rPr>
          <w:rFonts w:hint="eastAsia" w:ascii="仿宋_GB2312" w:hAnsi="宋体" w:eastAsia="仿宋_GB2312" w:cs="仿宋"/>
          <w:bCs/>
          <w:sz w:val="32"/>
          <w:szCs w:val="32"/>
        </w:rPr>
        <w:t>深入</w:t>
      </w:r>
      <w:r>
        <w:rPr>
          <w:rFonts w:hint="eastAsia" w:ascii="仿宋_GB2312" w:hAnsi="宋体" w:eastAsia="仿宋_GB2312" w:cs="Helvetica"/>
          <w:sz w:val="32"/>
          <w:szCs w:val="32"/>
        </w:rPr>
        <w:t>推进朝阳县中医院服务能力建设，加强和完善中医药重点专科建设，鼓励新建以中医药健康养老为主的护理院、疗养院，促进中医药与养老服务结合，争取30%以上的养老机构设立中医诊疗机构或与中医机构建立合作关系，“国医堂”、“中医馆”建设乡镇全覆盖。</w:t>
      </w:r>
    </w:p>
    <w:p>
      <w:pPr>
        <w:spacing w:line="600" w:lineRule="exact"/>
        <w:ind w:firstLine="643" w:firstLineChars="200"/>
        <w:rPr>
          <w:rFonts w:ascii="仿宋_GB2312" w:hAnsi="宋体" w:eastAsia="仿宋_GB2312" w:cs="仿宋"/>
          <w:sz w:val="32"/>
          <w:szCs w:val="32"/>
        </w:rPr>
      </w:pPr>
      <w:r>
        <w:rPr>
          <w:rFonts w:hint="eastAsia" w:ascii="仿宋_GB2312" w:hAnsi="宋体" w:eastAsia="仿宋_GB2312" w:cs="Times New Roman"/>
          <w:b/>
          <w:kern w:val="0"/>
          <w:sz w:val="32"/>
          <w:szCs w:val="32"/>
        </w:rPr>
        <w:t>加强人口计生服务建设。</w:t>
      </w:r>
      <w:r>
        <w:rPr>
          <w:rFonts w:hint="eastAsia" w:ascii="仿宋_GB2312" w:hAnsi="宋体" w:eastAsia="仿宋_GB2312" w:cs="仿宋"/>
          <w:kern w:val="0"/>
          <w:sz w:val="32"/>
          <w:szCs w:val="32"/>
        </w:rPr>
        <w:t>加强生育政策评估和人口形势分析研判，</w:t>
      </w:r>
      <w:r>
        <w:rPr>
          <w:rFonts w:hint="eastAsia" w:ascii="仿宋_GB2312" w:hAnsi="宋体" w:eastAsia="仿宋_GB2312" w:cs="仿宋"/>
          <w:sz w:val="32"/>
          <w:szCs w:val="32"/>
          <w:shd w:val="clear" w:color="auto" w:fill="FFFFFF"/>
        </w:rPr>
        <w:t>制定人口长期发展战略，</w:t>
      </w:r>
      <w:r>
        <w:rPr>
          <w:rFonts w:hint="eastAsia" w:ascii="仿宋_GB2312" w:hAnsi="宋体" w:eastAsia="仿宋_GB2312" w:cs="仿宋"/>
          <w:kern w:val="0"/>
          <w:sz w:val="32"/>
          <w:szCs w:val="32"/>
        </w:rPr>
        <w:t>鼓励生育三胎，</w:t>
      </w:r>
      <w:r>
        <w:rPr>
          <w:rFonts w:hint="eastAsia" w:ascii="仿宋_GB2312" w:hAnsi="宋体" w:eastAsia="仿宋_GB2312" w:cs="仿宋"/>
          <w:sz w:val="32"/>
          <w:szCs w:val="32"/>
          <w:shd w:val="clear" w:color="auto" w:fill="FFFFFF"/>
        </w:rPr>
        <w:t>提高优生优育服务水平，降低生育、养育、教育成本。</w:t>
      </w:r>
      <w:r>
        <w:rPr>
          <w:rFonts w:hint="eastAsia" w:ascii="仿宋_GB2312" w:hAnsi="宋体" w:eastAsia="仿宋_GB2312" w:cs="仿宋"/>
          <w:sz w:val="32"/>
          <w:szCs w:val="32"/>
        </w:rPr>
        <w:t>人口素质不断改善，出生缺陷得到有效防控，人口健康水平和人均预期寿命持续提高。完善计划生育家庭奖励扶助制度和特别扶助制度。</w:t>
      </w:r>
    </w:p>
    <w:p>
      <w:pPr>
        <w:spacing w:line="600" w:lineRule="exact"/>
        <w:ind w:firstLine="643" w:firstLineChars="200"/>
        <w:rPr>
          <w:rFonts w:ascii="仿宋_GB2312" w:hAnsi="宋体" w:eastAsia="仿宋_GB2312" w:cs="仿宋"/>
          <w:bCs/>
          <w:sz w:val="32"/>
          <w:szCs w:val="32"/>
          <w:shd w:val="clear" w:color="auto" w:fill="FFFFFF"/>
        </w:rPr>
      </w:pPr>
      <w:r>
        <w:rPr>
          <w:rFonts w:hint="eastAsia" w:ascii="仿宋_GB2312" w:hAnsi="宋体" w:eastAsia="仿宋_GB2312" w:cs="仿宋"/>
          <w:b/>
          <w:sz w:val="32"/>
          <w:szCs w:val="32"/>
          <w:shd w:val="clear" w:color="auto" w:fill="FFFFFF"/>
        </w:rPr>
        <w:t>推进妇女儿童事业发展。</w:t>
      </w:r>
      <w:r>
        <w:rPr>
          <w:rFonts w:hint="eastAsia" w:ascii="仿宋_GB2312" w:hAnsi="宋体" w:eastAsia="仿宋_GB2312" w:cs="仿宋"/>
          <w:bCs/>
          <w:sz w:val="32"/>
          <w:szCs w:val="32"/>
          <w:shd w:val="clear" w:color="auto" w:fill="FFFFFF"/>
        </w:rPr>
        <w:t>坚持男女平等基本国策和儿童优先，全面实施《朝阳县妇女发展规划（2021-2030）》和《朝阳县儿童发展规划（2021-2030）》，切实加强妇女儿童权益保护。</w:t>
      </w:r>
    </w:p>
    <w:p>
      <w:pPr>
        <w:spacing w:line="600" w:lineRule="exact"/>
        <w:ind w:firstLine="643" w:firstLineChars="200"/>
        <w:rPr>
          <w:rFonts w:ascii="仿宋_GB2312" w:hAnsi="宋体" w:eastAsia="仿宋_GB2312" w:cs="Helvetica"/>
          <w:sz w:val="32"/>
          <w:szCs w:val="32"/>
        </w:rPr>
      </w:pPr>
      <w:r>
        <w:rPr>
          <w:rFonts w:hint="eastAsia" w:ascii="仿宋_GB2312" w:hAnsi="宋体" w:eastAsia="仿宋_GB2312" w:cs="仿宋"/>
          <w:b/>
          <w:sz w:val="32"/>
          <w:szCs w:val="32"/>
        </w:rPr>
        <w:t>实施健康朝阳行动</w:t>
      </w:r>
      <w:r>
        <w:rPr>
          <w:rFonts w:hint="eastAsia" w:ascii="仿宋_GB2312" w:hAnsi="宋体" w:eastAsia="仿宋_GB2312" w:cs="Times New Roman"/>
          <w:b/>
          <w:sz w:val="32"/>
          <w:szCs w:val="32"/>
        </w:rPr>
        <w:t>。</w:t>
      </w:r>
      <w:r>
        <w:rPr>
          <w:rFonts w:hint="eastAsia" w:ascii="仿宋_GB2312" w:hAnsi="宋体" w:eastAsia="仿宋_GB2312" w:cs="仿宋"/>
          <w:bCs/>
          <w:sz w:val="32"/>
          <w:szCs w:val="32"/>
        </w:rPr>
        <w:t>全面开展健康创建活动，建立健全心理健康预防、治疗、康复服务体系，开展群众自救互救、灾难自救、中毒自救演练，提升自救互救素养。</w:t>
      </w:r>
      <w:r>
        <w:rPr>
          <w:rFonts w:hint="eastAsia" w:ascii="仿宋_GB2312" w:hAnsi="宋体" w:eastAsia="仿宋_GB2312" w:cs="Helvetica"/>
          <w:sz w:val="32"/>
          <w:szCs w:val="32"/>
        </w:rPr>
        <w:t>居民基本医疗卫生服务，乡镇覆盖率均达到95%以上。</w:t>
      </w:r>
      <w:bookmarkStart w:id="163" w:name="_Toc69539194"/>
    </w:p>
    <w:p>
      <w:pPr>
        <w:spacing w:line="600" w:lineRule="exact"/>
        <w:ind w:firstLine="640" w:firstLineChars="200"/>
        <w:rPr>
          <w:rFonts w:ascii="仿宋_GB2312" w:hAnsi="仿宋" w:eastAsia="仿宋_GB2312" w:cs="Helvetica"/>
          <w:sz w:val="32"/>
          <w:szCs w:val="32"/>
        </w:rPr>
      </w:pPr>
    </w:p>
    <w:p>
      <w:pPr>
        <w:spacing w:line="600" w:lineRule="exact"/>
        <w:jc w:val="center"/>
        <w:rPr>
          <w:rFonts w:ascii="黑体" w:hAnsi="黑体" w:eastAsia="黑体" w:cs="黑体"/>
          <w:b w:val="0"/>
          <w:bCs/>
          <w:sz w:val="32"/>
          <w:szCs w:val="32"/>
        </w:rPr>
      </w:pPr>
      <w:r>
        <w:rPr>
          <w:rFonts w:hint="eastAsia" w:ascii="黑体" w:hAnsi="黑体" w:eastAsia="黑体" w:cs="黑体"/>
          <w:b w:val="0"/>
          <w:bCs/>
          <w:sz w:val="32"/>
          <w:szCs w:val="32"/>
        </w:rPr>
        <w:t>第十四章  加强民主法制建设  提升社会治理水平</w:t>
      </w:r>
      <w:bookmarkEnd w:id="158"/>
      <w:bookmarkEnd w:id="159"/>
      <w:bookmarkEnd w:id="163"/>
    </w:p>
    <w:p>
      <w:pPr>
        <w:pStyle w:val="4"/>
        <w:jc w:val="center"/>
        <w:rPr>
          <w:rFonts w:ascii="仿宋_GB2312" w:hAnsi="仿宋" w:eastAsia="仿宋_GB2312" w:cs="仿宋"/>
        </w:rPr>
      </w:pPr>
      <w:bookmarkStart w:id="164" w:name="_Toc69539195"/>
      <w:bookmarkStart w:id="165" w:name="_Toc55221995"/>
      <w:bookmarkStart w:id="166" w:name="_Toc47625014"/>
      <w:r>
        <w:rPr>
          <w:rFonts w:hint="eastAsia" w:ascii="仿宋_GB2312" w:hAnsi="仿宋" w:eastAsia="仿宋_GB2312" w:cs="仿宋"/>
        </w:rPr>
        <w:t>第一节  全面推进依法</w:t>
      </w:r>
      <w:bookmarkEnd w:id="164"/>
      <w:bookmarkEnd w:id="165"/>
      <w:bookmarkEnd w:id="166"/>
      <w:r>
        <w:rPr>
          <w:rFonts w:hint="eastAsia" w:ascii="仿宋_GB2312" w:hAnsi="仿宋" w:eastAsia="仿宋_GB2312" w:cs="仿宋"/>
        </w:rPr>
        <w:t>治县</w:t>
      </w:r>
    </w:p>
    <w:p>
      <w:pPr>
        <w:pBdr>
          <w:bottom w:val="single" w:color="FFFFFF" w:sz="4" w:space="30"/>
        </w:pBdr>
        <w:tabs>
          <w:tab w:val="left" w:pos="1245"/>
        </w:tabs>
        <w:adjustRightInd w:val="0"/>
        <w:spacing w:line="560" w:lineRule="exact"/>
        <w:ind w:firstLine="643" w:firstLineChars="200"/>
        <w:rPr>
          <w:rFonts w:ascii="仿宋_GB2312" w:hAnsi="仿宋" w:eastAsia="仿宋_GB2312" w:cs="仿宋"/>
          <w:bCs/>
          <w:sz w:val="32"/>
          <w:szCs w:val="32"/>
        </w:rPr>
      </w:pPr>
      <w:r>
        <w:rPr>
          <w:rFonts w:hint="eastAsia" w:ascii="仿宋_GB2312" w:hAnsi="仿宋" w:eastAsia="仿宋_GB2312" w:cs="仿宋"/>
          <w:b/>
          <w:sz w:val="32"/>
          <w:szCs w:val="32"/>
        </w:rPr>
        <w:t>加强法治政府建设。</w:t>
      </w:r>
      <w:r>
        <w:rPr>
          <w:rFonts w:hint="eastAsia" w:ascii="仿宋_GB2312" w:hAnsi="仿宋" w:eastAsia="仿宋_GB2312" w:cs="仿宋"/>
          <w:bCs/>
          <w:sz w:val="32"/>
          <w:szCs w:val="32"/>
        </w:rPr>
        <w:t>积极开展法治政府示范创建活动，严格依法行政。推行清单制度并实行动态管理，健全法治化政府运行机制，促进行政决策科学民主法治化。主动推进政府职能转变，持续深化商事制度改革，全面深化“互联网+政务服务”，推进政务信息公开，健全作风改进长效机制。</w:t>
      </w:r>
    </w:p>
    <w:p>
      <w:pPr>
        <w:pBdr>
          <w:bottom w:val="single" w:color="FFFFFF" w:sz="4" w:space="30"/>
        </w:pBdr>
        <w:tabs>
          <w:tab w:val="left" w:pos="1245"/>
        </w:tabs>
        <w:adjustRightInd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坚持严格公正司法。</w:t>
      </w:r>
      <w:r>
        <w:rPr>
          <w:rFonts w:hint="eastAsia" w:ascii="仿宋_GB2312" w:hAnsi="仿宋" w:eastAsia="仿宋_GB2312" w:cs="仿宋"/>
          <w:sz w:val="32"/>
          <w:szCs w:val="32"/>
          <w:shd w:val="clear" w:color="auto" w:fill="FFFFFF"/>
        </w:rPr>
        <w:t>深入推进行政执法和行政复议体制改革，深入落实行政执法公示制度、执法全过程记录制度、重大执法决定法制审核制度。依法界定执法职责，合理配置执法力量，健全行政执法和刑事司法衔接机制。严格规范执法行为，落实执法责任制和投诉举报处理机制。加强司法监督、推进司法公开，促进司法公正，</w:t>
      </w:r>
      <w:r>
        <w:rPr>
          <w:rFonts w:hint="eastAsia" w:ascii="仿宋_GB2312" w:hAnsi="仿宋" w:eastAsia="仿宋_GB2312" w:cs="仿宋"/>
          <w:sz w:val="32"/>
          <w:szCs w:val="32"/>
        </w:rPr>
        <w:t>提高司法服务水平。</w:t>
      </w:r>
    </w:p>
    <w:p>
      <w:pPr>
        <w:pBdr>
          <w:bottom w:val="single" w:color="FFFFFF" w:sz="4" w:space="30"/>
        </w:pBdr>
        <w:tabs>
          <w:tab w:val="left" w:pos="1245"/>
        </w:tabs>
        <w:adjustRightInd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加快法治社会建设。</w:t>
      </w:r>
      <w:r>
        <w:rPr>
          <w:rFonts w:hint="eastAsia" w:ascii="仿宋_GB2312" w:hAnsi="仿宋" w:eastAsia="仿宋_GB2312" w:cs="仿宋"/>
          <w:sz w:val="32"/>
          <w:szCs w:val="32"/>
          <w:shd w:val="clear" w:color="auto" w:fill="FFFFFF"/>
        </w:rPr>
        <w:t>围绕推进治理体系和治理能力现代化，扎实推进法治朝阳县建设，提高社会治理法治化水平，营造良好法治环境。积极整合法律服务资源，尽快建成覆盖城乡、便捷高效、均等普惠的公共法律服务体系。提升全民普法工作的针对性、时效性，全面实行“谁执法谁普法”普法责任制，落实国家工作人员学法用法制度，创新普法宣传形式，深入开展民法典宣传活动，弘扬社会主义法治精神，增强全民法治观念。</w:t>
      </w:r>
      <w:r>
        <w:rPr>
          <w:rFonts w:hint="eastAsia" w:ascii="仿宋_GB2312" w:hAnsi="仿宋" w:eastAsia="仿宋_GB2312" w:cs="仿宋"/>
          <w:sz w:val="32"/>
          <w:szCs w:val="32"/>
        </w:rPr>
        <w:t>完善守法诚信褒奖机制和违法失信行为惩戒机制，形成守法光荣、违法可耻的社会氛围。</w:t>
      </w:r>
      <w:bookmarkStart w:id="167" w:name="_Toc55221996"/>
      <w:bookmarkStart w:id="168" w:name="_Toc69539196"/>
      <w:bookmarkStart w:id="169" w:name="_Toc47625015"/>
    </w:p>
    <w:p>
      <w:pPr>
        <w:pBdr>
          <w:bottom w:val="single" w:color="FFFFFF" w:sz="4" w:space="30"/>
        </w:pBdr>
        <w:tabs>
          <w:tab w:val="left" w:pos="1245"/>
        </w:tabs>
        <w:adjustRightInd w:val="0"/>
        <w:spacing w:line="560" w:lineRule="exact"/>
        <w:ind w:firstLine="640" w:firstLineChars="200"/>
        <w:rPr>
          <w:rFonts w:ascii="仿宋_GB2312" w:hAnsi="仿宋" w:eastAsia="仿宋_GB2312" w:cs="仿宋"/>
          <w:sz w:val="32"/>
          <w:szCs w:val="32"/>
        </w:rPr>
      </w:pPr>
    </w:p>
    <w:p>
      <w:pPr>
        <w:pBdr>
          <w:bottom w:val="single" w:color="FFFFFF" w:sz="4" w:space="30"/>
        </w:pBdr>
        <w:tabs>
          <w:tab w:val="left" w:pos="1245"/>
        </w:tabs>
        <w:adjustRightInd w:val="0"/>
        <w:spacing w:line="560" w:lineRule="exact"/>
        <w:ind w:firstLine="643" w:firstLineChars="200"/>
        <w:jc w:val="center"/>
        <w:rPr>
          <w:rFonts w:ascii="仿宋_GB2312" w:hAnsi="仿宋" w:eastAsia="仿宋_GB2312" w:cs="仿宋"/>
          <w:b/>
          <w:bCs/>
          <w:sz w:val="32"/>
          <w:szCs w:val="32"/>
        </w:rPr>
      </w:pPr>
      <w:r>
        <w:rPr>
          <w:rFonts w:hint="eastAsia" w:ascii="仿宋_GB2312" w:hAnsi="仿宋" w:eastAsia="仿宋_GB2312" w:cs="仿宋"/>
          <w:b/>
          <w:bCs/>
          <w:sz w:val="32"/>
          <w:szCs w:val="32"/>
        </w:rPr>
        <w:t>第二节   创新社会治理体系</w:t>
      </w:r>
      <w:bookmarkEnd w:id="167"/>
      <w:bookmarkEnd w:id="168"/>
      <w:bookmarkEnd w:id="169"/>
      <w:bookmarkStart w:id="170" w:name="_Toc55221997"/>
      <w:bookmarkStart w:id="171" w:name="_Toc47625016"/>
    </w:p>
    <w:p>
      <w:pPr>
        <w:pBdr>
          <w:bottom w:val="single" w:color="FFFFFF" w:sz="4" w:space="30"/>
        </w:pBdr>
        <w:tabs>
          <w:tab w:val="left" w:pos="1245"/>
        </w:tabs>
        <w:adjustRightInd w:val="0"/>
        <w:spacing w:line="560" w:lineRule="exact"/>
        <w:rPr>
          <w:rFonts w:ascii="仿宋_GB2312" w:hAnsi="仿宋" w:eastAsia="仿宋_GB2312" w:cs="仿宋"/>
          <w:b/>
          <w:bCs/>
          <w:sz w:val="32"/>
          <w:szCs w:val="32"/>
        </w:rPr>
      </w:pPr>
    </w:p>
    <w:p>
      <w:pPr>
        <w:pBdr>
          <w:bottom w:val="single" w:color="FFFFFF" w:sz="4" w:space="30"/>
        </w:pBdr>
        <w:tabs>
          <w:tab w:val="left" w:pos="1245"/>
        </w:tabs>
        <w:adjustRightInd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深入推进平安朝阳县建设。</w:t>
      </w:r>
      <w:r>
        <w:rPr>
          <w:rFonts w:hint="eastAsia" w:ascii="仿宋_GB2312" w:hAnsi="仿宋" w:eastAsia="仿宋_GB2312" w:cs="仿宋"/>
          <w:sz w:val="32"/>
          <w:szCs w:val="32"/>
        </w:rPr>
        <w:t>开展系列平安创建活动，坚持和发展新时代“枫桥经验”，使基层各类矛盾有效化解，初信初访有效解决，信访稳定成效更加明显。推动扫黑除恶斗争工作常态化开展。以市域社会治理现代化为主线，完善党委领导、政府负责、民主协商、社会协同、公众参与、法治保障、科技支撑的社会治理体系，提高县域社会治理现代化水平。</w:t>
      </w:r>
    </w:p>
    <w:p>
      <w:pPr>
        <w:pBdr>
          <w:bottom w:val="single" w:color="FFFFFF" w:sz="4" w:space="30"/>
        </w:pBdr>
        <w:tabs>
          <w:tab w:val="left" w:pos="1245"/>
        </w:tabs>
        <w:adjustRightInd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推动社会力量参与社会治理。</w:t>
      </w:r>
      <w:r>
        <w:rPr>
          <w:rFonts w:hint="eastAsia" w:ascii="仿宋_GB2312" w:hAnsi="仿宋" w:eastAsia="仿宋_GB2312" w:cs="仿宋"/>
          <w:sz w:val="32"/>
          <w:szCs w:val="32"/>
        </w:rPr>
        <w:t>创新社会治理思路，扩大开放公共服务市场，通过政府购买服务、健全激励补偿机制等办法，鼓励和引导企事业单位、社会组织、人民群众、志愿者积极参与社会治理。注重社会组织培育和引导。确保社会治理过程人民参与、成效人民评判、成果人民共享。</w:t>
      </w:r>
    </w:p>
    <w:p>
      <w:pPr>
        <w:pBdr>
          <w:bottom w:val="single" w:color="FFFFFF" w:sz="4" w:space="30"/>
        </w:pBdr>
        <w:tabs>
          <w:tab w:val="left" w:pos="1245"/>
        </w:tabs>
        <w:adjustRightInd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完善基层社会治理新格局。</w:t>
      </w:r>
      <w:r>
        <w:rPr>
          <w:rFonts w:hint="eastAsia" w:ascii="仿宋_GB2312" w:hAnsi="仿宋" w:eastAsia="仿宋_GB2312" w:cs="仿宋"/>
          <w:sz w:val="32"/>
          <w:szCs w:val="32"/>
        </w:rPr>
        <w:t>加强创新农村社会治理，通过政治引领、法治保障、德治教化、自治强基、智治支撑的工作方式，不断促进体制机制有机结合，实现政府治理和社会调节、村民自治良性互动。</w:t>
      </w:r>
      <w:r>
        <w:rPr>
          <w:rFonts w:hint="eastAsia" w:ascii="仿宋_GB2312" w:hAnsi="仿宋" w:eastAsia="仿宋_GB2312" w:cs="仿宋"/>
          <w:sz w:val="32"/>
          <w:szCs w:val="32"/>
          <w:shd w:val="clear" w:color="auto" w:fill="FFFFFF"/>
        </w:rPr>
        <w:t>深化网格化服务管理“多网合一”，建设朝阳县全域智能大数据管理中心</w:t>
      </w:r>
      <w:r>
        <w:rPr>
          <w:rFonts w:hint="eastAsia" w:ascii="仿宋_GB2312" w:hAnsi="仿宋" w:eastAsia="仿宋_GB2312" w:cs="仿宋"/>
          <w:sz w:val="32"/>
          <w:szCs w:val="32"/>
        </w:rPr>
        <w:t>，实现网格化平台的无缝对接，提升基层治理信息化水平。扎实推进乡镇场（街道）综治中心、派出所、基层法庭、司法所、消防安全管理等规范化建设，完善基层选举、议事、公开、述职、问责等机制，健全矛盾联调、治安联防、问题联治、事件联处、平安联创“五联”工作机制。积极为农民群众提供表达利益诉求的多元化渠道，培养农民群众的话语表达意识，推进村委会的职能转变，完善“四议一审两公开”等制度。</w:t>
      </w:r>
      <w:bookmarkStart w:id="172" w:name="_Toc69539197"/>
    </w:p>
    <w:p>
      <w:pPr>
        <w:pBdr>
          <w:bottom w:val="single" w:color="FFFFFF" w:sz="4" w:space="30"/>
        </w:pBdr>
        <w:tabs>
          <w:tab w:val="left" w:pos="1245"/>
        </w:tabs>
        <w:adjustRightInd w:val="0"/>
        <w:spacing w:line="560" w:lineRule="exact"/>
        <w:ind w:firstLine="640" w:firstLineChars="200"/>
        <w:rPr>
          <w:rFonts w:ascii="仿宋_GB2312" w:hAnsi="仿宋" w:eastAsia="仿宋_GB2312" w:cs="仿宋"/>
          <w:sz w:val="32"/>
          <w:szCs w:val="32"/>
        </w:rPr>
      </w:pPr>
    </w:p>
    <w:p>
      <w:pPr>
        <w:pBdr>
          <w:bottom w:val="single" w:color="FFFFFF" w:sz="4" w:space="30"/>
        </w:pBdr>
        <w:tabs>
          <w:tab w:val="left" w:pos="1245"/>
        </w:tabs>
        <w:adjustRightInd w:val="0"/>
        <w:spacing w:line="560" w:lineRule="exact"/>
        <w:jc w:val="center"/>
        <w:rPr>
          <w:rFonts w:ascii="仿宋_GB2312" w:hAnsi="仿宋" w:eastAsia="仿宋_GB2312" w:cs="仿宋"/>
          <w:b/>
          <w:bCs/>
          <w:sz w:val="32"/>
          <w:szCs w:val="32"/>
        </w:rPr>
      </w:pPr>
      <w:r>
        <w:rPr>
          <w:rFonts w:hint="eastAsia" w:ascii="仿宋_GB2312" w:hAnsi="仿宋" w:eastAsia="仿宋_GB2312" w:cs="仿宋"/>
          <w:b/>
          <w:bCs/>
          <w:sz w:val="32"/>
          <w:szCs w:val="32"/>
        </w:rPr>
        <w:t>第三节  提高公共安全水平</w:t>
      </w:r>
      <w:bookmarkEnd w:id="170"/>
      <w:bookmarkEnd w:id="171"/>
      <w:bookmarkEnd w:id="172"/>
    </w:p>
    <w:p>
      <w:pPr>
        <w:spacing w:line="600" w:lineRule="exact"/>
        <w:ind w:firstLine="643" w:firstLineChars="200"/>
        <w:rPr>
          <w:rFonts w:ascii="仿宋_GB2312" w:eastAsia="仿宋_GB2312"/>
          <w:bCs/>
          <w:sz w:val="32"/>
          <w:szCs w:val="36"/>
        </w:rPr>
      </w:pPr>
      <w:r>
        <w:rPr>
          <w:rFonts w:hint="eastAsia" w:ascii="仿宋_GB2312" w:eastAsia="仿宋_GB2312"/>
          <w:b/>
          <w:sz w:val="32"/>
          <w:szCs w:val="36"/>
        </w:rPr>
        <w:t>防范和化解各类风险。</w:t>
      </w:r>
      <w:r>
        <w:rPr>
          <w:rFonts w:hint="eastAsia" w:ascii="仿宋_GB2312" w:eastAsia="仿宋_GB2312"/>
          <w:bCs/>
          <w:sz w:val="32"/>
          <w:szCs w:val="36"/>
        </w:rPr>
        <w:t>全面落实总体国家安全观，履行维护“五大安全”职责，切实把维护国家政治安全特别是政权安全、制度安全放在首位。健全公共安全风险隐患排查治理和应急处置机制，全面防控经济、网络、安全生产、卫生健康等各类风险，更加注重主动治理、源头治理、系统治理。有效防范和化解金融风险，严禁新增政府隐性债务。持续推进防范处置邪教和非法宗教整治工作，开展反宣品清缴、涉麻制毒、电信网络新型违法犯罪等专项打击，确保全县社会大局和谐稳定。</w:t>
      </w:r>
    </w:p>
    <w:p>
      <w:pPr>
        <w:pBdr>
          <w:bottom w:val="single" w:color="FFFFFF" w:sz="4" w:space="30"/>
        </w:pBdr>
        <w:tabs>
          <w:tab w:val="left" w:pos="1245"/>
        </w:tabs>
        <w:adjustRightInd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加强社会治安防控体系建设。</w:t>
      </w:r>
      <w:r>
        <w:rPr>
          <w:rFonts w:hint="eastAsia" w:ascii="仿宋_GB2312" w:hAnsi="仿宋" w:eastAsia="仿宋_GB2312" w:cs="仿宋"/>
          <w:bCs/>
          <w:sz w:val="32"/>
          <w:szCs w:val="32"/>
        </w:rPr>
        <w:t>全面落实风险隐患排查预警、源头稳控和依法处置等措施，坚持专群结合、群防群治，提高社会治安立体化、法治化、专业化、智能化水平，实现社会治安整体防控、协同防控、精准防控。加强公共安全隐患排查整治，严厉打击违法犯罪活动，深入推进扫黑除恶斗争，有效防控重大社会治安案件发生，切实保障广大人民群众的生命财产安全。</w:t>
      </w:r>
    </w:p>
    <w:p>
      <w:pPr>
        <w:pBdr>
          <w:bottom w:val="single" w:color="FFFFFF" w:sz="4" w:space="30"/>
        </w:pBdr>
        <w:tabs>
          <w:tab w:val="left" w:pos="1245"/>
        </w:tabs>
        <w:adjustRightInd w:val="0"/>
        <w:spacing w:line="560" w:lineRule="exact"/>
        <w:ind w:firstLine="643" w:firstLineChars="200"/>
        <w:rPr>
          <w:rFonts w:ascii="仿宋_GB2312" w:hAnsi="仿宋" w:eastAsia="仿宋_GB2312" w:cs="仿宋"/>
          <w:bCs/>
          <w:sz w:val="32"/>
          <w:szCs w:val="32"/>
          <w:shd w:val="clear" w:color="auto" w:fill="FFFFFF"/>
        </w:rPr>
      </w:pPr>
      <w:r>
        <w:rPr>
          <w:rFonts w:hint="eastAsia" w:ascii="仿宋_GB2312" w:hAnsi="仿宋" w:eastAsia="仿宋_GB2312" w:cs="仿宋"/>
          <w:b/>
          <w:sz w:val="32"/>
          <w:szCs w:val="32"/>
        </w:rPr>
        <w:t>加强食品药品安全管理。</w:t>
      </w:r>
      <w:r>
        <w:rPr>
          <w:rFonts w:hint="eastAsia" w:ascii="仿宋_GB2312" w:hAnsi="仿宋" w:eastAsia="仿宋_GB2312" w:cs="仿宋"/>
          <w:bCs/>
          <w:sz w:val="32"/>
          <w:szCs w:val="32"/>
        </w:rPr>
        <w:t>坚决落实“四个最严”要求 ，</w:t>
      </w:r>
      <w:r>
        <w:rPr>
          <w:rFonts w:hint="eastAsia" w:ascii="仿宋_GB2312" w:hAnsi="仿宋" w:eastAsia="仿宋_GB2312" w:cs="仿宋"/>
          <w:bCs/>
          <w:sz w:val="32"/>
          <w:szCs w:val="32"/>
          <w:shd w:val="clear" w:color="auto" w:fill="FFFFFF"/>
        </w:rPr>
        <w:t>提高</w:t>
      </w:r>
      <w:r>
        <w:rPr>
          <w:rFonts w:hint="eastAsia" w:ascii="仿宋_GB2312" w:hAnsi="仿宋" w:eastAsia="仿宋_GB2312" w:cs="仿宋"/>
          <w:bCs/>
          <w:sz w:val="32"/>
          <w:szCs w:val="32"/>
        </w:rPr>
        <w:t>食品药品安全保障水平。</w:t>
      </w:r>
      <w:r>
        <w:rPr>
          <w:rFonts w:hint="eastAsia" w:ascii="仿宋_GB2312" w:hAnsi="仿宋" w:eastAsia="仿宋_GB2312" w:cs="仿宋"/>
          <w:bCs/>
          <w:sz w:val="32"/>
          <w:szCs w:val="32"/>
          <w:shd w:val="clear" w:color="auto" w:fill="FFFFFF"/>
        </w:rPr>
        <w:t>实施食品安全战略，推进食品和餐饮安全治理创新，强化食品全过程、全流程、全链条监管；强化药品监管，确保用药安全。加快构建食品、药品追溯体系，严厉打击食品药品违法犯罪行为，切实保障食品和药品质量安全。</w:t>
      </w:r>
    </w:p>
    <w:p>
      <w:pPr>
        <w:pBdr>
          <w:bottom w:val="single" w:color="FFFFFF" w:sz="4" w:space="30"/>
        </w:pBdr>
        <w:tabs>
          <w:tab w:val="left" w:pos="1245"/>
        </w:tabs>
        <w:adjustRightInd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加强应急管理工作。</w:t>
      </w:r>
      <w:r>
        <w:rPr>
          <w:rFonts w:hint="eastAsia" w:ascii="仿宋_GB2312" w:hAnsi="仿宋" w:eastAsia="仿宋_GB2312" w:cs="仿宋"/>
          <w:bCs/>
          <w:sz w:val="32"/>
          <w:szCs w:val="32"/>
        </w:rPr>
        <w:t>落实</w:t>
      </w:r>
      <w:r>
        <w:rPr>
          <w:rFonts w:hint="eastAsia" w:ascii="仿宋_GB2312" w:hAnsi="仿宋" w:eastAsia="仿宋_GB2312" w:cs="仿宋"/>
          <w:sz w:val="32"/>
          <w:szCs w:val="32"/>
        </w:rPr>
        <w:t>安全生产责任制，实行安全生产“一票否决”，坚决防止重特大安全生产事故。落实党政领导责任、部门监管责任和企业主体责任；制定朝阳县安全生产专项整治三年行动计划，突出抓好非煤矿山采空区和井下系统隐患排查治理；加强危化企业和使用危化品企业的安全监管。优化公共消防基础设施建设，提高城乡抗御火灾的整体能力；强化消防安全管理，控制危险源、消除火灾隐患，着力推进消防工作社会化，不断提升全社会公共消防安全水平。建立覆盖县、乡、村、企业的应急管理责任体系和应急指挥平台，完善应急响应工作机制；组建应急抢险救援队、建立朝阳县应急物资储备中心、县应急救援训练基地，开展应急管理体系标准化信息化建设</w:t>
      </w:r>
      <w:bookmarkStart w:id="173" w:name="_Toc55248744"/>
      <w:bookmarkStart w:id="174" w:name="_Toc22073"/>
      <w:bookmarkStart w:id="175" w:name="_Toc57701065"/>
      <w:r>
        <w:rPr>
          <w:rFonts w:hint="eastAsia" w:ascii="仿宋_GB2312" w:hAnsi="仿宋" w:eastAsia="仿宋_GB2312" w:cs="仿宋"/>
          <w:sz w:val="32"/>
          <w:szCs w:val="32"/>
        </w:rPr>
        <w:t>。</w:t>
      </w:r>
      <w:bookmarkStart w:id="176" w:name="_Toc69539198"/>
    </w:p>
    <w:p>
      <w:pPr>
        <w:pBdr>
          <w:bottom w:val="single" w:color="FFFFFF" w:sz="4" w:space="30"/>
        </w:pBdr>
        <w:tabs>
          <w:tab w:val="left" w:pos="1245"/>
        </w:tabs>
        <w:adjustRightInd w:val="0"/>
        <w:spacing w:line="560" w:lineRule="exact"/>
        <w:ind w:firstLine="640" w:firstLineChars="200"/>
        <w:rPr>
          <w:rFonts w:ascii="仿宋_GB2312" w:hAnsi="仿宋" w:eastAsia="仿宋_GB2312" w:cs="仿宋"/>
          <w:sz w:val="32"/>
          <w:szCs w:val="32"/>
        </w:rPr>
      </w:pPr>
    </w:p>
    <w:p>
      <w:pPr>
        <w:pBdr>
          <w:bottom w:val="single" w:color="FFFFFF" w:sz="4" w:space="30"/>
        </w:pBdr>
        <w:tabs>
          <w:tab w:val="left" w:pos="1245"/>
        </w:tabs>
        <w:adjustRightInd w:val="0"/>
        <w:spacing w:line="560" w:lineRule="exact"/>
        <w:jc w:val="center"/>
        <w:rPr>
          <w:rFonts w:ascii="仿宋_GB2312" w:hAnsi="仿宋" w:eastAsia="仿宋_GB2312" w:cs="仿宋"/>
          <w:b/>
          <w:bCs/>
          <w:sz w:val="32"/>
          <w:szCs w:val="32"/>
        </w:rPr>
      </w:pPr>
      <w:r>
        <w:rPr>
          <w:rFonts w:hint="eastAsia" w:ascii="仿宋_GB2312" w:hAnsi="仿宋" w:eastAsia="仿宋_GB2312" w:cs="仿宋"/>
          <w:b/>
          <w:bCs/>
          <w:sz w:val="32"/>
          <w:szCs w:val="32"/>
        </w:rPr>
        <w:t>第四节   加快诚信</w:t>
      </w:r>
      <w:bookmarkEnd w:id="173"/>
      <w:bookmarkEnd w:id="174"/>
      <w:bookmarkEnd w:id="175"/>
      <w:r>
        <w:rPr>
          <w:rFonts w:hint="eastAsia" w:ascii="仿宋_GB2312" w:hAnsi="仿宋" w:eastAsia="仿宋_GB2312" w:cs="仿宋"/>
          <w:b/>
          <w:bCs/>
          <w:sz w:val="32"/>
          <w:szCs w:val="32"/>
        </w:rPr>
        <w:t>体系建设</w:t>
      </w:r>
      <w:bookmarkEnd w:id="176"/>
      <w:bookmarkStart w:id="177" w:name="_Toc55221998"/>
      <w:bookmarkStart w:id="178" w:name="_Toc47625024"/>
      <w:bookmarkStart w:id="179" w:name="_Toc69539199"/>
    </w:p>
    <w:p>
      <w:pPr>
        <w:pBdr>
          <w:bottom w:val="single" w:color="FFFFFF" w:sz="4" w:space="30"/>
        </w:pBdr>
        <w:tabs>
          <w:tab w:val="left" w:pos="1245"/>
        </w:tabs>
        <w:adjustRightInd w:val="0"/>
        <w:spacing w:line="560" w:lineRule="exact"/>
        <w:rPr>
          <w:rFonts w:ascii="仿宋_GB2312" w:hAnsi="仿宋" w:eastAsia="仿宋_GB2312" w:cs="仿宋"/>
          <w:sz w:val="32"/>
          <w:szCs w:val="32"/>
        </w:rPr>
      </w:pPr>
    </w:p>
    <w:p>
      <w:pPr>
        <w:pBdr>
          <w:bottom w:val="single" w:color="FFFFFF" w:sz="4" w:space="30"/>
        </w:pBdr>
        <w:tabs>
          <w:tab w:val="left" w:pos="1245"/>
        </w:tabs>
        <w:adjustRightIn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构建“信用制度健全、信用产品丰富、信用服务完善”的社会信用体系，统筹推进政务诚信、商务诚信、社会诚信、司法公信和网络诚信建设，加强重点领域和行业的信用建设，加快信用信息共享。加强政府诚信建设，健全社会信用体系。</w:t>
      </w:r>
      <w:r>
        <w:rPr>
          <w:rFonts w:hint="eastAsia" w:ascii="仿宋_GB2312" w:hAnsi="仿宋" w:eastAsia="仿宋_GB2312" w:cs="仿宋"/>
          <w:kern w:val="0"/>
          <w:sz w:val="32"/>
          <w:szCs w:val="32"/>
        </w:rPr>
        <w:t>完善政府守信践诺机制，健全承诺考核制度。</w:t>
      </w:r>
      <w:r>
        <w:rPr>
          <w:rFonts w:hint="eastAsia" w:ascii="仿宋_GB2312" w:hAnsi="仿宋" w:eastAsia="仿宋_GB2312" w:cs="仿宋"/>
          <w:sz w:val="32"/>
          <w:szCs w:val="32"/>
        </w:rPr>
        <w:t>推进依法行政，增强依法行政意识和能力，规范行政权力运行，提高政府公信力和执行力。建立守信激励与失信惩戒机制。加大守信宣传力度、培育信用服务市场，营造“讲信用、守承诺”的社会环境。加大失信行为的惩戒和曝光力度，开展政务诚信状况评价工作，在改革试点、项目投资、社会管理等政策领域和绩效考核中应用政务诚信评价结果。</w:t>
      </w:r>
      <w:bookmarkStart w:id="180" w:name="_Toc11488"/>
      <w:bookmarkEnd w:id="180"/>
      <w:bookmarkStart w:id="181" w:name="_Toc18073"/>
      <w:bookmarkEnd w:id="181"/>
      <w:bookmarkStart w:id="182" w:name="_Toc32040"/>
      <w:bookmarkEnd w:id="182"/>
      <w:bookmarkStart w:id="183" w:name="_Toc7107"/>
      <w:bookmarkEnd w:id="183"/>
    </w:p>
    <w:p>
      <w:pPr>
        <w:pBdr>
          <w:bottom w:val="single" w:color="FFFFFF" w:sz="4" w:space="30"/>
        </w:pBdr>
        <w:tabs>
          <w:tab w:val="left" w:pos="1245"/>
        </w:tabs>
        <w:adjustRightInd w:val="0"/>
        <w:spacing w:line="560" w:lineRule="exact"/>
        <w:ind w:firstLine="640" w:firstLineChars="200"/>
        <w:rPr>
          <w:rFonts w:ascii="仿宋" w:hAnsi="仿宋" w:eastAsia="仿宋" w:cs="仿宋"/>
          <w:sz w:val="32"/>
          <w:szCs w:val="32"/>
        </w:rPr>
      </w:pPr>
    </w:p>
    <w:p>
      <w:pPr>
        <w:pBdr>
          <w:bottom w:val="single" w:color="FFFFFF" w:sz="4" w:space="30"/>
        </w:pBdr>
        <w:tabs>
          <w:tab w:val="left" w:pos="1245"/>
        </w:tabs>
        <w:adjustRightInd w:val="0"/>
        <w:spacing w:line="560" w:lineRule="exact"/>
        <w:jc w:val="center"/>
        <w:rPr>
          <w:rFonts w:ascii="仿宋" w:hAnsi="仿宋" w:eastAsia="仿宋" w:cs="仿宋"/>
          <w:b w:val="0"/>
          <w:bCs w:val="0"/>
          <w:sz w:val="32"/>
          <w:szCs w:val="32"/>
        </w:rPr>
      </w:pPr>
      <w:r>
        <w:rPr>
          <w:rFonts w:hint="eastAsia" w:ascii="黑体" w:hAnsi="黑体" w:eastAsia="黑体" w:cs="黑体"/>
          <w:b w:val="0"/>
          <w:bCs w:val="0"/>
          <w:sz w:val="32"/>
          <w:szCs w:val="32"/>
        </w:rPr>
        <w:t xml:space="preserve">第十五章  坚持党的领导 </w:t>
      </w:r>
      <w:bookmarkEnd w:id="177"/>
      <w:bookmarkEnd w:id="178"/>
      <w:bookmarkEnd w:id="179"/>
      <w:bookmarkStart w:id="184" w:name="_Toc55221994"/>
      <w:r>
        <w:rPr>
          <w:rFonts w:hint="eastAsia" w:ascii="黑体" w:hAnsi="黑体" w:eastAsia="黑体" w:cs="黑体"/>
          <w:b w:val="0"/>
          <w:bCs w:val="0"/>
          <w:sz w:val="32"/>
          <w:szCs w:val="32"/>
        </w:rPr>
        <w:t xml:space="preserve"> 凝聚实现规划目标强大力量</w:t>
      </w:r>
      <w:bookmarkStart w:id="185" w:name="_Toc51505577"/>
      <w:bookmarkEnd w:id="185"/>
      <w:bookmarkStart w:id="186" w:name="_Toc11359"/>
      <w:bookmarkEnd w:id="186"/>
      <w:bookmarkStart w:id="187" w:name="_Toc26814"/>
      <w:bookmarkEnd w:id="187"/>
      <w:bookmarkStart w:id="188" w:name="_Toc27133"/>
      <w:bookmarkEnd w:id="188"/>
      <w:bookmarkStart w:id="189" w:name="_Toc1749"/>
      <w:bookmarkEnd w:id="189"/>
      <w:bookmarkStart w:id="190" w:name="_Toc19846"/>
      <w:bookmarkEnd w:id="190"/>
      <w:bookmarkStart w:id="191" w:name="_Toc69539200"/>
    </w:p>
    <w:p>
      <w:pPr>
        <w:pBdr>
          <w:bottom w:val="single" w:color="FFFFFF" w:sz="4" w:space="30"/>
        </w:pBdr>
        <w:tabs>
          <w:tab w:val="left" w:pos="1245"/>
        </w:tabs>
        <w:adjustRightInd w:val="0"/>
        <w:spacing w:line="560" w:lineRule="exact"/>
        <w:rPr>
          <w:rFonts w:ascii="仿宋" w:hAnsi="仿宋" w:eastAsia="仿宋" w:cs="仿宋"/>
          <w:sz w:val="32"/>
          <w:szCs w:val="32"/>
        </w:rPr>
      </w:pPr>
    </w:p>
    <w:p>
      <w:pPr>
        <w:pBdr>
          <w:bottom w:val="single" w:color="FFFFFF" w:sz="4" w:space="30"/>
        </w:pBdr>
        <w:tabs>
          <w:tab w:val="left" w:pos="1245"/>
        </w:tabs>
        <w:adjustRightInd w:val="0"/>
        <w:spacing w:line="560" w:lineRule="exact"/>
        <w:jc w:val="center"/>
        <w:rPr>
          <w:rFonts w:ascii="仿宋_GB2312" w:hAnsi="仿宋" w:eastAsia="仿宋_GB2312" w:cs="仿宋"/>
          <w:b/>
          <w:bCs/>
          <w:sz w:val="32"/>
          <w:szCs w:val="32"/>
        </w:rPr>
      </w:pPr>
      <w:r>
        <w:rPr>
          <w:rFonts w:hint="eastAsia" w:ascii="仿宋_GB2312" w:hAnsi="仿宋" w:eastAsia="仿宋_GB2312" w:cs="仿宋"/>
          <w:b/>
          <w:bCs/>
          <w:sz w:val="32"/>
          <w:szCs w:val="32"/>
        </w:rPr>
        <w:t>第一节  坚持党的全面领导</w:t>
      </w:r>
      <w:bookmarkEnd w:id="184"/>
      <w:bookmarkEnd w:id="191"/>
    </w:p>
    <w:p>
      <w:pPr>
        <w:pBdr>
          <w:bottom w:val="single" w:color="FFFFFF" w:sz="4" w:space="30"/>
        </w:pBdr>
        <w:tabs>
          <w:tab w:val="left" w:pos="1245"/>
        </w:tabs>
        <w:adjustRightInd w:val="0"/>
        <w:spacing w:line="560" w:lineRule="exact"/>
        <w:ind w:firstLine="640" w:firstLineChars="200"/>
        <w:rPr>
          <w:rFonts w:ascii="仿宋" w:hAnsi="仿宋" w:eastAsia="仿宋" w:cs="仿宋"/>
          <w:sz w:val="32"/>
          <w:szCs w:val="32"/>
          <w:shd w:val="clear" w:color="auto" w:fill="FFFFFF"/>
        </w:rPr>
      </w:pPr>
    </w:p>
    <w:p>
      <w:pPr>
        <w:pBdr>
          <w:bottom w:val="single" w:color="FFFFFF" w:sz="4" w:space="30"/>
        </w:pBdr>
        <w:tabs>
          <w:tab w:val="left" w:pos="1245"/>
        </w:tabs>
        <w:adjustRightIn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shd w:val="clear" w:color="auto" w:fill="FFFFFF"/>
        </w:rPr>
        <w:t>实现“十四五”规划和二</w:t>
      </w:r>
      <w:r>
        <w:rPr>
          <w:rFonts w:hint="eastAsia" w:ascii="仿宋_GB2312" w:hAnsi="仿宋" w:eastAsia="仿宋" w:cs="仿宋"/>
          <w:sz w:val="32"/>
          <w:szCs w:val="32"/>
          <w:shd w:val="clear" w:color="auto" w:fill="FFFFFF"/>
        </w:rPr>
        <w:t>〇</w:t>
      </w:r>
      <w:r>
        <w:rPr>
          <w:rFonts w:hint="eastAsia" w:ascii="仿宋_GB2312" w:hAnsi="仿宋" w:eastAsia="仿宋_GB2312" w:cs="仿宋"/>
          <w:sz w:val="32"/>
          <w:szCs w:val="32"/>
          <w:shd w:val="clear" w:color="auto" w:fill="FFFFFF"/>
        </w:rPr>
        <w:t>三五年远景目标，必须坚持党的全面领导，</w:t>
      </w:r>
      <w:r>
        <w:rPr>
          <w:rFonts w:hint="eastAsia" w:ascii="仿宋_GB2312" w:hAnsi="仿宋" w:eastAsia="仿宋_GB2312" w:cs="仿宋"/>
          <w:sz w:val="32"/>
          <w:szCs w:val="32"/>
        </w:rPr>
        <w:t>充分发挥总体规划对经济社会发展的统领作用，建立保障规划实施的长效机制。</w:t>
      </w:r>
      <w:r>
        <w:rPr>
          <w:rFonts w:hint="eastAsia" w:ascii="仿宋_GB2312" w:hAnsi="仿宋" w:eastAsia="仿宋_GB2312" w:cs="仿宋"/>
          <w:sz w:val="32"/>
          <w:szCs w:val="32"/>
          <w:shd w:val="clear" w:color="auto" w:fill="FFFFFF"/>
        </w:rPr>
        <w:t>深入学习贯彻习近平新时代中国特色社会主义思想，增强“四个意识”、坚定“四个自信”、做到“两个维护”，</w:t>
      </w:r>
      <w:r>
        <w:rPr>
          <w:rFonts w:hint="eastAsia" w:ascii="仿宋_GB2312" w:hAnsi="仿宋" w:eastAsia="仿宋_GB2312" w:cs="仿宋"/>
          <w:sz w:val="32"/>
          <w:szCs w:val="32"/>
        </w:rPr>
        <w:t>始终与以习近平同志为核心的党中央在思想上政治上行动上保持高度一致，</w:t>
      </w:r>
      <w:r>
        <w:rPr>
          <w:rFonts w:hint="eastAsia" w:ascii="仿宋_GB2312" w:hAnsi="仿宋" w:eastAsia="仿宋_GB2312" w:cs="仿宋"/>
          <w:sz w:val="32"/>
          <w:szCs w:val="32"/>
          <w:shd w:val="clear" w:color="auto" w:fill="FFFFFF"/>
        </w:rPr>
        <w:t>确保党中央决策部署有效落实。</w:t>
      </w:r>
      <w:r>
        <w:rPr>
          <w:rFonts w:hint="eastAsia" w:ascii="仿宋_GB2312" w:hAnsi="仿宋" w:eastAsia="仿宋_GB2312" w:cs="仿宋"/>
          <w:sz w:val="32"/>
          <w:szCs w:val="32"/>
        </w:rPr>
        <w:t>加强党委对经济工作的领导，始终保持发展战略定力，自觉践行新发展理念，构建新发展格局，推动县域经济高质量发展。优化基层党组织建设，强化基层党组织的政治功能。</w:t>
      </w:r>
      <w:bookmarkStart w:id="192" w:name="_Hlk57295709"/>
      <w:r>
        <w:rPr>
          <w:rFonts w:hint="eastAsia" w:ascii="仿宋_GB2312" w:hAnsi="仿宋" w:eastAsia="仿宋_GB2312" w:cs="仿宋"/>
          <w:sz w:val="32"/>
          <w:szCs w:val="32"/>
        </w:rPr>
        <w:t>推动全面从严治党向纵深发展，坚决落实中央八项规定精神，持续纠治形式主义、官僚主义。健全完善权力运行制度体系，强化对公权力运行的制约和监督。深化政治巡察，持续加强党风廉政建设，不断增强监督治理效能，营造风清气正的良好政治生态。</w:t>
      </w:r>
      <w:bookmarkEnd w:id="192"/>
      <w:bookmarkStart w:id="193" w:name="_Toc29719"/>
      <w:bookmarkEnd w:id="193"/>
      <w:bookmarkStart w:id="194" w:name="_Toc57444409"/>
      <w:bookmarkEnd w:id="194"/>
      <w:bookmarkStart w:id="195" w:name="_Toc57387221"/>
      <w:bookmarkEnd w:id="195"/>
      <w:bookmarkStart w:id="196" w:name="_Toc2887"/>
      <w:bookmarkEnd w:id="196"/>
      <w:r>
        <w:rPr>
          <w:rFonts w:hint="eastAsia" w:ascii="仿宋_GB2312" w:hAnsi="仿宋" w:eastAsia="仿宋_GB2312" w:cs="仿宋"/>
          <w:sz w:val="32"/>
          <w:szCs w:val="32"/>
          <w:shd w:val="clear" w:color="auto" w:fill="FFFFFF"/>
        </w:rPr>
        <w:t>加强党员干部培训管理，推进干部作风转变。</w:t>
      </w:r>
      <w:r>
        <w:rPr>
          <w:rFonts w:hint="eastAsia" w:ascii="仿宋_GB2312" w:hAnsi="仿宋" w:eastAsia="仿宋_GB2312" w:cs="仿宋"/>
          <w:sz w:val="32"/>
          <w:szCs w:val="32"/>
        </w:rPr>
        <w:t>坚持正确选人用人导向，建立科学的考核办法，精准识别干部，落实“三个区分开来”要求，积极容错减责免责，加强对敢担当善作为干部的激励保护，激励干部担当作为、干事创业。</w:t>
      </w:r>
      <w:bookmarkStart w:id="197" w:name="_Toc69539202"/>
      <w:bookmarkStart w:id="198" w:name="_Hlk57295726"/>
    </w:p>
    <w:p>
      <w:pPr>
        <w:pBdr>
          <w:bottom w:val="single" w:color="FFFFFF" w:sz="4" w:space="30"/>
        </w:pBdr>
        <w:tabs>
          <w:tab w:val="left" w:pos="1245"/>
        </w:tabs>
        <w:adjustRightInd w:val="0"/>
        <w:spacing w:line="560" w:lineRule="exact"/>
        <w:rPr>
          <w:rFonts w:ascii="仿宋_GB2312" w:hAnsi="仿宋" w:eastAsia="仿宋_GB2312" w:cs="仿宋"/>
          <w:sz w:val="32"/>
          <w:szCs w:val="32"/>
        </w:rPr>
      </w:pPr>
    </w:p>
    <w:p>
      <w:pPr>
        <w:numPr>
          <w:ilvl w:val="0"/>
          <w:numId w:val="3"/>
        </w:numPr>
        <w:pBdr>
          <w:bottom w:val="single" w:color="FFFFFF" w:sz="4" w:space="30"/>
        </w:pBdr>
        <w:tabs>
          <w:tab w:val="left" w:pos="1245"/>
        </w:tabs>
        <w:adjustRightInd w:val="0"/>
        <w:spacing w:line="560" w:lineRule="exact"/>
        <w:jc w:val="center"/>
        <w:rPr>
          <w:rFonts w:ascii="仿宋_GB2312" w:eastAsia="仿宋_GB2312"/>
          <w:b/>
          <w:sz w:val="32"/>
          <w:szCs w:val="36"/>
        </w:rPr>
      </w:pPr>
      <w:r>
        <w:rPr>
          <w:rFonts w:hint="eastAsia" w:ascii="仿宋_GB2312" w:hAnsi="仿宋" w:eastAsia="仿宋_GB2312" w:cs="仿宋"/>
          <w:b/>
          <w:bCs/>
          <w:sz w:val="32"/>
          <w:szCs w:val="32"/>
        </w:rPr>
        <w:t xml:space="preserve"> </w:t>
      </w:r>
      <w:r>
        <w:rPr>
          <w:rFonts w:hint="eastAsia" w:ascii="仿宋_GB2312" w:eastAsia="仿宋_GB2312"/>
          <w:b/>
          <w:sz w:val="32"/>
          <w:szCs w:val="36"/>
        </w:rPr>
        <w:t>推进民主政治建设</w:t>
      </w:r>
    </w:p>
    <w:p>
      <w:pPr>
        <w:pBdr>
          <w:bottom w:val="single" w:color="FFFFFF" w:sz="4" w:space="30"/>
        </w:pBdr>
        <w:tabs>
          <w:tab w:val="left" w:pos="1245"/>
        </w:tabs>
        <w:adjustRightInd w:val="0"/>
        <w:spacing w:line="560" w:lineRule="exact"/>
        <w:rPr>
          <w:rFonts w:ascii="仿宋_GB2312" w:eastAsia="仿宋_GB2312"/>
          <w:bCs/>
          <w:sz w:val="32"/>
          <w:szCs w:val="36"/>
        </w:rPr>
      </w:pPr>
    </w:p>
    <w:p>
      <w:pPr>
        <w:pBdr>
          <w:bottom w:val="single" w:color="FFFFFF" w:sz="4" w:space="30"/>
        </w:pBdr>
        <w:tabs>
          <w:tab w:val="left" w:pos="1245"/>
        </w:tabs>
        <w:adjustRightInd w:val="0"/>
        <w:spacing w:line="560" w:lineRule="exact"/>
        <w:ind w:firstLine="640" w:firstLineChars="200"/>
        <w:rPr>
          <w:rFonts w:ascii="仿宋_GB2312" w:eastAsia="仿宋_GB2312"/>
          <w:bCs/>
          <w:sz w:val="32"/>
          <w:szCs w:val="36"/>
        </w:rPr>
      </w:pPr>
      <w:r>
        <w:rPr>
          <w:rFonts w:hint="eastAsia" w:ascii="仿宋_GB2312" w:eastAsia="仿宋_GB2312"/>
          <w:bCs/>
          <w:sz w:val="32"/>
          <w:szCs w:val="36"/>
        </w:rPr>
        <w:t>坚持党的领导、人民当家作主、依法治国有机统一，广泛凝聚共识、凝聚智慧、凝聚力量，形成推动高质量发展强大合力。坚持人民代表大会制度，坚持中国共产党领导的多党合作和政治协商制度。支持和保证人大、政府、政协、法院、检察院、人民团体等依法依章程独立负责、协调一致地开展工作，发挥这些组织中党组的领导核心作用。提升工会、共青团、妇联、工商联、科协等人民团体的履职服务能力，做好港澳台侨、民族、宗教和关心下一代、审计、统计调查、档案、机要保密、党校、残疾人工作，巩固和发展爱国统一战线。落实党管武装各项要求，加强国防教育和爱国主义教育，推进军民融合深度发展。</w:t>
      </w:r>
    </w:p>
    <w:p>
      <w:pPr>
        <w:pBdr>
          <w:bottom w:val="single" w:color="FFFFFF" w:sz="4" w:space="30"/>
        </w:pBdr>
        <w:tabs>
          <w:tab w:val="left" w:pos="1245"/>
        </w:tabs>
        <w:adjustRightInd w:val="0"/>
        <w:spacing w:line="560" w:lineRule="exact"/>
        <w:ind w:firstLine="640" w:firstLineChars="200"/>
        <w:rPr>
          <w:rFonts w:ascii="仿宋_GB2312" w:eastAsia="仿宋_GB2312"/>
          <w:bCs/>
          <w:sz w:val="32"/>
          <w:szCs w:val="36"/>
        </w:rPr>
      </w:pPr>
    </w:p>
    <w:p>
      <w:pPr>
        <w:pBdr>
          <w:bottom w:val="single" w:color="FFFFFF" w:sz="4" w:space="30"/>
        </w:pBdr>
        <w:tabs>
          <w:tab w:val="left" w:pos="1245"/>
        </w:tabs>
        <w:adjustRightInd w:val="0"/>
        <w:spacing w:line="560" w:lineRule="exact"/>
        <w:jc w:val="center"/>
        <w:rPr>
          <w:rFonts w:ascii="仿宋_GB2312" w:hAnsi="仿宋" w:eastAsia="仿宋_GB2312" w:cs="仿宋"/>
          <w:b/>
          <w:sz w:val="32"/>
          <w:szCs w:val="32"/>
        </w:rPr>
      </w:pPr>
      <w:r>
        <w:rPr>
          <w:rFonts w:hint="eastAsia" w:ascii="仿宋_GB2312" w:hAnsi="仿宋" w:eastAsia="仿宋_GB2312" w:cs="仿宋"/>
          <w:b/>
          <w:sz w:val="32"/>
          <w:szCs w:val="36"/>
        </w:rPr>
        <w:t xml:space="preserve">第三节  </w:t>
      </w:r>
      <w:r>
        <w:rPr>
          <w:rFonts w:hint="eastAsia" w:ascii="仿宋_GB2312" w:hAnsi="仿宋" w:eastAsia="仿宋_GB2312" w:cs="仿宋"/>
          <w:b/>
          <w:sz w:val="32"/>
          <w:szCs w:val="32"/>
        </w:rPr>
        <w:t>保障规划组织实施</w:t>
      </w:r>
      <w:bookmarkEnd w:id="197"/>
      <w:bookmarkEnd w:id="198"/>
    </w:p>
    <w:p>
      <w:pPr>
        <w:pBdr>
          <w:bottom w:val="single" w:color="FFFFFF" w:sz="4" w:space="30"/>
        </w:pBdr>
        <w:tabs>
          <w:tab w:val="left" w:pos="1245"/>
        </w:tabs>
        <w:adjustRightInd w:val="0"/>
        <w:spacing w:line="560" w:lineRule="exact"/>
        <w:ind w:firstLine="643" w:firstLineChars="200"/>
        <w:rPr>
          <w:rFonts w:ascii="仿宋_GB2312" w:hAnsi="仿宋" w:eastAsia="仿宋_GB2312" w:cs="仿宋"/>
          <w:b/>
          <w:sz w:val="32"/>
          <w:szCs w:val="32"/>
          <w:shd w:val="clear" w:color="auto" w:fill="FFFFFF"/>
        </w:rPr>
      </w:pPr>
    </w:p>
    <w:p>
      <w:pPr>
        <w:pBdr>
          <w:bottom w:val="single" w:color="FFFFFF" w:sz="4" w:space="30"/>
        </w:pBdr>
        <w:tabs>
          <w:tab w:val="left" w:pos="1245"/>
        </w:tabs>
        <w:adjustRightInd w:val="0"/>
        <w:spacing w:line="560" w:lineRule="exact"/>
        <w:ind w:firstLine="643" w:firstLineChars="200"/>
        <w:rPr>
          <w:rFonts w:ascii="仿宋_GB2312" w:hAnsi="仿宋" w:eastAsia="仿宋_GB2312" w:cs="仿宋"/>
          <w:bCs/>
          <w:sz w:val="32"/>
          <w:szCs w:val="32"/>
        </w:rPr>
      </w:pPr>
      <w:r>
        <w:rPr>
          <w:rFonts w:hint="eastAsia" w:ascii="仿宋_GB2312" w:hAnsi="仿宋" w:eastAsia="仿宋_GB2312" w:cs="仿宋"/>
          <w:b/>
          <w:sz w:val="32"/>
          <w:szCs w:val="32"/>
          <w:shd w:val="clear" w:color="auto" w:fill="FFFFFF"/>
        </w:rPr>
        <w:t>强化规划纲要统领作用。</w:t>
      </w:r>
      <w:r>
        <w:rPr>
          <w:rFonts w:hint="eastAsia" w:ascii="仿宋_GB2312" w:hAnsi="仿宋" w:eastAsia="仿宋_GB2312" w:cs="仿宋"/>
          <w:bCs/>
          <w:sz w:val="32"/>
          <w:szCs w:val="32"/>
          <w:shd w:val="clear" w:color="auto" w:fill="FFFFFF"/>
        </w:rPr>
        <w:t>《朝阳县国民经济和社会发展第十四个五年规划和2035年远景目标纲要》是</w:t>
      </w:r>
      <w:r>
        <w:rPr>
          <w:rFonts w:hint="eastAsia" w:ascii="仿宋_GB2312" w:hAnsi="仿宋" w:eastAsia="仿宋_GB2312" w:cs="仿宋"/>
          <w:bCs/>
          <w:sz w:val="32"/>
          <w:szCs w:val="32"/>
        </w:rPr>
        <w:t>朝阳县国民经济和社会发展的总体规划，是全县战略性、纲领性、综合性规划。各部门、各行业制定的专项规划、国土空间规划、乡镇规划等必须做好与本规划的衔接，在发展战略、总体布局、主要目标、重点任务等方面，要贯彻落实全县战略意图，突出区域、部门行业特点。确保全县各级各类规划总体方向统一、空间配置协调、时序安排合理。</w:t>
      </w:r>
    </w:p>
    <w:p>
      <w:pPr>
        <w:pBdr>
          <w:bottom w:val="single" w:color="FFFFFF" w:sz="4" w:space="30"/>
        </w:pBdr>
        <w:tabs>
          <w:tab w:val="left" w:pos="1245"/>
        </w:tabs>
        <w:adjustRightInd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明确规划实施责任。</w:t>
      </w:r>
      <w:r>
        <w:rPr>
          <w:rFonts w:hint="eastAsia" w:ascii="仿宋_GB2312" w:hAnsi="仿宋" w:eastAsia="仿宋_GB2312" w:cs="仿宋"/>
          <w:sz w:val="32"/>
          <w:szCs w:val="32"/>
        </w:rPr>
        <w:t>县政府是规划实施的主体，负责制定规划实施方案，落实牵头单位和工作责任，明确实施进度和推进措施。本规划提出的发展目标、重点任务和重大项目，纳入到经济社会发展年度计划。各乡镇、各部门要结合实际，制定年度工作计划，明确重点，细化措施，强化责任。建立联系服务制度，及时研究解决工作中存在的矛盾和问题，确保规划有效实施。</w:t>
      </w:r>
      <w:bookmarkStart w:id="199" w:name="_Toc69539203"/>
      <w:bookmarkStart w:id="200" w:name="_Hlk57295744"/>
    </w:p>
    <w:p>
      <w:pPr>
        <w:pBdr>
          <w:bottom w:val="single" w:color="FFFFFF" w:sz="4" w:space="30"/>
        </w:pBdr>
        <w:tabs>
          <w:tab w:val="left" w:pos="1245"/>
        </w:tabs>
        <w:adjustRightInd w:val="0"/>
        <w:spacing w:line="560" w:lineRule="exact"/>
        <w:rPr>
          <w:rFonts w:ascii="仿宋_GB2312" w:hAnsi="仿宋" w:eastAsia="仿宋_GB2312" w:cs="仿宋"/>
          <w:sz w:val="32"/>
          <w:szCs w:val="32"/>
        </w:rPr>
      </w:pPr>
    </w:p>
    <w:p>
      <w:pPr>
        <w:pBdr>
          <w:bottom w:val="single" w:color="FFFFFF" w:sz="4" w:space="30"/>
        </w:pBdr>
        <w:tabs>
          <w:tab w:val="left" w:pos="1245"/>
        </w:tabs>
        <w:adjustRightInd w:val="0"/>
        <w:spacing w:line="560" w:lineRule="exact"/>
        <w:jc w:val="center"/>
        <w:rPr>
          <w:rFonts w:ascii="仿宋_GB2312" w:hAnsi="仿宋" w:eastAsia="仿宋_GB2312" w:cs="仿宋"/>
          <w:b/>
          <w:bCs/>
          <w:sz w:val="32"/>
          <w:szCs w:val="32"/>
        </w:rPr>
      </w:pPr>
      <w:r>
        <w:rPr>
          <w:rFonts w:hint="eastAsia" w:ascii="仿宋_GB2312" w:hAnsi="仿宋" w:eastAsia="仿宋_GB2312" w:cs="仿宋"/>
          <w:b/>
          <w:bCs/>
          <w:sz w:val="32"/>
          <w:szCs w:val="32"/>
        </w:rPr>
        <w:t>第四节  强化重大项目支撑</w:t>
      </w:r>
      <w:bookmarkEnd w:id="199"/>
      <w:bookmarkEnd w:id="200"/>
    </w:p>
    <w:p>
      <w:pPr>
        <w:pBdr>
          <w:bottom w:val="single" w:color="FFFFFF" w:sz="4" w:space="30"/>
        </w:pBdr>
        <w:tabs>
          <w:tab w:val="left" w:pos="1245"/>
        </w:tabs>
        <w:adjustRightInd w:val="0"/>
        <w:spacing w:line="560" w:lineRule="exact"/>
        <w:rPr>
          <w:rFonts w:ascii="仿宋_GB2312" w:hAnsi="仿宋" w:eastAsia="仿宋_GB2312" w:cs="仿宋"/>
          <w:b/>
          <w:bCs/>
          <w:sz w:val="32"/>
          <w:szCs w:val="32"/>
        </w:rPr>
      </w:pPr>
    </w:p>
    <w:p>
      <w:pPr>
        <w:pBdr>
          <w:bottom w:val="single" w:color="FFFFFF" w:sz="4" w:space="30"/>
        </w:pBdr>
        <w:tabs>
          <w:tab w:val="left" w:pos="1245"/>
        </w:tabs>
        <w:adjustRightInd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抓牢政策机遇</w:t>
      </w:r>
      <w:r>
        <w:rPr>
          <w:rFonts w:hint="eastAsia" w:ascii="仿宋_GB2312" w:hAnsi="仿宋" w:eastAsia="仿宋_GB2312" w:cs="仿宋"/>
          <w:sz w:val="32"/>
          <w:szCs w:val="32"/>
        </w:rPr>
        <w:t>。积极争取国省政策支持，按照规划纲要确定的发展目标和任务，科学谋划包装项目，全力向上争取资金、项目、政策支持。坚持以规划确定项目、以项目落实规划，围绕新基建、生态环保、</w:t>
      </w:r>
      <w:r>
        <w:rPr>
          <w:rFonts w:hint="eastAsia" w:ascii="仿宋_GB2312" w:hAnsi="仿宋" w:eastAsia="仿宋_GB2312" w:cs="仿宋"/>
          <w:spacing w:val="7"/>
          <w:sz w:val="32"/>
          <w:szCs w:val="32"/>
          <w:shd w:val="clear" w:color="auto" w:fill="FFFFFF"/>
        </w:rPr>
        <w:t>高端装备制造、新能源、高新技术、数字经济、</w:t>
      </w:r>
      <w:r>
        <w:rPr>
          <w:rFonts w:hint="eastAsia" w:ascii="仿宋_GB2312" w:hAnsi="仿宋" w:eastAsia="仿宋_GB2312" w:cs="仿宋"/>
          <w:sz w:val="32"/>
          <w:szCs w:val="32"/>
        </w:rPr>
        <w:t>社会事业等重点领域，组织实施好关系全局和长远发展的重大项目。优化重大项目投资领域和区域布局，保持投资规模稳步较快增长。</w:t>
      </w:r>
    </w:p>
    <w:p>
      <w:pPr>
        <w:pBdr>
          <w:bottom w:val="single" w:color="FFFFFF" w:sz="4" w:space="30"/>
        </w:pBdr>
        <w:tabs>
          <w:tab w:val="left" w:pos="1245"/>
        </w:tabs>
        <w:adjustRightInd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强化要素保障。</w:t>
      </w:r>
      <w:r>
        <w:rPr>
          <w:rFonts w:hint="eastAsia" w:ascii="仿宋_GB2312" w:hAnsi="仿宋" w:eastAsia="仿宋_GB2312" w:cs="仿宋"/>
          <w:sz w:val="32"/>
          <w:szCs w:val="32"/>
        </w:rPr>
        <w:t>加强财税金融对规划实施的保障作用，科学合理安排支出规模和结构。优先安排涉及民生、公共服务等领域的财政支出和项目投入，集中财力保证政府投资重大项目的资金需求。抓好重大项目建设用地保障，优先保证战略新兴产业、教育医疗、公共服务等重大基础设施的用地需求，提升要素利用效益。</w:t>
      </w:r>
      <w:bookmarkStart w:id="201" w:name="_Hlk57295761"/>
      <w:bookmarkStart w:id="202" w:name="_Toc69539204"/>
    </w:p>
    <w:p>
      <w:pPr>
        <w:pBdr>
          <w:bottom w:val="single" w:color="FFFFFF" w:sz="4" w:space="30"/>
        </w:pBdr>
        <w:tabs>
          <w:tab w:val="left" w:pos="1245"/>
        </w:tabs>
        <w:adjustRightInd w:val="0"/>
        <w:spacing w:line="560" w:lineRule="exact"/>
        <w:rPr>
          <w:rFonts w:ascii="仿宋_GB2312" w:hAnsi="仿宋" w:eastAsia="仿宋_GB2312" w:cs="仿宋"/>
          <w:sz w:val="32"/>
          <w:szCs w:val="32"/>
        </w:rPr>
      </w:pPr>
    </w:p>
    <w:p>
      <w:pPr>
        <w:pBdr>
          <w:bottom w:val="single" w:color="FFFFFF" w:sz="4" w:space="30"/>
        </w:pBdr>
        <w:tabs>
          <w:tab w:val="left" w:pos="1245"/>
        </w:tabs>
        <w:adjustRightInd w:val="0"/>
        <w:spacing w:line="560" w:lineRule="exact"/>
        <w:jc w:val="center"/>
        <w:rPr>
          <w:rFonts w:ascii="仿宋_GB2312" w:hAnsi="仿宋" w:eastAsia="仿宋_GB2312" w:cs="仿宋"/>
          <w:sz w:val="32"/>
          <w:szCs w:val="32"/>
        </w:rPr>
      </w:pPr>
      <w:r>
        <w:rPr>
          <w:rFonts w:hint="eastAsia" w:ascii="仿宋_GB2312" w:hAnsi="仿宋" w:eastAsia="仿宋_GB2312" w:cs="仿宋"/>
          <w:b/>
          <w:bCs/>
          <w:sz w:val="32"/>
          <w:szCs w:val="32"/>
        </w:rPr>
        <w:t>第五节   完善规划评估考核</w:t>
      </w:r>
      <w:bookmarkEnd w:id="201"/>
      <w:bookmarkEnd w:id="202"/>
    </w:p>
    <w:p>
      <w:pPr>
        <w:pBdr>
          <w:bottom w:val="single" w:color="FFFFFF" w:sz="4" w:space="30"/>
        </w:pBdr>
        <w:tabs>
          <w:tab w:val="left" w:pos="1245"/>
        </w:tabs>
        <w:adjustRightInd w:val="0"/>
        <w:spacing w:line="560" w:lineRule="exact"/>
        <w:rPr>
          <w:rFonts w:ascii="仿宋_GB2312" w:hAnsi="仿宋" w:eastAsia="仿宋_GB2312" w:cs="仿宋"/>
          <w:b/>
          <w:bCs/>
          <w:sz w:val="32"/>
          <w:szCs w:val="32"/>
        </w:rPr>
      </w:pPr>
    </w:p>
    <w:p>
      <w:pPr>
        <w:pBdr>
          <w:bottom w:val="single" w:color="FFFFFF" w:sz="4" w:space="30"/>
        </w:pBdr>
        <w:tabs>
          <w:tab w:val="left" w:pos="1245"/>
        </w:tabs>
        <w:adjustRightInd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加强规划监测评估。</w:t>
      </w:r>
      <w:r>
        <w:rPr>
          <w:rFonts w:hint="eastAsia" w:ascii="仿宋_GB2312" w:hAnsi="仿宋" w:eastAsia="仿宋_GB2312" w:cs="仿宋"/>
          <w:sz w:val="32"/>
          <w:szCs w:val="32"/>
        </w:rPr>
        <w:t>统计部门开展规划指标监测，重点对反映新发展理念的指标进行分析评估。聘请第三方评估机构，实事求是分析规划执行情况，形成中期评估报告，并提请县人大常委会审议。完善规划调整制度，按规定程序依法对规划进行调整或修订。</w:t>
      </w:r>
    </w:p>
    <w:p>
      <w:pPr>
        <w:pBdr>
          <w:bottom w:val="single" w:color="FFFFFF" w:sz="4" w:space="30"/>
        </w:pBdr>
        <w:tabs>
          <w:tab w:val="left" w:pos="1245"/>
        </w:tabs>
        <w:adjustRightInd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强化目标任务落实。</w:t>
      </w:r>
      <w:r>
        <w:rPr>
          <w:rFonts w:hint="eastAsia" w:ascii="仿宋_GB2312" w:hAnsi="仿宋" w:eastAsia="仿宋_GB2312" w:cs="仿宋"/>
          <w:sz w:val="32"/>
          <w:szCs w:val="32"/>
        </w:rPr>
        <w:t>加强规划监督考核，按照目标责任和任务分工，全面考核各乡镇、各有关部门的贯彻落实情况。坚持单位自评和统计部门监测相结合，运用定量考核与定性评估的方法，提高规划评估考核的科学性。</w:t>
      </w:r>
    </w:p>
    <w:p>
      <w:pPr>
        <w:pBdr>
          <w:bottom w:val="single" w:color="FFFFFF" w:sz="4" w:space="30"/>
        </w:pBdr>
        <w:tabs>
          <w:tab w:val="left" w:pos="1245"/>
        </w:tabs>
        <w:adjustRightInd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完善规划实施监督机制。</w:t>
      </w:r>
      <w:r>
        <w:rPr>
          <w:rFonts w:hint="eastAsia" w:ascii="仿宋_GB2312" w:hAnsi="仿宋" w:eastAsia="仿宋_GB2312" w:cs="仿宋"/>
          <w:sz w:val="32"/>
          <w:szCs w:val="32"/>
        </w:rPr>
        <w:t>畅通监督渠道，发挥纪检监察、组织人事、统计审计等部门的监督作用，完善政府向人大、政协的报告和沟通机制。加强规划宣传，进一步凝聚民心、汇聚民智、体现民意、形成共识，激发全县人民加快推进朝阳县全面振兴全方位振兴的积极性、主动性、创造性，使实施规划成为全社会的自觉行动。</w:t>
      </w:r>
      <w:bookmarkEnd w:id="101"/>
      <w:bookmarkEnd w:id="102"/>
      <w:bookmarkEnd w:id="103"/>
    </w:p>
    <w:p/>
    <w:sectPr>
      <w:footerReference r:id="rId8" w:type="default"/>
      <w:pgSz w:w="11906" w:h="16838"/>
      <w:pgMar w:top="1440" w:right="1746" w:bottom="1440" w:left="1746"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7A"/>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Gb2312">
    <w:altName w:val="DejaVu Math TeX Gyre"/>
    <w:panose1 w:val="00000000000000000000"/>
    <w:charset w:val="00"/>
    <w:family w:val="roman"/>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00" w:usb3="00000000" w:csb0="00040000" w:csb1="00000000"/>
  </w:font>
  <w:font w:name="Lingoes Unicode">
    <w:altName w:val="仿宋"/>
    <w:panose1 w:val="00000000000000000000"/>
    <w:charset w:val="86"/>
    <w:family w:val="swiss"/>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jc w:val="both"/>
    </w:pPr>
    <w:r>
      <w:rPr>
        <w:rFonts w:hint="eastAsia"/>
        <w:lang w:eastAsia="zh-CN"/>
      </w:rPr>
      <w:tab/>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jc w:val="both"/>
    </w:pPr>
    <w:r>
      <w:rPr>
        <w:rFonts w:hint="eastAsia"/>
        <w:lang w:eastAsia="zh-CN"/>
      </w:rPr>
      <w:tab/>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jc w:val="both"/>
    </w:pPr>
    <w:r>
      <w:rPr>
        <w:rFonts w:hint="eastAsia"/>
        <w:lang w:eastAsia="zh-CN"/>
      </w:rPr>
      <w:tab/>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jc w:val="both"/>
    </w:pPr>
    <w:r>
      <w:rPr>
        <w:rFonts w:hint="eastAsia"/>
        <w:lang w:eastAsia="zh-CN"/>
      </w:rPr>
      <w:tab/>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jc w:val="both"/>
    </w:pPr>
    <w:r>
      <w:rPr>
        <w:rFonts w:hint="eastAsia"/>
        <w:lang w:eastAsia="zh-CN"/>
      </w:rPr>
      <w:tab/>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posOffset>2521585</wp:posOffset>
              </wp:positionH>
              <wp:positionV relativeFrom="paragraph">
                <wp:posOffset>29210</wp:posOffset>
              </wp:positionV>
              <wp:extent cx="346710" cy="3467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33680" cy="346710"/>
                      </a:xfrm>
                      <a:prstGeom prst="rect">
                        <a:avLst/>
                      </a:prstGeom>
                      <a:noFill/>
                      <a:ln w="6350">
                        <a:noFill/>
                      </a:ln>
                      <a:effectLst/>
                    </wps:spPr>
                    <wps:txbx>
                      <w:txbxContent>
                        <w:p>
                          <w:pPr>
                            <w:pStyle w:val="6"/>
                            <w:jc w:val="center"/>
                          </w:pPr>
                          <w:r>
                            <w:fldChar w:fldCharType="begin"/>
                          </w:r>
                          <w:r>
                            <w:instrText xml:space="preserve">PAGE   \* MERGEFORMAT</w:instrText>
                          </w:r>
                          <w:r>
                            <w:fldChar w:fldCharType="separate"/>
                          </w:r>
                          <w:r>
                            <w:rPr>
                              <w:lang w:val="zh-CN"/>
                            </w:rPr>
                            <w:t>-</w:t>
                          </w:r>
                          <w:r>
                            <w:t xml:space="preserve"> 3 -</w:t>
                          </w:r>
                          <w:r>
                            <w:rPr>
                              <w:lang w:val="zh-CN"/>
                            </w:rPr>
                            <w:fldChar w:fldCharType="end"/>
                          </w:r>
                        </w:p>
                        <w:p>
                          <w:pPr>
                            <w:pStyle w:val="5"/>
                          </w:pPr>
                        </w:p>
                      </w:txbxContent>
                    </wps:txbx>
                    <wps:bodyPr wrap="square" lIns="0" tIns="0" rIns="0" bIns="0" upright="1"/>
                  </wps:wsp>
                </a:graphicData>
              </a:graphic>
            </wp:anchor>
          </w:drawing>
        </mc:Choice>
        <mc:Fallback>
          <w:pict>
            <v:shape id="_x0000_s1026" o:spid="_x0000_s1026" o:spt="202" type="#_x0000_t202" style="position:absolute;left:0pt;margin-left:198.55pt;margin-top:2.3pt;height:27.3pt;width:27.3pt;mso-position-horizontal-relative:margin;z-index:251659264;mso-width-relative:page;mso-height-relative:page;" filled="f" stroked="f" coordsize="21600,21600" o:gfxdata="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FwyHx2AAAAAgBAAAPAAAAAAAAAAEAIAAAACIA&#10;AABkcnMvZG93bnJldi54bWxQSwECFAAUAAAACACHTuJAfVT3xdABAACWAwAADgAAAAAAAAABACAA&#10;AAAnAQAAZHJzL2Uyb0RvYy54bWxQSwUGAAAAAAYABgBZAQAAaQUAAAAA&#10;">
              <v:fill on="f" focussize="0,0"/>
              <v:stroke on="f" weight="0.5pt"/>
              <v:imagedata o:title=""/>
              <o:lock v:ext="edit" aspectratio="f"/>
              <v:textbox inset="0mm,0mm,0mm,0mm">
                <w:txbxContent>
                  <w:p>
                    <w:pPr>
                      <w:pStyle w:val="6"/>
                      <w:jc w:val="center"/>
                    </w:pPr>
                    <w:r>
                      <w:fldChar w:fldCharType="begin"/>
                    </w:r>
                    <w:r>
                      <w:instrText xml:space="preserve">PAGE   \* MERGEFORMAT</w:instrText>
                    </w:r>
                    <w:r>
                      <w:fldChar w:fldCharType="separate"/>
                    </w:r>
                    <w:r>
                      <w:rPr>
                        <w:lang w:val="zh-CN"/>
                      </w:rPr>
                      <w:t>-</w:t>
                    </w:r>
                    <w:r>
                      <w:t xml:space="preserve"> 3 -</w:t>
                    </w:r>
                    <w:r>
                      <w:rPr>
                        <w:lang w:val="zh-CN"/>
                      </w:rPr>
                      <w:fldChar w:fldCharType="end"/>
                    </w:r>
                  </w:p>
                  <w:p>
                    <w:pPr>
                      <w:pStyle w:val="5"/>
                    </w:pPr>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5C8BA"/>
    <w:multiLevelType w:val="singleLevel"/>
    <w:tmpl w:val="8275C8BA"/>
    <w:lvl w:ilvl="0" w:tentative="0">
      <w:start w:val="1"/>
      <w:numFmt w:val="chineseCounting"/>
      <w:suff w:val="space"/>
      <w:lvlText w:val="第%1章"/>
      <w:lvlJc w:val="left"/>
      <w:rPr>
        <w:rFonts w:hint="eastAsia"/>
      </w:rPr>
    </w:lvl>
  </w:abstractNum>
  <w:abstractNum w:abstractNumId="1">
    <w:nsid w:val="3A01F100"/>
    <w:multiLevelType w:val="singleLevel"/>
    <w:tmpl w:val="3A01F100"/>
    <w:lvl w:ilvl="0" w:tentative="0">
      <w:start w:val="1"/>
      <w:numFmt w:val="chineseCounting"/>
      <w:suff w:val="space"/>
      <w:lvlText w:val="第%1节"/>
      <w:lvlJc w:val="left"/>
      <w:rPr>
        <w:rFonts w:hint="eastAsia"/>
      </w:rPr>
    </w:lvl>
  </w:abstractNum>
  <w:abstractNum w:abstractNumId="2">
    <w:nsid w:val="73D59DE5"/>
    <w:multiLevelType w:val="singleLevel"/>
    <w:tmpl w:val="73D59DE5"/>
    <w:lvl w:ilvl="0" w:tentative="0">
      <w:start w:val="2"/>
      <w:numFmt w:val="chineseCounting"/>
      <w:suff w:val="space"/>
      <w:lvlText w:val="第%1节"/>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yNzFmYTE5YjRiNGQwNzYwMjZiMzE2OWJiNzEwNjYifQ=="/>
  </w:docVars>
  <w:rsids>
    <w:rsidRoot w:val="519E7762"/>
    <w:rsid w:val="00B2631C"/>
    <w:rsid w:val="324F174E"/>
    <w:rsid w:val="519E7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paragraph" w:styleId="4">
    <w:name w:val="heading 2"/>
    <w:basedOn w:val="1"/>
    <w:next w:val="1"/>
    <w:qFormat/>
    <w:uiPriority w:val="0"/>
    <w:pPr>
      <w:keepNext/>
      <w:keepLines/>
      <w:spacing w:before="260" w:after="260" w:line="415" w:lineRule="auto"/>
      <w:outlineLvl w:val="1"/>
    </w:pPr>
    <w:rPr>
      <w:rFonts w:ascii="Cambria" w:hAnsi="Cambria"/>
      <w:b/>
      <w:bCs/>
      <w:sz w:val="32"/>
      <w:szCs w:val="32"/>
    </w:rPr>
  </w:style>
  <w:style w:type="paragraph" w:styleId="5">
    <w:name w:val="heading 3"/>
    <w:basedOn w:val="1"/>
    <w:next w:val="1"/>
    <w:qFormat/>
    <w:uiPriority w:val="0"/>
    <w:pPr>
      <w:keepNext/>
      <w:keepLines/>
      <w:spacing w:before="120" w:after="120"/>
      <w:outlineLvl w:val="2"/>
    </w:pPr>
    <w:rPr>
      <w:rFonts w:cs="Times New Roman"/>
      <w:b/>
      <w:bCs/>
      <w:szCs w:val="21"/>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toc 1"/>
    <w:basedOn w:val="1"/>
    <w:next w:val="1"/>
    <w:qFormat/>
    <w:uiPriority w:val="39"/>
  </w:style>
  <w:style w:type="paragraph" w:styleId="8">
    <w:name w:val="toc 2"/>
    <w:basedOn w:val="1"/>
    <w:next w:val="1"/>
    <w:qFormat/>
    <w:uiPriority w:val="99"/>
    <w:pPr>
      <w:ind w:left="420" w:leftChars="200"/>
    </w:pPr>
  </w:style>
  <w:style w:type="paragraph" w:styleId="9">
    <w:name w:val="Normal (Web)"/>
    <w:basedOn w:val="1"/>
    <w:qFormat/>
    <w:uiPriority w:val="0"/>
    <w:rPr>
      <w:sz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99"/>
    <w:rPr>
      <w:color w:val="0563C1"/>
      <w:u w:val="single"/>
    </w:rPr>
  </w:style>
  <w:style w:type="paragraph" w:customStyle="1" w:styleId="14">
    <w:name w:val="TOC 标题1"/>
    <w:basedOn w:val="3"/>
    <w:next w:val="1"/>
    <w:qFormat/>
    <w:uiPriority w:val="39"/>
    <w:pPr>
      <w:keepNext/>
      <w:keepLines/>
      <w:spacing w:before="240" w:beforeAutospacing="0" w:after="0" w:afterAutospacing="0" w:line="259" w:lineRule="auto"/>
      <w:outlineLvl w:val="9"/>
    </w:pPr>
    <w:rPr>
      <w:rFonts w:ascii="等线 Light" w:hAnsi="等线 Light" w:eastAsia="等线 Light"/>
      <w:b w:val="0"/>
      <w:bCs w:val="0"/>
      <w:color w:val="2F5496"/>
      <w:kern w:val="0"/>
      <w:sz w:val="32"/>
      <w:szCs w:val="32"/>
    </w:rPr>
  </w:style>
  <w:style w:type="paragraph" w:styleId="15">
    <w:name w:val="No Spacing"/>
    <w:qFormat/>
    <w:uiPriority w:val="1"/>
    <w:pPr>
      <w:adjustRightInd w:val="0"/>
      <w:snapToGrid w:val="0"/>
    </w:pPr>
    <w:rPr>
      <w:rFonts w:ascii="Tahoma" w:hAnsi="Tahoma" w:eastAsia="微软雅黑" w:cs="宋体"/>
      <w:sz w:val="22"/>
      <w:szCs w:val="22"/>
      <w:lang w:val="en-US" w:eastAsia="zh-CN" w:bidi="ar-SA"/>
    </w:rPr>
  </w:style>
  <w:style w:type="paragraph" w:customStyle="1" w:styleId="16">
    <w:name w:val="Normal Indent1"/>
    <w:basedOn w:val="1"/>
    <w:qFormat/>
    <w:uiPriority w:val="0"/>
    <w:pPr>
      <w:spacing w:line="660" w:lineRule="exact"/>
      <w:ind w:firstLine="883" w:firstLineChars="200"/>
    </w:pPr>
    <w:rPr>
      <w:rFonts w:ascii="Times New Roman" w:hAnsi="Times New Roman" w:eastAsia="仿宋" w:cs="Times New Roman"/>
      <w:bCs/>
      <w:sz w:val="36"/>
      <w:szCs w:val="36"/>
    </w:rPr>
  </w:style>
  <w:style w:type="character" w:customStyle="1" w:styleId="17">
    <w:name w:val="NormalCharacter"/>
    <w:qFormat/>
    <w:uiPriority w:val="0"/>
    <w:rPr>
      <w:rFonts w:hint="default" w:ascii="Times New Roman" w:hAnsi="Times New Roman" w:eastAsia="仿宋_GB2312" w:cs="Times New Roman"/>
    </w:rPr>
  </w:style>
  <w:style w:type="paragraph" w:customStyle="1" w:styleId="18">
    <w:name w:val="无间隔1"/>
    <w:qFormat/>
    <w:uiPriority w:val="0"/>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89</Pages>
  <Words>44178</Words>
  <Characters>45047</Characters>
  <Lines>0</Lines>
  <Paragraphs>0</Paragraphs>
  <TotalTime>4</TotalTime>
  <ScaleCrop>false</ScaleCrop>
  <LinksUpToDate>false</LinksUpToDate>
  <CharactersWithSpaces>45581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2023-03-02T04:10:00Z</dcterms:created>
  <dc:creator>DELL</dc:creator>
  <cp:lastModifiedBy>DELL</cp:lastModifiedBy>
  <dcterms:modified xsi:type="dcterms:W3CDTF">2023-03-02T04:15:29Z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A8CB3633E87B4E3C974372C125259050</vt:lpwstr>
  </property>
</Properties>
</file>