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eastAsiaTheme="minorEastAsia"/>
          <w:b/>
          <w:sz w:val="44"/>
          <w:szCs w:val="44"/>
          <w:u w:val="single"/>
          <w:lang w:val="en-US" w:eastAsia="zh-CN"/>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龙城区</w:t>
      </w:r>
      <w:r>
        <w:rPr>
          <w:rFonts w:hint="eastAsia" w:asciiTheme="majorEastAsia" w:hAnsiTheme="majorEastAsia" w:eastAsiaTheme="majorEastAsia"/>
          <w:b/>
          <w:sz w:val="52"/>
          <w:szCs w:val="52"/>
          <w:lang w:val="en-US" w:eastAsia="zh-CN"/>
        </w:rPr>
        <w:t>工信</w:t>
      </w:r>
      <w:r>
        <w:rPr>
          <w:rFonts w:hint="eastAsia" w:asciiTheme="majorEastAsia" w:hAnsiTheme="majorEastAsia" w:eastAsiaTheme="majorEastAsia"/>
          <w:b/>
          <w:sz w:val="52"/>
          <w:szCs w:val="52"/>
        </w:rPr>
        <w:t>局部门预算</w:t>
      </w: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（2022年）</w:t>
      </w:r>
    </w:p>
    <w:p>
      <w:pPr>
        <w:spacing w:line="600" w:lineRule="exact"/>
        <w:jc w:val="left"/>
        <w:rPr>
          <w:rFonts w:ascii="Times New Roman" w:hAnsi="Times New Roman" w:eastAsia="宋体"/>
          <w:b/>
          <w:sz w:val="52"/>
          <w:szCs w:val="52"/>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widowControl/>
        <w:spacing w:line="600" w:lineRule="exact"/>
        <w:outlineLvl w:val="0"/>
        <w:rPr>
          <w:rFonts w:cs="宋体" w:asciiTheme="majorEastAsia" w:hAnsiTheme="majorEastAsia" w:eastAsiaTheme="majorEastAsia"/>
          <w:b/>
          <w:bCs/>
          <w:color w:val="333333"/>
          <w:kern w:val="36"/>
          <w:sz w:val="44"/>
          <w:szCs w:val="44"/>
        </w:rPr>
        <w:sectPr>
          <w:pgSz w:w="11906" w:h="16838"/>
          <w:pgMar w:top="1701" w:right="1418" w:bottom="1701" w:left="1701" w:header="851" w:footer="992" w:gutter="0"/>
          <w:cols w:space="425" w:num="1"/>
          <w:docGrid w:type="lines" w:linePitch="312" w:charSpace="0"/>
        </w:sectPr>
      </w:pPr>
    </w:p>
    <w:p>
      <w:pPr>
        <w:widowControl/>
        <w:spacing w:line="600" w:lineRule="exact"/>
        <w:jc w:val="center"/>
        <w:outlineLvl w:val="0"/>
        <w:rPr>
          <w:rFonts w:cs="宋体" w:asciiTheme="majorEastAsia" w:hAnsiTheme="majorEastAsia" w:eastAsiaTheme="majorEastAsia"/>
          <w:b/>
          <w:bCs/>
          <w:color w:val="333333"/>
          <w:kern w:val="36"/>
          <w:sz w:val="44"/>
          <w:szCs w:val="44"/>
        </w:rPr>
      </w:pPr>
      <w:r>
        <w:rPr>
          <w:rFonts w:hint="eastAsia" w:cs="宋体" w:asciiTheme="majorEastAsia" w:hAnsiTheme="majorEastAsia" w:eastAsiaTheme="majorEastAsia"/>
          <w:b/>
          <w:bCs/>
          <w:color w:val="333333"/>
          <w:kern w:val="36"/>
          <w:sz w:val="44"/>
          <w:szCs w:val="44"/>
        </w:rPr>
        <w:t>2022年龙城区</w:t>
      </w:r>
      <w:r>
        <w:rPr>
          <w:rFonts w:hint="eastAsia" w:cs="宋体" w:asciiTheme="majorEastAsia" w:hAnsiTheme="majorEastAsia" w:eastAsiaTheme="majorEastAsia"/>
          <w:b/>
          <w:bCs/>
          <w:color w:val="333333"/>
          <w:kern w:val="36"/>
          <w:sz w:val="44"/>
          <w:szCs w:val="44"/>
          <w:lang w:val="en-US" w:eastAsia="zh-CN"/>
        </w:rPr>
        <w:t>工信</w:t>
      </w:r>
      <w:r>
        <w:rPr>
          <w:rFonts w:hint="eastAsia" w:cs="宋体" w:asciiTheme="majorEastAsia" w:hAnsiTheme="majorEastAsia" w:eastAsiaTheme="majorEastAsia"/>
          <w:b/>
          <w:bCs/>
          <w:color w:val="333333"/>
          <w:kern w:val="36"/>
          <w:sz w:val="44"/>
          <w:szCs w:val="44"/>
        </w:rPr>
        <w:t>局部门预算</w:t>
      </w:r>
    </w:p>
    <w:p>
      <w:pPr>
        <w:widowControl/>
        <w:spacing w:line="300" w:lineRule="exact"/>
        <w:jc w:val="center"/>
        <w:outlineLvl w:val="0"/>
        <w:rPr>
          <w:rFonts w:cs="宋体" w:asciiTheme="majorEastAsia" w:hAnsiTheme="majorEastAsia" w:eastAsiaTheme="majorEastAsia"/>
          <w:b/>
          <w:bCs/>
          <w:color w:val="333333"/>
          <w:kern w:val="36"/>
          <w:sz w:val="44"/>
          <w:szCs w:val="44"/>
        </w:rPr>
      </w:pPr>
    </w:p>
    <w:p>
      <w:pPr>
        <w:widowControl/>
        <w:spacing w:line="600" w:lineRule="exact"/>
        <w:jc w:val="center"/>
        <w:rPr>
          <w:rFonts w:cs="宋体" w:asciiTheme="majorEastAsia" w:hAnsiTheme="majorEastAsia" w:eastAsiaTheme="majorEastAsia"/>
          <w:b/>
          <w:bCs/>
          <w:color w:val="333333"/>
          <w:kern w:val="0"/>
          <w:sz w:val="36"/>
          <w:szCs w:val="36"/>
        </w:rPr>
      </w:pPr>
      <w:r>
        <w:rPr>
          <w:rFonts w:hint="eastAsia" w:cs="宋体" w:asciiTheme="majorEastAsia" w:hAnsiTheme="majorEastAsia" w:eastAsiaTheme="majorEastAsia"/>
          <w:b/>
          <w:bCs/>
          <w:color w:val="333333"/>
          <w:kern w:val="0"/>
          <w:sz w:val="36"/>
          <w:szCs w:val="36"/>
        </w:rPr>
        <w:t>目    录</w:t>
      </w:r>
    </w:p>
    <w:p>
      <w:pPr>
        <w:widowControl/>
        <w:spacing w:line="300" w:lineRule="exact"/>
        <w:jc w:val="center"/>
        <w:rPr>
          <w:rFonts w:cs="宋体" w:asciiTheme="majorEastAsia" w:hAnsiTheme="majorEastAsia" w:eastAsiaTheme="majorEastAsia"/>
          <w:b/>
          <w:bCs/>
          <w:color w:val="333333"/>
          <w:kern w:val="0"/>
          <w:sz w:val="36"/>
          <w:szCs w:val="36"/>
        </w:rPr>
      </w:pPr>
    </w:p>
    <w:p>
      <w:pPr>
        <w:widowControl/>
        <w:spacing w:line="500" w:lineRule="exact"/>
        <w:jc w:val="left"/>
        <w:rPr>
          <w:rFonts w:ascii="宋体" w:hAnsi="宋体" w:eastAsia="宋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第一部分   龙城区</w:t>
      </w:r>
      <w:r>
        <w:rPr>
          <w:rFonts w:hint="eastAsia" w:ascii="黑体" w:hAnsi="黑体" w:eastAsia="黑体" w:cs="宋体"/>
          <w:bCs/>
          <w:color w:val="333333"/>
          <w:kern w:val="0"/>
          <w:sz w:val="32"/>
          <w:szCs w:val="32"/>
          <w:shd w:val="clear" w:color="auto" w:fill="FFFFFF"/>
          <w:lang w:val="en-US" w:eastAsia="zh-CN"/>
        </w:rPr>
        <w:t>工信</w:t>
      </w:r>
      <w:r>
        <w:rPr>
          <w:rFonts w:hint="eastAsia" w:ascii="黑体" w:hAnsi="黑体" w:eastAsia="黑体" w:cs="宋体"/>
          <w:bCs/>
          <w:color w:val="333333"/>
          <w:kern w:val="0"/>
          <w:sz w:val="32"/>
          <w:szCs w:val="32"/>
          <w:shd w:val="clear" w:color="auto" w:fill="FFFFFF"/>
        </w:rPr>
        <w:t>局概况</w:t>
      </w:r>
    </w:p>
    <w:p>
      <w:pPr>
        <w:pStyle w:val="4"/>
        <w:spacing w:before="4" w:line="340" w:lineRule="auto"/>
        <w:ind w:left="0" w:leftChars="0" w:right="663" w:firstLine="640" w:firstLineChars="200"/>
        <w:jc w:val="both"/>
        <w:rPr>
          <w:rFonts w:hint="eastAsia"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一、主要职责</w:t>
      </w:r>
    </w:p>
    <w:p>
      <w:pPr>
        <w:pStyle w:val="4"/>
        <w:spacing w:before="4" w:line="340" w:lineRule="auto"/>
        <w:ind w:left="0" w:leftChars="0" w:right="663" w:firstLine="640" w:firstLineChars="200"/>
        <w:jc w:val="both"/>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二、部门预算单位构成</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第二部分    龙城区</w:t>
      </w:r>
      <w:r>
        <w:rPr>
          <w:rFonts w:hint="eastAsia" w:ascii="黑体" w:hAnsi="黑体" w:eastAsia="黑体" w:cs="宋体"/>
          <w:bCs/>
          <w:color w:val="333333"/>
          <w:kern w:val="0"/>
          <w:sz w:val="32"/>
          <w:szCs w:val="32"/>
          <w:shd w:val="clear" w:color="auto" w:fill="FFFFFF"/>
          <w:lang w:val="en-US" w:eastAsia="zh-CN"/>
        </w:rPr>
        <w:t>工信</w:t>
      </w:r>
      <w:r>
        <w:rPr>
          <w:rFonts w:hint="eastAsia" w:ascii="黑体" w:hAnsi="黑体" w:eastAsia="黑体" w:cs="宋体"/>
          <w:bCs/>
          <w:color w:val="333333"/>
          <w:kern w:val="0"/>
          <w:sz w:val="32"/>
          <w:szCs w:val="32"/>
          <w:shd w:val="clear" w:color="auto" w:fill="FFFFFF"/>
        </w:rPr>
        <w:t>局2022年部门预算情况说明</w:t>
      </w:r>
    </w:p>
    <w:p>
      <w:pPr>
        <w:widowControl/>
        <w:spacing w:line="500" w:lineRule="exact"/>
        <w:jc w:val="left"/>
        <w:rPr>
          <w:rFonts w:ascii="黑体" w:hAnsi="黑体" w:eastAsia="黑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第三部分    名词解释</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 xml:space="preserve">第四部分    </w:t>
      </w:r>
      <w:r>
        <w:rPr>
          <w:rFonts w:hint="eastAsia" w:ascii="黑体" w:hAnsi="黑体" w:eastAsia="黑体" w:cs="宋体"/>
          <w:bCs/>
          <w:color w:val="333333"/>
          <w:kern w:val="0"/>
          <w:sz w:val="32"/>
          <w:szCs w:val="32"/>
        </w:rPr>
        <w:t>2022年龙城区</w:t>
      </w:r>
      <w:r>
        <w:rPr>
          <w:rFonts w:hint="eastAsia" w:ascii="黑体" w:hAnsi="黑体" w:eastAsia="黑体" w:cs="宋体"/>
          <w:bCs/>
          <w:color w:val="333333"/>
          <w:kern w:val="0"/>
          <w:sz w:val="32"/>
          <w:szCs w:val="32"/>
          <w:lang w:val="en-US" w:eastAsia="zh-CN"/>
        </w:rPr>
        <w:t>工信</w:t>
      </w:r>
      <w:r>
        <w:rPr>
          <w:rFonts w:hint="eastAsia" w:ascii="黑体" w:hAnsi="黑体" w:eastAsia="黑体" w:cs="宋体"/>
          <w:bCs/>
          <w:color w:val="333333"/>
          <w:kern w:val="0"/>
          <w:sz w:val="32"/>
          <w:szCs w:val="32"/>
        </w:rPr>
        <w:t>局部门预算批复表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一、收支预算总表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二、收入预算总表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三、支出预算总表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四、财政拨款收支预算总表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五、一般公共预算支出表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六、一般公共预算基本支出表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七、一般公共预算“三公”经费支出表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八、政府性基金预算支出表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九、项目支出预算表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十、支出功能分类预算表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十一、支出经济分类预算表（政府预算）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十二、支出经济分类预算表（部门预算）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十三、债务支出预算表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十四、政府采购支出预算表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十五、政府购买服务支出预算表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十六、部门（单位）整体绩效目标表</w:t>
      </w:r>
    </w:p>
    <w:p>
      <w:pPr>
        <w:widowControl/>
        <w:spacing w:line="500" w:lineRule="exact"/>
        <w:ind w:firstLine="640" w:firstLineChars="200"/>
        <w:jc w:val="left"/>
        <w:rPr>
          <w:rFonts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rPr>
        <w:t>十七、部门预算项目（政策）绩效目标表</w:t>
      </w: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第一部分 龙城区</w:t>
      </w:r>
      <w:r>
        <w:rPr>
          <w:rFonts w:hint="eastAsia" w:ascii="黑体" w:hAnsi="黑体" w:eastAsia="黑体" w:cs="黑体"/>
          <w:color w:val="333333"/>
          <w:kern w:val="0"/>
          <w:sz w:val="36"/>
          <w:szCs w:val="36"/>
          <w:lang w:val="en-US" w:eastAsia="zh-CN"/>
        </w:rPr>
        <w:t>工信</w:t>
      </w:r>
      <w:r>
        <w:rPr>
          <w:rFonts w:hint="eastAsia" w:ascii="黑体" w:hAnsi="黑体" w:eastAsia="黑体" w:cs="黑体"/>
          <w:color w:val="333333"/>
          <w:kern w:val="0"/>
          <w:sz w:val="36"/>
          <w:szCs w:val="36"/>
        </w:rPr>
        <w:t>局概况</w:t>
      </w:r>
    </w:p>
    <w:p>
      <w:pPr>
        <w:widowControl/>
        <w:spacing w:line="600" w:lineRule="exact"/>
        <w:jc w:val="center"/>
        <w:rPr>
          <w:rFonts w:ascii="宋体" w:hAnsi="宋体" w:eastAsia="宋体" w:cs="宋体"/>
          <w:color w:val="333333"/>
          <w:kern w:val="0"/>
          <w:sz w:val="32"/>
          <w:szCs w:val="32"/>
        </w:rPr>
      </w:pPr>
    </w:p>
    <w:p>
      <w:pPr>
        <w:pStyle w:val="4"/>
        <w:keepNext w:val="0"/>
        <w:keepLines w:val="0"/>
        <w:pageBreakBefore w:val="0"/>
        <w:widowControl w:val="0"/>
        <w:numPr>
          <w:ilvl w:val="0"/>
          <w:numId w:val="0"/>
        </w:numPr>
        <w:tabs>
          <w:tab w:val="left" w:pos="770"/>
        </w:tabs>
        <w:kinsoku/>
        <w:wordWrap/>
        <w:overflowPunct/>
        <w:topLinePunct w:val="0"/>
        <w:autoSpaceDE/>
        <w:autoSpaceDN/>
        <w:bidi w:val="0"/>
        <w:adjustRightInd/>
        <w:snapToGrid/>
        <w:spacing w:before="4" w:line="340" w:lineRule="auto"/>
        <w:ind w:right="663" w:rightChars="0" w:firstLine="964" w:firstLineChars="300"/>
        <w:jc w:val="both"/>
        <w:textAlignment w:val="auto"/>
        <w:outlineLvl w:val="9"/>
        <w:rPr>
          <w:rFonts w:hint="eastAsia" w:ascii="楷体_GB2312" w:hAnsi="楷体_GB2312" w:eastAsia="楷体_GB2312" w:cs="楷体_GB2312"/>
          <w:b/>
          <w:color w:val="333333"/>
          <w:kern w:val="0"/>
          <w:sz w:val="32"/>
          <w:szCs w:val="32"/>
          <w:shd w:val="clear" w:color="auto" w:fill="FFFFFF"/>
        </w:rPr>
      </w:pPr>
      <w:r>
        <w:rPr>
          <w:rFonts w:hint="eastAsia" w:ascii="楷体_GB2312" w:hAnsi="楷体_GB2312" w:eastAsia="楷体_GB2312" w:cs="楷体_GB2312"/>
          <w:b/>
          <w:color w:val="333333"/>
          <w:kern w:val="0"/>
          <w:sz w:val="32"/>
          <w:szCs w:val="32"/>
          <w:shd w:val="clear" w:color="auto" w:fill="FFFFFF"/>
          <w:lang w:val="en-US" w:eastAsia="zh-CN"/>
        </w:rPr>
        <w:t>一、</w:t>
      </w:r>
      <w:r>
        <w:rPr>
          <w:rFonts w:hint="eastAsia" w:ascii="楷体_GB2312" w:hAnsi="楷体_GB2312" w:eastAsia="楷体_GB2312" w:cs="楷体_GB2312"/>
          <w:b/>
          <w:color w:val="333333"/>
          <w:kern w:val="0"/>
          <w:sz w:val="32"/>
          <w:szCs w:val="32"/>
          <w:shd w:val="clear" w:color="auto" w:fill="FFFFFF"/>
        </w:rPr>
        <w:t>主要职责</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4" w:line="340" w:lineRule="auto"/>
        <w:ind w:right="663" w:rightChars="0" w:firstLine="680" w:firstLineChars="200"/>
        <w:jc w:val="both"/>
        <w:textAlignment w:val="auto"/>
        <w:outlineLvl w:val="9"/>
        <w:rPr>
          <w:rFonts w:hint="eastAsia" w:ascii="仿宋" w:hAnsi="仿宋" w:eastAsia="仿宋" w:cs="仿宋"/>
        </w:rPr>
      </w:pPr>
      <w:r>
        <w:rPr>
          <w:rFonts w:hint="eastAsia" w:ascii="仿宋" w:hAnsi="仿宋" w:eastAsia="仿宋" w:cs="仿宋"/>
        </w:rPr>
        <w:t>（一）组织贯彻国家和省、市新型工业化发展战略和政策，协调解决新型工业化进程中的有关要求，拟订工业、信息化的发展规划并组织实施，推进工业供给侧结构性改革，推进产业结构战略性调整和优化升级，推进信息化和工业化融合。</w:t>
      </w:r>
    </w:p>
    <w:p>
      <w:pPr>
        <w:pStyle w:val="4"/>
        <w:keepNext w:val="0"/>
        <w:keepLines w:val="0"/>
        <w:pageBreakBefore w:val="0"/>
        <w:widowControl w:val="0"/>
        <w:kinsoku/>
        <w:wordWrap/>
        <w:overflowPunct/>
        <w:topLinePunct w:val="0"/>
        <w:autoSpaceDE/>
        <w:autoSpaceDN/>
        <w:bidi w:val="0"/>
        <w:adjustRightInd/>
        <w:snapToGrid/>
        <w:spacing w:before="8" w:line="340" w:lineRule="auto"/>
        <w:ind w:left="0" w:leftChars="0" w:right="661" w:firstLine="680" w:firstLineChars="200"/>
        <w:jc w:val="both"/>
        <w:textAlignment w:val="auto"/>
        <w:outlineLvl w:val="9"/>
        <w:rPr>
          <w:rFonts w:hint="eastAsia" w:ascii="仿宋" w:hAnsi="仿宋" w:eastAsia="仿宋" w:cs="仿宋"/>
        </w:rPr>
      </w:pPr>
      <w:r>
        <w:rPr>
          <w:rFonts w:hint="eastAsia" w:ascii="仿宋" w:hAnsi="仿宋" w:eastAsia="仿宋" w:cs="仿宋"/>
        </w:rPr>
        <w:t>（二）制定并组织实施工业行业规划、计划和产业政策，提出优化产业布局、结构的政策建议，起草相关区政府规章草案，负责工业和信息化行业管理工作，拟订并组织实施工业八大产业发展政策措施，指导行业质量管理工作。</w:t>
      </w:r>
    </w:p>
    <w:p>
      <w:pPr>
        <w:pStyle w:val="4"/>
        <w:keepNext w:val="0"/>
        <w:keepLines w:val="0"/>
        <w:pageBreakBefore w:val="0"/>
        <w:widowControl w:val="0"/>
        <w:kinsoku/>
        <w:wordWrap/>
        <w:overflowPunct/>
        <w:topLinePunct w:val="0"/>
        <w:autoSpaceDE/>
        <w:autoSpaceDN/>
        <w:bidi w:val="0"/>
        <w:adjustRightInd/>
        <w:snapToGrid/>
        <w:spacing w:before="8" w:line="340" w:lineRule="auto"/>
        <w:ind w:left="0" w:leftChars="0" w:right="663" w:firstLine="680" w:firstLineChars="200"/>
        <w:jc w:val="both"/>
        <w:textAlignment w:val="auto"/>
        <w:outlineLvl w:val="9"/>
        <w:rPr>
          <w:rFonts w:hint="eastAsia" w:ascii="仿宋" w:hAnsi="仿宋" w:eastAsia="仿宋" w:cs="仿宋"/>
        </w:rPr>
      </w:pPr>
      <w:r>
        <w:rPr>
          <w:rFonts w:hint="eastAsia" w:ascii="仿宋" w:hAnsi="仿宋" w:eastAsia="仿宋" w:cs="仿宋"/>
        </w:rPr>
        <w:t>（三）分析工业经济发展趋势，提出调控目标和调节政策建议，负责日常工业经济的调控，监测分析工业运行态势，发布相关信息，进行预测预警和信息引导， 协调解决工业运行发展中的有关问题，负责工业应急管理、产业安全和参与国防动员有关工作。</w:t>
      </w:r>
    </w:p>
    <w:p>
      <w:pPr>
        <w:pStyle w:val="4"/>
        <w:keepNext w:val="0"/>
        <w:keepLines w:val="0"/>
        <w:pageBreakBefore w:val="0"/>
        <w:widowControl w:val="0"/>
        <w:kinsoku/>
        <w:wordWrap/>
        <w:overflowPunct/>
        <w:topLinePunct w:val="0"/>
        <w:autoSpaceDE/>
        <w:autoSpaceDN/>
        <w:bidi w:val="0"/>
        <w:adjustRightInd/>
        <w:snapToGrid/>
        <w:spacing w:before="6" w:line="340" w:lineRule="auto"/>
        <w:ind w:left="0" w:leftChars="0" w:right="663" w:firstLine="680" w:firstLineChars="200"/>
        <w:jc w:val="both"/>
        <w:textAlignment w:val="auto"/>
        <w:outlineLvl w:val="9"/>
        <w:rPr>
          <w:rFonts w:hint="eastAsia" w:ascii="仿宋" w:hAnsi="仿宋" w:eastAsia="仿宋" w:cs="仿宋"/>
          <w:lang w:val="en-US" w:eastAsia="zh-CN"/>
        </w:rPr>
        <w:sectPr>
          <w:pgSz w:w="11910" w:h="16840"/>
          <w:pgMar w:top="1540" w:right="1280" w:bottom="1180" w:left="1420" w:header="0" w:footer="993" w:gutter="0"/>
          <w:cols w:space="720" w:num="1"/>
        </w:sectPr>
      </w:pPr>
      <w:r>
        <w:rPr>
          <w:rFonts w:hint="eastAsia" w:ascii="仿宋" w:hAnsi="仿宋" w:eastAsia="仿宋" w:cs="仿宋"/>
        </w:rPr>
        <w:t>（四）拟订高技术产业中涉及生物医药、新材料、信息产业等的规划、政策并组织实施，指导行业技术创新和技术进步，组织实施科技重大项目，推进相关科</w:t>
      </w:r>
      <w:r>
        <w:rPr>
          <w:rFonts w:hint="eastAsia" w:ascii="仿宋" w:hAnsi="仿宋" w:eastAsia="仿宋" w:cs="仿宋"/>
          <w:lang w:val="en-US" w:eastAsia="zh-CN"/>
        </w:rPr>
        <w:t>研成果产业化，推进信息技术应用，推动软件业、信息服务业和新</w:t>
      </w:r>
    </w:p>
    <w:p>
      <w:pPr>
        <w:pStyle w:val="4"/>
        <w:keepNext w:val="0"/>
        <w:keepLines w:val="0"/>
        <w:pageBreakBefore w:val="0"/>
        <w:widowControl w:val="0"/>
        <w:kinsoku/>
        <w:wordWrap/>
        <w:overflowPunct/>
        <w:topLinePunct w:val="0"/>
        <w:autoSpaceDE/>
        <w:autoSpaceDN/>
        <w:bidi w:val="0"/>
        <w:adjustRightInd/>
        <w:snapToGrid/>
        <w:spacing w:before="37" w:line="343" w:lineRule="auto"/>
        <w:ind w:left="0" w:leftChars="0" w:right="663" w:firstLine="0" w:firstLineChars="0"/>
        <w:textAlignment w:val="auto"/>
        <w:outlineLvl w:val="9"/>
        <w:rPr>
          <w:rFonts w:hint="eastAsia" w:ascii="仿宋" w:hAnsi="仿宋" w:eastAsia="仿宋" w:cs="仿宋"/>
        </w:rPr>
      </w:pPr>
      <w:r>
        <w:rPr>
          <w:rFonts w:hint="eastAsia" w:ascii="仿宋" w:hAnsi="仿宋" w:eastAsia="仿宋" w:cs="仿宋"/>
        </w:rPr>
        <w:t>兴产业发展。</w:t>
      </w:r>
    </w:p>
    <w:p>
      <w:pPr>
        <w:pStyle w:val="4"/>
        <w:keepNext w:val="0"/>
        <w:keepLines w:val="0"/>
        <w:pageBreakBefore w:val="0"/>
        <w:widowControl w:val="0"/>
        <w:kinsoku/>
        <w:wordWrap/>
        <w:overflowPunct/>
        <w:topLinePunct w:val="0"/>
        <w:autoSpaceDE/>
        <w:autoSpaceDN/>
        <w:bidi w:val="0"/>
        <w:adjustRightInd/>
        <w:snapToGrid/>
        <w:spacing w:line="340" w:lineRule="auto"/>
        <w:ind w:left="0" w:leftChars="0" w:right="320" w:firstLine="680" w:firstLineChars="200"/>
        <w:textAlignment w:val="auto"/>
        <w:outlineLvl w:val="9"/>
        <w:rPr>
          <w:rFonts w:hint="eastAsia" w:ascii="仿宋" w:hAnsi="仿宋" w:eastAsia="仿宋" w:cs="仿宋"/>
        </w:rPr>
      </w:pPr>
      <w:r>
        <w:rPr>
          <w:rFonts w:hint="eastAsia" w:ascii="仿宋" w:hAnsi="仿宋" w:eastAsia="仿宋" w:cs="仿宋"/>
        </w:rPr>
        <w:t>（五）负责贯彻实施《〈中国制造 2025〉朝阳行动纲要》工作，提出推进制造强市的工作措施和政策建议。</w:t>
      </w:r>
    </w:p>
    <w:p>
      <w:pPr>
        <w:pStyle w:val="4"/>
        <w:keepNext w:val="0"/>
        <w:keepLines w:val="0"/>
        <w:pageBreakBefore w:val="0"/>
        <w:widowControl w:val="0"/>
        <w:kinsoku/>
        <w:wordWrap/>
        <w:overflowPunct/>
        <w:topLinePunct w:val="0"/>
        <w:autoSpaceDE/>
        <w:autoSpaceDN/>
        <w:bidi w:val="0"/>
        <w:adjustRightInd/>
        <w:snapToGrid/>
        <w:spacing w:line="340" w:lineRule="auto"/>
        <w:ind w:left="0" w:leftChars="0" w:right="663" w:firstLine="680" w:firstLineChars="200"/>
        <w:jc w:val="both"/>
        <w:textAlignment w:val="auto"/>
        <w:outlineLvl w:val="9"/>
        <w:rPr>
          <w:rFonts w:hint="eastAsia" w:ascii="仿宋" w:hAnsi="仿宋" w:eastAsia="仿宋" w:cs="仿宋"/>
        </w:rPr>
      </w:pPr>
      <w:r>
        <w:rPr>
          <w:rFonts w:hint="eastAsia" w:ascii="仿宋" w:hAnsi="仿宋" w:eastAsia="仿宋" w:cs="仿宋"/>
        </w:rPr>
        <w:t>（六）承担振兴装备制造业组织协调的责任，组织拟订先进装备、重大技术装备发展和自主创新的规划、政策，依托重点工程建设协调有关重大专项的实施，推进先进装备、重大技术装备国产化，指导引进先进重大技术装备的消化创新。</w:t>
      </w:r>
    </w:p>
    <w:p>
      <w:pPr>
        <w:pStyle w:val="4"/>
        <w:keepNext w:val="0"/>
        <w:keepLines w:val="0"/>
        <w:pageBreakBefore w:val="0"/>
        <w:widowControl w:val="0"/>
        <w:kinsoku/>
        <w:wordWrap/>
        <w:overflowPunct/>
        <w:topLinePunct w:val="0"/>
        <w:autoSpaceDE/>
        <w:autoSpaceDN/>
        <w:bidi w:val="0"/>
        <w:adjustRightInd/>
        <w:snapToGrid/>
        <w:spacing w:before="4" w:line="343" w:lineRule="auto"/>
        <w:ind w:left="0" w:leftChars="0" w:right="517" w:firstLine="680" w:firstLineChars="200"/>
        <w:textAlignment w:val="auto"/>
        <w:outlineLvl w:val="9"/>
        <w:rPr>
          <w:rFonts w:hint="eastAsia" w:ascii="仿宋" w:hAnsi="仿宋" w:eastAsia="仿宋" w:cs="仿宋"/>
        </w:rPr>
      </w:pPr>
      <w:r>
        <w:rPr>
          <w:rFonts w:hint="eastAsia" w:ascii="仿宋" w:hAnsi="仿宋" w:eastAsia="仿宋" w:cs="仿宋"/>
        </w:rPr>
        <w:t>（七）参与拟订能源节约和资源综合利用、清洁生产促进政策和规划，协调推进相关重大示范工程。</w:t>
      </w:r>
    </w:p>
    <w:p>
      <w:pPr>
        <w:pStyle w:val="4"/>
        <w:keepNext w:val="0"/>
        <w:keepLines w:val="0"/>
        <w:pageBreakBefore w:val="0"/>
        <w:widowControl w:val="0"/>
        <w:kinsoku/>
        <w:wordWrap/>
        <w:overflowPunct/>
        <w:topLinePunct w:val="0"/>
        <w:autoSpaceDE/>
        <w:autoSpaceDN/>
        <w:bidi w:val="0"/>
        <w:adjustRightInd/>
        <w:snapToGrid/>
        <w:spacing w:line="340" w:lineRule="auto"/>
        <w:ind w:left="0" w:leftChars="0" w:right="663" w:firstLine="680" w:firstLineChars="200"/>
        <w:textAlignment w:val="auto"/>
        <w:outlineLvl w:val="9"/>
        <w:rPr>
          <w:rFonts w:hint="eastAsia" w:ascii="仿宋" w:hAnsi="仿宋" w:eastAsia="仿宋" w:cs="仿宋"/>
        </w:rPr>
      </w:pPr>
      <w:r>
        <w:rPr>
          <w:rFonts w:hint="eastAsia" w:ascii="仿宋" w:hAnsi="仿宋" w:eastAsia="仿宋" w:cs="仿宋"/>
        </w:rPr>
        <w:t>（八）依法行使全区电力管理职责，协调电力运营中的有关问题，培育电力市场。</w:t>
      </w:r>
    </w:p>
    <w:p>
      <w:pPr>
        <w:pStyle w:val="4"/>
        <w:keepNext w:val="0"/>
        <w:keepLines w:val="0"/>
        <w:pageBreakBefore w:val="0"/>
        <w:widowControl w:val="0"/>
        <w:kinsoku/>
        <w:wordWrap/>
        <w:overflowPunct/>
        <w:topLinePunct w:val="0"/>
        <w:autoSpaceDE/>
        <w:autoSpaceDN/>
        <w:bidi w:val="0"/>
        <w:adjustRightInd/>
        <w:snapToGrid/>
        <w:spacing w:line="340" w:lineRule="auto"/>
        <w:ind w:left="0" w:leftChars="0" w:right="663" w:firstLine="680" w:firstLineChars="200"/>
        <w:jc w:val="both"/>
        <w:textAlignment w:val="auto"/>
        <w:outlineLvl w:val="9"/>
        <w:rPr>
          <w:rFonts w:hint="eastAsia" w:ascii="仿宋" w:hAnsi="仿宋" w:eastAsia="仿宋" w:cs="仿宋"/>
        </w:rPr>
      </w:pPr>
      <w:r>
        <w:rPr>
          <w:rFonts w:hint="eastAsia" w:ascii="仿宋" w:hAnsi="仿宋" w:eastAsia="仿宋" w:cs="仿宋"/>
        </w:rPr>
        <w:t>（九）统筹推进全区工业和信息化融合发展，推进工业领域信息安全保障，协调通信运营业的发展，促进电信、广播电视和计算机网络融合。</w:t>
      </w:r>
    </w:p>
    <w:p>
      <w:pPr>
        <w:pStyle w:val="4"/>
        <w:keepNext w:val="0"/>
        <w:keepLines w:val="0"/>
        <w:pageBreakBefore w:val="0"/>
        <w:widowControl w:val="0"/>
        <w:kinsoku/>
        <w:wordWrap/>
        <w:overflowPunct/>
        <w:topLinePunct w:val="0"/>
        <w:autoSpaceDE/>
        <w:autoSpaceDN/>
        <w:bidi w:val="0"/>
        <w:adjustRightInd/>
        <w:snapToGrid/>
        <w:spacing w:before="3" w:line="340" w:lineRule="auto"/>
        <w:ind w:left="0" w:leftChars="0" w:right="663" w:firstLine="680" w:firstLineChars="200"/>
        <w:jc w:val="both"/>
        <w:textAlignment w:val="auto"/>
        <w:outlineLvl w:val="9"/>
        <w:rPr>
          <w:rFonts w:hint="eastAsia" w:ascii="仿宋" w:hAnsi="仿宋" w:eastAsia="仿宋" w:cs="仿宋"/>
        </w:rPr>
      </w:pPr>
      <w:r>
        <w:rPr>
          <w:rFonts w:hint="eastAsia" w:ascii="仿宋" w:hAnsi="仿宋" w:eastAsia="仿宋" w:cs="仿宋"/>
        </w:rPr>
        <w:t>（十）推动军民融合产业发展，推进军转民、民参军有关协调工作，负责民爆器材行业管理和核事故应急相关工作。</w:t>
      </w:r>
    </w:p>
    <w:p>
      <w:pPr>
        <w:pStyle w:val="4"/>
        <w:keepNext w:val="0"/>
        <w:keepLines w:val="0"/>
        <w:pageBreakBefore w:val="0"/>
        <w:widowControl w:val="0"/>
        <w:kinsoku/>
        <w:wordWrap/>
        <w:overflowPunct/>
        <w:topLinePunct w:val="0"/>
        <w:autoSpaceDE/>
        <w:autoSpaceDN/>
        <w:bidi w:val="0"/>
        <w:adjustRightInd/>
        <w:snapToGrid/>
        <w:spacing w:before="3" w:line="340" w:lineRule="auto"/>
        <w:ind w:left="0" w:leftChars="0" w:right="663" w:firstLine="680" w:firstLineChars="200"/>
        <w:jc w:val="both"/>
        <w:textAlignment w:val="auto"/>
        <w:outlineLvl w:val="9"/>
        <w:rPr>
          <w:rFonts w:hint="eastAsia" w:ascii="仿宋" w:hAnsi="仿宋" w:eastAsia="仿宋" w:cs="仿宋"/>
        </w:rPr>
        <w:sectPr>
          <w:pgSz w:w="11910" w:h="16840"/>
          <w:pgMar w:top="1540" w:right="1280" w:bottom="1180" w:left="1420" w:header="0" w:footer="993" w:gutter="0"/>
          <w:cols w:space="720" w:num="1"/>
        </w:sectPr>
      </w:pPr>
      <w:r>
        <w:rPr>
          <w:rFonts w:hint="eastAsia" w:ascii="仿宋" w:hAnsi="仿宋" w:eastAsia="仿宋" w:cs="仿宋"/>
        </w:rPr>
        <w:t>（十一）负责民营经济发展的宏观指导和综合协调， 拟订并组织实施发展规划和相关政策措施，监测分析发</w:t>
      </w:r>
      <w:r>
        <w:rPr>
          <w:rFonts w:hint="eastAsia" w:ascii="仿宋" w:hAnsi="仿宋" w:eastAsia="仿宋" w:cs="仿宋"/>
          <w:lang w:val="en-US" w:eastAsia="zh-CN"/>
        </w:rPr>
        <w:t>展动态，推动建立完善服务体系，协调解决有关重大问题。</w:t>
      </w:r>
    </w:p>
    <w:p>
      <w:pPr>
        <w:pStyle w:val="4"/>
        <w:keepNext w:val="0"/>
        <w:keepLines w:val="0"/>
        <w:pageBreakBefore w:val="0"/>
        <w:widowControl w:val="0"/>
        <w:kinsoku/>
        <w:wordWrap/>
        <w:overflowPunct/>
        <w:topLinePunct w:val="0"/>
        <w:autoSpaceDE/>
        <w:autoSpaceDN/>
        <w:bidi w:val="0"/>
        <w:adjustRightInd/>
        <w:snapToGrid/>
        <w:spacing w:line="340" w:lineRule="auto"/>
        <w:ind w:left="0" w:leftChars="0" w:right="517" w:firstLine="680" w:firstLineChars="200"/>
        <w:jc w:val="both"/>
        <w:textAlignment w:val="auto"/>
        <w:outlineLvl w:val="9"/>
        <w:rPr>
          <w:rFonts w:hint="eastAsia" w:ascii="仿宋" w:hAnsi="仿宋" w:eastAsia="仿宋" w:cs="仿宋"/>
        </w:rPr>
      </w:pPr>
      <w:r>
        <w:rPr>
          <w:rFonts w:hint="eastAsia" w:ascii="仿宋" w:hAnsi="仿宋" w:eastAsia="仿宋" w:cs="仿宋"/>
        </w:rPr>
        <w:t>（十二）配合有关部门做好工业招商引资工作，参与工业重大招商引资活动，协调工业招商引资项目的跟踪落实和相关指导、协调、服务工作。</w:t>
      </w:r>
    </w:p>
    <w:p>
      <w:pPr>
        <w:pStyle w:val="4"/>
        <w:keepNext w:val="0"/>
        <w:keepLines w:val="0"/>
        <w:pageBreakBefore w:val="0"/>
        <w:widowControl w:val="0"/>
        <w:kinsoku/>
        <w:wordWrap/>
        <w:overflowPunct/>
        <w:topLinePunct w:val="0"/>
        <w:autoSpaceDE/>
        <w:autoSpaceDN/>
        <w:bidi w:val="0"/>
        <w:adjustRightInd/>
        <w:snapToGrid/>
        <w:spacing w:line="340" w:lineRule="auto"/>
        <w:ind w:left="0" w:leftChars="0" w:right="517" w:firstLine="680" w:firstLineChars="200"/>
        <w:jc w:val="both"/>
        <w:textAlignment w:val="auto"/>
        <w:outlineLvl w:val="9"/>
        <w:rPr>
          <w:rFonts w:hint="eastAsia" w:ascii="仿宋" w:hAnsi="仿宋" w:eastAsia="仿宋" w:cs="仿宋"/>
        </w:rPr>
      </w:pPr>
      <w:r>
        <w:rPr>
          <w:rFonts w:hint="eastAsia" w:ascii="仿宋" w:hAnsi="仿宋" w:eastAsia="仿宋" w:cs="仿宋"/>
        </w:rPr>
        <w:t>（十三）指导工业企业加强安全生产工作，负责民用爆破物品仓储的安全生产监督管理工作。</w:t>
      </w:r>
    </w:p>
    <w:p>
      <w:pPr>
        <w:pStyle w:val="4"/>
        <w:keepNext w:val="0"/>
        <w:keepLines w:val="0"/>
        <w:pageBreakBefore w:val="0"/>
        <w:widowControl w:val="0"/>
        <w:kinsoku/>
        <w:wordWrap/>
        <w:overflowPunct/>
        <w:topLinePunct w:val="0"/>
        <w:autoSpaceDE/>
        <w:autoSpaceDN/>
        <w:bidi w:val="0"/>
        <w:adjustRightInd/>
        <w:snapToGrid/>
        <w:spacing w:line="340" w:lineRule="auto"/>
        <w:ind w:left="0" w:leftChars="0" w:right="517" w:firstLine="680" w:firstLineChars="200"/>
        <w:jc w:val="both"/>
        <w:textAlignment w:val="auto"/>
        <w:outlineLvl w:val="9"/>
        <w:rPr>
          <w:rFonts w:hint="eastAsia" w:ascii="仿宋" w:hAnsi="仿宋" w:eastAsia="仿宋" w:cs="仿宋"/>
        </w:rPr>
      </w:pPr>
      <w:r>
        <w:rPr>
          <w:rFonts w:hint="eastAsia" w:ascii="仿宋" w:hAnsi="仿宋" w:eastAsia="仿宋" w:cs="仿宋"/>
        </w:rPr>
        <w:t>（十四）开展工业和信息化的对外合作与交流，按分工承担企业帮扶工作。</w:t>
      </w:r>
    </w:p>
    <w:p>
      <w:pPr>
        <w:pStyle w:val="4"/>
        <w:keepNext w:val="0"/>
        <w:keepLines w:val="0"/>
        <w:pageBreakBefore w:val="0"/>
        <w:widowControl w:val="0"/>
        <w:kinsoku/>
        <w:wordWrap/>
        <w:overflowPunct/>
        <w:topLinePunct w:val="0"/>
        <w:autoSpaceDE/>
        <w:autoSpaceDN/>
        <w:bidi w:val="0"/>
        <w:adjustRightInd/>
        <w:snapToGrid/>
        <w:spacing w:before="1" w:line="340" w:lineRule="auto"/>
        <w:ind w:left="0" w:leftChars="0" w:right="663" w:firstLine="680" w:firstLineChars="200"/>
        <w:jc w:val="both"/>
        <w:textAlignment w:val="auto"/>
        <w:outlineLvl w:val="9"/>
        <w:rPr>
          <w:rFonts w:hint="eastAsia" w:ascii="仿宋" w:hAnsi="仿宋" w:eastAsia="仿宋" w:cs="仿宋"/>
        </w:rPr>
      </w:pPr>
      <w:r>
        <w:rPr>
          <w:rFonts w:hint="eastAsia" w:ascii="仿宋" w:hAnsi="仿宋" w:eastAsia="仿宋" w:cs="仿宋"/>
        </w:rPr>
        <w:t>（十五）贯彻执行国家、省、市有关科学技术工作的方针、政策、法律、法规；牵头拟订全区科技发展规划并组织实施；组织有关部门制定全区科技体制改革的总体规划和具体措施并组织实施。</w:t>
      </w:r>
    </w:p>
    <w:p>
      <w:pPr>
        <w:pStyle w:val="4"/>
        <w:keepNext w:val="0"/>
        <w:keepLines w:val="0"/>
        <w:pageBreakBefore w:val="0"/>
        <w:widowControl w:val="0"/>
        <w:kinsoku/>
        <w:wordWrap/>
        <w:overflowPunct/>
        <w:topLinePunct w:val="0"/>
        <w:autoSpaceDE/>
        <w:autoSpaceDN/>
        <w:bidi w:val="0"/>
        <w:adjustRightInd/>
        <w:snapToGrid/>
        <w:spacing w:before="7" w:line="340" w:lineRule="auto"/>
        <w:ind w:left="0" w:leftChars="0" w:right="663" w:firstLine="680" w:firstLineChars="200"/>
        <w:jc w:val="both"/>
        <w:textAlignment w:val="auto"/>
        <w:outlineLvl w:val="9"/>
        <w:rPr>
          <w:rFonts w:hint="eastAsia" w:ascii="仿宋" w:hAnsi="仿宋" w:eastAsia="仿宋" w:cs="仿宋"/>
        </w:rPr>
      </w:pPr>
      <w:r>
        <w:rPr>
          <w:rFonts w:hint="eastAsia" w:ascii="仿宋" w:hAnsi="仿宋" w:eastAsia="仿宋" w:cs="仿宋"/>
        </w:rPr>
        <w:t>（十六）研究分析全区科技促进经济、社会发展的重大问题。组织制定全区科技发展计划；负责统筹协调基础研究、前沿技术研究、重大社会公益性技术研究及关键技术、共性技术研究；牵头组织全区国民经济与社会发展重要领域的重大关键技术攻关；制定政策引导类科技计划并指导实施。</w:t>
      </w:r>
    </w:p>
    <w:p>
      <w:pPr>
        <w:pStyle w:val="4"/>
        <w:keepNext w:val="0"/>
        <w:keepLines w:val="0"/>
        <w:pageBreakBefore w:val="0"/>
        <w:widowControl w:val="0"/>
        <w:kinsoku/>
        <w:wordWrap/>
        <w:overflowPunct/>
        <w:topLinePunct w:val="0"/>
        <w:autoSpaceDE/>
        <w:autoSpaceDN/>
        <w:bidi w:val="0"/>
        <w:adjustRightInd/>
        <w:snapToGrid/>
        <w:spacing w:before="9" w:line="340" w:lineRule="auto"/>
        <w:ind w:left="0" w:leftChars="0" w:right="663" w:firstLine="680" w:firstLineChars="200"/>
        <w:jc w:val="both"/>
        <w:textAlignment w:val="auto"/>
        <w:outlineLvl w:val="9"/>
        <w:rPr>
          <w:rFonts w:hint="eastAsia" w:ascii="仿宋" w:hAnsi="仿宋" w:eastAsia="仿宋" w:cs="仿宋"/>
          <w:lang w:val="en-US" w:eastAsia="zh-CN"/>
        </w:rPr>
        <w:sectPr>
          <w:pgSz w:w="11910" w:h="16840"/>
          <w:pgMar w:top="1540" w:right="1280" w:bottom="1180" w:left="1420" w:header="0" w:footer="993" w:gutter="0"/>
          <w:cols w:space="720" w:num="1"/>
        </w:sectPr>
      </w:pPr>
      <w:r>
        <w:rPr>
          <w:rFonts w:hint="eastAsia" w:ascii="仿宋" w:hAnsi="仿宋" w:eastAsia="仿宋" w:cs="仿宋"/>
        </w:rPr>
        <w:t>（十七）会同有关部门组织科技重大专项实施中的方案论证、综合平衡和评估验收。会同有关部门拟定高新技术产业化政策措施并组织实施；会同有关部门进行</w:t>
      </w:r>
      <w:r>
        <w:rPr>
          <w:rFonts w:hint="eastAsia" w:ascii="仿宋" w:hAnsi="仿宋" w:eastAsia="仿宋" w:cs="仿宋"/>
          <w:lang w:val="en-US" w:eastAsia="zh-CN"/>
        </w:rPr>
        <w:t>高新技术企业认定的管理工作；负责高新技术成果转化工作。</w:t>
      </w:r>
    </w:p>
    <w:p>
      <w:pPr>
        <w:pStyle w:val="4"/>
        <w:keepNext w:val="0"/>
        <w:keepLines w:val="0"/>
        <w:pageBreakBefore w:val="0"/>
        <w:widowControl w:val="0"/>
        <w:kinsoku/>
        <w:wordWrap/>
        <w:overflowPunct/>
        <w:topLinePunct w:val="0"/>
        <w:autoSpaceDE/>
        <w:autoSpaceDN/>
        <w:bidi w:val="0"/>
        <w:adjustRightInd/>
        <w:snapToGrid/>
        <w:spacing w:line="340" w:lineRule="auto"/>
        <w:ind w:left="0" w:leftChars="0" w:right="663" w:firstLine="680" w:firstLineChars="200"/>
        <w:jc w:val="both"/>
        <w:textAlignment w:val="auto"/>
        <w:outlineLvl w:val="9"/>
        <w:rPr>
          <w:rFonts w:hint="eastAsia" w:ascii="仿宋" w:hAnsi="仿宋" w:eastAsia="仿宋" w:cs="仿宋"/>
        </w:rPr>
      </w:pPr>
      <w:r>
        <w:rPr>
          <w:rFonts w:hint="eastAsia" w:ascii="仿宋" w:hAnsi="仿宋" w:eastAsia="仿宋" w:cs="仿宋"/>
        </w:rPr>
        <w:t>（十八）负责区应用技术研究与开发专项资金的配置使用；负责本部门预算中科技经费决算及经费使用的监督管理；会同有关部门提出科技资源合理配置的政策和措施建议。制定科技成果推广政策，指导科技成果转化工作，组织相关重大科技成果应用示范；推动区域和产业技术创新战略联盟建设及企业自主创新能力建设。</w:t>
      </w:r>
    </w:p>
    <w:p>
      <w:pPr>
        <w:pStyle w:val="4"/>
        <w:keepNext w:val="0"/>
        <w:keepLines w:val="0"/>
        <w:pageBreakBefore w:val="0"/>
        <w:widowControl w:val="0"/>
        <w:kinsoku/>
        <w:wordWrap/>
        <w:overflowPunct/>
        <w:topLinePunct w:val="0"/>
        <w:autoSpaceDE/>
        <w:autoSpaceDN/>
        <w:bidi w:val="0"/>
        <w:adjustRightInd/>
        <w:snapToGrid/>
        <w:spacing w:before="3" w:line="340" w:lineRule="auto"/>
        <w:ind w:left="0" w:leftChars="0" w:right="663" w:firstLine="680" w:firstLineChars="200"/>
        <w:jc w:val="both"/>
        <w:textAlignment w:val="auto"/>
        <w:outlineLvl w:val="9"/>
        <w:rPr>
          <w:rFonts w:hint="eastAsia" w:ascii="仿宋" w:hAnsi="仿宋" w:eastAsia="仿宋" w:cs="仿宋"/>
        </w:rPr>
      </w:pPr>
      <w:r>
        <w:rPr>
          <w:rFonts w:hint="eastAsia" w:ascii="仿宋" w:hAnsi="仿宋" w:eastAsia="仿宋" w:cs="仿宋"/>
        </w:rPr>
        <w:t>（十九）提出科技体制改革的政策和措施建议；推进科技创新体系建设；负责指导全区民营科技工作。负责培育和完善技术市场；负责技术合同管理工作及科技保密工作；负责社会力量设立的科学技术奖的登记管理工作；负责区科学技术奖评审的组织管理工作。</w:t>
      </w:r>
    </w:p>
    <w:p>
      <w:pPr>
        <w:pStyle w:val="4"/>
        <w:keepNext w:val="0"/>
        <w:keepLines w:val="0"/>
        <w:pageBreakBefore w:val="0"/>
        <w:widowControl w:val="0"/>
        <w:kinsoku/>
        <w:wordWrap/>
        <w:overflowPunct/>
        <w:topLinePunct w:val="0"/>
        <w:autoSpaceDE/>
        <w:autoSpaceDN/>
        <w:bidi w:val="0"/>
        <w:adjustRightInd/>
        <w:snapToGrid/>
        <w:spacing w:before="8" w:line="340" w:lineRule="auto"/>
        <w:ind w:left="0" w:leftChars="0" w:right="663" w:firstLine="680" w:firstLineChars="200"/>
        <w:jc w:val="both"/>
        <w:textAlignment w:val="auto"/>
        <w:outlineLvl w:val="9"/>
        <w:rPr>
          <w:rFonts w:hint="eastAsia" w:ascii="仿宋" w:hAnsi="仿宋" w:eastAsia="仿宋" w:cs="仿宋"/>
        </w:rPr>
      </w:pPr>
      <w:r>
        <w:rPr>
          <w:rFonts w:hint="eastAsia" w:ascii="仿宋" w:hAnsi="仿宋" w:eastAsia="仿宋" w:cs="仿宋"/>
        </w:rPr>
        <w:t>（二十）组织开展国内外科技合作与交流；承担区政府与国内高校、科研机构科技合作工作；负责组织实施科技外事合作计划，协同有关部门加强科技外事交流与合作。管理科技成果，协同有关部门制定有关科技人员奖励政策；指导全区科技管理人员的培训工作。</w:t>
      </w:r>
    </w:p>
    <w:p>
      <w:pPr>
        <w:pStyle w:val="4"/>
        <w:keepNext w:val="0"/>
        <w:keepLines w:val="0"/>
        <w:pageBreakBefore w:val="0"/>
        <w:widowControl w:val="0"/>
        <w:kinsoku/>
        <w:wordWrap/>
        <w:overflowPunct/>
        <w:topLinePunct w:val="0"/>
        <w:autoSpaceDE/>
        <w:autoSpaceDN/>
        <w:bidi w:val="0"/>
        <w:adjustRightInd/>
        <w:snapToGrid/>
        <w:spacing w:before="6" w:line="340" w:lineRule="auto"/>
        <w:ind w:left="0" w:leftChars="0" w:right="663" w:firstLine="680" w:firstLineChars="200"/>
        <w:jc w:val="both"/>
        <w:textAlignment w:val="auto"/>
        <w:outlineLvl w:val="9"/>
        <w:rPr>
          <w:rFonts w:hint="eastAsia" w:ascii="仿宋" w:hAnsi="仿宋" w:eastAsia="仿宋" w:cs="仿宋"/>
        </w:rPr>
      </w:pPr>
      <w:r>
        <w:rPr>
          <w:rFonts w:hint="eastAsia" w:ascii="仿宋" w:hAnsi="仿宋" w:eastAsia="仿宋" w:cs="仿宋"/>
        </w:rPr>
        <w:t>（二十一）负责全区科技宣传、科技信息、科技统计和科技队伍建设。牵头拟定促进与科技相关知识产权发展的规划和政策并组织实施；负责与科技相关的知识产权管理工作。</w:t>
      </w:r>
    </w:p>
    <w:p>
      <w:pPr>
        <w:pStyle w:val="4"/>
        <w:keepNext w:val="0"/>
        <w:keepLines w:val="0"/>
        <w:pageBreakBefore w:val="0"/>
        <w:widowControl w:val="0"/>
        <w:kinsoku/>
        <w:wordWrap/>
        <w:overflowPunct/>
        <w:topLinePunct w:val="0"/>
        <w:autoSpaceDE/>
        <w:autoSpaceDN/>
        <w:bidi w:val="0"/>
        <w:adjustRightInd/>
        <w:snapToGrid/>
        <w:spacing w:before="6" w:line="340" w:lineRule="auto"/>
        <w:ind w:left="0" w:leftChars="0" w:right="663" w:firstLine="680" w:firstLineChars="200"/>
        <w:jc w:val="both"/>
        <w:textAlignment w:val="auto"/>
        <w:outlineLvl w:val="9"/>
        <w:rPr>
          <w:rFonts w:hint="eastAsia" w:ascii="仿宋" w:hAnsi="仿宋" w:eastAsia="仿宋" w:cs="仿宋"/>
          <w:lang w:val="en-US" w:eastAsia="zh-CN"/>
        </w:rPr>
        <w:sectPr>
          <w:pgSz w:w="11910" w:h="16840"/>
          <w:pgMar w:top="1540" w:right="1280" w:bottom="1180" w:left="1420" w:header="0" w:footer="993" w:gutter="0"/>
          <w:cols w:space="720" w:num="1"/>
        </w:sectPr>
      </w:pPr>
      <w:r>
        <w:rPr>
          <w:rFonts w:hint="eastAsia" w:ascii="仿宋" w:hAnsi="仿宋" w:eastAsia="仿宋" w:cs="仿宋"/>
          <w:lang w:eastAsia="zh-CN"/>
        </w:rPr>
        <w:t>（</w:t>
      </w:r>
      <w:r>
        <w:rPr>
          <w:rFonts w:hint="eastAsia" w:ascii="仿宋" w:hAnsi="仿宋" w:eastAsia="仿宋" w:cs="仿宋"/>
          <w:lang w:val="en-US" w:eastAsia="zh-CN"/>
        </w:rPr>
        <w:t>二十二）负责制定全区人才流动政策和规划，组织各类专业技术人员合理流动，负责全区引进国外智力工作。</w:t>
      </w:r>
    </w:p>
    <w:p>
      <w:pPr>
        <w:pStyle w:val="4"/>
        <w:keepNext w:val="0"/>
        <w:keepLines w:val="0"/>
        <w:pageBreakBefore w:val="0"/>
        <w:widowControl w:val="0"/>
        <w:kinsoku/>
        <w:wordWrap/>
        <w:overflowPunct/>
        <w:topLinePunct w:val="0"/>
        <w:autoSpaceDE/>
        <w:autoSpaceDN/>
        <w:bidi w:val="0"/>
        <w:adjustRightInd/>
        <w:snapToGrid/>
        <w:spacing w:before="4"/>
        <w:ind w:left="0" w:leftChars="0" w:firstLine="340" w:firstLineChars="100"/>
        <w:textAlignment w:val="auto"/>
        <w:outlineLvl w:val="9"/>
        <w:rPr>
          <w:rFonts w:hint="eastAsia" w:ascii="仿宋" w:hAnsi="仿宋" w:eastAsia="仿宋" w:cs="仿宋"/>
        </w:rPr>
      </w:pPr>
      <w:r>
        <w:rPr>
          <w:rFonts w:hint="eastAsia" w:ascii="仿宋" w:hAnsi="仿宋" w:eastAsia="仿宋" w:cs="仿宋"/>
        </w:rPr>
        <w:t>（二十三）完成区委、区政府交办的其他任务。</w:t>
      </w:r>
    </w:p>
    <w:p>
      <w:pPr>
        <w:pStyle w:val="4"/>
        <w:keepNext w:val="0"/>
        <w:keepLines w:val="0"/>
        <w:pageBreakBefore w:val="0"/>
        <w:widowControl w:val="0"/>
        <w:kinsoku/>
        <w:wordWrap/>
        <w:overflowPunct/>
        <w:topLinePunct w:val="0"/>
        <w:autoSpaceDE/>
        <w:autoSpaceDN/>
        <w:bidi w:val="0"/>
        <w:adjustRightInd/>
        <w:snapToGrid/>
        <w:spacing w:before="186"/>
        <w:ind w:left="0" w:leftChars="0" w:firstLine="340" w:firstLineChars="100"/>
        <w:textAlignment w:val="auto"/>
        <w:outlineLvl w:val="9"/>
        <w:rPr>
          <w:rFonts w:hint="eastAsia" w:ascii="仿宋" w:hAnsi="仿宋" w:eastAsia="仿宋" w:cs="仿宋"/>
        </w:rPr>
      </w:pPr>
      <w:r>
        <w:rPr>
          <w:rFonts w:hint="eastAsia" w:ascii="仿宋" w:hAnsi="仿宋" w:eastAsia="仿宋" w:cs="仿宋"/>
        </w:rPr>
        <w:t>（二十四）职能转变。</w:t>
      </w:r>
    </w:p>
    <w:p>
      <w:pPr>
        <w:widowControl/>
        <w:spacing w:line="560" w:lineRule="exact"/>
        <w:ind w:firstLine="643" w:firstLineChars="200"/>
        <w:jc w:val="left"/>
        <w:rPr>
          <w:rFonts w:ascii="仿宋_GB2312" w:hAnsi="宋体" w:eastAsia="仿宋_GB2312" w:cs="宋体"/>
          <w:bCs/>
          <w:color w:val="333333"/>
          <w:kern w:val="0"/>
          <w:sz w:val="32"/>
          <w:szCs w:val="32"/>
          <w:shd w:val="clear" w:color="auto" w:fill="FFFFFF"/>
        </w:rPr>
      </w:pPr>
      <w:r>
        <w:rPr>
          <w:rFonts w:hint="eastAsia" w:ascii="楷体_GB2312" w:hAnsi="楷体_GB2312" w:eastAsia="楷体_GB2312" w:cs="楷体_GB2312"/>
          <w:b/>
          <w:color w:val="333333"/>
          <w:kern w:val="0"/>
          <w:sz w:val="32"/>
          <w:szCs w:val="32"/>
          <w:shd w:val="clear" w:color="auto" w:fill="FFFFFF"/>
        </w:rPr>
        <w:t>二、部门预算单位构成</w:t>
      </w:r>
      <w:r>
        <w:rPr>
          <w:rFonts w:hint="eastAsia" w:ascii="宋体" w:hAnsi="宋体" w:eastAsia="宋体" w:cs="宋体"/>
          <w:color w:val="333333"/>
          <w:kern w:val="0"/>
          <w:sz w:val="32"/>
          <w:szCs w:val="32"/>
        </w:rPr>
        <w:br w:type="textWrapping"/>
      </w:r>
      <w:r>
        <w:rPr>
          <w:rFonts w:hint="eastAsia" w:ascii="仿宋_GB2312" w:hAnsi="宋体" w:eastAsia="仿宋_GB2312" w:cs="宋体"/>
          <w:bCs/>
          <w:color w:val="333333"/>
          <w:kern w:val="0"/>
          <w:sz w:val="32"/>
          <w:szCs w:val="32"/>
          <w:shd w:val="clear" w:color="auto" w:fill="FFFFFF"/>
        </w:rPr>
        <w:t xml:space="preserve">    纳入2022年部门预算编制范围的预算单位包括：</w:t>
      </w:r>
    </w:p>
    <w:p>
      <w:pPr>
        <w:pStyle w:val="4"/>
        <w:spacing w:before="186"/>
        <w:ind w:left="1059" w:firstLine="0"/>
      </w:pPr>
      <w:r>
        <w:rPr>
          <w:rFonts w:hint="eastAsia" w:ascii="仿宋_GB2312" w:hAnsi="宋体" w:eastAsia="仿宋_GB2312" w:cs="宋体"/>
          <w:bCs/>
          <w:color w:val="333333"/>
          <w:kern w:val="0"/>
          <w:sz w:val="32"/>
          <w:szCs w:val="32"/>
          <w:shd w:val="clear" w:color="auto" w:fill="FFFFFF"/>
        </w:rPr>
        <w:t>龙城区</w:t>
      </w:r>
      <w:r>
        <w:rPr>
          <w:rFonts w:hint="eastAsia" w:ascii="仿宋_GB2312" w:hAnsi="宋体" w:eastAsia="仿宋_GB2312" w:cs="宋体"/>
          <w:bCs/>
          <w:color w:val="333333"/>
          <w:kern w:val="0"/>
          <w:sz w:val="32"/>
          <w:szCs w:val="32"/>
          <w:shd w:val="clear" w:color="auto" w:fill="FFFFFF"/>
          <w:lang w:val="en-US" w:eastAsia="zh-CN"/>
        </w:rPr>
        <w:t>工信</w:t>
      </w:r>
      <w:r>
        <w:rPr>
          <w:rFonts w:hint="eastAsia" w:ascii="仿宋_GB2312" w:hAnsi="宋体" w:eastAsia="仿宋_GB2312" w:cs="宋体"/>
          <w:bCs/>
          <w:color w:val="333333"/>
          <w:kern w:val="0"/>
          <w:sz w:val="32"/>
          <w:szCs w:val="32"/>
          <w:shd w:val="clear" w:color="auto" w:fill="FFFFFF"/>
        </w:rPr>
        <w:t>局本级</w:t>
      </w:r>
    </w:p>
    <w:p>
      <w:pPr>
        <w:widowControl/>
        <w:spacing w:line="560" w:lineRule="exact"/>
        <w:ind w:firstLine="640" w:firstLineChars="200"/>
        <w:jc w:val="left"/>
        <w:rPr>
          <w:rFonts w:ascii="仿宋_GB2312" w:hAnsi="宋体" w:eastAsia="仿宋_GB2312" w:cs="宋体"/>
          <w:bCs/>
          <w:color w:val="333333"/>
          <w:kern w:val="0"/>
          <w:sz w:val="32"/>
          <w:szCs w:val="32"/>
          <w:shd w:val="clear" w:color="auto" w:fill="FFFFFF"/>
        </w:rPr>
      </w:pPr>
    </w:p>
    <w:p>
      <w:pPr>
        <w:widowControl/>
        <w:spacing w:line="560" w:lineRule="exact"/>
        <w:jc w:val="left"/>
        <w:rPr>
          <w:rFonts w:hint="eastAsia"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 xml:space="preserve">  </w:t>
      </w:r>
    </w:p>
    <w:p>
      <w:pPr>
        <w:widowControl/>
        <w:spacing w:line="560" w:lineRule="exact"/>
        <w:jc w:val="left"/>
        <w:rPr>
          <w:rFonts w:ascii="黑体" w:hAnsi="黑体" w:eastAsia="黑体" w:cs="黑体"/>
          <w:color w:val="333333"/>
          <w:kern w:val="0"/>
          <w:sz w:val="36"/>
          <w:szCs w:val="36"/>
        </w:rPr>
      </w:pPr>
      <w:r>
        <w:rPr>
          <w:rFonts w:hint="eastAsia" w:ascii="黑体" w:hAnsi="黑体" w:eastAsia="黑体" w:cs="黑体"/>
          <w:color w:val="333333"/>
          <w:kern w:val="0"/>
          <w:sz w:val="36"/>
          <w:szCs w:val="36"/>
        </w:rPr>
        <w:t>第二部分 龙城区</w:t>
      </w:r>
      <w:r>
        <w:rPr>
          <w:rFonts w:hint="eastAsia" w:ascii="黑体" w:hAnsi="黑体" w:eastAsia="黑体" w:cs="黑体"/>
          <w:color w:val="333333"/>
          <w:kern w:val="0"/>
          <w:sz w:val="36"/>
          <w:szCs w:val="36"/>
          <w:lang w:val="en-US" w:eastAsia="zh-CN"/>
        </w:rPr>
        <w:t>工信</w:t>
      </w:r>
      <w:r>
        <w:rPr>
          <w:rFonts w:hint="eastAsia" w:ascii="黑体" w:hAnsi="黑体" w:eastAsia="黑体" w:cs="黑体"/>
          <w:color w:val="333333"/>
          <w:kern w:val="0"/>
          <w:sz w:val="36"/>
          <w:szCs w:val="36"/>
        </w:rPr>
        <w:t>局2022年部门预算情况说明</w:t>
      </w:r>
    </w:p>
    <w:p>
      <w:pPr>
        <w:widowControl/>
        <w:spacing w:line="560" w:lineRule="exact"/>
        <w:ind w:firstLine="720" w:firstLineChars="200"/>
        <w:jc w:val="left"/>
        <w:rPr>
          <w:rFonts w:ascii="宋体" w:hAnsi="宋体" w:eastAsia="宋体" w:cs="宋体"/>
          <w:color w:val="333333"/>
          <w:kern w:val="0"/>
          <w:sz w:val="36"/>
          <w:szCs w:val="36"/>
        </w:rPr>
      </w:pPr>
    </w:p>
    <w:p>
      <w:pPr>
        <w:widowControl/>
        <w:spacing w:line="600" w:lineRule="exact"/>
        <w:jc w:val="left"/>
        <w:rPr>
          <w:rFonts w:ascii="宋体" w:hAnsi="宋体" w:eastAsia="宋体" w:cs="宋体"/>
          <w:color w:val="333333"/>
          <w:kern w:val="0"/>
          <w:sz w:val="32"/>
          <w:szCs w:val="32"/>
        </w:rPr>
      </w:pPr>
      <w:r>
        <w:rPr>
          <w:rFonts w:hint="eastAsia" w:ascii="楷体_GB2312" w:hAnsi="楷体_GB2312" w:eastAsia="楷体_GB2312" w:cs="楷体_GB2312"/>
          <w:b/>
          <w:bCs/>
          <w:color w:val="333333"/>
          <w:kern w:val="0"/>
          <w:sz w:val="32"/>
          <w:szCs w:val="32"/>
        </w:rPr>
        <w:t xml:space="preserve">    一、收支预算的总体情况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按照综合预算的原则，2022 年所有收入和支出均纳入部门预算管理。其中：</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（一）收入预算</w:t>
      </w:r>
      <w:r>
        <w:rPr>
          <w:rFonts w:hint="eastAsia" w:ascii="仿宋_GB2312" w:hAnsi="仿宋_GB2312" w:eastAsia="仿宋_GB2312" w:cs="仿宋_GB2312"/>
          <w:color w:val="333333"/>
          <w:kern w:val="0"/>
          <w:sz w:val="32"/>
          <w:szCs w:val="32"/>
          <w:lang w:val="en-US" w:eastAsia="zh-CN"/>
        </w:rPr>
        <w:t>205.29</w:t>
      </w:r>
      <w:r>
        <w:rPr>
          <w:rFonts w:hint="eastAsia" w:ascii="仿宋_GB2312" w:hAnsi="仿宋_GB2312" w:eastAsia="仿宋_GB2312" w:cs="仿宋_GB2312"/>
          <w:color w:val="333333"/>
          <w:kern w:val="0"/>
          <w:sz w:val="32"/>
          <w:szCs w:val="32"/>
        </w:rPr>
        <w:t>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1.一般公共预算拨款收入</w:t>
      </w:r>
      <w:r>
        <w:rPr>
          <w:rFonts w:hint="eastAsia" w:ascii="仿宋_GB2312" w:hAnsi="仿宋_GB2312" w:eastAsia="仿宋_GB2312" w:cs="仿宋_GB2312"/>
          <w:color w:val="333333"/>
          <w:kern w:val="0"/>
          <w:sz w:val="32"/>
          <w:szCs w:val="32"/>
          <w:lang w:val="en-US" w:eastAsia="zh-CN"/>
        </w:rPr>
        <w:t>205.29</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2.政府性基金预算拨款收入</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3.国有资本经营预算拨款收入</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4.财政专户管理资金收入</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5.单位资金收入</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6.上年结转结余</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（二）支出预算</w:t>
      </w:r>
      <w:r>
        <w:rPr>
          <w:rFonts w:hint="eastAsia" w:ascii="仿宋_GB2312" w:hAnsi="仿宋_GB2312" w:eastAsia="仿宋_GB2312" w:cs="仿宋_GB2312"/>
          <w:color w:val="333333"/>
          <w:kern w:val="0"/>
          <w:sz w:val="32"/>
          <w:szCs w:val="32"/>
          <w:lang w:val="en-US" w:eastAsia="zh-CN"/>
        </w:rPr>
        <w:t>205.29</w:t>
      </w:r>
      <w:r>
        <w:rPr>
          <w:rFonts w:hint="eastAsia" w:ascii="仿宋_GB2312" w:hAnsi="仿宋_GB2312" w:eastAsia="仿宋_GB2312" w:cs="仿宋_GB2312"/>
          <w:color w:val="333333"/>
          <w:kern w:val="0"/>
          <w:sz w:val="32"/>
          <w:szCs w:val="32"/>
        </w:rPr>
        <w:t>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1.基本支出</w:t>
      </w:r>
      <w:r>
        <w:rPr>
          <w:rFonts w:hint="eastAsia" w:ascii="仿宋_GB2312" w:hAnsi="仿宋_GB2312" w:eastAsia="仿宋_GB2312" w:cs="仿宋_GB2312"/>
          <w:color w:val="333333"/>
          <w:kern w:val="0"/>
          <w:sz w:val="32"/>
          <w:szCs w:val="32"/>
          <w:lang w:val="en-US" w:eastAsia="zh-CN"/>
        </w:rPr>
        <w:t>205.29</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2.项目支出</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在支出预算</w:t>
      </w:r>
      <w:r>
        <w:rPr>
          <w:rFonts w:hint="eastAsia" w:ascii="仿宋_GB2312" w:hAnsi="仿宋_GB2312" w:eastAsia="仿宋_GB2312" w:cs="仿宋_GB2312"/>
          <w:color w:val="333333"/>
          <w:kern w:val="0"/>
          <w:sz w:val="32"/>
          <w:szCs w:val="32"/>
          <w:lang w:val="en-US" w:eastAsia="zh-CN"/>
        </w:rPr>
        <w:t>205.29</w:t>
      </w:r>
      <w:r>
        <w:rPr>
          <w:rFonts w:hint="eastAsia" w:ascii="仿宋_GB2312" w:hAnsi="仿宋_GB2312" w:eastAsia="仿宋_GB2312" w:cs="仿宋_GB2312"/>
          <w:color w:val="333333"/>
          <w:kern w:val="0"/>
          <w:sz w:val="32"/>
          <w:szCs w:val="32"/>
        </w:rPr>
        <w:t>万元中，债务支出</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万元，政府采购支出</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万元，政府购买服务支出</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2022年预算收支比 2021 年增加</w:t>
      </w:r>
      <w:r>
        <w:rPr>
          <w:rFonts w:hint="eastAsia" w:ascii="仿宋_GB2312" w:hAnsi="仿宋_GB2312" w:eastAsia="仿宋_GB2312" w:cs="仿宋_GB2312"/>
          <w:color w:val="333333"/>
          <w:kern w:val="0"/>
          <w:sz w:val="32"/>
          <w:szCs w:val="32"/>
          <w:lang w:val="en-US" w:eastAsia="zh-CN"/>
        </w:rPr>
        <w:t>24.14</w:t>
      </w:r>
      <w:r>
        <w:rPr>
          <w:rFonts w:hint="eastAsia" w:ascii="仿宋_GB2312" w:hAnsi="仿宋_GB2312" w:eastAsia="仿宋_GB2312" w:cs="仿宋_GB2312"/>
          <w:color w:val="333333"/>
          <w:kern w:val="0"/>
          <w:sz w:val="32"/>
          <w:szCs w:val="32"/>
        </w:rPr>
        <w:t>万元。</w:t>
      </w:r>
    </w:p>
    <w:p>
      <w:pPr>
        <w:widowControl/>
        <w:spacing w:line="60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二、机关运行经费安排情况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2022年机关运行经费预算为</w:t>
      </w:r>
      <w:r>
        <w:rPr>
          <w:rFonts w:hint="eastAsia" w:ascii="仿宋_GB2312" w:hAnsi="仿宋_GB2312" w:eastAsia="仿宋_GB2312" w:cs="仿宋_GB2312"/>
          <w:color w:val="333333"/>
          <w:kern w:val="0"/>
          <w:sz w:val="32"/>
          <w:szCs w:val="32"/>
          <w:lang w:val="en-US" w:eastAsia="zh-CN"/>
        </w:rPr>
        <w:t>12.48</w:t>
      </w:r>
      <w:r>
        <w:rPr>
          <w:rFonts w:hint="eastAsia" w:ascii="仿宋_GB2312" w:hAnsi="仿宋_GB2312" w:eastAsia="仿宋_GB2312" w:cs="仿宋_GB2312"/>
          <w:color w:val="333333"/>
          <w:kern w:val="0"/>
          <w:sz w:val="32"/>
          <w:szCs w:val="32"/>
        </w:rPr>
        <w:t>万元。主要包括</w:t>
      </w:r>
      <w:r>
        <w:rPr>
          <w:rFonts w:hint="eastAsia" w:ascii="仿宋_GB2312" w:hAnsi="仿宋_GB2312" w:eastAsia="仿宋_GB2312" w:cs="仿宋_GB2312"/>
          <w:color w:val="333333"/>
          <w:kern w:val="0"/>
          <w:sz w:val="32"/>
          <w:szCs w:val="32"/>
          <w:lang w:val="en-US" w:eastAsia="zh-CN"/>
        </w:rPr>
        <w:t>办公费、印刷费、邮电费、差旅费、劳务费、工会经费、会议费、公务用车运行维护费等。</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三、政府采购情况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2022年预算无政府采购项目。</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 “三公”经费预算情况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w:t>
      </w:r>
      <w:r>
        <w:rPr>
          <w:rFonts w:hint="eastAsia" w:ascii="仿宋_GB2312" w:hAnsi="仿宋_GB2312" w:eastAsia="仿宋_GB2312" w:cs="仿宋_GB2312"/>
          <w:color w:val="333333"/>
          <w:kern w:val="0"/>
          <w:sz w:val="32"/>
          <w:szCs w:val="32"/>
          <w:lang w:val="en-US" w:eastAsia="zh-CN"/>
        </w:rPr>
        <w:t>2</w:t>
      </w:r>
      <w:r>
        <w:rPr>
          <w:rFonts w:hint="eastAsia" w:ascii="仿宋_GB2312" w:hAnsi="仿宋_GB2312" w:eastAsia="仿宋_GB2312" w:cs="仿宋_GB2312"/>
          <w:color w:val="333333"/>
          <w:kern w:val="0"/>
          <w:sz w:val="32"/>
          <w:szCs w:val="32"/>
        </w:rPr>
        <w:t>万元，</w:t>
      </w:r>
      <w:r>
        <w:rPr>
          <w:rFonts w:hint="eastAsia" w:ascii="仿宋_GB2312" w:hAnsi="仿宋_GB2312" w:eastAsia="仿宋_GB2312" w:cs="仿宋_GB2312"/>
          <w:color w:val="333333"/>
          <w:kern w:val="0"/>
          <w:sz w:val="32"/>
          <w:szCs w:val="32"/>
          <w:lang w:val="en-US" w:eastAsia="zh-CN"/>
        </w:rPr>
        <w:t>与</w:t>
      </w:r>
      <w:r>
        <w:rPr>
          <w:rFonts w:hint="eastAsia" w:ascii="仿宋_GB2312" w:hAnsi="仿宋_GB2312" w:eastAsia="仿宋_GB2312" w:cs="仿宋_GB2312"/>
          <w:color w:val="333333"/>
          <w:kern w:val="0"/>
          <w:sz w:val="32"/>
          <w:szCs w:val="32"/>
        </w:rPr>
        <w:t>上年</w:t>
      </w:r>
      <w:r>
        <w:rPr>
          <w:rFonts w:hint="eastAsia" w:ascii="仿宋_GB2312" w:hAnsi="仿宋_GB2312" w:eastAsia="仿宋_GB2312" w:cs="仿宋_GB2312"/>
          <w:color w:val="333333"/>
          <w:kern w:val="0"/>
          <w:sz w:val="32"/>
          <w:szCs w:val="32"/>
          <w:lang w:val="en-US" w:eastAsia="zh-CN"/>
        </w:rPr>
        <w:t>持平。</w:t>
      </w:r>
      <w:r>
        <w:rPr>
          <w:rFonts w:hint="eastAsia" w:ascii="仿宋_GB2312" w:hAnsi="仿宋_GB2312" w:eastAsia="仿宋_GB2312" w:cs="仿宋_GB2312"/>
          <w:color w:val="333333"/>
          <w:kern w:val="0"/>
          <w:sz w:val="32"/>
          <w:szCs w:val="32"/>
        </w:rPr>
        <w:t>其中：</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因公出国（境）费</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公务接待费</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万元，与上年持平；</w:t>
      </w:r>
    </w:p>
    <w:p>
      <w:pPr>
        <w:widowControl/>
        <w:spacing w:line="540" w:lineRule="exact"/>
        <w:ind w:firstLine="640" w:firstLineChars="200"/>
        <w:jc w:val="left"/>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rPr>
        <w:t>公务用车运行费</w:t>
      </w:r>
      <w:r>
        <w:rPr>
          <w:rFonts w:hint="eastAsia" w:ascii="仿宋_GB2312" w:hAnsi="仿宋_GB2312" w:eastAsia="仿宋_GB2312" w:cs="仿宋_GB2312"/>
          <w:color w:val="333333"/>
          <w:kern w:val="0"/>
          <w:sz w:val="32"/>
          <w:szCs w:val="32"/>
          <w:lang w:val="en-US" w:eastAsia="zh-CN"/>
        </w:rPr>
        <w:t>2</w:t>
      </w:r>
      <w:r>
        <w:rPr>
          <w:rFonts w:hint="eastAsia" w:ascii="仿宋_GB2312" w:hAnsi="仿宋_GB2312" w:eastAsia="仿宋_GB2312" w:cs="仿宋_GB2312"/>
          <w:color w:val="333333"/>
          <w:kern w:val="0"/>
          <w:sz w:val="32"/>
          <w:szCs w:val="32"/>
        </w:rPr>
        <w:t>万元，</w:t>
      </w:r>
      <w:r>
        <w:rPr>
          <w:rFonts w:hint="eastAsia" w:ascii="仿宋_GB2312" w:hAnsi="仿宋_GB2312" w:eastAsia="仿宋_GB2312" w:cs="仿宋_GB2312"/>
          <w:color w:val="333333"/>
          <w:kern w:val="0"/>
          <w:sz w:val="32"/>
          <w:szCs w:val="32"/>
          <w:lang w:val="en-US" w:eastAsia="zh-CN"/>
        </w:rPr>
        <w:t>与</w:t>
      </w:r>
      <w:r>
        <w:rPr>
          <w:rFonts w:hint="eastAsia" w:ascii="仿宋_GB2312" w:hAnsi="仿宋_GB2312" w:eastAsia="仿宋_GB2312" w:cs="仿宋_GB2312"/>
          <w:color w:val="333333"/>
          <w:kern w:val="0"/>
          <w:sz w:val="32"/>
          <w:szCs w:val="32"/>
        </w:rPr>
        <w:t>上年</w:t>
      </w:r>
      <w:r>
        <w:rPr>
          <w:rFonts w:hint="eastAsia" w:ascii="仿宋_GB2312" w:hAnsi="仿宋_GB2312" w:eastAsia="仿宋_GB2312" w:cs="仿宋_GB2312"/>
          <w:color w:val="333333"/>
          <w:kern w:val="0"/>
          <w:sz w:val="32"/>
          <w:szCs w:val="32"/>
          <w:lang w:val="en-US" w:eastAsia="zh-CN"/>
        </w:rPr>
        <w:t>持平。</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五、国有资产占用情况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2022年年初预算购置车辆 </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 xml:space="preserve">台，金额 </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 xml:space="preserve">万元，单位价值 50 万元以上的通用设备 </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 xml:space="preserve"> 台，单位价值 100万元以上的专用设备 </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台。</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六、预算绩效目标情况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根据预算绩效管理要求，2022年应编制部门（单位）整体绩效目标共</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个，实际编制部门（单位）整体绩效目标共</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个，编制部门（单位）整体绩效目标覆盖率（实际编制绩效目标的数量/应编制绩效目标的数量）为100%。应编制绩效目标的特定目标类项目共</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 xml:space="preserve">个，实际编制绩效目标的特定目标类项目共 </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个,涉及资金</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万元，编制特定目标的项目覆盖率（实际编制绩效目标的数量/应编制绩效目标的数量）为100%。</w:t>
      </w:r>
    </w:p>
    <w:p>
      <w:pPr>
        <w:widowControl/>
        <w:spacing w:line="600" w:lineRule="exact"/>
        <w:ind w:firstLine="2160" w:firstLineChars="600"/>
        <w:jc w:val="both"/>
        <w:rPr>
          <w:rFonts w:ascii="黑体" w:hAnsi="黑体" w:eastAsia="黑体" w:cs="黑体"/>
          <w:color w:val="333333"/>
          <w:kern w:val="0"/>
          <w:sz w:val="36"/>
          <w:szCs w:val="36"/>
        </w:rPr>
      </w:pPr>
      <w:r>
        <w:rPr>
          <w:rFonts w:hint="eastAsia" w:ascii="黑体" w:hAnsi="黑体" w:eastAsia="黑体" w:cs="黑体"/>
          <w:color w:val="333333"/>
          <w:kern w:val="0"/>
          <w:sz w:val="36"/>
          <w:szCs w:val="36"/>
        </w:rPr>
        <w:t>第三部分 名词解释</w:t>
      </w:r>
    </w:p>
    <w:p>
      <w:pPr>
        <w:widowControl/>
        <w:spacing w:line="600" w:lineRule="exact"/>
        <w:jc w:val="center"/>
        <w:rPr>
          <w:rFonts w:ascii="宋体" w:hAnsi="宋体" w:eastAsia="宋体" w:cs="宋体"/>
          <w:color w:val="333333"/>
          <w:kern w:val="0"/>
          <w:sz w:val="36"/>
          <w:szCs w:val="36"/>
        </w:rPr>
      </w:pP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1.一般公共预算拨款收入：</w:t>
      </w:r>
      <w:r>
        <w:rPr>
          <w:rFonts w:hint="eastAsia" w:ascii="仿宋_GB2312" w:hAnsi="仿宋_GB2312" w:eastAsia="仿宋_GB2312" w:cs="仿宋_GB2312"/>
          <w:color w:val="333333"/>
          <w:kern w:val="0"/>
          <w:sz w:val="32"/>
          <w:szCs w:val="32"/>
          <w:shd w:val="clear" w:color="auto" w:fill="FFFFFF"/>
        </w:rPr>
        <w:t>指区级财政当年拨付的资金。</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2.基本支出：</w:t>
      </w:r>
      <w:r>
        <w:rPr>
          <w:rFonts w:hint="eastAsia" w:ascii="仿宋_GB2312" w:hAnsi="仿宋_GB2312" w:eastAsia="仿宋_GB2312" w:cs="仿宋_GB2312"/>
          <w:color w:val="333333"/>
          <w:kern w:val="0"/>
          <w:sz w:val="32"/>
          <w:szCs w:val="32"/>
          <w:shd w:val="clear" w:color="auto" w:fill="FFFFFF"/>
        </w:rPr>
        <w:t>指保障机构正常运转、完成日常工作任务而发生的人员经费和公用经费。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3.项目支出：</w:t>
      </w:r>
      <w:r>
        <w:rPr>
          <w:rFonts w:hint="eastAsia" w:ascii="仿宋_GB2312" w:hAnsi="仿宋_GB2312" w:eastAsia="仿宋_GB2312" w:cs="仿宋_GB2312"/>
          <w:color w:val="333333"/>
          <w:kern w:val="0"/>
          <w:sz w:val="32"/>
          <w:szCs w:val="32"/>
          <w:shd w:val="clear" w:color="auto" w:fill="FFFFFF"/>
        </w:rPr>
        <w:t>指在基本支出之外为完成特定工作任务和事业发展目标所发生的支出。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4.“三公”经费：</w:t>
      </w:r>
      <w:r>
        <w:rPr>
          <w:rFonts w:hint="eastAsia" w:ascii="仿宋_GB2312" w:hAnsi="仿宋_GB2312" w:eastAsia="仿宋_GB2312" w:cs="仿宋_GB2312"/>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ind w:firstLine="643" w:firstLineChars="200"/>
        <w:jc w:val="left"/>
        <w:rPr>
          <w:rFonts w:hint="eastAsia" w:ascii="仿宋_GB2312" w:hAnsi="仿宋_GB2312" w:eastAsia="仿宋_GB2312" w:cs="仿宋_GB2312"/>
          <w:color w:val="333333"/>
          <w:kern w:val="0"/>
          <w:sz w:val="32"/>
          <w:szCs w:val="32"/>
          <w:shd w:val="clear" w:color="auto" w:fill="FFFFFF"/>
          <w:lang w:eastAsia="zh-CN"/>
        </w:rPr>
      </w:pPr>
      <w:r>
        <w:rPr>
          <w:rFonts w:hint="eastAsia" w:ascii="仿宋_GB2312" w:hAnsi="仿宋_GB2312" w:eastAsia="仿宋_GB2312" w:cs="仿宋_GB2312"/>
          <w:b/>
          <w:bCs/>
          <w:color w:val="333333"/>
          <w:kern w:val="0"/>
          <w:sz w:val="32"/>
          <w:szCs w:val="32"/>
          <w:shd w:val="clear" w:color="auto" w:fill="FFFFFF"/>
          <w:lang w:val="en-US" w:eastAsia="zh-CN"/>
        </w:rPr>
        <w:t>5、社会保障和就业</w:t>
      </w:r>
      <w:r>
        <w:rPr>
          <w:rFonts w:hint="eastAsia" w:ascii="仿宋_GB2312" w:hAnsi="仿宋_GB2312" w:eastAsia="仿宋_GB2312" w:cs="仿宋_GB2312"/>
          <w:b/>
          <w:bCs/>
          <w:color w:val="333333"/>
          <w:kern w:val="0"/>
          <w:sz w:val="32"/>
          <w:szCs w:val="32"/>
          <w:shd w:val="clear" w:color="auto" w:fill="FFFFFF"/>
        </w:rPr>
        <w:t>（类）</w:t>
      </w:r>
      <w:r>
        <w:rPr>
          <w:rFonts w:hint="eastAsia" w:ascii="仿宋_GB2312" w:hAnsi="仿宋_GB2312" w:eastAsia="仿宋_GB2312" w:cs="仿宋_GB2312"/>
          <w:b/>
          <w:bCs/>
          <w:color w:val="333333"/>
          <w:kern w:val="0"/>
          <w:sz w:val="32"/>
          <w:szCs w:val="32"/>
          <w:shd w:val="clear" w:color="auto" w:fill="FFFFFF"/>
          <w:lang w:eastAsia="zh-CN"/>
        </w:rPr>
        <w:t>行政事业单位养老</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shd w:val="clear" w:color="auto" w:fill="FFFFFF"/>
          <w:lang w:eastAsia="zh-CN"/>
        </w:rPr>
        <w:t>行政单位离退休</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color w:val="333333"/>
          <w:kern w:val="0"/>
          <w:sz w:val="32"/>
          <w:szCs w:val="32"/>
          <w:shd w:val="clear" w:color="auto" w:fill="FFFFFF"/>
          <w:lang w:eastAsia="zh-CN"/>
        </w:rPr>
        <w:t>反映行政单位（包括实行公务员管理的事业单位）开支的离退休经费。</w:t>
      </w:r>
    </w:p>
    <w:p>
      <w:pPr>
        <w:spacing w:line="620" w:lineRule="exact"/>
        <w:ind w:firstLine="643" w:firstLineChars="200"/>
        <w:jc w:val="left"/>
        <w:rPr>
          <w:rFonts w:hint="eastAsia" w:ascii="仿宋_GB2312" w:hAnsi="仿宋_GB2312" w:eastAsia="仿宋_GB2312" w:cs="仿宋_GB2312"/>
          <w:color w:val="333333"/>
          <w:kern w:val="0"/>
          <w:sz w:val="32"/>
          <w:szCs w:val="32"/>
          <w:shd w:val="clear" w:color="auto" w:fill="FFFFFF"/>
          <w:lang w:eastAsia="zh-CN"/>
        </w:rPr>
      </w:pPr>
      <w:r>
        <w:rPr>
          <w:rFonts w:hint="eastAsia" w:ascii="仿宋_GB2312" w:hAnsi="仿宋_GB2312" w:eastAsia="仿宋_GB2312" w:cs="仿宋_GB2312"/>
          <w:b/>
          <w:bCs/>
          <w:color w:val="333333"/>
          <w:kern w:val="0"/>
          <w:sz w:val="32"/>
          <w:szCs w:val="32"/>
          <w:shd w:val="clear" w:color="auto" w:fill="FFFFFF"/>
        </w:rPr>
        <w:t>6.</w:t>
      </w:r>
      <w:r>
        <w:rPr>
          <w:rFonts w:hint="eastAsia" w:ascii="仿宋_GB2312" w:hAnsi="仿宋_GB2312" w:eastAsia="仿宋_GB2312" w:cs="仿宋_GB2312"/>
          <w:b/>
          <w:bCs/>
          <w:color w:val="333333"/>
          <w:kern w:val="0"/>
          <w:sz w:val="32"/>
          <w:szCs w:val="32"/>
          <w:shd w:val="clear" w:color="auto" w:fill="FFFFFF"/>
          <w:lang w:val="en-US" w:eastAsia="zh-CN"/>
        </w:rPr>
        <w:t>社会保障和就业</w:t>
      </w:r>
      <w:r>
        <w:rPr>
          <w:rFonts w:hint="eastAsia" w:ascii="仿宋_GB2312" w:hAnsi="仿宋_GB2312" w:eastAsia="仿宋_GB2312" w:cs="仿宋_GB2312"/>
          <w:b/>
          <w:bCs/>
          <w:color w:val="333333"/>
          <w:kern w:val="0"/>
          <w:sz w:val="32"/>
          <w:szCs w:val="32"/>
          <w:shd w:val="clear" w:color="auto" w:fill="FFFFFF"/>
        </w:rPr>
        <w:t>（类）</w:t>
      </w:r>
      <w:r>
        <w:rPr>
          <w:rFonts w:hint="eastAsia" w:ascii="仿宋_GB2312" w:hAnsi="仿宋_GB2312" w:eastAsia="仿宋_GB2312" w:cs="仿宋_GB2312"/>
          <w:b/>
          <w:bCs/>
          <w:color w:val="333333"/>
          <w:kern w:val="0"/>
          <w:sz w:val="32"/>
          <w:szCs w:val="32"/>
          <w:shd w:val="clear" w:color="auto" w:fill="FFFFFF"/>
          <w:lang w:eastAsia="zh-CN"/>
        </w:rPr>
        <w:t>行政事业单位养老</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shd w:val="clear" w:color="auto" w:fill="FFFFFF"/>
          <w:lang w:eastAsia="zh-CN"/>
        </w:rPr>
        <w:t>事业单位离退休</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color w:val="333333"/>
          <w:kern w:val="0"/>
          <w:sz w:val="32"/>
          <w:szCs w:val="32"/>
          <w:shd w:val="clear" w:color="auto" w:fill="FFFFFF"/>
          <w:lang w:eastAsia="zh-CN"/>
        </w:rPr>
        <w:t>反映事业单位开支的离退休经费。</w:t>
      </w:r>
    </w:p>
    <w:p>
      <w:pPr>
        <w:spacing w:line="620" w:lineRule="exact"/>
        <w:ind w:firstLine="643" w:firstLineChars="200"/>
        <w:jc w:val="left"/>
        <w:rPr>
          <w:rFonts w:hint="default" w:ascii="仿宋_GB2312" w:hAnsi="仿宋_GB2312" w:eastAsia="仿宋_GB2312" w:cs="仿宋_GB2312"/>
          <w:color w:val="333333"/>
          <w:kern w:val="0"/>
          <w:sz w:val="32"/>
          <w:szCs w:val="32"/>
          <w:shd w:val="clear" w:color="auto" w:fill="FFFFFF"/>
          <w:lang w:val="en-US" w:eastAsia="zh-CN"/>
        </w:rPr>
      </w:pPr>
      <w:r>
        <w:rPr>
          <w:rFonts w:hint="eastAsia" w:ascii="仿宋_GB2312" w:hAnsi="仿宋_GB2312" w:eastAsia="仿宋_GB2312" w:cs="仿宋_GB2312"/>
          <w:b/>
          <w:bCs/>
          <w:color w:val="333333"/>
          <w:kern w:val="0"/>
          <w:sz w:val="32"/>
          <w:szCs w:val="32"/>
          <w:shd w:val="clear" w:color="auto" w:fill="FFFFFF"/>
          <w:lang w:val="en-US" w:eastAsia="zh-CN"/>
        </w:rPr>
        <w:t>7</w:t>
      </w:r>
      <w:r>
        <w:rPr>
          <w:rFonts w:hint="eastAsia" w:ascii="仿宋_GB2312" w:hAnsi="仿宋_GB2312" w:eastAsia="仿宋_GB2312" w:cs="仿宋_GB2312"/>
          <w:b/>
          <w:bCs/>
          <w:color w:val="333333"/>
          <w:kern w:val="0"/>
          <w:sz w:val="32"/>
          <w:szCs w:val="32"/>
          <w:shd w:val="clear" w:color="auto" w:fill="FFFFFF"/>
        </w:rPr>
        <w:t>.</w:t>
      </w:r>
      <w:r>
        <w:rPr>
          <w:rFonts w:hint="eastAsia" w:ascii="仿宋_GB2312" w:hAnsi="仿宋_GB2312" w:eastAsia="仿宋_GB2312" w:cs="仿宋_GB2312"/>
          <w:b/>
          <w:bCs/>
          <w:color w:val="333333"/>
          <w:kern w:val="0"/>
          <w:sz w:val="32"/>
          <w:szCs w:val="32"/>
          <w:shd w:val="clear" w:color="auto" w:fill="FFFFFF"/>
          <w:lang w:val="en-US" w:eastAsia="zh-CN"/>
        </w:rPr>
        <w:t>社会保障和就业</w:t>
      </w:r>
      <w:r>
        <w:rPr>
          <w:rFonts w:hint="eastAsia" w:ascii="仿宋_GB2312" w:hAnsi="仿宋_GB2312" w:eastAsia="仿宋_GB2312" w:cs="仿宋_GB2312"/>
          <w:b/>
          <w:bCs/>
          <w:color w:val="333333"/>
          <w:kern w:val="0"/>
          <w:sz w:val="32"/>
          <w:szCs w:val="32"/>
          <w:shd w:val="clear" w:color="auto" w:fill="FFFFFF"/>
        </w:rPr>
        <w:t>（类）</w:t>
      </w:r>
      <w:r>
        <w:rPr>
          <w:rFonts w:hint="eastAsia" w:ascii="仿宋_GB2312" w:hAnsi="仿宋_GB2312" w:eastAsia="仿宋_GB2312" w:cs="仿宋_GB2312"/>
          <w:b/>
          <w:bCs/>
          <w:color w:val="333333"/>
          <w:kern w:val="0"/>
          <w:sz w:val="32"/>
          <w:szCs w:val="32"/>
          <w:shd w:val="clear" w:color="auto" w:fill="FFFFFF"/>
          <w:lang w:eastAsia="zh-CN"/>
        </w:rPr>
        <w:t>行政事业单位养老</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shd w:val="clear" w:color="auto" w:fill="FFFFFF"/>
          <w:lang w:eastAsia="zh-CN"/>
        </w:rPr>
        <w:t>机关事业单位基本养老保险缴费</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color w:val="333333"/>
          <w:kern w:val="0"/>
          <w:sz w:val="32"/>
          <w:szCs w:val="32"/>
          <w:shd w:val="clear" w:color="auto" w:fill="FFFFFF"/>
          <w:lang w:eastAsia="zh-CN"/>
        </w:rPr>
        <w:t>反映机关事业单位实施养老保险制度由单位缴纳的基本养老保险费。</w:t>
      </w:r>
    </w:p>
    <w:p>
      <w:pPr>
        <w:spacing w:line="620" w:lineRule="exact"/>
        <w:ind w:firstLine="643" w:firstLineChars="200"/>
        <w:jc w:val="left"/>
        <w:rPr>
          <w:rFonts w:hint="eastAsia" w:ascii="仿宋_GB2312" w:hAnsi="仿宋_GB2312" w:eastAsia="仿宋_GB2312" w:cs="仿宋_GB2312"/>
          <w:color w:val="333333"/>
          <w:kern w:val="0"/>
          <w:sz w:val="32"/>
          <w:szCs w:val="32"/>
          <w:shd w:val="clear" w:color="auto" w:fill="FFFFFF"/>
          <w:lang w:eastAsia="zh-CN"/>
        </w:rPr>
      </w:pPr>
      <w:r>
        <w:rPr>
          <w:rFonts w:hint="eastAsia" w:ascii="仿宋_GB2312" w:hAnsi="仿宋_GB2312" w:eastAsia="仿宋_GB2312" w:cs="仿宋_GB2312"/>
          <w:b/>
          <w:bCs/>
          <w:color w:val="333333"/>
          <w:kern w:val="0"/>
          <w:sz w:val="32"/>
          <w:szCs w:val="32"/>
          <w:shd w:val="clear" w:color="auto" w:fill="FFFFFF"/>
          <w:lang w:val="en-US" w:eastAsia="zh-CN"/>
        </w:rPr>
        <w:t>8</w:t>
      </w:r>
      <w:r>
        <w:rPr>
          <w:rFonts w:hint="eastAsia" w:ascii="仿宋_GB2312" w:hAnsi="仿宋_GB2312" w:eastAsia="仿宋_GB2312" w:cs="仿宋_GB2312"/>
          <w:color w:val="333333"/>
          <w:kern w:val="0"/>
          <w:sz w:val="32"/>
          <w:szCs w:val="32"/>
          <w:shd w:val="clear" w:color="auto" w:fill="FFFFFF"/>
          <w:lang w:val="en-US" w:eastAsia="zh-CN"/>
        </w:rPr>
        <w:t>、</w:t>
      </w:r>
      <w:r>
        <w:rPr>
          <w:rFonts w:hint="eastAsia" w:ascii="仿宋_GB2312" w:hAnsi="仿宋_GB2312" w:eastAsia="仿宋_GB2312" w:cs="仿宋_GB2312"/>
          <w:b/>
          <w:bCs/>
          <w:color w:val="333333"/>
          <w:kern w:val="0"/>
          <w:sz w:val="32"/>
          <w:szCs w:val="32"/>
          <w:shd w:val="clear" w:color="auto" w:fill="FFFFFF"/>
          <w:lang w:val="en-US" w:eastAsia="zh-CN"/>
        </w:rPr>
        <w:t>社会保障和就业</w:t>
      </w:r>
      <w:r>
        <w:rPr>
          <w:rFonts w:hint="eastAsia" w:ascii="仿宋_GB2312" w:hAnsi="仿宋_GB2312" w:eastAsia="仿宋_GB2312" w:cs="仿宋_GB2312"/>
          <w:b/>
          <w:bCs/>
          <w:color w:val="333333"/>
          <w:kern w:val="0"/>
          <w:sz w:val="32"/>
          <w:szCs w:val="32"/>
          <w:shd w:val="clear" w:color="auto" w:fill="FFFFFF"/>
        </w:rPr>
        <w:t>（类）</w:t>
      </w:r>
      <w:r>
        <w:rPr>
          <w:rFonts w:hint="eastAsia" w:ascii="仿宋_GB2312" w:hAnsi="仿宋_GB2312" w:eastAsia="仿宋_GB2312" w:cs="仿宋_GB2312"/>
          <w:b/>
          <w:bCs/>
          <w:color w:val="333333"/>
          <w:kern w:val="0"/>
          <w:sz w:val="32"/>
          <w:szCs w:val="32"/>
          <w:shd w:val="clear" w:color="auto" w:fill="FFFFFF"/>
          <w:lang w:eastAsia="zh-CN"/>
        </w:rPr>
        <w:t>行政事业单位养老</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shd w:val="clear" w:color="auto" w:fill="FFFFFF"/>
          <w:lang w:eastAsia="zh-CN"/>
        </w:rPr>
        <w:t>机关事业单位职业年金缴费</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color w:val="333333"/>
          <w:kern w:val="0"/>
          <w:sz w:val="32"/>
          <w:szCs w:val="32"/>
          <w:shd w:val="clear" w:color="auto" w:fill="FFFFFF"/>
          <w:lang w:eastAsia="zh-CN"/>
        </w:rPr>
        <w:t>反映机关事业单位实施养老保险制度由单位实际缴纳的职业年金。</w:t>
      </w:r>
    </w:p>
    <w:p>
      <w:pPr>
        <w:spacing w:line="620" w:lineRule="exact"/>
        <w:ind w:firstLine="643" w:firstLineChars="200"/>
        <w:jc w:val="left"/>
        <w:rPr>
          <w:rFonts w:ascii="仿宋_GB2312" w:hAnsi="仿宋_GB2312" w:eastAsia="仿宋_GB2312" w:cs="仿宋_GB2312"/>
          <w:b w:val="0"/>
          <w:bCs w:val="0"/>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lang w:val="en-US" w:eastAsia="zh-CN"/>
        </w:rPr>
        <w:t>9、卫生健康</w:t>
      </w:r>
      <w:r>
        <w:rPr>
          <w:rFonts w:hint="eastAsia" w:ascii="仿宋_GB2312" w:hAnsi="仿宋_GB2312" w:eastAsia="仿宋_GB2312" w:cs="仿宋_GB2312"/>
          <w:b/>
          <w:bCs/>
          <w:color w:val="333333"/>
          <w:kern w:val="0"/>
          <w:sz w:val="32"/>
          <w:szCs w:val="32"/>
          <w:shd w:val="clear" w:color="auto" w:fill="FFFFFF"/>
        </w:rPr>
        <w:t>（类）行政事业单位</w:t>
      </w:r>
      <w:r>
        <w:rPr>
          <w:rFonts w:hint="eastAsia" w:ascii="仿宋_GB2312" w:hAnsi="仿宋_GB2312" w:eastAsia="仿宋_GB2312" w:cs="仿宋_GB2312"/>
          <w:b/>
          <w:bCs/>
          <w:color w:val="333333"/>
          <w:kern w:val="0"/>
          <w:sz w:val="32"/>
          <w:szCs w:val="32"/>
          <w:shd w:val="clear" w:color="auto" w:fill="FFFFFF"/>
          <w:lang w:eastAsia="zh-CN"/>
        </w:rPr>
        <w:t>医疗</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shd w:val="clear" w:color="auto" w:fill="FFFFFF"/>
          <w:lang w:eastAsia="zh-CN"/>
        </w:rPr>
        <w:t>行政单位医疗</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b w:val="0"/>
          <w:bCs w:val="0"/>
          <w:color w:val="333333"/>
          <w:kern w:val="0"/>
          <w:sz w:val="32"/>
          <w:szCs w:val="32"/>
          <w:shd w:val="clear" w:color="auto" w:fill="FFFFFF"/>
          <w:lang w:eastAsia="zh-CN"/>
        </w:rPr>
        <w:t>反映财政部门安排的行政单位（包括实行公务员管理的事业单位，下同）基本医疗保险缴费经费，未参加医疗保险</w:t>
      </w:r>
      <w:bookmarkStart w:id="0" w:name="_GoBack"/>
      <w:bookmarkEnd w:id="0"/>
      <w:r>
        <w:rPr>
          <w:rFonts w:hint="eastAsia" w:ascii="仿宋_GB2312" w:hAnsi="仿宋_GB2312" w:eastAsia="仿宋_GB2312" w:cs="仿宋_GB2312"/>
          <w:b w:val="0"/>
          <w:bCs w:val="0"/>
          <w:color w:val="333333"/>
          <w:kern w:val="0"/>
          <w:sz w:val="32"/>
          <w:szCs w:val="32"/>
          <w:shd w:val="clear" w:color="auto" w:fill="FFFFFF"/>
          <w:lang w:eastAsia="zh-CN"/>
        </w:rPr>
        <w:t>的行政单位的公费医疗经费，按国家规定享受离休人员、红军老战士待遇人员的医疗经费。</w:t>
      </w:r>
      <w:r>
        <w:rPr>
          <w:rFonts w:hint="eastAsia" w:ascii="仿宋_GB2312" w:hAnsi="仿宋_GB2312" w:eastAsia="仿宋_GB2312" w:cs="仿宋_GB2312"/>
          <w:b w:val="0"/>
          <w:bCs w:val="0"/>
          <w:color w:val="333333"/>
          <w:kern w:val="0"/>
          <w:sz w:val="32"/>
          <w:szCs w:val="32"/>
          <w:shd w:val="clear" w:color="auto" w:fill="FFFFFF"/>
        </w:rPr>
        <w:t xml:space="preserve">    </w:t>
      </w:r>
    </w:p>
    <w:p>
      <w:pPr>
        <w:spacing w:line="620" w:lineRule="exact"/>
        <w:ind w:firstLine="643" w:firstLineChars="200"/>
        <w:jc w:val="left"/>
        <w:rPr>
          <w:rFonts w:hint="eastAsia" w:ascii="仿宋_GB2312" w:hAnsi="仿宋_GB2312" w:eastAsia="仿宋_GB2312" w:cs="仿宋_GB2312"/>
          <w:b w:val="0"/>
          <w:bCs w:val="0"/>
          <w:color w:val="333333"/>
          <w:kern w:val="0"/>
          <w:sz w:val="32"/>
          <w:szCs w:val="32"/>
          <w:shd w:val="clear" w:color="auto" w:fill="FFFFFF"/>
          <w:lang w:eastAsia="zh-CN"/>
        </w:rPr>
      </w:pPr>
      <w:r>
        <w:rPr>
          <w:rFonts w:hint="eastAsia" w:ascii="仿宋_GB2312" w:hAnsi="仿宋_GB2312" w:eastAsia="仿宋_GB2312" w:cs="仿宋_GB2312"/>
          <w:b/>
          <w:bCs/>
          <w:color w:val="333333"/>
          <w:kern w:val="0"/>
          <w:sz w:val="32"/>
          <w:szCs w:val="32"/>
          <w:shd w:val="clear" w:color="auto" w:fill="FFFFFF"/>
          <w:lang w:val="en-US" w:eastAsia="zh-CN"/>
        </w:rPr>
        <w:t>10</w:t>
      </w:r>
      <w:r>
        <w:rPr>
          <w:rFonts w:hint="eastAsia" w:ascii="仿宋_GB2312" w:hAnsi="仿宋_GB2312" w:eastAsia="仿宋_GB2312" w:cs="仿宋_GB2312"/>
          <w:b/>
          <w:bCs/>
          <w:color w:val="333333"/>
          <w:kern w:val="0"/>
          <w:sz w:val="32"/>
          <w:szCs w:val="32"/>
          <w:shd w:val="clear" w:color="auto" w:fill="FFFFFF"/>
        </w:rPr>
        <w:t>.</w:t>
      </w:r>
      <w:r>
        <w:rPr>
          <w:rFonts w:hint="eastAsia" w:ascii="仿宋_GB2312" w:hAnsi="仿宋_GB2312" w:eastAsia="仿宋_GB2312" w:cs="仿宋_GB2312"/>
          <w:b/>
          <w:bCs/>
          <w:color w:val="333333"/>
          <w:kern w:val="0"/>
          <w:sz w:val="32"/>
          <w:szCs w:val="32"/>
          <w:shd w:val="clear" w:color="auto" w:fill="FFFFFF"/>
          <w:lang w:eastAsia="zh-CN"/>
        </w:rPr>
        <w:t>资源勘探工业信息</w:t>
      </w:r>
      <w:r>
        <w:rPr>
          <w:rFonts w:hint="eastAsia" w:ascii="仿宋_GB2312" w:hAnsi="仿宋_GB2312" w:eastAsia="仿宋_GB2312" w:cs="仿宋_GB2312"/>
          <w:b/>
          <w:bCs/>
          <w:color w:val="333333"/>
          <w:kern w:val="0"/>
          <w:sz w:val="32"/>
          <w:szCs w:val="32"/>
          <w:shd w:val="clear" w:color="auto" w:fill="FFFFFF"/>
        </w:rPr>
        <w:t>（类）</w:t>
      </w:r>
      <w:r>
        <w:rPr>
          <w:rFonts w:hint="eastAsia" w:ascii="仿宋_GB2312" w:hAnsi="仿宋_GB2312" w:eastAsia="仿宋_GB2312" w:cs="仿宋_GB2312"/>
          <w:b/>
          <w:bCs/>
          <w:color w:val="333333"/>
          <w:kern w:val="0"/>
          <w:sz w:val="32"/>
          <w:szCs w:val="32"/>
          <w:shd w:val="clear" w:color="auto" w:fill="FFFFFF"/>
          <w:lang w:eastAsia="zh-CN"/>
        </w:rPr>
        <w:t>工业和信息产业监管</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shd w:val="clear" w:color="auto" w:fill="FFFFFF"/>
          <w:lang w:eastAsia="zh-CN"/>
        </w:rPr>
        <w:t>行政运行</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b w:val="0"/>
          <w:bCs w:val="0"/>
          <w:color w:val="333333"/>
          <w:kern w:val="0"/>
          <w:sz w:val="32"/>
          <w:szCs w:val="32"/>
          <w:shd w:val="clear" w:color="auto" w:fill="FFFFFF"/>
          <w:lang w:eastAsia="zh-CN"/>
        </w:rPr>
        <w:t>反映行政单位（包括实行公务员管理的事业单位）的基本支出。</w:t>
      </w:r>
    </w:p>
    <w:p>
      <w:pPr>
        <w:spacing w:line="620" w:lineRule="exact"/>
        <w:ind w:firstLine="643" w:firstLineChars="200"/>
        <w:jc w:val="left"/>
        <w:rPr>
          <w:rFonts w:hint="eastAsia" w:ascii="仿宋_GB2312" w:hAnsi="仿宋_GB2312" w:eastAsia="仿宋_GB2312" w:cs="仿宋_GB2312"/>
          <w:b w:val="0"/>
          <w:bCs w:val="0"/>
          <w:color w:val="333333"/>
          <w:kern w:val="0"/>
          <w:sz w:val="32"/>
          <w:szCs w:val="32"/>
          <w:shd w:val="clear" w:color="auto" w:fill="FFFFFF"/>
          <w:lang w:eastAsia="zh-CN"/>
        </w:rPr>
      </w:pPr>
      <w:r>
        <w:rPr>
          <w:rFonts w:hint="eastAsia" w:ascii="仿宋_GB2312" w:hAnsi="仿宋_GB2312" w:eastAsia="仿宋_GB2312" w:cs="仿宋_GB2312"/>
          <w:b/>
          <w:bCs/>
          <w:color w:val="333333"/>
          <w:kern w:val="0"/>
          <w:sz w:val="32"/>
          <w:szCs w:val="32"/>
          <w:shd w:val="clear" w:color="auto" w:fill="FFFFFF"/>
          <w:lang w:val="en-US" w:eastAsia="zh-CN"/>
        </w:rPr>
        <w:t>11、</w:t>
      </w:r>
      <w:r>
        <w:rPr>
          <w:rFonts w:hint="eastAsia" w:ascii="仿宋_GB2312" w:hAnsi="仿宋_GB2312" w:eastAsia="仿宋_GB2312" w:cs="仿宋_GB2312"/>
          <w:b/>
          <w:bCs/>
          <w:color w:val="333333"/>
          <w:kern w:val="0"/>
          <w:sz w:val="32"/>
          <w:szCs w:val="32"/>
          <w:shd w:val="clear" w:color="auto" w:fill="FFFFFF"/>
          <w:lang w:eastAsia="zh-CN"/>
        </w:rPr>
        <w:t>资源勘探工业信息</w:t>
      </w:r>
      <w:r>
        <w:rPr>
          <w:rFonts w:hint="eastAsia" w:ascii="仿宋_GB2312" w:hAnsi="仿宋_GB2312" w:eastAsia="仿宋_GB2312" w:cs="仿宋_GB2312"/>
          <w:b/>
          <w:bCs/>
          <w:color w:val="333333"/>
          <w:kern w:val="0"/>
          <w:sz w:val="32"/>
          <w:szCs w:val="32"/>
          <w:shd w:val="clear" w:color="auto" w:fill="FFFFFF"/>
        </w:rPr>
        <w:t>（类）</w:t>
      </w:r>
      <w:r>
        <w:rPr>
          <w:rFonts w:hint="eastAsia" w:ascii="仿宋_GB2312" w:hAnsi="仿宋_GB2312" w:eastAsia="仿宋_GB2312" w:cs="仿宋_GB2312"/>
          <w:b/>
          <w:bCs/>
          <w:color w:val="333333"/>
          <w:kern w:val="0"/>
          <w:sz w:val="32"/>
          <w:szCs w:val="32"/>
          <w:shd w:val="clear" w:color="auto" w:fill="FFFFFF"/>
          <w:lang w:eastAsia="zh-CN"/>
        </w:rPr>
        <w:t>工业和信息产业监管</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shd w:val="clear" w:color="auto" w:fill="FFFFFF"/>
          <w:lang w:eastAsia="zh-CN"/>
        </w:rPr>
        <w:t>事业运行</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b w:val="0"/>
          <w:bCs w:val="0"/>
          <w:color w:val="333333"/>
          <w:kern w:val="0"/>
          <w:sz w:val="32"/>
          <w:szCs w:val="32"/>
          <w:shd w:val="clear" w:color="auto" w:fill="FFFFFF"/>
          <w:lang w:eastAsia="zh-CN"/>
        </w:rPr>
        <w:t>反映事业单位的基本支出，不包括行政单位（包括实行公务员管理的事业单位），后勤服务中心、医务室等附属事业单位。</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lang w:val="en-US" w:eastAsia="zh-CN"/>
        </w:rPr>
        <w:t>12、</w:t>
      </w:r>
      <w:r>
        <w:rPr>
          <w:rFonts w:hint="eastAsia" w:ascii="仿宋_GB2312" w:hAnsi="仿宋_GB2312" w:eastAsia="仿宋_GB2312" w:cs="仿宋_GB2312"/>
          <w:b/>
          <w:bCs/>
          <w:color w:val="333333"/>
          <w:kern w:val="0"/>
          <w:sz w:val="32"/>
          <w:szCs w:val="32"/>
          <w:shd w:val="clear" w:color="auto" w:fill="FFFFFF"/>
        </w:rPr>
        <w:t>住房保障（类）住房改革（款）住房公积金（项）：</w:t>
      </w:r>
      <w:r>
        <w:rPr>
          <w:rFonts w:hint="eastAsia" w:ascii="仿宋_GB2312" w:hAnsi="仿宋_GB2312" w:eastAsia="仿宋_GB2312" w:cs="仿宋_GB2312"/>
          <w:color w:val="333333"/>
          <w:kern w:val="0"/>
          <w:sz w:val="32"/>
          <w:szCs w:val="32"/>
          <w:shd w:val="clear" w:color="auto" w:fill="FFFFFF"/>
        </w:rPr>
        <w:t>反映行政事业单位按人力资源和社会保障部、财政部规定的基本工资和津贴补贴以及规定比例为职工缴纳的住房公积金。</w:t>
      </w: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center"/>
        <w:rPr>
          <w:rFonts w:ascii="黑体" w:hAnsi="黑体" w:eastAsia="黑体" w:cs="宋体"/>
          <w:color w:val="333333"/>
          <w:kern w:val="0"/>
          <w:sz w:val="36"/>
          <w:szCs w:val="36"/>
        </w:rPr>
      </w:pPr>
      <w:r>
        <w:rPr>
          <w:rFonts w:hint="eastAsia" w:ascii="黑体" w:hAnsi="黑体" w:eastAsia="黑体" w:cs="宋体"/>
          <w:color w:val="333333"/>
          <w:kern w:val="0"/>
          <w:sz w:val="36"/>
          <w:szCs w:val="36"/>
        </w:rPr>
        <w:t>第四部分 2022年龙城区</w:t>
      </w:r>
      <w:r>
        <w:rPr>
          <w:rFonts w:hint="eastAsia" w:ascii="黑体" w:hAnsi="黑体" w:eastAsia="黑体" w:cs="宋体"/>
          <w:color w:val="333333"/>
          <w:kern w:val="0"/>
          <w:sz w:val="36"/>
          <w:szCs w:val="36"/>
          <w:lang w:val="en-US" w:eastAsia="zh-CN"/>
        </w:rPr>
        <w:t>工信</w:t>
      </w:r>
      <w:r>
        <w:rPr>
          <w:rFonts w:hint="eastAsia" w:ascii="黑体" w:hAnsi="黑体" w:eastAsia="黑体" w:cs="宋体"/>
          <w:color w:val="333333"/>
          <w:kern w:val="0"/>
          <w:sz w:val="36"/>
          <w:szCs w:val="36"/>
        </w:rPr>
        <w:t>局部门预算批复表</w:t>
      </w:r>
    </w:p>
    <w:p>
      <w:pPr>
        <w:widowControl/>
        <w:spacing w:line="600" w:lineRule="exact"/>
        <w:jc w:val="left"/>
        <w:rPr>
          <w:rFonts w:ascii="仿宋_GB2312" w:hAnsi="宋体" w:eastAsia="仿宋_GB2312" w:cs="宋体"/>
          <w:color w:val="333333"/>
          <w:kern w:val="0"/>
          <w:sz w:val="36"/>
          <w:szCs w:val="36"/>
          <w:shd w:val="clear" w:color="auto" w:fill="FFFFFF"/>
        </w:rPr>
      </w:pPr>
    </w:p>
    <w:p>
      <w:pPr>
        <w:widowControl/>
        <w:spacing w:line="600" w:lineRule="exact"/>
        <w:jc w:val="left"/>
        <w:rPr>
          <w:rFonts w:ascii="仿宋_GB2312" w:hAnsi="宋体" w:eastAsia="仿宋_GB2312" w:cs="宋体"/>
          <w:kern w:val="0"/>
          <w:sz w:val="36"/>
          <w:szCs w:val="36"/>
        </w:rPr>
      </w:pPr>
      <w:r>
        <w:rPr>
          <w:rFonts w:hint="eastAsia" w:ascii="仿宋_GB2312" w:hAnsi="宋体" w:eastAsia="仿宋_GB2312" w:cs="宋体"/>
          <w:color w:val="333333"/>
          <w:kern w:val="0"/>
          <w:sz w:val="32"/>
          <w:szCs w:val="32"/>
          <w:shd w:val="clear" w:color="auto" w:fill="FFFFFF"/>
        </w:rPr>
        <w:t>详见附表：</w:t>
      </w:r>
      <w:r>
        <w:rPr>
          <w:rFonts w:hint="eastAsia" w:ascii="仿宋_GB2312" w:hAnsi="宋体" w:eastAsia="仿宋_GB2312" w:cs="宋体"/>
          <w:color w:val="333333"/>
          <w:kern w:val="0"/>
          <w:sz w:val="32"/>
          <w:szCs w:val="32"/>
        </w:rPr>
        <w:t>2022年龙城区</w:t>
      </w:r>
      <w:r>
        <w:rPr>
          <w:rFonts w:hint="eastAsia" w:ascii="仿宋_GB2312" w:hAnsi="宋体" w:eastAsia="仿宋_GB2312" w:cs="宋体"/>
          <w:color w:val="333333"/>
          <w:kern w:val="0"/>
          <w:sz w:val="32"/>
          <w:szCs w:val="32"/>
          <w:lang w:val="en-US" w:eastAsia="zh-CN"/>
        </w:rPr>
        <w:t>工信</w:t>
      </w:r>
      <w:r>
        <w:rPr>
          <w:rFonts w:hint="eastAsia" w:ascii="仿宋_GB2312" w:hAnsi="宋体" w:eastAsia="仿宋_GB2312" w:cs="宋体"/>
          <w:color w:val="333333"/>
          <w:kern w:val="0"/>
          <w:sz w:val="32"/>
          <w:szCs w:val="32"/>
        </w:rPr>
        <w:t>局部门预算批复表</w:t>
      </w:r>
    </w:p>
    <w:p>
      <w:pPr>
        <w:spacing w:line="600" w:lineRule="exact"/>
        <w:jc w:val="left"/>
        <w:rPr>
          <w:rFonts w:ascii="仿宋_GB2312" w:eastAsia="仿宋_GB2312"/>
          <w:sz w:val="36"/>
          <w:szCs w:val="36"/>
          <w:highlight w:val="yellow"/>
        </w:rPr>
      </w:pPr>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pPr>
                          <w:r>
                            <w:fldChar w:fldCharType="begin"/>
                          </w:r>
                          <w:r>
                            <w:instrText xml:space="preserve"> PAGE  \* MERGEFORMAT </w:instrText>
                          </w:r>
                          <w:r>
                            <w:fldChar w:fldCharType="separate"/>
                          </w:r>
                          <w:r>
                            <w:t>5</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n6wzidABAACiAwAADgAAAAAAAAABACAAAAAeAQAAZHJz&#10;L2Uyb0RvYy54bWxQSwUGAAAAAAYABgBZAQAAYAU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05"/>
    <w:rsid w:val="00013A56"/>
    <w:rsid w:val="000149E6"/>
    <w:rsid w:val="00030A85"/>
    <w:rsid w:val="0003771B"/>
    <w:rsid w:val="00043215"/>
    <w:rsid w:val="00047FE8"/>
    <w:rsid w:val="00090925"/>
    <w:rsid w:val="00092E0A"/>
    <w:rsid w:val="000E2768"/>
    <w:rsid w:val="000F5006"/>
    <w:rsid w:val="001174ED"/>
    <w:rsid w:val="001346CD"/>
    <w:rsid w:val="00164EE2"/>
    <w:rsid w:val="00185E91"/>
    <w:rsid w:val="001B61B1"/>
    <w:rsid w:val="0021024E"/>
    <w:rsid w:val="00213E50"/>
    <w:rsid w:val="00220C5F"/>
    <w:rsid w:val="00225BC5"/>
    <w:rsid w:val="0023397A"/>
    <w:rsid w:val="00234682"/>
    <w:rsid w:val="002732A0"/>
    <w:rsid w:val="00276547"/>
    <w:rsid w:val="002B4F24"/>
    <w:rsid w:val="003163EE"/>
    <w:rsid w:val="00355960"/>
    <w:rsid w:val="003C4405"/>
    <w:rsid w:val="003D2678"/>
    <w:rsid w:val="00402944"/>
    <w:rsid w:val="00431D1D"/>
    <w:rsid w:val="00432CF0"/>
    <w:rsid w:val="00445E2C"/>
    <w:rsid w:val="004B6C5D"/>
    <w:rsid w:val="004C674C"/>
    <w:rsid w:val="004D7509"/>
    <w:rsid w:val="00527D20"/>
    <w:rsid w:val="0054696D"/>
    <w:rsid w:val="00547E1A"/>
    <w:rsid w:val="005553D6"/>
    <w:rsid w:val="00557F0D"/>
    <w:rsid w:val="00562378"/>
    <w:rsid w:val="005F025F"/>
    <w:rsid w:val="006572C8"/>
    <w:rsid w:val="00686E27"/>
    <w:rsid w:val="006C5DB9"/>
    <w:rsid w:val="006D318D"/>
    <w:rsid w:val="007233F3"/>
    <w:rsid w:val="007314F8"/>
    <w:rsid w:val="00737963"/>
    <w:rsid w:val="00773D18"/>
    <w:rsid w:val="0077615C"/>
    <w:rsid w:val="00796FF7"/>
    <w:rsid w:val="007C744B"/>
    <w:rsid w:val="00800800"/>
    <w:rsid w:val="00872639"/>
    <w:rsid w:val="008735FF"/>
    <w:rsid w:val="008C0176"/>
    <w:rsid w:val="008F639A"/>
    <w:rsid w:val="009222EF"/>
    <w:rsid w:val="00926E8E"/>
    <w:rsid w:val="00930000"/>
    <w:rsid w:val="00937B7A"/>
    <w:rsid w:val="00970F52"/>
    <w:rsid w:val="00975103"/>
    <w:rsid w:val="009758FE"/>
    <w:rsid w:val="00975A87"/>
    <w:rsid w:val="00977A56"/>
    <w:rsid w:val="00987CAA"/>
    <w:rsid w:val="009A4745"/>
    <w:rsid w:val="009A705A"/>
    <w:rsid w:val="009F76B7"/>
    <w:rsid w:val="00A32398"/>
    <w:rsid w:val="00A454C4"/>
    <w:rsid w:val="00A77C11"/>
    <w:rsid w:val="00A84A58"/>
    <w:rsid w:val="00A86797"/>
    <w:rsid w:val="00A9299F"/>
    <w:rsid w:val="00AB2A8C"/>
    <w:rsid w:val="00AC1FAE"/>
    <w:rsid w:val="00B22BC7"/>
    <w:rsid w:val="00B757C5"/>
    <w:rsid w:val="00B77772"/>
    <w:rsid w:val="00B8047F"/>
    <w:rsid w:val="00B92519"/>
    <w:rsid w:val="00BD1227"/>
    <w:rsid w:val="00C1756C"/>
    <w:rsid w:val="00C176CA"/>
    <w:rsid w:val="00C21B8F"/>
    <w:rsid w:val="00C24DC5"/>
    <w:rsid w:val="00C31141"/>
    <w:rsid w:val="00C97B24"/>
    <w:rsid w:val="00CD0239"/>
    <w:rsid w:val="00D31DCF"/>
    <w:rsid w:val="00D37C8C"/>
    <w:rsid w:val="00D407E3"/>
    <w:rsid w:val="00D644D6"/>
    <w:rsid w:val="00D64855"/>
    <w:rsid w:val="00D828A5"/>
    <w:rsid w:val="00DB0F6C"/>
    <w:rsid w:val="00DC359B"/>
    <w:rsid w:val="00E13AF1"/>
    <w:rsid w:val="00E317BA"/>
    <w:rsid w:val="00E4354B"/>
    <w:rsid w:val="00E61702"/>
    <w:rsid w:val="00E73E69"/>
    <w:rsid w:val="00EB52FA"/>
    <w:rsid w:val="00EB5C42"/>
    <w:rsid w:val="00ED6420"/>
    <w:rsid w:val="00EF2A3A"/>
    <w:rsid w:val="00F06896"/>
    <w:rsid w:val="00F20F4C"/>
    <w:rsid w:val="00F24E44"/>
    <w:rsid w:val="00F33DE8"/>
    <w:rsid w:val="00F404C5"/>
    <w:rsid w:val="00F6157F"/>
    <w:rsid w:val="00F80D8D"/>
    <w:rsid w:val="00F81352"/>
    <w:rsid w:val="00FC7F22"/>
    <w:rsid w:val="00FF0E8C"/>
    <w:rsid w:val="00FF3ABD"/>
    <w:rsid w:val="00FF61DC"/>
    <w:rsid w:val="01483BB0"/>
    <w:rsid w:val="05645DD5"/>
    <w:rsid w:val="0A1B7A08"/>
    <w:rsid w:val="0C852172"/>
    <w:rsid w:val="0E894F12"/>
    <w:rsid w:val="0FF03899"/>
    <w:rsid w:val="11323006"/>
    <w:rsid w:val="19830274"/>
    <w:rsid w:val="1D11562F"/>
    <w:rsid w:val="207E62B4"/>
    <w:rsid w:val="23446E27"/>
    <w:rsid w:val="251F61A7"/>
    <w:rsid w:val="272E4115"/>
    <w:rsid w:val="2B171B71"/>
    <w:rsid w:val="2C5A1872"/>
    <w:rsid w:val="32B17A05"/>
    <w:rsid w:val="36AC53C0"/>
    <w:rsid w:val="3BDD7EE7"/>
    <w:rsid w:val="3C6077A7"/>
    <w:rsid w:val="3E0C4EDB"/>
    <w:rsid w:val="44FF34A7"/>
    <w:rsid w:val="46E62A2B"/>
    <w:rsid w:val="482D5086"/>
    <w:rsid w:val="49841581"/>
    <w:rsid w:val="49CC7DFC"/>
    <w:rsid w:val="4BE331DB"/>
    <w:rsid w:val="4C806C7C"/>
    <w:rsid w:val="512A18AC"/>
    <w:rsid w:val="57D57C10"/>
    <w:rsid w:val="604B01CA"/>
    <w:rsid w:val="629546E9"/>
    <w:rsid w:val="659E57D8"/>
    <w:rsid w:val="65C63716"/>
    <w:rsid w:val="6B26541A"/>
    <w:rsid w:val="6B6B5F65"/>
    <w:rsid w:val="6E5B298D"/>
    <w:rsid w:val="6EF06A7C"/>
    <w:rsid w:val="701F4FF2"/>
    <w:rsid w:val="7101188A"/>
    <w:rsid w:val="723B31C2"/>
    <w:rsid w:val="74D075B8"/>
    <w:rsid w:val="74D304DE"/>
    <w:rsid w:val="79615874"/>
    <w:rsid w:val="7B0326A2"/>
    <w:rsid w:val="7BCC6F38"/>
    <w:rsid w:val="7DBB4142"/>
    <w:rsid w:val="7FDA2B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ind w:left="380" w:firstLine="679"/>
    </w:pPr>
    <w:rPr>
      <w:rFonts w:ascii="仿宋_GB2312" w:hAnsi="仿宋_GB2312" w:eastAsia="仿宋_GB2312" w:cs="仿宋_GB2312"/>
      <w:sz w:val="34"/>
      <w:szCs w:val="34"/>
      <w:lang w:val="zh-CN" w:eastAsia="zh-CN" w:bidi="zh-CN"/>
    </w:rPr>
  </w:style>
  <w:style w:type="paragraph" w:styleId="5">
    <w:name w:val="Balloon Text"/>
    <w:basedOn w:val="1"/>
    <w:link w:val="17"/>
    <w:semiHidden/>
    <w:unhideWhenUsed/>
    <w:qFormat/>
    <w:uiPriority w:val="99"/>
    <w:rPr>
      <w:sz w:val="18"/>
      <w:szCs w:val="18"/>
    </w:rPr>
  </w:style>
  <w:style w:type="paragraph" w:styleId="6">
    <w:name w:val="footer"/>
    <w:basedOn w:val="1"/>
    <w:link w:val="16"/>
    <w:semiHidden/>
    <w:unhideWhenUsed/>
    <w:qFormat/>
    <w:uiPriority w:val="99"/>
    <w:pPr>
      <w:tabs>
        <w:tab w:val="center" w:pos="4153"/>
        <w:tab w:val="right" w:pos="8306"/>
      </w:tabs>
      <w:snapToGrid w:val="0"/>
      <w:jc w:val="left"/>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semiHidden/>
    <w:unhideWhenUsed/>
    <w:qFormat/>
    <w:uiPriority w:val="99"/>
    <w:rPr>
      <w:color w:val="0000FF"/>
      <w:u w:val="single"/>
    </w:rPr>
  </w:style>
  <w:style w:type="character" w:customStyle="1" w:styleId="13">
    <w:name w:val="标题 1 Char"/>
    <w:basedOn w:val="10"/>
    <w:link w:val="2"/>
    <w:qFormat/>
    <w:uiPriority w:val="9"/>
    <w:rPr>
      <w:rFonts w:ascii="宋体" w:hAnsi="宋体" w:eastAsia="宋体" w:cs="宋体"/>
      <w:b/>
      <w:bCs/>
      <w:kern w:val="36"/>
      <w:sz w:val="48"/>
      <w:szCs w:val="48"/>
    </w:rPr>
  </w:style>
  <w:style w:type="character" w:customStyle="1" w:styleId="14">
    <w:name w:val="标题 2 Char"/>
    <w:basedOn w:val="10"/>
    <w:link w:val="3"/>
    <w:qFormat/>
    <w:uiPriority w:val="9"/>
    <w:rPr>
      <w:rFonts w:ascii="宋体" w:hAnsi="宋体" w:eastAsia="宋体" w:cs="宋体"/>
      <w:b/>
      <w:bCs/>
      <w:kern w:val="0"/>
      <w:sz w:val="36"/>
      <w:szCs w:val="36"/>
    </w:rPr>
  </w:style>
  <w:style w:type="character" w:customStyle="1" w:styleId="15">
    <w:name w:val="页眉 Char"/>
    <w:basedOn w:val="10"/>
    <w:link w:val="7"/>
    <w:semiHidden/>
    <w:qFormat/>
    <w:uiPriority w:val="99"/>
    <w:rPr>
      <w:sz w:val="18"/>
      <w:szCs w:val="18"/>
    </w:rPr>
  </w:style>
  <w:style w:type="character" w:customStyle="1" w:styleId="16">
    <w:name w:val="页脚 Char"/>
    <w:basedOn w:val="10"/>
    <w:link w:val="6"/>
    <w:semiHidden/>
    <w:qFormat/>
    <w:uiPriority w:val="99"/>
    <w:rPr>
      <w:sz w:val="18"/>
      <w:szCs w:val="18"/>
    </w:rPr>
  </w:style>
  <w:style w:type="character" w:customStyle="1" w:styleId="17">
    <w:name w:val="批注框文本 Char"/>
    <w:basedOn w:val="10"/>
    <w:link w:val="5"/>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326</Words>
  <Characters>1864</Characters>
  <Lines>15</Lines>
  <Paragraphs>4</Paragraphs>
  <TotalTime>24</TotalTime>
  <ScaleCrop>false</ScaleCrop>
  <LinksUpToDate>false</LinksUpToDate>
  <CharactersWithSpaces>2186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lyn</cp:lastModifiedBy>
  <cp:lastPrinted>2022-01-06T02:11:00Z</cp:lastPrinted>
  <dcterms:modified xsi:type="dcterms:W3CDTF">2022-01-11T02:22:39Z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0A46C5CB5A25427DA26057A03F87D632</vt:lpwstr>
  </property>
</Properties>
</file>