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4D7509">
      <w:pPr>
        <w:spacing w:line="700" w:lineRule="exact"/>
        <w:jc w:val="center"/>
        <w:rPr>
          <w:rFonts w:asciiTheme="majorEastAsia" w:eastAsiaTheme="majorEastAsia" w:hAnsiTheme="majorEastAsia"/>
          <w:b/>
          <w:sz w:val="52"/>
          <w:szCs w:val="52"/>
        </w:rPr>
      </w:pPr>
      <w:r w:rsidRPr="0003771B">
        <w:rPr>
          <w:rFonts w:asciiTheme="majorEastAsia" w:eastAsiaTheme="majorEastAsia" w:hAnsiTheme="majorEastAsia" w:hint="eastAsia"/>
          <w:b/>
          <w:sz w:val="52"/>
          <w:szCs w:val="52"/>
        </w:rPr>
        <w:t>龙城区</w:t>
      </w:r>
      <w:r w:rsidR="00AD369A">
        <w:rPr>
          <w:rFonts w:asciiTheme="majorEastAsia" w:eastAsiaTheme="majorEastAsia" w:hAnsiTheme="majorEastAsia" w:hint="eastAsia"/>
          <w:b/>
          <w:sz w:val="52"/>
          <w:szCs w:val="52"/>
        </w:rPr>
        <w:t>交通运输</w:t>
      </w:r>
      <w:r w:rsidRPr="0003771B">
        <w:rPr>
          <w:rFonts w:asciiTheme="majorEastAsia" w:eastAsiaTheme="majorEastAsia" w:hAnsiTheme="majorEastAsia" w:hint="eastAsia"/>
          <w:b/>
          <w:sz w:val="52"/>
          <w:szCs w:val="52"/>
        </w:rPr>
        <w:t>局部门预算</w:t>
      </w:r>
    </w:p>
    <w:p w:rsidR="00B77772" w:rsidRDefault="004D7509">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（2022年）</w:t>
      </w:r>
    </w:p>
    <w:p w:rsidR="00B77772" w:rsidRDefault="00B77772">
      <w:pPr>
        <w:spacing w:line="600" w:lineRule="exact"/>
        <w:jc w:val="left"/>
        <w:rPr>
          <w:rFonts w:ascii="Times New Roman" w:eastAsia="宋体" w:hAnsi="Times New Roman"/>
          <w:b/>
          <w:sz w:val="52"/>
          <w:szCs w:val="52"/>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widowControl/>
        <w:spacing w:line="600" w:lineRule="exact"/>
        <w:outlineLvl w:val="0"/>
        <w:rPr>
          <w:rFonts w:asciiTheme="majorEastAsia" w:eastAsiaTheme="majorEastAsia" w:hAnsiTheme="majorEastAsia" w:cs="宋体"/>
          <w:b/>
          <w:bCs/>
          <w:color w:val="333333"/>
          <w:kern w:val="36"/>
          <w:sz w:val="44"/>
          <w:szCs w:val="44"/>
        </w:rPr>
        <w:sectPr w:rsidR="00B77772">
          <w:pgSz w:w="11906" w:h="16838"/>
          <w:pgMar w:top="1701" w:right="1418" w:bottom="1701" w:left="1701" w:header="851" w:footer="992" w:gutter="0"/>
          <w:cols w:space="425"/>
          <w:docGrid w:type="lines" w:linePitch="312"/>
        </w:sectPr>
      </w:pPr>
    </w:p>
    <w:p w:rsidR="00B77772" w:rsidRDefault="004D7509">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2022年龙城区</w:t>
      </w:r>
      <w:r w:rsidR="00AD369A">
        <w:rPr>
          <w:rFonts w:asciiTheme="majorEastAsia" w:eastAsiaTheme="majorEastAsia" w:hAnsiTheme="majorEastAsia" w:cs="宋体" w:hint="eastAsia"/>
          <w:b/>
          <w:bCs/>
          <w:color w:val="333333"/>
          <w:kern w:val="36"/>
          <w:sz w:val="44"/>
          <w:szCs w:val="44"/>
        </w:rPr>
        <w:t>交通运输</w:t>
      </w:r>
      <w:r>
        <w:rPr>
          <w:rFonts w:asciiTheme="majorEastAsia" w:eastAsiaTheme="majorEastAsia" w:hAnsiTheme="majorEastAsia" w:cs="宋体" w:hint="eastAsia"/>
          <w:b/>
          <w:bCs/>
          <w:color w:val="333333"/>
          <w:kern w:val="36"/>
          <w:sz w:val="44"/>
          <w:szCs w:val="44"/>
        </w:rPr>
        <w:t>局部门预算</w:t>
      </w:r>
    </w:p>
    <w:p w:rsidR="00B77772" w:rsidRDefault="00B77772">
      <w:pPr>
        <w:widowControl/>
        <w:spacing w:line="300" w:lineRule="exact"/>
        <w:jc w:val="center"/>
        <w:outlineLvl w:val="0"/>
        <w:rPr>
          <w:rFonts w:asciiTheme="majorEastAsia" w:eastAsiaTheme="majorEastAsia" w:hAnsiTheme="majorEastAsia" w:cs="宋体"/>
          <w:b/>
          <w:bCs/>
          <w:color w:val="333333"/>
          <w:kern w:val="36"/>
          <w:sz w:val="44"/>
          <w:szCs w:val="44"/>
        </w:rPr>
      </w:pPr>
    </w:p>
    <w:p w:rsidR="00B77772" w:rsidRDefault="004D7509">
      <w:pPr>
        <w:widowControl/>
        <w:spacing w:line="600" w:lineRule="exact"/>
        <w:jc w:val="center"/>
        <w:rPr>
          <w:rFonts w:asciiTheme="majorEastAsia" w:eastAsiaTheme="majorEastAsia" w:hAnsiTheme="majorEastAsia" w:cs="宋体"/>
          <w:b/>
          <w:bCs/>
          <w:color w:val="333333"/>
          <w:kern w:val="0"/>
          <w:sz w:val="36"/>
          <w:szCs w:val="36"/>
        </w:rPr>
      </w:pPr>
      <w:r>
        <w:rPr>
          <w:rFonts w:asciiTheme="majorEastAsia" w:eastAsiaTheme="majorEastAsia" w:hAnsiTheme="majorEastAsia" w:cs="宋体" w:hint="eastAsia"/>
          <w:b/>
          <w:bCs/>
          <w:color w:val="333333"/>
          <w:kern w:val="0"/>
          <w:sz w:val="36"/>
          <w:szCs w:val="36"/>
        </w:rPr>
        <w:t>目    录</w:t>
      </w:r>
    </w:p>
    <w:p w:rsidR="00B77772" w:rsidRDefault="00B77772">
      <w:pPr>
        <w:widowControl/>
        <w:spacing w:line="300" w:lineRule="exact"/>
        <w:jc w:val="center"/>
        <w:rPr>
          <w:rFonts w:asciiTheme="majorEastAsia" w:eastAsiaTheme="majorEastAsia" w:hAnsiTheme="majorEastAsia" w:cs="宋体"/>
          <w:b/>
          <w:bCs/>
          <w:color w:val="333333"/>
          <w:kern w:val="0"/>
          <w:sz w:val="36"/>
          <w:szCs w:val="36"/>
        </w:rPr>
      </w:pPr>
    </w:p>
    <w:p w:rsidR="00B77772" w:rsidRDefault="004D7509">
      <w:pPr>
        <w:widowControl/>
        <w:spacing w:line="500" w:lineRule="exact"/>
        <w:jc w:val="left"/>
        <w:rPr>
          <w:rFonts w:ascii="宋体" w:eastAsia="宋体" w:hAns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 xml:space="preserve">第一部分   </w:t>
      </w:r>
      <w:r w:rsidRPr="0003771B">
        <w:rPr>
          <w:rFonts w:ascii="黑体" w:eastAsia="黑体" w:hAnsi="黑体" w:cs="宋体" w:hint="eastAsia"/>
          <w:bCs/>
          <w:color w:val="333333"/>
          <w:kern w:val="0"/>
          <w:sz w:val="32"/>
          <w:szCs w:val="32"/>
          <w:shd w:val="clear" w:color="auto" w:fill="FFFFFF"/>
        </w:rPr>
        <w:t>龙城区</w:t>
      </w:r>
      <w:r w:rsidR="00AD369A">
        <w:rPr>
          <w:rFonts w:ascii="黑体" w:eastAsia="黑体" w:hAnsi="黑体" w:cs="宋体" w:hint="eastAsia"/>
          <w:bCs/>
          <w:color w:val="333333"/>
          <w:kern w:val="0"/>
          <w:sz w:val="32"/>
          <w:szCs w:val="32"/>
          <w:shd w:val="clear" w:color="auto" w:fill="FFFFFF"/>
        </w:rPr>
        <w:t>交通运输</w:t>
      </w:r>
      <w:r w:rsidRPr="0003771B">
        <w:rPr>
          <w:rFonts w:ascii="黑体" w:eastAsia="黑体" w:hAnsi="黑体" w:cs="宋体" w:hint="eastAsia"/>
          <w:bCs/>
          <w:color w:val="333333"/>
          <w:kern w:val="0"/>
          <w:sz w:val="32"/>
          <w:szCs w:val="32"/>
          <w:shd w:val="clear" w:color="auto" w:fill="FFFFFF"/>
        </w:rPr>
        <w:t>局概况</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一、主要职责</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二、部门预算单位构成</w:t>
      </w:r>
    </w:p>
    <w:p w:rsidR="00B77772" w:rsidRPr="0003771B" w:rsidRDefault="004D7509">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 xml:space="preserve">第二部分    </w:t>
      </w:r>
      <w:r w:rsidRPr="0003771B">
        <w:rPr>
          <w:rFonts w:ascii="黑体" w:eastAsia="黑体" w:hAnsi="黑体" w:cs="宋体" w:hint="eastAsia"/>
          <w:bCs/>
          <w:color w:val="333333"/>
          <w:kern w:val="0"/>
          <w:sz w:val="32"/>
          <w:szCs w:val="32"/>
          <w:shd w:val="clear" w:color="auto" w:fill="FFFFFF"/>
        </w:rPr>
        <w:t>龙城区</w:t>
      </w:r>
      <w:r w:rsidR="00AD369A">
        <w:rPr>
          <w:rFonts w:ascii="黑体" w:eastAsia="黑体" w:hAnsi="黑体" w:cs="宋体" w:hint="eastAsia"/>
          <w:bCs/>
          <w:color w:val="333333"/>
          <w:kern w:val="0"/>
          <w:sz w:val="32"/>
          <w:szCs w:val="32"/>
          <w:shd w:val="clear" w:color="auto" w:fill="FFFFFF"/>
        </w:rPr>
        <w:t>交通运输</w:t>
      </w:r>
      <w:r w:rsidRPr="0003771B">
        <w:rPr>
          <w:rFonts w:ascii="黑体" w:eastAsia="黑体" w:hAnsi="黑体" w:cs="宋体" w:hint="eastAsia"/>
          <w:bCs/>
          <w:color w:val="333333"/>
          <w:kern w:val="0"/>
          <w:sz w:val="32"/>
          <w:szCs w:val="32"/>
          <w:shd w:val="clear" w:color="auto" w:fill="FFFFFF"/>
        </w:rPr>
        <w:t>局2022年部门预算情况说明</w:t>
      </w:r>
    </w:p>
    <w:p w:rsidR="00B77772" w:rsidRPr="0003771B" w:rsidRDefault="004D7509">
      <w:pPr>
        <w:widowControl/>
        <w:spacing w:line="500" w:lineRule="exact"/>
        <w:jc w:val="left"/>
        <w:rPr>
          <w:rFonts w:ascii="黑体" w:eastAsia="黑体" w:hAnsi="黑体" w:cs="宋体"/>
          <w:bCs/>
          <w:color w:val="333333"/>
          <w:kern w:val="0"/>
          <w:sz w:val="32"/>
          <w:szCs w:val="32"/>
          <w:shd w:val="clear" w:color="auto" w:fill="FFFFFF"/>
        </w:rPr>
      </w:pPr>
      <w:r w:rsidRPr="0003771B">
        <w:rPr>
          <w:rFonts w:ascii="黑体" w:eastAsia="黑体" w:hAnsi="黑体" w:cs="宋体" w:hint="eastAsia"/>
          <w:bCs/>
          <w:color w:val="333333"/>
          <w:kern w:val="0"/>
          <w:sz w:val="32"/>
          <w:szCs w:val="32"/>
          <w:shd w:val="clear" w:color="auto" w:fill="FFFFFF"/>
        </w:rPr>
        <w:t>第三部分    名词解释</w:t>
      </w:r>
    </w:p>
    <w:p w:rsidR="00B77772" w:rsidRPr="0003771B" w:rsidRDefault="004D7509">
      <w:pPr>
        <w:widowControl/>
        <w:spacing w:line="500" w:lineRule="exact"/>
        <w:jc w:val="left"/>
        <w:rPr>
          <w:rFonts w:ascii="黑体" w:eastAsia="黑体" w:hAnsi="黑体" w:cs="宋体"/>
          <w:bCs/>
          <w:color w:val="333333"/>
          <w:kern w:val="0"/>
          <w:sz w:val="32"/>
          <w:szCs w:val="32"/>
        </w:rPr>
      </w:pPr>
      <w:r w:rsidRPr="0003771B">
        <w:rPr>
          <w:rFonts w:ascii="黑体" w:eastAsia="黑体" w:hAnsi="黑体" w:cs="宋体" w:hint="eastAsia"/>
          <w:bCs/>
          <w:color w:val="333333"/>
          <w:kern w:val="0"/>
          <w:sz w:val="32"/>
          <w:szCs w:val="32"/>
          <w:shd w:val="clear" w:color="auto" w:fill="FFFFFF"/>
        </w:rPr>
        <w:t xml:space="preserve">第四部分    </w:t>
      </w:r>
      <w:r w:rsidRPr="0003771B">
        <w:rPr>
          <w:rFonts w:ascii="黑体" w:eastAsia="黑体" w:hAnsi="黑体" w:cs="宋体" w:hint="eastAsia"/>
          <w:bCs/>
          <w:color w:val="333333"/>
          <w:kern w:val="0"/>
          <w:sz w:val="32"/>
          <w:szCs w:val="32"/>
        </w:rPr>
        <w:t>2022年龙城区</w:t>
      </w:r>
      <w:r w:rsidR="00AD369A">
        <w:rPr>
          <w:rFonts w:ascii="黑体" w:eastAsia="黑体" w:hAnsi="黑体" w:cs="宋体" w:hint="eastAsia"/>
          <w:bCs/>
          <w:color w:val="333333"/>
          <w:kern w:val="0"/>
          <w:sz w:val="32"/>
          <w:szCs w:val="32"/>
          <w:shd w:val="clear" w:color="auto" w:fill="FFFFFF"/>
        </w:rPr>
        <w:t>交通运输</w:t>
      </w:r>
      <w:r w:rsidR="00AD369A" w:rsidRPr="0003771B">
        <w:rPr>
          <w:rFonts w:ascii="黑体" w:eastAsia="黑体" w:hAnsi="黑体" w:cs="宋体" w:hint="eastAsia"/>
          <w:bCs/>
          <w:color w:val="333333"/>
          <w:kern w:val="0"/>
          <w:sz w:val="32"/>
          <w:szCs w:val="32"/>
          <w:shd w:val="clear" w:color="auto" w:fill="FFFFFF"/>
        </w:rPr>
        <w:t>局</w:t>
      </w:r>
      <w:r w:rsidRPr="0003771B">
        <w:rPr>
          <w:rFonts w:ascii="黑体" w:eastAsia="黑体" w:hAnsi="黑体" w:cs="宋体" w:hint="eastAsia"/>
          <w:bCs/>
          <w:color w:val="333333"/>
          <w:kern w:val="0"/>
          <w:sz w:val="32"/>
          <w:szCs w:val="32"/>
        </w:rPr>
        <w:t>部门预算批复表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sidRPr="0003771B">
        <w:rPr>
          <w:rFonts w:ascii="宋体" w:eastAsia="宋体" w:hAnsi="宋体" w:cs="宋体" w:hint="eastAsia"/>
          <w:color w:val="333333"/>
          <w:kern w:val="0"/>
          <w:sz w:val="32"/>
          <w:szCs w:val="32"/>
        </w:rPr>
        <w:t>一、收支预算总表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二、收入预算总表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三、支出预算总表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四、财政拨款收支预算总表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五、一般公共预算支出表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六、一般公共预算基本支出表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七、一般公共预算“三公”经费支出表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八、政府性基金预算支出表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九、项目支出预算表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十、支出功能分类预算表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十一、支出经济分类预算表（政府预算）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十二、支出经济分类预算表（部门预算）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十三、债务支出预算表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十四、政府采购支出预算表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十五、政府购买服务支出预算表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十六、部门（单位）整体绩效目标表</w:t>
      </w:r>
    </w:p>
    <w:p w:rsidR="00B77772" w:rsidRDefault="004D7509">
      <w:pPr>
        <w:widowControl/>
        <w:spacing w:line="500" w:lineRule="exact"/>
        <w:ind w:firstLineChars="200" w:firstLine="640"/>
        <w:jc w:val="left"/>
        <w:rPr>
          <w:rFonts w:ascii="宋体" w:eastAsia="宋体" w:hAnsi="宋体" w:cs="宋体"/>
          <w:color w:val="333333"/>
          <w:kern w:val="0"/>
          <w:sz w:val="32"/>
          <w:szCs w:val="32"/>
          <w:shd w:val="clear" w:color="auto" w:fill="FFFFFF"/>
        </w:rPr>
      </w:pPr>
      <w:r>
        <w:rPr>
          <w:rFonts w:ascii="宋体" w:eastAsia="宋体" w:hAnsi="宋体" w:cs="宋体" w:hint="eastAsia"/>
          <w:color w:val="333333"/>
          <w:kern w:val="0"/>
          <w:sz w:val="32"/>
          <w:szCs w:val="32"/>
        </w:rPr>
        <w:t>十七、部门预算项目（政策）绩效目标表</w:t>
      </w:r>
    </w:p>
    <w:p w:rsidR="00AD369A" w:rsidRDefault="00AD369A">
      <w:pPr>
        <w:widowControl/>
        <w:spacing w:line="600" w:lineRule="exact"/>
        <w:jc w:val="center"/>
        <w:rPr>
          <w:rFonts w:ascii="黑体" w:eastAsia="黑体" w:hAnsi="黑体" w:cs="黑体"/>
          <w:color w:val="333333"/>
          <w:kern w:val="0"/>
          <w:sz w:val="36"/>
          <w:szCs w:val="36"/>
        </w:rPr>
      </w:pP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第一部分 龙城区</w:t>
      </w:r>
      <w:r w:rsidR="00A92458">
        <w:rPr>
          <w:rFonts w:ascii="黑体" w:eastAsia="黑体" w:hAnsi="黑体" w:cs="黑体" w:hint="eastAsia"/>
          <w:color w:val="333333"/>
          <w:kern w:val="0"/>
          <w:sz w:val="36"/>
          <w:szCs w:val="36"/>
        </w:rPr>
        <w:t>交通运输</w:t>
      </w:r>
      <w:r>
        <w:rPr>
          <w:rFonts w:ascii="黑体" w:eastAsia="黑体" w:hAnsi="黑体" w:cs="黑体" w:hint="eastAsia"/>
          <w:color w:val="333333"/>
          <w:kern w:val="0"/>
          <w:sz w:val="36"/>
          <w:szCs w:val="36"/>
        </w:rPr>
        <w:t>局概况</w:t>
      </w:r>
    </w:p>
    <w:p w:rsidR="00A92458" w:rsidRDefault="004D7509" w:rsidP="00922AEE">
      <w:pPr>
        <w:ind w:firstLineChars="200" w:firstLine="643"/>
        <w:jc w:val="left"/>
        <w:rPr>
          <w:rFonts w:ascii="仿宋_GB2312" w:eastAsia="仿宋_GB2312"/>
          <w:sz w:val="28"/>
          <w:szCs w:val="28"/>
        </w:rPr>
      </w:pPr>
      <w:r>
        <w:rPr>
          <w:rFonts w:ascii="楷体_GB2312" w:eastAsia="楷体_GB2312" w:hAnsi="楷体_GB2312" w:cs="楷体_GB2312" w:hint="eastAsia"/>
          <w:b/>
          <w:color w:val="333333"/>
          <w:kern w:val="0"/>
          <w:sz w:val="32"/>
          <w:szCs w:val="32"/>
          <w:shd w:val="clear" w:color="auto" w:fill="FFFFFF"/>
        </w:rPr>
        <w:t>一、主要职责</w:t>
      </w:r>
      <w:r>
        <w:rPr>
          <w:rFonts w:ascii="仿宋_GB2312" w:eastAsia="仿宋_GB2312" w:hAnsi="宋体" w:cs="宋体" w:hint="eastAsia"/>
          <w:b/>
          <w:color w:val="333333"/>
          <w:kern w:val="0"/>
          <w:sz w:val="32"/>
          <w:szCs w:val="32"/>
        </w:rPr>
        <w:br/>
      </w:r>
      <w:r w:rsidR="00872639">
        <w:rPr>
          <w:rFonts w:ascii="仿宋_GB2312" w:eastAsia="仿宋_GB2312" w:hAnsi="仿宋_GB2312" w:cs="仿宋_GB2312" w:hint="eastAsia"/>
          <w:color w:val="333333"/>
          <w:kern w:val="0"/>
          <w:sz w:val="32"/>
          <w:szCs w:val="32"/>
          <w:shd w:val="clear" w:color="auto" w:fill="FFFFFF"/>
        </w:rPr>
        <w:t xml:space="preserve">    </w:t>
      </w:r>
      <w:r w:rsidR="00A92458">
        <w:rPr>
          <w:rFonts w:ascii="仿宋_GB2312" w:eastAsia="仿宋_GB2312" w:hint="eastAsia"/>
          <w:sz w:val="28"/>
          <w:szCs w:val="28"/>
        </w:rPr>
        <w:t>(一)贯彻国家以及省、市有关交通工作的方针、政策和法规；拟定全区公路、道路运输等方面的发展战略、政策并监督执行。</w:t>
      </w:r>
    </w:p>
    <w:p w:rsidR="00A92458" w:rsidRDefault="00A92458" w:rsidP="00AD369A">
      <w:pPr>
        <w:ind w:firstLineChars="200" w:firstLine="560"/>
        <w:jc w:val="left"/>
        <w:rPr>
          <w:rFonts w:ascii="仿宋_GB2312" w:eastAsia="仿宋_GB2312"/>
          <w:sz w:val="28"/>
          <w:szCs w:val="28"/>
        </w:rPr>
      </w:pPr>
      <w:r>
        <w:rPr>
          <w:rFonts w:ascii="仿宋_GB2312" w:eastAsia="仿宋_GB2312" w:hint="eastAsia"/>
          <w:sz w:val="28"/>
          <w:szCs w:val="28"/>
        </w:rPr>
        <w:t>(二)拟定、组织、实施全区公路，道路运输行业发展规划、中长期计划和年度计划；组织实施全区重点交通基础设施的建设、维护和管理，负责全区交通行业统计信息引导。</w:t>
      </w:r>
    </w:p>
    <w:p w:rsidR="00A92458" w:rsidRDefault="00A92458" w:rsidP="00AD369A">
      <w:pPr>
        <w:ind w:firstLineChars="200" w:firstLine="560"/>
        <w:jc w:val="left"/>
        <w:rPr>
          <w:rFonts w:ascii="仿宋_GB2312" w:eastAsia="仿宋_GB2312"/>
          <w:sz w:val="28"/>
          <w:szCs w:val="28"/>
        </w:rPr>
      </w:pPr>
      <w:r>
        <w:rPr>
          <w:rFonts w:ascii="仿宋_GB2312" w:eastAsia="仿宋_GB2312" w:hint="eastAsia"/>
          <w:sz w:val="28"/>
          <w:szCs w:val="28"/>
        </w:rPr>
        <w:t>（三）负责全区农村公路管理和安全生产。</w:t>
      </w:r>
    </w:p>
    <w:p w:rsidR="00A92458" w:rsidRDefault="00A92458" w:rsidP="00AD369A">
      <w:pPr>
        <w:ind w:firstLineChars="200" w:firstLine="560"/>
        <w:jc w:val="left"/>
        <w:rPr>
          <w:rFonts w:ascii="仿宋_GB2312" w:eastAsia="仿宋_GB2312"/>
          <w:sz w:val="28"/>
          <w:szCs w:val="28"/>
        </w:rPr>
      </w:pPr>
      <w:r>
        <w:rPr>
          <w:rFonts w:ascii="仿宋_GB2312" w:eastAsia="仿宋_GB2312" w:hint="eastAsia"/>
          <w:sz w:val="28"/>
          <w:szCs w:val="28"/>
        </w:rPr>
        <w:t>（四）指导全区交通行业体制改革工作，维护交通行业的平等竞争秩序，建立完善的服务体系，引导交通行业优化结构，协调发展。</w:t>
      </w:r>
    </w:p>
    <w:p w:rsidR="00A92458" w:rsidRDefault="00A92458" w:rsidP="00AD369A">
      <w:pPr>
        <w:ind w:firstLineChars="200" w:firstLine="560"/>
        <w:jc w:val="left"/>
        <w:rPr>
          <w:rFonts w:ascii="仿宋_GB2312" w:eastAsia="仿宋_GB2312"/>
          <w:sz w:val="28"/>
          <w:szCs w:val="28"/>
        </w:rPr>
      </w:pPr>
      <w:r>
        <w:rPr>
          <w:rFonts w:ascii="仿宋_GB2312" w:eastAsia="仿宋_GB2312" w:hint="eastAsia"/>
          <w:sz w:val="28"/>
          <w:szCs w:val="28"/>
        </w:rPr>
        <w:t>（五）负责交通局人事，机构编制管理，指导全区交通行业职工队伍建设。</w:t>
      </w:r>
    </w:p>
    <w:p w:rsidR="00A92458" w:rsidRDefault="00A92458" w:rsidP="00AD369A">
      <w:pPr>
        <w:ind w:firstLineChars="200" w:firstLine="560"/>
        <w:jc w:val="left"/>
        <w:rPr>
          <w:rFonts w:ascii="仿宋_GB2312" w:eastAsia="仿宋_GB2312"/>
          <w:sz w:val="28"/>
          <w:szCs w:val="28"/>
        </w:rPr>
      </w:pPr>
      <w:r>
        <w:rPr>
          <w:rFonts w:ascii="仿宋_GB2312" w:eastAsia="仿宋_GB2312" w:hint="eastAsia"/>
          <w:sz w:val="28"/>
          <w:szCs w:val="28"/>
        </w:rPr>
        <w:t>（六）组织领导全区交通系统和精神文明建设、行业党风廉政和行政监察工作。</w:t>
      </w:r>
    </w:p>
    <w:p w:rsidR="00A92458" w:rsidRDefault="00A92458" w:rsidP="00AD369A">
      <w:pPr>
        <w:ind w:firstLineChars="200" w:firstLine="560"/>
        <w:jc w:val="left"/>
        <w:rPr>
          <w:rFonts w:ascii="仿宋_GB2312" w:eastAsia="仿宋_GB2312"/>
          <w:sz w:val="28"/>
          <w:szCs w:val="28"/>
        </w:rPr>
      </w:pPr>
      <w:r>
        <w:rPr>
          <w:rFonts w:ascii="仿宋_GB2312" w:eastAsia="仿宋_GB2312" w:hint="eastAsia"/>
          <w:sz w:val="28"/>
          <w:szCs w:val="28"/>
        </w:rPr>
        <w:t>（七）执行国家、省、市有关农村公路养护管理政策法律、标准；制定全区农村公路年度养护目标，汇总编制全区农村公路养护资金的使用计划；审核各乡镇的乡村养护计划；组织实施全区乡村公路大中修工程；负责全区道路路政管理，并积极指导各乡镇搞好乡村公路路政管理。</w:t>
      </w:r>
    </w:p>
    <w:p w:rsidR="00A92458" w:rsidRDefault="00A92458" w:rsidP="00AD369A">
      <w:pPr>
        <w:ind w:firstLineChars="200" w:firstLine="560"/>
        <w:jc w:val="left"/>
        <w:rPr>
          <w:rFonts w:ascii="仿宋_GB2312" w:eastAsia="仿宋_GB2312"/>
          <w:sz w:val="28"/>
          <w:szCs w:val="28"/>
        </w:rPr>
      </w:pPr>
      <w:r>
        <w:rPr>
          <w:rFonts w:ascii="仿宋_GB2312" w:eastAsia="仿宋_GB2312" w:hint="eastAsia"/>
          <w:sz w:val="28"/>
          <w:szCs w:val="28"/>
        </w:rPr>
        <w:t>（八）承办区政府交办的其他事项。</w:t>
      </w:r>
    </w:p>
    <w:p w:rsidR="00AD369A" w:rsidRDefault="004D7509" w:rsidP="00922AEE">
      <w:pPr>
        <w:ind w:firstLineChars="200" w:firstLine="643"/>
        <w:jc w:val="left"/>
        <w:rPr>
          <w:rFonts w:ascii="仿宋_GB2312" w:eastAsia="仿宋_GB2312" w:hAnsi="仿宋"/>
          <w:sz w:val="28"/>
          <w:szCs w:val="28"/>
        </w:rPr>
        <w:sectPr w:rsidR="00AD369A">
          <w:pgSz w:w="11906" w:h="16838"/>
          <w:pgMar w:top="1418" w:right="1418" w:bottom="1418" w:left="1418" w:header="851" w:footer="992" w:gutter="0"/>
          <w:cols w:space="720"/>
          <w:docGrid w:type="lines" w:linePitch="312"/>
        </w:sectPr>
      </w:pPr>
      <w:r>
        <w:rPr>
          <w:rFonts w:ascii="楷体_GB2312" w:eastAsia="楷体_GB2312" w:hAnsi="楷体_GB2312" w:cs="楷体_GB2312" w:hint="eastAsia"/>
          <w:b/>
          <w:color w:val="333333"/>
          <w:kern w:val="0"/>
          <w:sz w:val="32"/>
          <w:szCs w:val="32"/>
          <w:shd w:val="clear" w:color="auto" w:fill="FFFFFF"/>
        </w:rPr>
        <w:t>二、部门预算单位构成</w:t>
      </w:r>
      <w:r>
        <w:rPr>
          <w:rFonts w:ascii="宋体" w:eastAsia="宋体" w:hAnsi="宋体" w:cs="宋体" w:hint="eastAsia"/>
          <w:color w:val="333333"/>
          <w:kern w:val="0"/>
          <w:sz w:val="32"/>
          <w:szCs w:val="32"/>
        </w:rPr>
        <w:br/>
      </w:r>
      <w:r w:rsidR="00872639">
        <w:rPr>
          <w:rFonts w:ascii="仿宋_GB2312" w:eastAsia="仿宋_GB2312" w:hAnsi="宋体" w:cs="宋体" w:hint="eastAsia"/>
          <w:bCs/>
          <w:color w:val="333333"/>
          <w:kern w:val="0"/>
          <w:sz w:val="32"/>
          <w:szCs w:val="32"/>
          <w:shd w:val="clear" w:color="auto" w:fill="FFFFFF"/>
        </w:rPr>
        <w:t xml:space="preserve">   </w:t>
      </w:r>
      <w:r w:rsidR="00AD369A" w:rsidRPr="008767EB">
        <w:rPr>
          <w:rFonts w:ascii="仿宋_GB2312" w:eastAsia="仿宋_GB2312" w:hAnsi="仿宋" w:hint="eastAsia"/>
          <w:sz w:val="28"/>
          <w:szCs w:val="28"/>
        </w:rPr>
        <w:t>纳入龙城区交通运输局20</w:t>
      </w:r>
      <w:r w:rsidR="00AD369A" w:rsidRPr="008767EB">
        <w:rPr>
          <w:rFonts w:ascii="仿宋_GB2312" w:eastAsia="仿宋_GB2312" w:hAnsi="仿宋"/>
          <w:sz w:val="28"/>
          <w:szCs w:val="28"/>
        </w:rPr>
        <w:t>2</w:t>
      </w:r>
      <w:r w:rsidR="00ED6E7D" w:rsidRPr="008767EB">
        <w:rPr>
          <w:rFonts w:ascii="仿宋_GB2312" w:eastAsia="仿宋_GB2312" w:hAnsi="仿宋" w:hint="eastAsia"/>
          <w:sz w:val="28"/>
          <w:szCs w:val="28"/>
        </w:rPr>
        <w:t>2</w:t>
      </w:r>
      <w:r w:rsidR="00922AEE" w:rsidRPr="008767EB">
        <w:rPr>
          <w:rFonts w:ascii="仿宋_GB2312" w:eastAsia="仿宋_GB2312" w:hAnsi="仿宋" w:hint="eastAsia"/>
          <w:sz w:val="28"/>
          <w:szCs w:val="28"/>
        </w:rPr>
        <w:t>年部门预算编制范围的二级预算单位0个</w:t>
      </w:r>
      <w:r w:rsidR="00AD369A" w:rsidRPr="008767EB">
        <w:rPr>
          <w:rFonts w:ascii="仿宋_GB2312" w:eastAsia="仿宋_GB2312" w:hAnsi="仿宋" w:hint="eastAsia"/>
          <w:sz w:val="28"/>
          <w:szCs w:val="28"/>
        </w:rPr>
        <w:t>。</w:t>
      </w: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第二部分 龙城区</w:t>
      </w:r>
      <w:r w:rsidR="00AD369A">
        <w:rPr>
          <w:rFonts w:ascii="黑体" w:eastAsia="黑体" w:hAnsi="黑体" w:cs="黑体" w:hint="eastAsia"/>
          <w:color w:val="333333"/>
          <w:kern w:val="0"/>
          <w:sz w:val="36"/>
          <w:szCs w:val="36"/>
        </w:rPr>
        <w:t>交通运输</w:t>
      </w:r>
      <w:r>
        <w:rPr>
          <w:rFonts w:ascii="黑体" w:eastAsia="黑体" w:hAnsi="黑体" w:cs="黑体" w:hint="eastAsia"/>
          <w:color w:val="333333"/>
          <w:kern w:val="0"/>
          <w:sz w:val="36"/>
          <w:szCs w:val="36"/>
        </w:rPr>
        <w:t>局2022年部门预算情况说明</w:t>
      </w:r>
    </w:p>
    <w:p w:rsidR="00B77772" w:rsidRDefault="00B77772">
      <w:pPr>
        <w:widowControl/>
        <w:spacing w:line="560" w:lineRule="exact"/>
        <w:ind w:firstLineChars="200" w:firstLine="720"/>
        <w:jc w:val="left"/>
        <w:rPr>
          <w:rFonts w:ascii="宋体" w:eastAsia="宋体" w:hAnsi="宋体" w:cs="宋体"/>
          <w:color w:val="333333"/>
          <w:kern w:val="0"/>
          <w:sz w:val="36"/>
          <w:szCs w:val="36"/>
        </w:rPr>
      </w:pPr>
    </w:p>
    <w:p w:rsidR="00B77772" w:rsidRDefault="00872639">
      <w:pPr>
        <w:widowControl/>
        <w:spacing w:line="600" w:lineRule="exact"/>
        <w:jc w:val="left"/>
        <w:rPr>
          <w:rFonts w:ascii="宋体" w:eastAsia="宋体" w:hAnsi="宋体" w:cs="宋体"/>
          <w:color w:val="333333"/>
          <w:kern w:val="0"/>
          <w:sz w:val="32"/>
          <w:szCs w:val="32"/>
        </w:rPr>
      </w:pPr>
      <w:r>
        <w:rPr>
          <w:rFonts w:ascii="楷体_GB2312" w:eastAsia="楷体_GB2312" w:hAnsi="楷体_GB2312" w:cs="楷体_GB2312" w:hint="eastAsia"/>
          <w:b/>
          <w:bCs/>
          <w:color w:val="333333"/>
          <w:kern w:val="0"/>
          <w:sz w:val="32"/>
          <w:szCs w:val="32"/>
        </w:rPr>
        <w:t xml:space="preserve">    </w:t>
      </w:r>
      <w:r w:rsidR="004D7509">
        <w:rPr>
          <w:rFonts w:ascii="楷体_GB2312" w:eastAsia="楷体_GB2312" w:hAnsi="楷体_GB2312" w:cs="楷体_GB2312" w:hint="eastAsia"/>
          <w:b/>
          <w:bCs/>
          <w:color w:val="333333"/>
          <w:kern w:val="0"/>
          <w:sz w:val="32"/>
          <w:szCs w:val="32"/>
        </w:rPr>
        <w:t>一、收支预算的总体情况</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按照综合预算的原则，2022 年所有收入和支出均纳入部门预算管理。其中：</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（一）收入</w:t>
      </w:r>
      <w:r w:rsidRPr="008767EB">
        <w:rPr>
          <w:rFonts w:ascii="仿宋_GB2312" w:eastAsia="仿宋_GB2312" w:hAnsi="仿宋_GB2312" w:cs="仿宋_GB2312" w:hint="eastAsia"/>
          <w:color w:val="333333"/>
          <w:kern w:val="0"/>
          <w:sz w:val="32"/>
          <w:szCs w:val="32"/>
        </w:rPr>
        <w:t>预算</w:t>
      </w:r>
      <w:r w:rsidR="008767EB">
        <w:rPr>
          <w:rFonts w:ascii="仿宋_GB2312" w:eastAsia="仿宋_GB2312" w:hAnsi="仿宋_GB2312" w:cs="仿宋_GB2312" w:hint="eastAsia"/>
          <w:color w:val="333333"/>
          <w:kern w:val="0"/>
          <w:sz w:val="32"/>
          <w:szCs w:val="32"/>
        </w:rPr>
        <w:t>343.94</w:t>
      </w:r>
      <w:r w:rsidRPr="008767EB">
        <w:rPr>
          <w:rFonts w:ascii="仿宋_GB2312" w:eastAsia="仿宋_GB2312" w:hAnsi="仿宋_GB2312" w:cs="仿宋_GB2312" w:hint="eastAsia"/>
          <w:color w:val="333333"/>
          <w:kern w:val="0"/>
          <w:sz w:val="32"/>
          <w:szCs w:val="32"/>
        </w:rPr>
        <w:t>万元，</w:t>
      </w:r>
      <w:r>
        <w:rPr>
          <w:rFonts w:ascii="仿宋_GB2312" w:eastAsia="仿宋_GB2312" w:hAnsi="仿宋_GB2312" w:cs="仿宋_GB2312" w:hint="eastAsia"/>
          <w:color w:val="333333"/>
          <w:kern w:val="0"/>
          <w:sz w:val="32"/>
          <w:szCs w:val="32"/>
        </w:rPr>
        <w:t>包括：</w:t>
      </w:r>
    </w:p>
    <w:p w:rsidR="00B77772" w:rsidRDefault="004D7509" w:rsidP="00993A6B">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1.一般公共预算拨款收入</w:t>
      </w:r>
      <w:r w:rsidR="00993A6B">
        <w:rPr>
          <w:rFonts w:ascii="仿宋_GB2312" w:eastAsia="仿宋_GB2312" w:hAnsi="仿宋_GB2312" w:cs="仿宋_GB2312" w:hint="eastAsia"/>
          <w:color w:val="333333"/>
          <w:kern w:val="0"/>
          <w:sz w:val="32"/>
          <w:szCs w:val="32"/>
        </w:rPr>
        <w:t>343.94</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2.政府性基金预算拨款收入</w:t>
      </w:r>
      <w:r w:rsidR="00993A6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3.国有资本经营预算拨款收入</w:t>
      </w:r>
      <w:r w:rsidR="00993A6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4.财政专户管理资金收入</w:t>
      </w:r>
      <w:r w:rsidR="00993A6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5.单位资金收入</w:t>
      </w:r>
      <w:r w:rsidR="00993A6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6.上年结转结余</w:t>
      </w:r>
      <w:r w:rsidR="00993A6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（二）支出预算</w:t>
      </w:r>
      <w:r w:rsidR="00993A6B">
        <w:rPr>
          <w:rFonts w:ascii="仿宋_GB2312" w:eastAsia="仿宋_GB2312" w:hAnsi="仿宋_GB2312" w:cs="仿宋_GB2312" w:hint="eastAsia"/>
          <w:color w:val="333333"/>
          <w:kern w:val="0"/>
          <w:sz w:val="32"/>
          <w:szCs w:val="32"/>
        </w:rPr>
        <w:t>343.94</w:t>
      </w:r>
      <w:r>
        <w:rPr>
          <w:rFonts w:ascii="仿宋_GB2312" w:eastAsia="仿宋_GB2312" w:hAnsi="仿宋_GB2312" w:cs="仿宋_GB2312" w:hint="eastAsia"/>
          <w:color w:val="333333"/>
          <w:kern w:val="0"/>
          <w:sz w:val="32"/>
          <w:szCs w:val="32"/>
        </w:rPr>
        <w:t>万元，包括：</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1.基本支出</w:t>
      </w:r>
      <w:r w:rsidR="00993A6B">
        <w:rPr>
          <w:rFonts w:ascii="仿宋_GB2312" w:eastAsia="仿宋_GB2312" w:hAnsi="仿宋_GB2312" w:cs="仿宋_GB2312" w:hint="eastAsia"/>
          <w:color w:val="333333"/>
          <w:kern w:val="0"/>
          <w:sz w:val="32"/>
          <w:szCs w:val="32"/>
        </w:rPr>
        <w:t>140.84</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2.项目支出</w:t>
      </w:r>
      <w:r w:rsidR="00993A6B">
        <w:rPr>
          <w:rFonts w:ascii="仿宋_GB2312" w:eastAsia="仿宋_GB2312" w:hAnsi="仿宋_GB2312" w:cs="仿宋_GB2312" w:hint="eastAsia"/>
          <w:color w:val="333333"/>
          <w:kern w:val="0"/>
          <w:sz w:val="32"/>
          <w:szCs w:val="32"/>
        </w:rPr>
        <w:t>203.1</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在支出预算</w:t>
      </w:r>
      <w:r w:rsidR="00993A6B">
        <w:rPr>
          <w:rFonts w:ascii="仿宋_GB2312" w:eastAsia="仿宋_GB2312" w:hAnsi="仿宋_GB2312" w:cs="仿宋_GB2312" w:hint="eastAsia"/>
          <w:color w:val="333333"/>
          <w:kern w:val="0"/>
          <w:sz w:val="32"/>
          <w:szCs w:val="32"/>
        </w:rPr>
        <w:t>343.94</w:t>
      </w:r>
      <w:r>
        <w:rPr>
          <w:rFonts w:ascii="仿宋_GB2312" w:eastAsia="仿宋_GB2312" w:hAnsi="仿宋_GB2312" w:cs="仿宋_GB2312" w:hint="eastAsia"/>
          <w:color w:val="333333"/>
          <w:kern w:val="0"/>
          <w:sz w:val="32"/>
          <w:szCs w:val="32"/>
        </w:rPr>
        <w:t>万元中，债务支出</w:t>
      </w:r>
      <w:r w:rsidR="00993A6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万元，政府采购支出</w:t>
      </w:r>
      <w:r w:rsidR="00993A6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万元，政府购买服务支出</w:t>
      </w:r>
      <w:r w:rsidR="00993A6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2022年预算收支比 2021 年</w:t>
      </w:r>
      <w:r w:rsidR="009070FE">
        <w:rPr>
          <w:rFonts w:ascii="仿宋_GB2312" w:eastAsia="仿宋_GB2312" w:hAnsi="仿宋_GB2312" w:cs="仿宋_GB2312" w:hint="eastAsia"/>
          <w:color w:val="333333"/>
          <w:kern w:val="0"/>
          <w:sz w:val="32"/>
          <w:szCs w:val="32"/>
        </w:rPr>
        <w:t>增加186.67</w:t>
      </w:r>
      <w:r>
        <w:rPr>
          <w:rFonts w:ascii="仿宋_GB2312" w:eastAsia="仿宋_GB2312" w:hAnsi="仿宋_GB2312" w:cs="仿宋_GB2312" w:hint="eastAsia"/>
          <w:color w:val="333333"/>
          <w:kern w:val="0"/>
          <w:sz w:val="32"/>
          <w:szCs w:val="32"/>
        </w:rPr>
        <w:t>万元。</w:t>
      </w:r>
    </w:p>
    <w:p w:rsidR="00B77772" w:rsidRDefault="004D7509" w:rsidP="00922AEE">
      <w:pPr>
        <w:widowControl/>
        <w:spacing w:line="60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二、机关运行经费安排情况</w:t>
      </w:r>
    </w:p>
    <w:p w:rsidR="00993A6B"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sidRPr="008767EB">
        <w:rPr>
          <w:rFonts w:ascii="仿宋_GB2312" w:eastAsia="仿宋_GB2312" w:hAnsi="仿宋_GB2312" w:cs="仿宋_GB2312" w:hint="eastAsia"/>
          <w:color w:val="333333"/>
          <w:kern w:val="0"/>
          <w:sz w:val="32"/>
          <w:szCs w:val="32"/>
        </w:rPr>
        <w:t>2022年机关运行经费预算为</w:t>
      </w:r>
      <w:r w:rsidR="00993A6B" w:rsidRPr="008767EB">
        <w:rPr>
          <w:rFonts w:ascii="仿宋_GB2312" w:eastAsia="仿宋_GB2312" w:hAnsi="仿宋_GB2312" w:cs="仿宋_GB2312" w:hint="eastAsia"/>
          <w:color w:val="333333"/>
          <w:kern w:val="0"/>
          <w:sz w:val="32"/>
          <w:szCs w:val="32"/>
        </w:rPr>
        <w:t>2.05</w:t>
      </w:r>
      <w:r w:rsidRPr="008767EB">
        <w:rPr>
          <w:rFonts w:ascii="仿宋_GB2312" w:eastAsia="仿宋_GB2312" w:hAnsi="仿宋_GB2312" w:cs="仿宋_GB2312" w:hint="eastAsia"/>
          <w:color w:val="333333"/>
          <w:kern w:val="0"/>
          <w:sz w:val="32"/>
          <w:szCs w:val="32"/>
        </w:rPr>
        <w:t>万元。主要包括</w:t>
      </w:r>
      <w:r w:rsidR="00464399" w:rsidRPr="008767EB">
        <w:rPr>
          <w:rFonts w:ascii="仿宋_GB2312" w:eastAsia="仿宋_GB2312" w:hAnsi="仿宋_GB2312" w:cs="仿宋_GB2312" w:hint="eastAsia"/>
          <w:color w:val="333333"/>
          <w:kern w:val="0"/>
          <w:sz w:val="32"/>
          <w:szCs w:val="32"/>
        </w:rPr>
        <w:t>行政、事业退休人员书报费</w:t>
      </w:r>
      <w:r w:rsidR="00993A6B" w:rsidRPr="008767EB">
        <w:rPr>
          <w:rFonts w:ascii="仿宋_GB2312" w:eastAsia="仿宋_GB2312" w:hAnsi="仿宋_GB2312" w:cs="仿宋_GB2312" w:hint="eastAsia"/>
          <w:color w:val="333333"/>
          <w:kern w:val="0"/>
          <w:sz w:val="32"/>
          <w:szCs w:val="32"/>
        </w:rPr>
        <w:t>0.69万元、工会经费1.36万元。</w:t>
      </w:r>
    </w:p>
    <w:p w:rsidR="00B77772" w:rsidRDefault="004D7509" w:rsidP="00922AEE">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三、政府采购情况</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2022年预算无政府采购项目。</w:t>
      </w:r>
    </w:p>
    <w:p w:rsidR="00B77772" w:rsidRDefault="004D7509" w:rsidP="00922AEE">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四、 “三公”经费预算情况</w:t>
      </w:r>
    </w:p>
    <w:p w:rsidR="00993A6B" w:rsidRDefault="004D7509" w:rsidP="00993A6B">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sidR="00993A6B">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r w:rsidR="00993A6B">
        <w:rPr>
          <w:rFonts w:ascii="仿宋_GB2312" w:eastAsia="仿宋_GB2312" w:hAnsi="仿宋_GB2312" w:cs="仿宋_GB2312" w:hint="eastAsia"/>
          <w:color w:val="333333"/>
          <w:kern w:val="0"/>
          <w:sz w:val="32"/>
          <w:szCs w:val="32"/>
        </w:rPr>
        <w:t>与上年持平。</w:t>
      </w:r>
    </w:p>
    <w:p w:rsidR="00B77772" w:rsidRDefault="004D7509" w:rsidP="00922AEE">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五、国有资产占用情况</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2022年年初预算购置车辆 </w:t>
      </w:r>
      <w:r w:rsidR="00153F9E">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台，金额 </w:t>
      </w:r>
      <w:r w:rsidR="00153F9E">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万元，单位价值 50 万元以上的通用设备 </w:t>
      </w:r>
      <w:r w:rsidR="00153F9E">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 台，单位价值 100万元以上的专用设备 </w:t>
      </w:r>
      <w:r w:rsidR="00153F9E">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台。</w:t>
      </w:r>
    </w:p>
    <w:p w:rsidR="00B77772" w:rsidRDefault="004D7509" w:rsidP="00922AEE">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六、预算绩效目标情况</w:t>
      </w:r>
    </w:p>
    <w:p w:rsidR="00872639" w:rsidRPr="00C176CA" w:rsidRDefault="004D7509" w:rsidP="00C176CA">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根据预算绩效管理要求，2022年应编制部门（单位）整体绩效目标共</w:t>
      </w:r>
      <w:r w:rsidR="00993A6B">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个，实际编制部门（单位）整体绩效目标共</w:t>
      </w:r>
      <w:r w:rsidR="00993A6B">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个，编制部门（单位）整体绩效目标覆盖率（实际编制绩效目标的数量/应编制绩效目标的数量）为100%。应编制绩效目标的特定目标类项目共</w:t>
      </w:r>
      <w:r w:rsidR="000855C6">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w:t>
      </w:r>
      <w:r w:rsidR="00C176CA" w:rsidRPr="00C176CA">
        <w:rPr>
          <w:rFonts w:ascii="仿宋_GB2312" w:eastAsia="仿宋_GB2312" w:hAnsi="仿宋_GB2312" w:cs="仿宋_GB2312" w:hint="eastAsia"/>
          <w:color w:val="333333"/>
          <w:kern w:val="0"/>
          <w:sz w:val="32"/>
          <w:szCs w:val="32"/>
        </w:rPr>
        <w:t xml:space="preserve">实际编制绩效目标的特定目标类项目共 </w:t>
      </w:r>
      <w:r w:rsidR="000855C6">
        <w:rPr>
          <w:rFonts w:ascii="仿宋_GB2312" w:eastAsia="仿宋_GB2312" w:hAnsi="仿宋_GB2312" w:cs="仿宋_GB2312" w:hint="eastAsia"/>
          <w:color w:val="333333"/>
          <w:kern w:val="0"/>
          <w:sz w:val="32"/>
          <w:szCs w:val="32"/>
        </w:rPr>
        <w:t>1</w:t>
      </w:r>
      <w:r w:rsidR="00C176CA" w:rsidRPr="00C176CA">
        <w:rPr>
          <w:rFonts w:ascii="仿宋_GB2312" w:eastAsia="仿宋_GB2312" w:hAnsi="仿宋_GB2312" w:cs="仿宋_GB2312" w:hint="eastAsia"/>
          <w:color w:val="333333"/>
          <w:kern w:val="0"/>
          <w:sz w:val="32"/>
          <w:szCs w:val="32"/>
        </w:rPr>
        <w:t>个</w:t>
      </w:r>
      <w:r w:rsidR="00C176CA">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涉及资金</w:t>
      </w:r>
      <w:r w:rsidR="000855C6">
        <w:rPr>
          <w:rFonts w:ascii="仿宋_GB2312" w:eastAsia="仿宋_GB2312" w:hAnsi="仿宋_GB2312" w:cs="仿宋_GB2312" w:hint="eastAsia"/>
          <w:color w:val="333333"/>
          <w:kern w:val="0"/>
          <w:sz w:val="32"/>
          <w:szCs w:val="32"/>
        </w:rPr>
        <w:t>200</w:t>
      </w:r>
      <w:r>
        <w:rPr>
          <w:rFonts w:ascii="仿宋_GB2312" w:eastAsia="仿宋_GB2312" w:hAnsi="仿宋_GB2312" w:cs="仿宋_GB2312" w:hint="eastAsia"/>
          <w:color w:val="333333"/>
          <w:kern w:val="0"/>
          <w:sz w:val="32"/>
          <w:szCs w:val="32"/>
        </w:rPr>
        <w:t>万元，编制特定目标的项目覆盖率（实际编制绩效目标的数量/应编制绩效目标的数量）为100%。</w:t>
      </w:r>
    </w:p>
    <w:p w:rsidR="000855C6" w:rsidRDefault="000855C6">
      <w:pPr>
        <w:widowControl/>
        <w:spacing w:line="600" w:lineRule="exact"/>
        <w:jc w:val="center"/>
        <w:rPr>
          <w:rFonts w:ascii="黑体" w:eastAsia="黑体" w:hAnsi="黑体" w:cs="黑体"/>
          <w:color w:val="333333"/>
          <w:kern w:val="0"/>
          <w:sz w:val="36"/>
          <w:szCs w:val="36"/>
        </w:rPr>
      </w:pPr>
    </w:p>
    <w:p w:rsidR="000855C6" w:rsidRDefault="000855C6">
      <w:pPr>
        <w:widowControl/>
        <w:spacing w:line="600" w:lineRule="exact"/>
        <w:jc w:val="center"/>
        <w:rPr>
          <w:rFonts w:ascii="黑体" w:eastAsia="黑体" w:hAnsi="黑体" w:cs="黑体"/>
          <w:color w:val="333333"/>
          <w:kern w:val="0"/>
          <w:sz w:val="36"/>
          <w:szCs w:val="36"/>
        </w:rPr>
      </w:pPr>
    </w:p>
    <w:p w:rsidR="000855C6" w:rsidRDefault="000855C6">
      <w:pPr>
        <w:widowControl/>
        <w:spacing w:line="600" w:lineRule="exact"/>
        <w:jc w:val="center"/>
        <w:rPr>
          <w:rFonts w:ascii="黑体" w:eastAsia="黑体" w:hAnsi="黑体" w:cs="黑体"/>
          <w:color w:val="333333"/>
          <w:kern w:val="0"/>
          <w:sz w:val="36"/>
          <w:szCs w:val="36"/>
        </w:rPr>
      </w:pPr>
    </w:p>
    <w:p w:rsidR="000855C6" w:rsidRDefault="000855C6">
      <w:pPr>
        <w:widowControl/>
        <w:spacing w:line="600" w:lineRule="exact"/>
        <w:jc w:val="center"/>
        <w:rPr>
          <w:rFonts w:ascii="黑体" w:eastAsia="黑体" w:hAnsi="黑体" w:cs="黑体"/>
          <w:color w:val="333333"/>
          <w:kern w:val="0"/>
          <w:sz w:val="36"/>
          <w:szCs w:val="36"/>
        </w:rPr>
      </w:pPr>
    </w:p>
    <w:p w:rsidR="000855C6" w:rsidRDefault="000855C6">
      <w:pPr>
        <w:widowControl/>
        <w:spacing w:line="600" w:lineRule="exact"/>
        <w:jc w:val="center"/>
        <w:rPr>
          <w:rFonts w:ascii="黑体" w:eastAsia="黑体" w:hAnsi="黑体" w:cs="黑体"/>
          <w:color w:val="333333"/>
          <w:kern w:val="0"/>
          <w:sz w:val="36"/>
          <w:szCs w:val="36"/>
        </w:rPr>
      </w:pPr>
    </w:p>
    <w:p w:rsidR="000855C6" w:rsidRDefault="000855C6">
      <w:pPr>
        <w:widowControl/>
        <w:spacing w:line="600" w:lineRule="exact"/>
        <w:jc w:val="center"/>
        <w:rPr>
          <w:rFonts w:ascii="黑体" w:eastAsia="黑体" w:hAnsi="黑体" w:cs="黑体"/>
          <w:color w:val="333333"/>
          <w:kern w:val="0"/>
          <w:sz w:val="36"/>
          <w:szCs w:val="36"/>
        </w:rPr>
      </w:pP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第三部分 名词解释</w:t>
      </w:r>
    </w:p>
    <w:p w:rsidR="00B77772" w:rsidRDefault="00B77772">
      <w:pPr>
        <w:widowControl/>
        <w:spacing w:line="600" w:lineRule="exact"/>
        <w:jc w:val="center"/>
        <w:rPr>
          <w:rFonts w:ascii="宋体" w:eastAsia="宋体" w:hAnsi="宋体" w:cs="宋体"/>
          <w:color w:val="333333"/>
          <w:kern w:val="0"/>
          <w:sz w:val="36"/>
          <w:szCs w:val="36"/>
        </w:rPr>
      </w:pP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1.一般公共预算拨款收入：</w:t>
      </w:r>
      <w:r>
        <w:rPr>
          <w:rFonts w:ascii="仿宋_GB2312" w:eastAsia="仿宋_GB2312" w:hAnsi="仿宋_GB2312" w:cs="仿宋_GB2312" w:hint="eastAsia"/>
          <w:color w:val="333333"/>
          <w:kern w:val="0"/>
          <w:sz w:val="32"/>
          <w:szCs w:val="32"/>
          <w:shd w:val="clear" w:color="auto" w:fill="FFFFFF"/>
        </w:rPr>
        <w:t>指区级财政当年拨付的资金。</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2.基本支出：</w:t>
      </w:r>
      <w:r>
        <w:rPr>
          <w:rFonts w:ascii="仿宋_GB2312" w:eastAsia="仿宋_GB2312" w:hAnsi="仿宋_GB2312" w:cs="仿宋_GB2312" w:hint="eastAsia"/>
          <w:color w:val="333333"/>
          <w:kern w:val="0"/>
          <w:sz w:val="32"/>
          <w:szCs w:val="32"/>
          <w:shd w:val="clear" w:color="auto" w:fill="FFFFFF"/>
        </w:rPr>
        <w:t>指保障机构正常运转、完成日常工作任务而发生的人员经费和公用经费。</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3.项目支出：</w:t>
      </w:r>
      <w:r>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4.“三公”经费：</w:t>
      </w:r>
      <w:r>
        <w:rPr>
          <w:rFonts w:ascii="仿宋_GB2312" w:eastAsia="仿宋_GB2312" w:hAnsi="仿宋_GB2312" w:cs="仿宋_GB2312" w:hint="eastAsia"/>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77772" w:rsidRDefault="009070FE">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5</w:t>
      </w:r>
      <w:r w:rsidR="004D7509">
        <w:rPr>
          <w:rFonts w:ascii="仿宋_GB2312" w:eastAsia="仿宋_GB2312" w:hAnsi="仿宋_GB2312" w:cs="仿宋_GB2312" w:hint="eastAsia"/>
          <w:b/>
          <w:bCs/>
          <w:color w:val="333333"/>
          <w:kern w:val="0"/>
          <w:sz w:val="32"/>
          <w:szCs w:val="32"/>
          <w:shd w:val="clear" w:color="auto" w:fill="FFFFFF"/>
        </w:rPr>
        <w:t>.</w:t>
      </w:r>
      <w:r w:rsidR="000855C6">
        <w:rPr>
          <w:rFonts w:ascii="仿宋_GB2312" w:eastAsia="仿宋_GB2312" w:hAnsi="仿宋_GB2312" w:cs="仿宋_GB2312" w:hint="eastAsia"/>
          <w:b/>
          <w:bCs/>
          <w:color w:val="333333"/>
          <w:kern w:val="0"/>
          <w:sz w:val="32"/>
          <w:szCs w:val="32"/>
          <w:shd w:val="clear" w:color="auto" w:fill="FFFFFF"/>
        </w:rPr>
        <w:t>卫生健康</w:t>
      </w:r>
      <w:r w:rsidR="004D7509">
        <w:rPr>
          <w:rFonts w:ascii="仿宋_GB2312" w:eastAsia="仿宋_GB2312" w:hAnsi="仿宋_GB2312" w:cs="仿宋_GB2312" w:hint="eastAsia"/>
          <w:b/>
          <w:bCs/>
          <w:color w:val="333333"/>
          <w:kern w:val="0"/>
          <w:sz w:val="32"/>
          <w:szCs w:val="32"/>
          <w:shd w:val="clear" w:color="auto" w:fill="FFFFFF"/>
        </w:rPr>
        <w:t>（类）</w:t>
      </w:r>
      <w:r w:rsidR="000855C6">
        <w:rPr>
          <w:rFonts w:ascii="仿宋_GB2312" w:eastAsia="仿宋_GB2312" w:hAnsi="仿宋_GB2312" w:cs="仿宋_GB2312" w:hint="eastAsia"/>
          <w:b/>
          <w:bCs/>
          <w:color w:val="333333"/>
          <w:kern w:val="0"/>
          <w:sz w:val="32"/>
          <w:szCs w:val="32"/>
          <w:shd w:val="clear" w:color="auto" w:fill="FFFFFF"/>
        </w:rPr>
        <w:t>行政事业单位医疗</w:t>
      </w:r>
      <w:r w:rsidR="004D7509">
        <w:rPr>
          <w:rFonts w:ascii="仿宋_GB2312" w:eastAsia="仿宋_GB2312" w:hAnsi="仿宋_GB2312" w:cs="仿宋_GB2312" w:hint="eastAsia"/>
          <w:b/>
          <w:bCs/>
          <w:color w:val="333333"/>
          <w:kern w:val="0"/>
          <w:sz w:val="32"/>
          <w:szCs w:val="32"/>
          <w:shd w:val="clear" w:color="auto" w:fill="FFFFFF"/>
        </w:rPr>
        <w:t>（款）</w:t>
      </w:r>
      <w:r w:rsidR="000855C6">
        <w:rPr>
          <w:rFonts w:ascii="仿宋_GB2312" w:eastAsia="仿宋_GB2312" w:hAnsi="仿宋_GB2312" w:cs="仿宋_GB2312" w:hint="eastAsia"/>
          <w:b/>
          <w:bCs/>
          <w:color w:val="333333"/>
          <w:kern w:val="0"/>
          <w:sz w:val="32"/>
          <w:szCs w:val="32"/>
          <w:shd w:val="clear" w:color="auto" w:fill="FFFFFF"/>
        </w:rPr>
        <w:t>行政单位医疗</w:t>
      </w:r>
      <w:r w:rsidR="004D7509">
        <w:rPr>
          <w:rFonts w:ascii="仿宋_GB2312" w:eastAsia="仿宋_GB2312" w:hAnsi="仿宋_GB2312" w:cs="仿宋_GB2312" w:hint="eastAsia"/>
          <w:b/>
          <w:bCs/>
          <w:color w:val="333333"/>
          <w:kern w:val="0"/>
          <w:sz w:val="32"/>
          <w:szCs w:val="32"/>
          <w:shd w:val="clear" w:color="auto" w:fill="FFFFFF"/>
        </w:rPr>
        <w:t>（项）：</w:t>
      </w:r>
      <w:r w:rsidR="000855C6">
        <w:rPr>
          <w:rFonts w:ascii="仿宋_GB2312" w:eastAsia="仿宋_GB2312" w:hAnsi="仿宋_GB2312" w:cs="仿宋_GB2312" w:hint="eastAsia"/>
          <w:color w:val="333333"/>
          <w:kern w:val="0"/>
          <w:sz w:val="32"/>
          <w:szCs w:val="32"/>
          <w:shd w:val="clear" w:color="auto" w:fill="FFFFFF"/>
        </w:rPr>
        <w:t>反映财政部门安排的行政单位（包括实行公务员管理的事业单位，下同）基本医疗保险缴费经费，未参加医疗保险的行政单位的公费医疗经费，按国家规定享受离休人员、红军老战士待遇人员的医疗经费。</w:t>
      </w:r>
    </w:p>
    <w:p w:rsidR="0003771B" w:rsidRDefault="009070FE" w:rsidP="0003771B">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6</w:t>
      </w:r>
      <w:r w:rsidR="004D7509">
        <w:rPr>
          <w:rFonts w:ascii="仿宋_GB2312" w:eastAsia="仿宋_GB2312" w:hAnsi="仿宋_GB2312" w:cs="仿宋_GB2312" w:hint="eastAsia"/>
          <w:b/>
          <w:bCs/>
          <w:color w:val="333333"/>
          <w:kern w:val="0"/>
          <w:sz w:val="32"/>
          <w:szCs w:val="32"/>
          <w:shd w:val="clear" w:color="auto" w:fill="FFFFFF"/>
        </w:rPr>
        <w:t>.</w:t>
      </w:r>
      <w:r w:rsidR="000855C6">
        <w:rPr>
          <w:rFonts w:ascii="仿宋_GB2312" w:eastAsia="仿宋_GB2312" w:hAnsi="仿宋_GB2312" w:cs="仿宋_GB2312" w:hint="eastAsia"/>
          <w:b/>
          <w:bCs/>
          <w:color w:val="333333"/>
          <w:kern w:val="0"/>
          <w:sz w:val="32"/>
          <w:szCs w:val="32"/>
          <w:shd w:val="clear" w:color="auto" w:fill="FFFFFF"/>
        </w:rPr>
        <w:t>交通运输</w:t>
      </w:r>
      <w:r w:rsidR="004D7509">
        <w:rPr>
          <w:rFonts w:ascii="仿宋_GB2312" w:eastAsia="仿宋_GB2312" w:hAnsi="仿宋_GB2312" w:cs="仿宋_GB2312" w:hint="eastAsia"/>
          <w:b/>
          <w:bCs/>
          <w:color w:val="333333"/>
          <w:kern w:val="0"/>
          <w:sz w:val="32"/>
          <w:szCs w:val="32"/>
          <w:shd w:val="clear" w:color="auto" w:fill="FFFFFF"/>
        </w:rPr>
        <w:t>（类）</w:t>
      </w:r>
      <w:r w:rsidR="000855C6">
        <w:rPr>
          <w:rFonts w:ascii="仿宋_GB2312" w:eastAsia="仿宋_GB2312" w:hAnsi="仿宋_GB2312" w:cs="仿宋_GB2312" w:hint="eastAsia"/>
          <w:b/>
          <w:bCs/>
          <w:color w:val="333333"/>
          <w:kern w:val="0"/>
          <w:sz w:val="32"/>
          <w:szCs w:val="32"/>
          <w:shd w:val="clear" w:color="auto" w:fill="FFFFFF"/>
        </w:rPr>
        <w:t>公路水路运输</w:t>
      </w:r>
      <w:r w:rsidR="004D7509">
        <w:rPr>
          <w:rFonts w:ascii="仿宋_GB2312" w:eastAsia="仿宋_GB2312" w:hAnsi="仿宋_GB2312" w:cs="仿宋_GB2312" w:hint="eastAsia"/>
          <w:b/>
          <w:bCs/>
          <w:color w:val="333333"/>
          <w:kern w:val="0"/>
          <w:sz w:val="32"/>
          <w:szCs w:val="32"/>
          <w:shd w:val="clear" w:color="auto" w:fill="FFFFFF"/>
        </w:rPr>
        <w:t>（款）</w:t>
      </w:r>
      <w:r w:rsidR="000855C6">
        <w:rPr>
          <w:rFonts w:ascii="仿宋_GB2312" w:eastAsia="仿宋_GB2312" w:hAnsi="仿宋_GB2312" w:cs="仿宋_GB2312" w:hint="eastAsia"/>
          <w:b/>
          <w:bCs/>
          <w:color w:val="333333"/>
          <w:kern w:val="0"/>
          <w:sz w:val="32"/>
          <w:szCs w:val="32"/>
          <w:shd w:val="clear" w:color="auto" w:fill="FFFFFF"/>
        </w:rPr>
        <w:t>行政运行</w:t>
      </w:r>
      <w:r w:rsidR="004D7509">
        <w:rPr>
          <w:rFonts w:ascii="仿宋_GB2312" w:eastAsia="仿宋_GB2312" w:hAnsi="仿宋_GB2312" w:cs="仿宋_GB2312" w:hint="eastAsia"/>
          <w:b/>
          <w:bCs/>
          <w:color w:val="333333"/>
          <w:kern w:val="0"/>
          <w:sz w:val="32"/>
          <w:szCs w:val="32"/>
          <w:shd w:val="clear" w:color="auto" w:fill="FFFFFF"/>
        </w:rPr>
        <w:t>（项）：</w:t>
      </w:r>
      <w:r>
        <w:rPr>
          <w:rFonts w:ascii="仿宋_GB2312" w:eastAsia="仿宋_GB2312" w:hAnsi="仿宋_GB2312" w:cs="仿宋_GB2312" w:hint="eastAsia"/>
          <w:color w:val="333333"/>
          <w:kern w:val="0"/>
          <w:sz w:val="32"/>
          <w:szCs w:val="32"/>
          <w:shd w:val="clear" w:color="auto" w:fill="FFFFFF"/>
        </w:rPr>
        <w:t>反映行政单位（包括实行公务员管理的事业单位）的基本支出。</w:t>
      </w:r>
    </w:p>
    <w:p w:rsidR="009070FE" w:rsidRDefault="009070FE" w:rsidP="009070FE">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lastRenderedPageBreak/>
        <w:t>7.交通运输（类）公路水路运输（款）其他公路水路运输（项）：</w:t>
      </w:r>
      <w:r>
        <w:rPr>
          <w:rFonts w:ascii="仿宋_GB2312" w:eastAsia="仿宋_GB2312" w:hAnsi="仿宋_GB2312" w:cs="仿宋_GB2312" w:hint="eastAsia"/>
          <w:color w:val="333333"/>
          <w:kern w:val="0"/>
          <w:sz w:val="32"/>
          <w:szCs w:val="32"/>
          <w:shd w:val="clear" w:color="auto" w:fill="FFFFFF"/>
        </w:rPr>
        <w:t>反映上述项目以外其他用于公路水路运输方面的支出。</w:t>
      </w:r>
    </w:p>
    <w:p w:rsidR="00B77772" w:rsidRDefault="009070FE" w:rsidP="009070FE">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8</w:t>
      </w:r>
      <w:r w:rsidR="000855C6">
        <w:rPr>
          <w:rFonts w:ascii="仿宋_GB2312" w:eastAsia="仿宋_GB2312" w:hAnsi="仿宋_GB2312" w:cs="仿宋_GB2312" w:hint="eastAsia"/>
          <w:b/>
          <w:bCs/>
          <w:color w:val="333333"/>
          <w:kern w:val="0"/>
          <w:sz w:val="32"/>
          <w:szCs w:val="32"/>
          <w:shd w:val="clear" w:color="auto" w:fill="FFFFFF"/>
        </w:rPr>
        <w:t>.</w:t>
      </w:r>
      <w:r>
        <w:rPr>
          <w:rFonts w:ascii="仿宋_GB2312" w:eastAsia="仿宋_GB2312" w:hAnsi="仿宋_GB2312" w:cs="仿宋_GB2312" w:hint="eastAsia"/>
          <w:b/>
          <w:bCs/>
          <w:color w:val="333333"/>
          <w:kern w:val="0"/>
          <w:sz w:val="32"/>
          <w:szCs w:val="32"/>
          <w:shd w:val="clear" w:color="auto" w:fill="FFFFFF"/>
        </w:rPr>
        <w:t>住房保障</w:t>
      </w:r>
      <w:r w:rsidR="000855C6">
        <w:rPr>
          <w:rFonts w:ascii="仿宋_GB2312" w:eastAsia="仿宋_GB2312" w:hAnsi="仿宋_GB2312" w:cs="仿宋_GB2312" w:hint="eastAsia"/>
          <w:b/>
          <w:bCs/>
          <w:color w:val="333333"/>
          <w:kern w:val="0"/>
          <w:sz w:val="32"/>
          <w:szCs w:val="32"/>
          <w:shd w:val="clear" w:color="auto" w:fill="FFFFFF"/>
        </w:rPr>
        <w:t>（类）</w:t>
      </w:r>
      <w:r>
        <w:rPr>
          <w:rFonts w:ascii="仿宋_GB2312" w:eastAsia="仿宋_GB2312" w:hAnsi="仿宋_GB2312" w:cs="仿宋_GB2312" w:hint="eastAsia"/>
          <w:b/>
          <w:bCs/>
          <w:color w:val="333333"/>
          <w:kern w:val="0"/>
          <w:sz w:val="32"/>
          <w:szCs w:val="32"/>
          <w:shd w:val="clear" w:color="auto" w:fill="FFFFFF"/>
        </w:rPr>
        <w:t>住房改革</w:t>
      </w:r>
      <w:r w:rsidR="000855C6">
        <w:rPr>
          <w:rFonts w:ascii="仿宋_GB2312" w:eastAsia="仿宋_GB2312" w:hAnsi="仿宋_GB2312" w:cs="仿宋_GB2312" w:hint="eastAsia"/>
          <w:b/>
          <w:bCs/>
          <w:color w:val="333333"/>
          <w:kern w:val="0"/>
          <w:sz w:val="32"/>
          <w:szCs w:val="32"/>
          <w:shd w:val="clear" w:color="auto" w:fill="FFFFFF"/>
        </w:rPr>
        <w:t>（款）</w:t>
      </w:r>
      <w:r>
        <w:rPr>
          <w:rFonts w:ascii="仿宋_GB2312" w:eastAsia="仿宋_GB2312" w:hAnsi="仿宋_GB2312" w:cs="仿宋_GB2312" w:hint="eastAsia"/>
          <w:b/>
          <w:bCs/>
          <w:color w:val="333333"/>
          <w:kern w:val="0"/>
          <w:sz w:val="32"/>
          <w:szCs w:val="32"/>
          <w:shd w:val="clear" w:color="auto" w:fill="FFFFFF"/>
        </w:rPr>
        <w:t>住房公积金</w:t>
      </w:r>
      <w:r w:rsidR="000855C6">
        <w:rPr>
          <w:rFonts w:ascii="仿宋_GB2312" w:eastAsia="仿宋_GB2312" w:hAnsi="仿宋_GB2312" w:cs="仿宋_GB2312" w:hint="eastAsia"/>
          <w:b/>
          <w:bCs/>
          <w:color w:val="333333"/>
          <w:kern w:val="0"/>
          <w:sz w:val="32"/>
          <w:szCs w:val="32"/>
          <w:shd w:val="clear" w:color="auto" w:fill="FFFFFF"/>
        </w:rPr>
        <w:t>（项）：</w:t>
      </w:r>
      <w:r w:rsidR="004D7509">
        <w:rPr>
          <w:rFonts w:ascii="仿宋_GB2312" w:eastAsia="仿宋_GB2312" w:hAnsi="仿宋_GB2312" w:cs="仿宋_GB2312" w:hint="eastAsia"/>
          <w:color w:val="333333"/>
          <w:kern w:val="0"/>
          <w:sz w:val="32"/>
          <w:szCs w:val="32"/>
          <w:shd w:val="clear" w:color="auto" w:fill="FFFFFF"/>
        </w:rPr>
        <w:t>反映行政事业单位按人力资源和社会保障部、财政部规定的基本工资和津贴补贴以及规定比例为职工缴纳的住房公积金。</w:t>
      </w: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03771B" w:rsidRDefault="0003771B">
      <w:pPr>
        <w:spacing w:line="600" w:lineRule="exact"/>
        <w:jc w:val="left"/>
        <w:rPr>
          <w:rFonts w:ascii="宋体" w:eastAsia="宋体" w:hAnsi="宋体" w:cs="宋体"/>
          <w:color w:val="333333"/>
          <w:kern w:val="0"/>
          <w:sz w:val="36"/>
          <w:szCs w:val="36"/>
          <w:shd w:val="clear" w:color="auto" w:fill="FFFFFF"/>
        </w:rPr>
      </w:pPr>
    </w:p>
    <w:p w:rsidR="0003771B" w:rsidRDefault="0003771B">
      <w:pPr>
        <w:spacing w:line="600" w:lineRule="exact"/>
        <w:jc w:val="left"/>
        <w:rPr>
          <w:rFonts w:ascii="宋体" w:eastAsia="宋体" w:hAnsi="宋体" w:cs="宋体"/>
          <w:color w:val="333333"/>
          <w:kern w:val="0"/>
          <w:sz w:val="36"/>
          <w:szCs w:val="36"/>
          <w:shd w:val="clear" w:color="auto" w:fill="FFFFFF"/>
        </w:rPr>
      </w:pPr>
    </w:p>
    <w:p w:rsidR="009070FE" w:rsidRDefault="009070FE">
      <w:pPr>
        <w:spacing w:line="600" w:lineRule="exact"/>
        <w:jc w:val="left"/>
        <w:rPr>
          <w:rFonts w:ascii="宋体" w:eastAsia="宋体" w:hAnsi="宋体" w:cs="宋体"/>
          <w:color w:val="333333"/>
          <w:kern w:val="0"/>
          <w:sz w:val="36"/>
          <w:szCs w:val="36"/>
          <w:shd w:val="clear" w:color="auto" w:fill="FFFFFF"/>
        </w:rPr>
      </w:pPr>
    </w:p>
    <w:p w:rsidR="009070FE" w:rsidRDefault="009070FE">
      <w:pPr>
        <w:spacing w:line="600" w:lineRule="exact"/>
        <w:jc w:val="left"/>
        <w:rPr>
          <w:rFonts w:ascii="宋体" w:eastAsia="宋体" w:hAnsi="宋体" w:cs="宋体"/>
          <w:color w:val="333333"/>
          <w:kern w:val="0"/>
          <w:sz w:val="36"/>
          <w:szCs w:val="36"/>
          <w:shd w:val="clear" w:color="auto" w:fill="FFFFFF"/>
        </w:rPr>
      </w:pPr>
    </w:p>
    <w:p w:rsidR="00B77772" w:rsidRDefault="004D7509">
      <w:pPr>
        <w:widowControl/>
        <w:spacing w:line="600" w:lineRule="exact"/>
        <w:jc w:val="center"/>
        <w:rPr>
          <w:rFonts w:ascii="黑体" w:eastAsia="黑体" w:hAnsi="黑体" w:cs="宋体"/>
          <w:color w:val="333333"/>
          <w:kern w:val="0"/>
          <w:sz w:val="36"/>
          <w:szCs w:val="36"/>
        </w:rPr>
      </w:pPr>
      <w:r>
        <w:rPr>
          <w:rFonts w:ascii="黑体" w:eastAsia="黑体" w:hAnsi="黑体" w:cs="宋体" w:hint="eastAsia"/>
          <w:color w:val="333333"/>
          <w:kern w:val="0"/>
          <w:sz w:val="36"/>
          <w:szCs w:val="36"/>
        </w:rPr>
        <w:lastRenderedPageBreak/>
        <w:t>第四部分 2022年龙城区</w:t>
      </w:r>
      <w:r w:rsidR="008767EB">
        <w:rPr>
          <w:rFonts w:ascii="黑体" w:eastAsia="黑体" w:hAnsi="黑体" w:cs="宋体" w:hint="eastAsia"/>
          <w:color w:val="333333"/>
          <w:kern w:val="0"/>
          <w:sz w:val="36"/>
          <w:szCs w:val="36"/>
        </w:rPr>
        <w:t>交通运输</w:t>
      </w:r>
      <w:r>
        <w:rPr>
          <w:rFonts w:ascii="黑体" w:eastAsia="黑体" w:hAnsi="黑体" w:cs="宋体" w:hint="eastAsia"/>
          <w:color w:val="333333"/>
          <w:kern w:val="0"/>
          <w:sz w:val="36"/>
          <w:szCs w:val="36"/>
        </w:rPr>
        <w:t>局部门预算批复表</w:t>
      </w:r>
    </w:p>
    <w:p w:rsidR="00B77772" w:rsidRDefault="00B77772">
      <w:pPr>
        <w:widowControl/>
        <w:spacing w:line="600" w:lineRule="exact"/>
        <w:jc w:val="left"/>
        <w:rPr>
          <w:rFonts w:ascii="仿宋_GB2312" w:eastAsia="仿宋_GB2312" w:hAnsi="宋体" w:cs="宋体"/>
          <w:color w:val="333333"/>
          <w:kern w:val="0"/>
          <w:sz w:val="36"/>
          <w:szCs w:val="36"/>
          <w:shd w:val="clear" w:color="auto" w:fill="FFFFFF"/>
        </w:rPr>
      </w:pPr>
    </w:p>
    <w:p w:rsidR="00B77772" w:rsidRDefault="004D7509">
      <w:pPr>
        <w:widowControl/>
        <w:spacing w:line="600" w:lineRule="exact"/>
        <w:jc w:val="left"/>
        <w:rPr>
          <w:rFonts w:ascii="仿宋_GB2312" w:eastAsia="仿宋_GB2312" w:hAnsi="宋体" w:cs="宋体"/>
          <w:kern w:val="0"/>
          <w:sz w:val="36"/>
          <w:szCs w:val="36"/>
        </w:rPr>
      </w:pPr>
      <w:r>
        <w:rPr>
          <w:rFonts w:ascii="仿宋_GB2312" w:eastAsia="仿宋_GB2312" w:hAnsi="宋体" w:cs="宋体" w:hint="eastAsia"/>
          <w:color w:val="333333"/>
          <w:kern w:val="0"/>
          <w:sz w:val="32"/>
          <w:szCs w:val="32"/>
          <w:shd w:val="clear" w:color="auto" w:fill="FFFFFF"/>
        </w:rPr>
        <w:t>详见附表：</w:t>
      </w:r>
      <w:r>
        <w:rPr>
          <w:rFonts w:ascii="仿宋_GB2312" w:eastAsia="仿宋_GB2312" w:hAnsi="宋体" w:cs="宋体" w:hint="eastAsia"/>
          <w:color w:val="333333"/>
          <w:kern w:val="0"/>
          <w:sz w:val="32"/>
          <w:szCs w:val="32"/>
        </w:rPr>
        <w:t>2022年龙城区</w:t>
      </w:r>
      <w:r w:rsidR="00630B03">
        <w:rPr>
          <w:rFonts w:ascii="仿宋_GB2312" w:eastAsia="仿宋_GB2312" w:hAnsi="宋体" w:cs="宋体" w:hint="eastAsia"/>
          <w:color w:val="333333"/>
          <w:kern w:val="0"/>
          <w:sz w:val="32"/>
          <w:szCs w:val="32"/>
        </w:rPr>
        <w:t>交通运输</w:t>
      </w:r>
      <w:r>
        <w:rPr>
          <w:rFonts w:ascii="仿宋_GB2312" w:eastAsia="仿宋_GB2312" w:hAnsi="宋体" w:cs="宋体" w:hint="eastAsia"/>
          <w:color w:val="333333"/>
          <w:kern w:val="0"/>
          <w:sz w:val="32"/>
          <w:szCs w:val="32"/>
        </w:rPr>
        <w:t>局部门预算批复表</w:t>
      </w:r>
    </w:p>
    <w:p w:rsidR="00B77772" w:rsidRDefault="00B77772">
      <w:pPr>
        <w:spacing w:line="600" w:lineRule="exact"/>
        <w:jc w:val="left"/>
        <w:rPr>
          <w:rFonts w:ascii="仿宋_GB2312" w:eastAsia="仿宋_GB2312"/>
          <w:sz w:val="36"/>
          <w:szCs w:val="36"/>
          <w:highlight w:val="yellow"/>
        </w:rPr>
      </w:pPr>
    </w:p>
    <w:sectPr w:rsidR="00B77772" w:rsidSect="00B77772">
      <w:footerReference w:type="default" r:id="rId7"/>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8E8" w:rsidRDefault="006518E8" w:rsidP="00B77772">
      <w:r>
        <w:separator/>
      </w:r>
    </w:p>
  </w:endnote>
  <w:endnote w:type="continuationSeparator" w:id="0">
    <w:p w:rsidR="006518E8" w:rsidRDefault="006518E8" w:rsidP="00B7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72" w:rsidRDefault="00CF459B">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B77772" w:rsidRDefault="00CF459B">
                <w:pPr>
                  <w:pStyle w:val="a4"/>
                </w:pPr>
                <w:r>
                  <w:fldChar w:fldCharType="begin"/>
                </w:r>
                <w:r w:rsidR="004D7509">
                  <w:instrText xml:space="preserve"> PAGE  \* MERGEFORMAT </w:instrText>
                </w:r>
                <w:r>
                  <w:fldChar w:fldCharType="separate"/>
                </w:r>
                <w:r w:rsidR="00630B03">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8E8" w:rsidRDefault="006518E8" w:rsidP="00B77772">
      <w:r>
        <w:separator/>
      </w:r>
    </w:p>
  </w:footnote>
  <w:footnote w:type="continuationSeparator" w:id="0">
    <w:p w:rsidR="006518E8" w:rsidRDefault="006518E8" w:rsidP="00B77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1024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4405"/>
    <w:rsid w:val="00013A56"/>
    <w:rsid w:val="000149E6"/>
    <w:rsid w:val="00030A85"/>
    <w:rsid w:val="0003771B"/>
    <w:rsid w:val="00043215"/>
    <w:rsid w:val="00047FE8"/>
    <w:rsid w:val="000855C6"/>
    <w:rsid w:val="00090925"/>
    <w:rsid w:val="00092E0A"/>
    <w:rsid w:val="000E2768"/>
    <w:rsid w:val="000F5006"/>
    <w:rsid w:val="001174ED"/>
    <w:rsid w:val="001346CD"/>
    <w:rsid w:val="00153F9E"/>
    <w:rsid w:val="00164EE2"/>
    <w:rsid w:val="00185E91"/>
    <w:rsid w:val="00194B52"/>
    <w:rsid w:val="001B61B1"/>
    <w:rsid w:val="0021024E"/>
    <w:rsid w:val="00213E50"/>
    <w:rsid w:val="00220C5F"/>
    <w:rsid w:val="00225BC5"/>
    <w:rsid w:val="0023397A"/>
    <w:rsid w:val="00234682"/>
    <w:rsid w:val="002732A0"/>
    <w:rsid w:val="00276547"/>
    <w:rsid w:val="00284A55"/>
    <w:rsid w:val="002B4F24"/>
    <w:rsid w:val="003163EE"/>
    <w:rsid w:val="00317FE0"/>
    <w:rsid w:val="00355960"/>
    <w:rsid w:val="003C4405"/>
    <w:rsid w:val="003D2678"/>
    <w:rsid w:val="00402944"/>
    <w:rsid w:val="004200F3"/>
    <w:rsid w:val="00431D1D"/>
    <w:rsid w:val="00432CF0"/>
    <w:rsid w:val="00445E2C"/>
    <w:rsid w:val="00464399"/>
    <w:rsid w:val="004B6C5D"/>
    <w:rsid w:val="004C674C"/>
    <w:rsid w:val="004D7509"/>
    <w:rsid w:val="00527D20"/>
    <w:rsid w:val="0054696D"/>
    <w:rsid w:val="00547E1A"/>
    <w:rsid w:val="005553D6"/>
    <w:rsid w:val="00557F0D"/>
    <w:rsid w:val="00562378"/>
    <w:rsid w:val="005F025F"/>
    <w:rsid w:val="00604F5F"/>
    <w:rsid w:val="00630B03"/>
    <w:rsid w:val="006518E8"/>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767EB"/>
    <w:rsid w:val="008C0176"/>
    <w:rsid w:val="008F639A"/>
    <w:rsid w:val="009070FE"/>
    <w:rsid w:val="009222EF"/>
    <w:rsid w:val="00922AEE"/>
    <w:rsid w:val="00926E8E"/>
    <w:rsid w:val="00930000"/>
    <w:rsid w:val="00937B7A"/>
    <w:rsid w:val="00970F52"/>
    <w:rsid w:val="00975103"/>
    <w:rsid w:val="009758FE"/>
    <w:rsid w:val="00975A87"/>
    <w:rsid w:val="00977A56"/>
    <w:rsid w:val="00987CAA"/>
    <w:rsid w:val="00993A6B"/>
    <w:rsid w:val="009A4745"/>
    <w:rsid w:val="009A705A"/>
    <w:rsid w:val="009F76B7"/>
    <w:rsid w:val="00A32333"/>
    <w:rsid w:val="00A32398"/>
    <w:rsid w:val="00A454C4"/>
    <w:rsid w:val="00A77C11"/>
    <w:rsid w:val="00A84A58"/>
    <w:rsid w:val="00A86797"/>
    <w:rsid w:val="00A92458"/>
    <w:rsid w:val="00A9299F"/>
    <w:rsid w:val="00AB2A8C"/>
    <w:rsid w:val="00AD369A"/>
    <w:rsid w:val="00B22BC7"/>
    <w:rsid w:val="00B757C5"/>
    <w:rsid w:val="00B77772"/>
    <w:rsid w:val="00B8047F"/>
    <w:rsid w:val="00B92519"/>
    <w:rsid w:val="00BD1227"/>
    <w:rsid w:val="00C1756C"/>
    <w:rsid w:val="00C176CA"/>
    <w:rsid w:val="00C21B8F"/>
    <w:rsid w:val="00C24DC5"/>
    <w:rsid w:val="00C31141"/>
    <w:rsid w:val="00C97B24"/>
    <w:rsid w:val="00CA6984"/>
    <w:rsid w:val="00CD0239"/>
    <w:rsid w:val="00CF459B"/>
    <w:rsid w:val="00D31DCF"/>
    <w:rsid w:val="00D37C8C"/>
    <w:rsid w:val="00D407E3"/>
    <w:rsid w:val="00D644D6"/>
    <w:rsid w:val="00D64855"/>
    <w:rsid w:val="00D8031F"/>
    <w:rsid w:val="00D828A5"/>
    <w:rsid w:val="00DB0F6C"/>
    <w:rsid w:val="00DC359B"/>
    <w:rsid w:val="00E13AF1"/>
    <w:rsid w:val="00E317BA"/>
    <w:rsid w:val="00E4354B"/>
    <w:rsid w:val="00E61702"/>
    <w:rsid w:val="00E73E69"/>
    <w:rsid w:val="00EB52FA"/>
    <w:rsid w:val="00EB5C42"/>
    <w:rsid w:val="00ED6420"/>
    <w:rsid w:val="00ED6E7D"/>
    <w:rsid w:val="00EF2A3A"/>
    <w:rsid w:val="00F06896"/>
    <w:rsid w:val="00F20F4C"/>
    <w:rsid w:val="00F24E44"/>
    <w:rsid w:val="00F33DE8"/>
    <w:rsid w:val="00F404C5"/>
    <w:rsid w:val="00F6157F"/>
    <w:rsid w:val="00F80D8D"/>
    <w:rsid w:val="00F81352"/>
    <w:rsid w:val="00FC7F22"/>
    <w:rsid w:val="00FE3E9A"/>
    <w:rsid w:val="00FF0E8C"/>
    <w:rsid w:val="00FF3ABD"/>
    <w:rsid w:val="00FF61DC"/>
    <w:rsid w:val="05645DD5"/>
    <w:rsid w:val="0FF03899"/>
    <w:rsid w:val="1D11562F"/>
    <w:rsid w:val="23446E27"/>
    <w:rsid w:val="3C6077A7"/>
    <w:rsid w:val="604B01CA"/>
    <w:rsid w:val="65C63716"/>
    <w:rsid w:val="6E5B298D"/>
    <w:rsid w:val="701F4FF2"/>
    <w:rsid w:val="723B31C2"/>
    <w:rsid w:val="79615874"/>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7777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B777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77772"/>
    <w:rPr>
      <w:sz w:val="18"/>
      <w:szCs w:val="18"/>
    </w:rPr>
  </w:style>
  <w:style w:type="paragraph" w:styleId="a4">
    <w:name w:val="footer"/>
    <w:basedOn w:val="a"/>
    <w:link w:val="Char0"/>
    <w:uiPriority w:val="99"/>
    <w:semiHidden/>
    <w:unhideWhenUsed/>
    <w:qFormat/>
    <w:rsid w:val="00B7777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7777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7777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77772"/>
    <w:rPr>
      <w:b/>
      <w:bCs/>
    </w:rPr>
  </w:style>
  <w:style w:type="character" w:styleId="a8">
    <w:name w:val="Hyperlink"/>
    <w:basedOn w:val="a0"/>
    <w:uiPriority w:val="99"/>
    <w:semiHidden/>
    <w:unhideWhenUsed/>
    <w:qFormat/>
    <w:rsid w:val="00B77772"/>
    <w:rPr>
      <w:color w:val="0000FF"/>
      <w:u w:val="single"/>
    </w:rPr>
  </w:style>
  <w:style w:type="character" w:customStyle="1" w:styleId="1Char">
    <w:name w:val="标题 1 Char"/>
    <w:basedOn w:val="a0"/>
    <w:link w:val="1"/>
    <w:uiPriority w:val="9"/>
    <w:qFormat/>
    <w:rsid w:val="00B77772"/>
    <w:rPr>
      <w:rFonts w:ascii="宋体" w:eastAsia="宋体" w:hAnsi="宋体" w:cs="宋体"/>
      <w:b/>
      <w:bCs/>
      <w:kern w:val="36"/>
      <w:sz w:val="48"/>
      <w:szCs w:val="48"/>
    </w:rPr>
  </w:style>
  <w:style w:type="character" w:customStyle="1" w:styleId="2Char">
    <w:name w:val="标题 2 Char"/>
    <w:basedOn w:val="a0"/>
    <w:link w:val="2"/>
    <w:uiPriority w:val="9"/>
    <w:qFormat/>
    <w:rsid w:val="00B77772"/>
    <w:rPr>
      <w:rFonts w:ascii="宋体" w:eastAsia="宋体" w:hAnsi="宋体" w:cs="宋体"/>
      <w:b/>
      <w:bCs/>
      <w:kern w:val="0"/>
      <w:sz w:val="36"/>
      <w:szCs w:val="36"/>
    </w:rPr>
  </w:style>
  <w:style w:type="character" w:customStyle="1" w:styleId="Char1">
    <w:name w:val="页眉 Char"/>
    <w:basedOn w:val="a0"/>
    <w:link w:val="a5"/>
    <w:uiPriority w:val="99"/>
    <w:semiHidden/>
    <w:qFormat/>
    <w:rsid w:val="00B77772"/>
    <w:rPr>
      <w:sz w:val="18"/>
      <w:szCs w:val="18"/>
    </w:rPr>
  </w:style>
  <w:style w:type="character" w:customStyle="1" w:styleId="Char0">
    <w:name w:val="页脚 Char"/>
    <w:basedOn w:val="a0"/>
    <w:link w:val="a4"/>
    <w:uiPriority w:val="99"/>
    <w:semiHidden/>
    <w:qFormat/>
    <w:rsid w:val="00B77772"/>
    <w:rPr>
      <w:sz w:val="18"/>
      <w:szCs w:val="18"/>
    </w:rPr>
  </w:style>
  <w:style w:type="character" w:customStyle="1" w:styleId="Char">
    <w:name w:val="批注框文本 Char"/>
    <w:basedOn w:val="a0"/>
    <w:link w:val="a3"/>
    <w:uiPriority w:val="99"/>
    <w:semiHidden/>
    <w:qFormat/>
    <w:rsid w:val="00B7777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361</Words>
  <Characters>2059</Characters>
  <Application>Microsoft Office Word</Application>
  <DocSecurity>0</DocSecurity>
  <Lines>17</Lines>
  <Paragraphs>4</Paragraphs>
  <ScaleCrop>false</ScaleCrop>
  <Company>微软中国</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9</cp:revision>
  <cp:lastPrinted>2022-01-11T03:25:00Z</cp:lastPrinted>
  <dcterms:created xsi:type="dcterms:W3CDTF">2022-01-10T09:28:00Z</dcterms:created>
  <dcterms:modified xsi:type="dcterms:W3CDTF">2022-01-11T03:26:00Z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