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okmark37"/>
      <w:bookmarkStart w:id="1" w:name="bookmark36"/>
      <w:bookmarkStart w:id="2" w:name="bookmark38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pStyle w:val="4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3" w:name="_GoBack"/>
      <w:bookmarkEnd w:id="3"/>
    </w:p>
    <w:p>
      <w:pPr>
        <w:pStyle w:val="4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高新区新供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工业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用地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zh-CN" w:eastAsia="zh-CN" w:bidi="zh-CN"/>
        </w:rPr>
        <w:t>“标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准地”控制性标准</w:t>
      </w:r>
    </w:p>
    <w:p>
      <w:pPr>
        <w:pStyle w:val="4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（经济指标）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440" w:line="560" w:lineRule="exact"/>
        <w:ind w:left="400" w:firstLine="6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高新区技术开发区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新供</w:t>
      </w:r>
      <w:r>
        <w:rPr>
          <w:rFonts w:hint="eastAsia" w:ascii="仿宋" w:hAnsi="仿宋" w:eastAsia="仿宋" w:cs="仿宋"/>
          <w:sz w:val="32"/>
          <w:szCs w:val="32"/>
        </w:rPr>
        <w:t>工业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用地</w:t>
      </w:r>
      <w:r>
        <w:rPr>
          <w:rFonts w:hint="eastAsia" w:ascii="仿宋" w:hAnsi="仿宋" w:eastAsia="仿宋" w:cs="仿宋"/>
          <w:sz w:val="32"/>
          <w:szCs w:val="32"/>
          <w:lang w:val="zh-CN" w:eastAsia="zh-CN" w:bidi="zh-CN"/>
        </w:rPr>
        <w:t>“标</w:t>
      </w:r>
      <w:r>
        <w:rPr>
          <w:rFonts w:hint="eastAsia" w:ascii="仿宋" w:hAnsi="仿宋" w:eastAsia="仿宋" w:cs="仿宋"/>
          <w:sz w:val="32"/>
          <w:szCs w:val="32"/>
        </w:rPr>
        <w:t>准地”经济指标主要包括亩均税收，亩均税收不低于10万元/亩。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备注：本指标由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龙城区</w:t>
      </w:r>
      <w:r>
        <w:rPr>
          <w:rFonts w:hint="eastAsia" w:ascii="仿宋" w:hAnsi="仿宋" w:eastAsia="仿宋" w:cs="仿宋"/>
          <w:sz w:val="32"/>
          <w:szCs w:val="32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高新技术开发区管委会编制。</w:t>
      </w:r>
    </w:p>
    <w:p/>
    <w:sectPr>
      <w:pgSz w:w="11906" w:h="16838"/>
      <w:pgMar w:top="1587" w:right="1417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178F5"/>
    <w:rsid w:val="49612132"/>
    <w:rsid w:val="6A91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after="280" w:line="706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6">
    <w:name w:val="Header or footer|1"/>
    <w:basedOn w:val="1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2023-10-09T02:53:00Z</dcterms:created>
  <dc:creator>Administrator</dc:creator>
  <cp:lastModifiedBy>Administrator</cp:lastModifiedBy>
  <dcterms:modified xsi:type="dcterms:W3CDTF">2023-10-09T03:19:06Z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