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7CF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北票市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eastAsia="zh-CN"/>
        </w:rPr>
        <w:t>北四家乡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信息公开申请表</w:t>
      </w:r>
    </w:p>
    <w:p w14:paraId="2DE529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textAlignment w:val="auto"/>
        <w:rPr>
          <w:rFonts w:hint="default" w:ascii="微软雅黑" w:hAnsi="微软雅黑" w:eastAsia="微软雅黑" w:cs="微软雅黑"/>
          <w:i w:val="0"/>
          <w:iCs w:val="0"/>
          <w:color w:val="333333"/>
          <w:sz w:val="24"/>
          <w:szCs w:val="24"/>
          <w:u w:val="none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753"/>
        <w:gridCol w:w="971"/>
        <w:gridCol w:w="548"/>
        <w:gridCol w:w="1420"/>
        <w:gridCol w:w="1271"/>
        <w:gridCol w:w="166"/>
        <w:gridCol w:w="1415"/>
        <w:gridCol w:w="1514"/>
      </w:tblGrid>
      <w:tr w14:paraId="6168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9C8D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申请人信息</w:t>
            </w:r>
          </w:p>
        </w:tc>
        <w:tc>
          <w:tcPr>
            <w:tcW w:w="79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7DEA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公民</w:t>
            </w:r>
          </w:p>
        </w:tc>
        <w:tc>
          <w:tcPr>
            <w:tcW w:w="159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AF6F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   名</w:t>
            </w:r>
          </w:p>
        </w:tc>
        <w:tc>
          <w:tcPr>
            <w:tcW w:w="160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EB47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0D7E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40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8C78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3DD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B56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4ED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B198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证件名称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32B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5B44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CEBE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0AE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7CD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99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9D3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2865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A1DE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　　真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C6E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7BD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0B3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29A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B041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FD89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1DAE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1F42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57D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7B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5C9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C29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7F33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956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81A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4ED9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法人或其它组织</w:t>
            </w: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DBBA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   称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9D51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B429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499F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AEC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383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FC1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4D0E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机构代码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2C32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63B3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DA20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BE5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203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DF3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8C13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046D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822F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  真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D20A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13F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F13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55F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0EAE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1CEE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203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19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E41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F71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D2F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066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4928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911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9260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13B73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申请人签名（法人或其他组织盖章）：</w:t>
            </w:r>
          </w:p>
          <w:p w14:paraId="184F62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7B44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C683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77F4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    月     日</w:t>
            </w:r>
          </w:p>
        </w:tc>
      </w:tr>
      <w:tr w14:paraId="5A38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46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5207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所需政府信息情况</w:t>
            </w: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426E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所需政府信息的名称、文号或其他特征描述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5E1E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D51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CA7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A3D0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所需政府信息的用途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6EA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37B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0E9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8B96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获取政府信息的方式（单选）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9AD8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□邮寄　　 　　　　□电子邮件　　　　　□传真</w:t>
            </w:r>
          </w:p>
        </w:tc>
      </w:tr>
      <w:tr w14:paraId="49FF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311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890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政府信息的载体形式（单选）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ED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□纸质文本  　 　　□电子邮件  　　　　□光盘</w:t>
            </w:r>
          </w:p>
        </w:tc>
      </w:tr>
    </w:tbl>
    <w:p w14:paraId="012A08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24F076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48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注意事项：  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　　1.申请人申请政府信息，要注明申请的正当理由； </w:t>
      </w:r>
    </w:p>
    <w:p w14:paraId="271748B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48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公民提出申请时，应当同时提供有效身份证件复印件;法人或者其他组织提出申请时，应当同时提供组织机构代码证复印件或营业执照复印件。 </w:t>
      </w:r>
    </w:p>
    <w:p w14:paraId="4F9CAD47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4D9DE9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D4B78B-35E6-43EE-9208-C51957F120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0C2739C-86E9-4668-BD4D-A8517AB5B4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81E9FE7-7ED1-4BEA-B1F7-819D913E538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C6DD8319-4077-4328-804B-EEE1D52B971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BE1882"/>
    <w:multiLevelType w:val="singleLevel"/>
    <w:tmpl w:val="D3BE188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D5B67"/>
    <w:rsid w:val="22BD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Address"/>
    <w:basedOn w:val="1"/>
    <w:unhideWhenUsed/>
    <w:qFormat/>
    <w:uiPriority w:val="99"/>
    <w:rPr>
      <w:i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2026-07-02T01:24:00Z</dcterms:created>
  <dc:creator>Administrator</dc:creator>
  <cp:lastModifiedBy>Administrator</cp:lastModifiedBy>
  <dcterms:modified xsi:type="dcterms:W3CDTF">2026-07-02T01:25:16Z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7FBF98B7946B4E67966416BFFE1BE4A4_11</vt:lpwstr>
  </property>
  <property fmtid="{D5CDD505-2E9C-101B-9397-08002B2CF9AE}" pid="4" name="KSOTemplateDocerSaveRecord">
    <vt:lpwstr>eyJoZGlkIjoiNjMxNDIwNWIxOTU5Y2Q2Y2FlNzdkOTU0NDc3NTIwOGEifQ==</vt:lpwstr>
  </property>
</Properties>
</file>