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C63BA">
      <w:pPr>
        <w:spacing w:line="600" w:lineRule="exact"/>
        <w:jc w:val="left"/>
        <w:rPr>
          <w:rFonts w:ascii="仿宋" w:eastAsia="仿宋" w:hAnsi="仿宋" w:cs="仿宋"/>
          <w:sz w:val="32"/>
          <w:szCs w:val="32"/>
        </w:rPr>
      </w:pPr>
      <w:bookmarkStart w:id="0" w:name="_GoBack"/>
      <w:bookmarkEnd w:id="0"/>
      <w:r>
        <w:rPr>
          <w:rFonts w:ascii="仿宋" w:eastAsia="仿宋" w:hAnsi="仿宋" w:cs="仿宋" w:hint="eastAsia"/>
          <w:sz w:val="32"/>
          <w:szCs w:val="32"/>
        </w:rPr>
        <w:t>表</w:t>
      </w:r>
      <w:r>
        <w:rPr>
          <w:rFonts w:ascii="仿宋" w:eastAsia="仿宋" w:hAnsi="仿宋" w:cs="仿宋" w:hint="eastAsia"/>
          <w:sz w:val="32"/>
          <w:szCs w:val="32"/>
        </w:rPr>
        <w:t>3</w:t>
      </w:r>
    </w:p>
    <w:p w:rsidR="00000000" w:rsidRDefault="006C63BA">
      <w:pPr>
        <w:jc w:val="center"/>
        <w:rPr>
          <w:rFonts w:ascii="仿宋" w:eastAsia="仿宋" w:hAnsi="仿宋"/>
          <w:sz w:val="44"/>
          <w:szCs w:val="44"/>
        </w:rPr>
      </w:pPr>
    </w:p>
    <w:p w:rsidR="00000000" w:rsidRDefault="006C63BA">
      <w:pPr>
        <w:jc w:val="center"/>
        <w:rPr>
          <w:rFonts w:ascii="黑体" w:eastAsia="黑体" w:hAnsi="黑体"/>
          <w:sz w:val="36"/>
          <w:szCs w:val="36"/>
        </w:rPr>
      </w:pPr>
      <w:r>
        <w:rPr>
          <w:rFonts w:ascii="黑体" w:eastAsia="黑体" w:hAnsi="黑体" w:hint="eastAsia"/>
          <w:sz w:val="44"/>
          <w:szCs w:val="44"/>
        </w:rPr>
        <w:t>辽宁省加油机现场监督检查表</w:t>
      </w:r>
    </w:p>
    <w:p w:rsidR="00000000" w:rsidRDefault="006C63BA">
      <w:pPr>
        <w:jc w:val="center"/>
        <w:rPr>
          <w:rFonts w:ascii="仿宋" w:eastAsia="仿宋" w:hAnsi="仿宋"/>
          <w:sz w:val="36"/>
          <w:szCs w:val="36"/>
        </w:rPr>
      </w:pPr>
    </w:p>
    <w:p w:rsidR="00000000" w:rsidRDefault="006C63BA">
      <w:pPr>
        <w:jc w:val="center"/>
        <w:rPr>
          <w:rFonts w:ascii="仿宋" w:eastAsia="仿宋" w:hAnsi="仿宋"/>
          <w:sz w:val="36"/>
          <w:szCs w:val="36"/>
        </w:rPr>
      </w:pPr>
    </w:p>
    <w:p w:rsidR="00000000" w:rsidRDefault="006C63BA">
      <w:pPr>
        <w:jc w:val="center"/>
        <w:rPr>
          <w:rFonts w:ascii="仿宋" w:eastAsia="仿宋" w:hAnsi="仿宋"/>
          <w:sz w:val="36"/>
          <w:szCs w:val="36"/>
        </w:rPr>
      </w:pPr>
    </w:p>
    <w:p w:rsidR="00000000" w:rsidRDefault="006C63BA">
      <w:pPr>
        <w:jc w:val="center"/>
        <w:rPr>
          <w:rFonts w:ascii="仿宋" w:eastAsia="仿宋" w:hAnsi="仿宋"/>
          <w:sz w:val="36"/>
          <w:szCs w:val="36"/>
        </w:rPr>
      </w:pPr>
    </w:p>
    <w:p w:rsidR="00000000" w:rsidRDefault="006C63BA">
      <w:pPr>
        <w:jc w:val="center"/>
        <w:rPr>
          <w:rFonts w:ascii="黑体" w:eastAsia="黑体" w:hAnsi="黑体"/>
          <w:sz w:val="36"/>
          <w:szCs w:val="36"/>
        </w:rPr>
      </w:pPr>
    </w:p>
    <w:p w:rsidR="00000000" w:rsidRDefault="006C63BA">
      <w:pPr>
        <w:jc w:val="left"/>
        <w:rPr>
          <w:rFonts w:ascii="黑体" w:eastAsia="黑体" w:hAnsi="黑体"/>
          <w:sz w:val="36"/>
          <w:szCs w:val="36"/>
          <w:u w:val="single"/>
        </w:rPr>
      </w:pPr>
      <w:r>
        <w:rPr>
          <w:rFonts w:ascii="黑体" w:eastAsia="黑体" w:hAnsi="黑体" w:hint="eastAsia"/>
          <w:sz w:val="36"/>
          <w:szCs w:val="36"/>
        </w:rPr>
        <w:t>单位</w:t>
      </w:r>
      <w:r>
        <w:rPr>
          <w:rFonts w:ascii="黑体" w:eastAsia="黑体" w:hAnsi="黑体"/>
          <w:sz w:val="36"/>
          <w:szCs w:val="36"/>
        </w:rPr>
        <w:t>名称（</w:t>
      </w:r>
      <w:r>
        <w:rPr>
          <w:rFonts w:ascii="黑体" w:eastAsia="黑体" w:hAnsi="黑体" w:hint="eastAsia"/>
          <w:sz w:val="36"/>
          <w:szCs w:val="36"/>
        </w:rPr>
        <w:t>盖章</w:t>
      </w:r>
      <w:r>
        <w:rPr>
          <w:rFonts w:ascii="黑体" w:eastAsia="黑体" w:hAnsi="黑体"/>
          <w:sz w:val="36"/>
          <w:szCs w:val="36"/>
        </w:rPr>
        <w:t>）</w:t>
      </w:r>
      <w:r>
        <w:rPr>
          <w:rFonts w:ascii="黑体" w:eastAsia="黑体" w:hAnsi="黑体" w:hint="eastAsia"/>
          <w:sz w:val="36"/>
          <w:szCs w:val="36"/>
        </w:rPr>
        <w:t>：</w:t>
      </w:r>
      <w:r>
        <w:rPr>
          <w:rFonts w:ascii="黑体" w:eastAsia="黑体" w:hAnsi="黑体" w:hint="eastAsia"/>
          <w:sz w:val="36"/>
          <w:szCs w:val="36"/>
          <w:u w:val="single"/>
        </w:rPr>
        <w:t xml:space="preserve">                          </w:t>
      </w:r>
      <w:r>
        <w:rPr>
          <w:rFonts w:ascii="黑体" w:eastAsia="黑体" w:hAnsi="黑体"/>
          <w:sz w:val="36"/>
          <w:szCs w:val="36"/>
          <w:u w:val="single"/>
        </w:rPr>
        <w:t xml:space="preserve">  </w:t>
      </w:r>
      <w:r>
        <w:rPr>
          <w:rFonts w:ascii="黑体" w:eastAsia="黑体" w:hAnsi="黑体" w:hint="eastAsia"/>
          <w:sz w:val="36"/>
          <w:szCs w:val="36"/>
          <w:u w:val="single"/>
        </w:rPr>
        <w:t xml:space="preserve"> </w:t>
      </w:r>
    </w:p>
    <w:p w:rsidR="00000000" w:rsidRDefault="006C63BA">
      <w:pPr>
        <w:jc w:val="center"/>
        <w:rPr>
          <w:rFonts w:ascii="黑体" w:eastAsia="黑体" w:hAnsi="黑体"/>
          <w:sz w:val="36"/>
          <w:szCs w:val="36"/>
          <w:u w:val="single"/>
        </w:rPr>
      </w:pPr>
    </w:p>
    <w:p w:rsidR="00000000" w:rsidRDefault="006C63BA">
      <w:pPr>
        <w:rPr>
          <w:rFonts w:ascii="黑体" w:eastAsia="黑体" w:hAnsi="黑体"/>
          <w:sz w:val="36"/>
          <w:szCs w:val="36"/>
          <w:u w:val="single"/>
        </w:rPr>
      </w:pPr>
      <w:r>
        <w:rPr>
          <w:rFonts w:ascii="黑体" w:eastAsia="黑体" w:hAnsi="黑体" w:hint="eastAsia"/>
          <w:sz w:val="36"/>
          <w:szCs w:val="36"/>
        </w:rPr>
        <w:t>负责人</w:t>
      </w:r>
      <w:r>
        <w:rPr>
          <w:rFonts w:ascii="黑体" w:eastAsia="黑体" w:hAnsi="黑体"/>
          <w:sz w:val="36"/>
          <w:szCs w:val="36"/>
        </w:rPr>
        <w:t>（</w:t>
      </w:r>
      <w:r>
        <w:rPr>
          <w:rFonts w:ascii="黑体" w:eastAsia="黑体" w:hAnsi="黑体" w:hint="eastAsia"/>
          <w:sz w:val="36"/>
          <w:szCs w:val="36"/>
        </w:rPr>
        <w:t>签字</w:t>
      </w:r>
      <w:r>
        <w:rPr>
          <w:rFonts w:ascii="黑体" w:eastAsia="黑体" w:hAnsi="黑体"/>
          <w:sz w:val="36"/>
          <w:szCs w:val="36"/>
        </w:rPr>
        <w:t>）</w:t>
      </w:r>
      <w:r>
        <w:rPr>
          <w:rFonts w:ascii="黑体" w:eastAsia="黑体" w:hAnsi="黑体" w:hint="eastAsia"/>
          <w:sz w:val="36"/>
          <w:szCs w:val="36"/>
        </w:rPr>
        <w:t>：</w:t>
      </w:r>
      <w:r>
        <w:rPr>
          <w:rFonts w:ascii="黑体" w:eastAsia="黑体" w:hAnsi="黑体" w:hint="eastAsia"/>
          <w:sz w:val="36"/>
          <w:szCs w:val="36"/>
          <w:u w:val="single"/>
        </w:rPr>
        <w:t xml:space="preserve">                              </w:t>
      </w:r>
      <w:r>
        <w:rPr>
          <w:rFonts w:ascii="黑体" w:eastAsia="黑体" w:hAnsi="黑体"/>
          <w:sz w:val="36"/>
          <w:szCs w:val="36"/>
          <w:u w:val="single"/>
        </w:rPr>
        <w:t xml:space="preserve"> </w:t>
      </w:r>
    </w:p>
    <w:p w:rsidR="00000000" w:rsidRDefault="006C63BA">
      <w:pPr>
        <w:jc w:val="center"/>
        <w:rPr>
          <w:rFonts w:ascii="黑体" w:eastAsia="黑体" w:hAnsi="黑体"/>
          <w:sz w:val="36"/>
          <w:szCs w:val="36"/>
        </w:rPr>
      </w:pPr>
    </w:p>
    <w:p w:rsidR="00000000" w:rsidRDefault="006C63BA">
      <w:pPr>
        <w:jc w:val="center"/>
        <w:rPr>
          <w:rFonts w:ascii="黑体" w:eastAsia="黑体" w:hAnsi="黑体"/>
          <w:sz w:val="36"/>
          <w:szCs w:val="36"/>
          <w:u w:val="single"/>
        </w:rPr>
      </w:pPr>
      <w:r>
        <w:rPr>
          <w:rFonts w:ascii="黑体" w:eastAsia="黑体" w:hAnsi="黑体" w:hint="eastAsia"/>
          <w:sz w:val="36"/>
          <w:szCs w:val="36"/>
        </w:rPr>
        <w:t>日</w:t>
      </w:r>
      <w:r>
        <w:rPr>
          <w:rFonts w:ascii="黑体" w:eastAsia="黑体" w:hAnsi="黑体" w:hint="eastAsia"/>
          <w:sz w:val="36"/>
          <w:szCs w:val="36"/>
        </w:rPr>
        <w:t xml:space="preserve">         </w:t>
      </w:r>
      <w:r>
        <w:rPr>
          <w:rFonts w:ascii="黑体" w:eastAsia="黑体" w:hAnsi="黑体" w:hint="eastAsia"/>
          <w:sz w:val="36"/>
          <w:szCs w:val="36"/>
        </w:rPr>
        <w:t>期：</w:t>
      </w:r>
      <w:r>
        <w:rPr>
          <w:rFonts w:ascii="黑体" w:eastAsia="黑体" w:hAnsi="黑体" w:hint="eastAsia"/>
          <w:sz w:val="36"/>
          <w:szCs w:val="36"/>
          <w:u w:val="single"/>
        </w:rPr>
        <w:t xml:space="preserve">         </w:t>
      </w:r>
      <w:r>
        <w:rPr>
          <w:rFonts w:ascii="黑体" w:eastAsia="黑体" w:hAnsi="黑体"/>
          <w:sz w:val="36"/>
          <w:szCs w:val="36"/>
          <w:u w:val="single"/>
        </w:rPr>
        <w:t xml:space="preserve"> </w:t>
      </w:r>
      <w:r>
        <w:rPr>
          <w:rFonts w:ascii="黑体" w:eastAsia="黑体" w:hAnsi="黑体" w:hint="eastAsia"/>
          <w:sz w:val="36"/>
          <w:szCs w:val="36"/>
          <w:u w:val="single"/>
        </w:rPr>
        <w:t xml:space="preserve"> </w:t>
      </w:r>
      <w:r>
        <w:rPr>
          <w:rFonts w:ascii="黑体" w:eastAsia="黑体" w:hAnsi="黑体" w:hint="eastAsia"/>
          <w:sz w:val="36"/>
          <w:szCs w:val="36"/>
        </w:rPr>
        <w:t>年</w:t>
      </w:r>
      <w:r>
        <w:rPr>
          <w:rFonts w:ascii="黑体" w:eastAsia="黑体" w:hAnsi="黑体" w:hint="eastAsia"/>
          <w:sz w:val="36"/>
          <w:szCs w:val="36"/>
          <w:u w:val="single"/>
        </w:rPr>
        <w:t xml:space="preserve">       </w:t>
      </w:r>
      <w:r>
        <w:rPr>
          <w:rFonts w:ascii="黑体" w:eastAsia="黑体" w:hAnsi="黑体" w:hint="eastAsia"/>
          <w:sz w:val="36"/>
          <w:szCs w:val="36"/>
        </w:rPr>
        <w:t>月</w:t>
      </w:r>
      <w:r>
        <w:rPr>
          <w:rFonts w:ascii="黑体" w:eastAsia="黑体" w:hAnsi="黑体" w:hint="eastAsia"/>
          <w:sz w:val="36"/>
          <w:szCs w:val="36"/>
          <w:u w:val="single"/>
        </w:rPr>
        <w:t xml:space="preserve">      </w:t>
      </w:r>
      <w:r>
        <w:rPr>
          <w:rFonts w:ascii="黑体" w:eastAsia="黑体" w:hAnsi="黑体"/>
          <w:sz w:val="36"/>
          <w:szCs w:val="36"/>
          <w:u w:val="single"/>
        </w:rPr>
        <w:t xml:space="preserve"> </w:t>
      </w:r>
      <w:r>
        <w:rPr>
          <w:rFonts w:ascii="黑体" w:eastAsia="黑体" w:hAnsi="黑体" w:hint="eastAsia"/>
          <w:sz w:val="36"/>
          <w:szCs w:val="36"/>
        </w:rPr>
        <w:t>日</w:t>
      </w:r>
    </w:p>
    <w:p w:rsidR="00000000" w:rsidRDefault="006C63BA">
      <w:pPr>
        <w:jc w:val="left"/>
        <w:rPr>
          <w:rFonts w:ascii="黑体" w:eastAsia="黑体" w:hAnsi="黑体"/>
          <w:sz w:val="36"/>
          <w:szCs w:val="36"/>
          <w:u w:val="single"/>
        </w:rPr>
      </w:pPr>
    </w:p>
    <w:p w:rsidR="00000000" w:rsidRDefault="006C63BA">
      <w:pPr>
        <w:jc w:val="center"/>
        <w:rPr>
          <w:rFonts w:ascii="仿宋" w:eastAsia="仿宋" w:hAnsi="仿宋"/>
          <w:sz w:val="36"/>
          <w:szCs w:val="36"/>
        </w:rPr>
      </w:pPr>
    </w:p>
    <w:p w:rsidR="00000000" w:rsidRDefault="006C63BA">
      <w:pPr>
        <w:jc w:val="center"/>
        <w:rPr>
          <w:rFonts w:ascii="仿宋" w:eastAsia="仿宋" w:hAnsi="仿宋"/>
          <w:sz w:val="36"/>
          <w:szCs w:val="36"/>
        </w:rPr>
      </w:pPr>
    </w:p>
    <w:p w:rsidR="00000000" w:rsidRDefault="006C63BA">
      <w:pPr>
        <w:jc w:val="center"/>
        <w:rPr>
          <w:rFonts w:ascii="仿宋" w:eastAsia="仿宋" w:hAnsi="仿宋"/>
          <w:sz w:val="36"/>
          <w:szCs w:val="36"/>
        </w:rPr>
      </w:pPr>
    </w:p>
    <w:p w:rsidR="00000000" w:rsidRDefault="006C63BA">
      <w:pPr>
        <w:jc w:val="center"/>
        <w:rPr>
          <w:rFonts w:ascii="仿宋" w:eastAsia="仿宋" w:hAnsi="仿宋"/>
          <w:sz w:val="36"/>
          <w:szCs w:val="36"/>
        </w:rPr>
      </w:pPr>
    </w:p>
    <w:p w:rsidR="00000000" w:rsidRDefault="006C63BA">
      <w:pPr>
        <w:jc w:val="center"/>
        <w:rPr>
          <w:rFonts w:ascii="仿宋" w:eastAsia="仿宋" w:hAnsi="仿宋"/>
          <w:sz w:val="36"/>
          <w:szCs w:val="36"/>
        </w:rPr>
      </w:pPr>
    </w:p>
    <w:p w:rsidR="00000000" w:rsidRDefault="006C63BA">
      <w:pPr>
        <w:jc w:val="center"/>
        <w:rPr>
          <w:rFonts w:ascii="仿宋" w:eastAsia="仿宋" w:hAnsi="仿宋"/>
          <w:sz w:val="36"/>
          <w:szCs w:val="36"/>
        </w:rPr>
      </w:pPr>
    </w:p>
    <w:p w:rsidR="00000000" w:rsidRDefault="006C63BA">
      <w:pPr>
        <w:jc w:val="center"/>
        <w:rPr>
          <w:rFonts w:ascii="仿宋" w:eastAsia="仿宋" w:hAnsi="仿宋"/>
          <w:sz w:val="36"/>
          <w:szCs w:val="36"/>
        </w:rPr>
      </w:pPr>
    </w:p>
    <w:p w:rsidR="00000000" w:rsidRDefault="006C63BA">
      <w:pPr>
        <w:jc w:val="center"/>
        <w:rPr>
          <w:rFonts w:ascii="仿宋" w:eastAsia="仿宋" w:hAnsi="仿宋"/>
          <w:sz w:val="36"/>
          <w:szCs w:val="36"/>
        </w:rPr>
      </w:pPr>
    </w:p>
    <w:p w:rsidR="00000000" w:rsidRDefault="006C63BA">
      <w:pPr>
        <w:jc w:val="center"/>
        <w:rPr>
          <w:rFonts w:ascii="仿宋" w:eastAsia="仿宋" w:hAnsi="仿宋"/>
          <w:sz w:val="36"/>
          <w:szCs w:val="36"/>
        </w:rPr>
      </w:pPr>
      <w:r>
        <w:rPr>
          <w:rFonts w:ascii="仿宋" w:eastAsia="仿宋" w:hAnsi="仿宋" w:hint="eastAsia"/>
          <w:sz w:val="36"/>
          <w:szCs w:val="36"/>
        </w:rPr>
        <w:lastRenderedPageBreak/>
        <w:t>检</w:t>
      </w:r>
      <w:r>
        <w:rPr>
          <w:rFonts w:ascii="仿宋" w:eastAsia="仿宋" w:hAnsi="仿宋" w:hint="eastAsia"/>
          <w:sz w:val="36"/>
          <w:szCs w:val="36"/>
        </w:rPr>
        <w:t xml:space="preserve"> </w:t>
      </w:r>
      <w:r>
        <w:rPr>
          <w:rFonts w:ascii="仿宋" w:eastAsia="仿宋" w:hAnsi="仿宋" w:hint="eastAsia"/>
          <w:sz w:val="36"/>
          <w:szCs w:val="36"/>
        </w:rPr>
        <w:t>查</w:t>
      </w:r>
      <w:r>
        <w:rPr>
          <w:rFonts w:ascii="仿宋" w:eastAsia="仿宋" w:hAnsi="仿宋" w:hint="eastAsia"/>
          <w:sz w:val="36"/>
          <w:szCs w:val="36"/>
        </w:rPr>
        <w:t xml:space="preserve"> </w:t>
      </w:r>
      <w:r>
        <w:rPr>
          <w:rFonts w:ascii="仿宋" w:eastAsia="仿宋" w:hAnsi="仿宋" w:hint="eastAsia"/>
          <w:sz w:val="36"/>
          <w:szCs w:val="36"/>
        </w:rPr>
        <w:t>依</w:t>
      </w:r>
      <w:r>
        <w:rPr>
          <w:rFonts w:ascii="仿宋" w:eastAsia="仿宋" w:hAnsi="仿宋" w:hint="eastAsia"/>
          <w:sz w:val="36"/>
          <w:szCs w:val="36"/>
        </w:rPr>
        <w:t xml:space="preserve"> </w:t>
      </w:r>
      <w:r>
        <w:rPr>
          <w:rFonts w:ascii="仿宋" w:eastAsia="仿宋" w:hAnsi="仿宋" w:hint="eastAsia"/>
          <w:sz w:val="36"/>
          <w:szCs w:val="36"/>
        </w:rPr>
        <w:t>据</w:t>
      </w:r>
    </w:p>
    <w:p w:rsidR="00000000" w:rsidRDefault="006C63BA">
      <w:pPr>
        <w:spacing w:beforeLines="50" w:before="156" w:afterLines="50" w:after="156" w:line="380" w:lineRule="exact"/>
        <w:ind w:firstLineChars="200" w:firstLine="562"/>
        <w:rPr>
          <w:rFonts w:ascii="仿宋" w:eastAsia="仿宋" w:hAnsi="仿宋"/>
          <w:b/>
          <w:sz w:val="28"/>
          <w:szCs w:val="28"/>
        </w:rPr>
      </w:pPr>
    </w:p>
    <w:p w:rsidR="00000000" w:rsidRDefault="006C63BA">
      <w:pPr>
        <w:spacing w:beforeLines="50" w:before="156" w:afterLines="50" w:after="156" w:line="360" w:lineRule="auto"/>
        <w:ind w:firstLineChars="200" w:firstLine="562"/>
        <w:rPr>
          <w:rFonts w:ascii="仿宋" w:eastAsia="仿宋" w:hAnsi="仿宋"/>
          <w:b/>
          <w:sz w:val="28"/>
          <w:szCs w:val="28"/>
        </w:rPr>
      </w:pPr>
      <w:r>
        <w:rPr>
          <w:rFonts w:ascii="仿宋" w:eastAsia="仿宋" w:hAnsi="仿宋" w:hint="eastAsia"/>
          <w:b/>
          <w:sz w:val="28"/>
          <w:szCs w:val="28"/>
        </w:rPr>
        <w:t>一、</w:t>
      </w:r>
      <w:r>
        <w:rPr>
          <w:rFonts w:ascii="仿宋" w:eastAsia="仿宋" w:hAnsi="仿宋"/>
          <w:b/>
          <w:sz w:val="28"/>
          <w:szCs w:val="28"/>
        </w:rPr>
        <w:t>《中华人民共和国计量法》</w:t>
      </w:r>
    </w:p>
    <w:p w:rsidR="00000000" w:rsidRDefault="006C63BA">
      <w:pPr>
        <w:spacing w:beforeLines="50" w:before="156" w:afterLines="50" w:after="156" w:line="360" w:lineRule="auto"/>
        <w:ind w:firstLineChars="200" w:firstLine="562"/>
        <w:rPr>
          <w:rFonts w:ascii="仿宋" w:eastAsia="仿宋" w:hAnsi="仿宋"/>
          <w:sz w:val="28"/>
          <w:szCs w:val="28"/>
        </w:rPr>
      </w:pPr>
      <w:r>
        <w:rPr>
          <w:rFonts w:ascii="仿宋" w:eastAsia="仿宋" w:hAnsi="仿宋"/>
          <w:b/>
          <w:bCs/>
          <w:sz w:val="28"/>
          <w:szCs w:val="28"/>
        </w:rPr>
        <w:t>第十八条</w:t>
      </w:r>
      <w:r>
        <w:rPr>
          <w:rFonts w:ascii="仿宋" w:eastAsia="仿宋" w:hAnsi="仿宋" w:hint="eastAsia"/>
          <w:sz w:val="28"/>
          <w:szCs w:val="28"/>
        </w:rPr>
        <w:t xml:space="preserve"> </w:t>
      </w:r>
      <w:r>
        <w:rPr>
          <w:rFonts w:ascii="仿宋" w:eastAsia="仿宋" w:hAnsi="仿宋" w:hint="eastAsia"/>
          <w:sz w:val="28"/>
          <w:szCs w:val="28"/>
        </w:rPr>
        <w:t>县级以上人民政府计量行政部门应当</w:t>
      </w:r>
      <w:r>
        <w:rPr>
          <w:rFonts w:ascii="仿宋" w:eastAsia="仿宋" w:hAnsi="仿宋"/>
          <w:sz w:val="28"/>
          <w:szCs w:val="28"/>
        </w:rPr>
        <w:t>依法对制造、修理、销售、进口和使用计量器具，以及计量检定等相关计量活动进行监督检查。</w:t>
      </w:r>
      <w:r>
        <w:rPr>
          <w:rFonts w:ascii="仿宋" w:eastAsia="仿宋" w:hAnsi="仿宋" w:hint="eastAsia"/>
          <w:sz w:val="28"/>
          <w:szCs w:val="28"/>
        </w:rPr>
        <w:t>有关单位和个人不得拒绝、阻挠。</w:t>
      </w:r>
    </w:p>
    <w:p w:rsidR="00000000" w:rsidRDefault="006C63BA">
      <w:pPr>
        <w:numPr>
          <w:ilvl w:val="0"/>
          <w:numId w:val="1"/>
        </w:numPr>
        <w:shd w:val="clear" w:color="auto" w:fill="FFFFFF"/>
        <w:spacing w:after="200" w:line="360" w:lineRule="auto"/>
        <w:ind w:firstLineChars="200" w:firstLine="562"/>
        <w:rPr>
          <w:rFonts w:ascii="仿宋" w:eastAsia="仿宋" w:hAnsi="仿宋"/>
          <w:b/>
          <w:sz w:val="28"/>
          <w:szCs w:val="28"/>
        </w:rPr>
      </w:pPr>
      <w:r>
        <w:rPr>
          <w:rFonts w:ascii="仿宋" w:eastAsia="仿宋" w:hAnsi="仿宋"/>
          <w:b/>
          <w:sz w:val="28"/>
          <w:szCs w:val="28"/>
        </w:rPr>
        <w:t>《</w:t>
      </w:r>
      <w:r>
        <w:rPr>
          <w:rFonts w:ascii="仿宋" w:eastAsia="仿宋" w:hAnsi="仿宋" w:hint="eastAsia"/>
          <w:b/>
          <w:sz w:val="28"/>
          <w:szCs w:val="28"/>
        </w:rPr>
        <w:t>加油站计量监督管理办法</w:t>
      </w:r>
      <w:r>
        <w:rPr>
          <w:rFonts w:ascii="仿宋" w:eastAsia="仿宋" w:hAnsi="仿宋"/>
          <w:b/>
          <w:sz w:val="28"/>
          <w:szCs w:val="28"/>
        </w:rPr>
        <w:t>》</w:t>
      </w:r>
    </w:p>
    <w:p w:rsidR="00000000" w:rsidRDefault="006C63BA">
      <w:pPr>
        <w:spacing w:beforeLines="50" w:before="156" w:afterLines="50" w:after="156" w:line="360" w:lineRule="auto"/>
        <w:ind w:firstLineChars="200" w:firstLine="562"/>
        <w:rPr>
          <w:rFonts w:ascii="仿宋" w:eastAsia="仿宋" w:hAnsi="仿宋"/>
          <w:sz w:val="28"/>
          <w:szCs w:val="28"/>
        </w:rPr>
      </w:pPr>
      <w:r>
        <w:rPr>
          <w:rFonts w:ascii="仿宋" w:eastAsia="仿宋" w:hAnsi="仿宋" w:hint="eastAsia"/>
          <w:b/>
          <w:bCs/>
          <w:sz w:val="28"/>
          <w:szCs w:val="28"/>
        </w:rPr>
        <w:t>第六条</w:t>
      </w:r>
      <w:r>
        <w:rPr>
          <w:rFonts w:ascii="仿宋" w:eastAsia="仿宋" w:hAnsi="仿宋" w:hint="eastAsia"/>
          <w:sz w:val="28"/>
          <w:szCs w:val="28"/>
        </w:rPr>
        <w:t xml:space="preserve"> </w:t>
      </w:r>
      <w:r>
        <w:rPr>
          <w:rFonts w:ascii="仿宋" w:eastAsia="仿宋" w:hAnsi="仿宋"/>
          <w:sz w:val="28"/>
          <w:szCs w:val="28"/>
        </w:rPr>
        <w:t>各级质量技术监督部门在进行计量监督管理时应当遵守以下规定：</w:t>
      </w:r>
    </w:p>
    <w:p w:rsidR="00000000" w:rsidRDefault="006C63BA">
      <w:pPr>
        <w:spacing w:beforeLines="50" w:before="156" w:afterLines="50" w:after="156" w:line="360" w:lineRule="auto"/>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sz w:val="28"/>
          <w:szCs w:val="28"/>
        </w:rPr>
        <w:t>一</w:t>
      </w:r>
      <w:r>
        <w:rPr>
          <w:rFonts w:ascii="仿宋" w:eastAsia="仿宋" w:hAnsi="仿宋"/>
          <w:sz w:val="28"/>
          <w:szCs w:val="28"/>
        </w:rPr>
        <w:t>)</w:t>
      </w:r>
      <w:r>
        <w:rPr>
          <w:rFonts w:ascii="仿宋" w:eastAsia="仿宋" w:hAnsi="仿宋"/>
          <w:sz w:val="28"/>
          <w:szCs w:val="28"/>
        </w:rPr>
        <w:t>宣传计量法律、法规、规章，帮助和督促加油站经营者按照计量法律、法规和有关规定的要求，做好加油站的计量管理工作。</w:t>
      </w:r>
    </w:p>
    <w:p w:rsidR="00000000" w:rsidRDefault="006C63BA">
      <w:pPr>
        <w:spacing w:beforeLines="50" w:before="156" w:afterLines="50" w:after="156" w:line="360" w:lineRule="auto"/>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sz w:val="28"/>
          <w:szCs w:val="28"/>
        </w:rPr>
        <w:t>二</w:t>
      </w:r>
      <w:r>
        <w:rPr>
          <w:rFonts w:ascii="仿宋" w:eastAsia="仿宋" w:hAnsi="仿宋"/>
          <w:sz w:val="28"/>
          <w:szCs w:val="28"/>
        </w:rPr>
        <w:t>)</w:t>
      </w:r>
      <w:r>
        <w:rPr>
          <w:rFonts w:ascii="仿宋" w:eastAsia="仿宋" w:hAnsi="仿宋"/>
          <w:sz w:val="28"/>
          <w:szCs w:val="28"/>
        </w:rPr>
        <w:t>对加油站的计量器具、成品油销售计量和相关计量活动进行计量监督管理，组织计量执法检查，打击计量违法行为。</w:t>
      </w:r>
    </w:p>
    <w:p w:rsidR="00000000" w:rsidRDefault="006C63BA">
      <w:pPr>
        <w:spacing w:beforeLines="50" w:before="156" w:afterLines="50" w:after="156" w:line="360" w:lineRule="auto"/>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sz w:val="28"/>
          <w:szCs w:val="28"/>
        </w:rPr>
        <w:t>三</w:t>
      </w:r>
      <w:r>
        <w:rPr>
          <w:rFonts w:ascii="仿宋" w:eastAsia="仿宋" w:hAnsi="仿宋"/>
          <w:sz w:val="28"/>
          <w:szCs w:val="28"/>
        </w:rPr>
        <w:t>)</w:t>
      </w:r>
      <w:r>
        <w:rPr>
          <w:rFonts w:ascii="仿宋" w:eastAsia="仿宋" w:hAnsi="仿宋"/>
          <w:sz w:val="28"/>
          <w:szCs w:val="28"/>
        </w:rPr>
        <w:t>引导加油站完善计量保证能力，鼓励省级质量技术监督部门对完善计量检测体系的加油站开展</w:t>
      </w:r>
      <w:r>
        <w:rPr>
          <w:rFonts w:ascii="仿宋" w:eastAsia="仿宋" w:hAnsi="仿宋"/>
          <w:sz w:val="28"/>
          <w:szCs w:val="28"/>
        </w:rPr>
        <w:t>“</w:t>
      </w:r>
      <w:r>
        <w:rPr>
          <w:rFonts w:ascii="仿宋" w:eastAsia="仿宋" w:hAnsi="仿宋"/>
          <w:sz w:val="28"/>
          <w:szCs w:val="28"/>
        </w:rPr>
        <w:t>加油站计量信得过</w:t>
      </w:r>
      <w:r>
        <w:rPr>
          <w:rFonts w:ascii="仿宋" w:eastAsia="仿宋" w:hAnsi="仿宋"/>
          <w:sz w:val="28"/>
          <w:szCs w:val="28"/>
        </w:rPr>
        <w:t>”</w:t>
      </w:r>
      <w:r>
        <w:rPr>
          <w:rFonts w:ascii="仿宋" w:eastAsia="仿宋" w:hAnsi="仿宋"/>
          <w:sz w:val="28"/>
          <w:szCs w:val="28"/>
        </w:rPr>
        <w:t>活动。</w:t>
      </w:r>
    </w:p>
    <w:p w:rsidR="00000000" w:rsidRDefault="006C63BA">
      <w:pPr>
        <w:spacing w:beforeLines="50" w:before="156" w:afterLines="50" w:after="156" w:line="360" w:lineRule="auto"/>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sz w:val="28"/>
          <w:szCs w:val="28"/>
        </w:rPr>
        <w:t>四</w:t>
      </w:r>
      <w:r>
        <w:rPr>
          <w:rFonts w:ascii="仿宋" w:eastAsia="仿宋" w:hAnsi="仿宋"/>
          <w:sz w:val="28"/>
          <w:szCs w:val="28"/>
        </w:rPr>
        <w:t>)</w:t>
      </w:r>
      <w:r>
        <w:rPr>
          <w:rFonts w:ascii="仿宋" w:eastAsia="仿宋" w:hAnsi="仿宋"/>
          <w:sz w:val="28"/>
          <w:szCs w:val="28"/>
        </w:rPr>
        <w:t>受理计量纠纷投诉，负责计量纠纷的调解和仲裁检定。</w:t>
      </w:r>
    </w:p>
    <w:p w:rsidR="00000000" w:rsidRDefault="006C63BA">
      <w:pPr>
        <w:shd w:val="clear" w:color="auto" w:fill="FFFFFF"/>
        <w:spacing w:after="200" w:line="360" w:lineRule="auto"/>
        <w:ind w:firstLineChars="200" w:firstLine="560"/>
        <w:rPr>
          <w:rFonts w:ascii="仿宋" w:eastAsia="仿宋" w:hAnsi="仿宋"/>
          <w:sz w:val="28"/>
          <w:szCs w:val="28"/>
        </w:rPr>
      </w:pPr>
    </w:p>
    <w:p w:rsidR="00000000" w:rsidRDefault="006C63BA">
      <w:pPr>
        <w:shd w:val="clear" w:color="auto" w:fill="FFFFFF"/>
        <w:spacing w:after="200" w:line="360" w:lineRule="auto"/>
        <w:ind w:firstLineChars="200" w:firstLine="560"/>
        <w:rPr>
          <w:rFonts w:ascii="仿宋" w:eastAsia="仿宋" w:hAnsi="仿宋"/>
          <w:sz w:val="28"/>
          <w:szCs w:val="28"/>
        </w:rPr>
      </w:pPr>
    </w:p>
    <w:p w:rsidR="00000000" w:rsidRDefault="006C63BA">
      <w:pPr>
        <w:shd w:val="clear" w:color="auto" w:fill="FFFFFF"/>
        <w:spacing w:after="200" w:line="360" w:lineRule="auto"/>
        <w:ind w:firstLineChars="200" w:firstLine="560"/>
        <w:rPr>
          <w:rFonts w:ascii="仿宋" w:eastAsia="仿宋" w:hAnsi="仿宋"/>
          <w:sz w:val="28"/>
          <w:szCs w:val="28"/>
        </w:rPr>
      </w:pPr>
    </w:p>
    <w:p w:rsidR="00000000" w:rsidRDefault="006C63BA">
      <w:pPr>
        <w:jc w:val="left"/>
        <w:rPr>
          <w:rFonts w:ascii="黑体" w:eastAsia="黑体" w:hAnsi="黑体"/>
          <w:sz w:val="32"/>
          <w:szCs w:val="32"/>
        </w:rPr>
      </w:pPr>
      <w:r>
        <w:rPr>
          <w:rFonts w:ascii="黑体" w:eastAsia="黑体" w:hAnsi="黑体" w:hint="eastAsia"/>
          <w:sz w:val="32"/>
          <w:szCs w:val="32"/>
        </w:rPr>
        <w:lastRenderedPageBreak/>
        <w:t>一</w:t>
      </w:r>
      <w:r>
        <w:rPr>
          <w:rFonts w:ascii="黑体" w:eastAsia="黑体" w:hAnsi="黑体"/>
          <w:sz w:val="32"/>
          <w:szCs w:val="32"/>
        </w:rPr>
        <w:t>、企业</w:t>
      </w:r>
      <w:r>
        <w:rPr>
          <w:rFonts w:ascii="黑体" w:eastAsia="黑体" w:hAnsi="黑体" w:hint="eastAsia"/>
          <w:sz w:val="32"/>
          <w:szCs w:val="32"/>
        </w:rPr>
        <w:t>概况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2522"/>
        <w:gridCol w:w="1701"/>
        <w:gridCol w:w="2410"/>
      </w:tblGrid>
      <w:tr w:rsidR="00000000">
        <w:trPr>
          <w:trHeight w:val="924"/>
        </w:trPr>
        <w:tc>
          <w:tcPr>
            <w:tcW w:w="1731"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单位</w:t>
            </w:r>
            <w:r>
              <w:rPr>
                <w:rFonts w:ascii="仿宋" w:eastAsia="仿宋" w:hAnsi="仿宋"/>
                <w:sz w:val="28"/>
                <w:szCs w:val="28"/>
              </w:rPr>
              <w:t>名称</w:t>
            </w:r>
          </w:p>
        </w:tc>
        <w:tc>
          <w:tcPr>
            <w:tcW w:w="2522" w:type="dxa"/>
            <w:vAlign w:val="center"/>
          </w:tcPr>
          <w:p w:rsidR="00000000" w:rsidRDefault="006C63BA">
            <w:pPr>
              <w:jc w:val="center"/>
              <w:rPr>
                <w:rFonts w:ascii="仿宋" w:eastAsia="仿宋" w:hAnsi="仿宋"/>
                <w:sz w:val="28"/>
                <w:szCs w:val="28"/>
                <w:u w:val="single"/>
              </w:rPr>
            </w:pPr>
          </w:p>
        </w:tc>
        <w:tc>
          <w:tcPr>
            <w:tcW w:w="1701"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统一社会</w:t>
            </w:r>
          </w:p>
          <w:p w:rsidR="00000000" w:rsidRDefault="006C63BA">
            <w:pPr>
              <w:jc w:val="center"/>
              <w:rPr>
                <w:rFonts w:ascii="仿宋" w:eastAsia="仿宋" w:hAnsi="仿宋"/>
                <w:sz w:val="28"/>
                <w:szCs w:val="28"/>
              </w:rPr>
            </w:pPr>
            <w:r>
              <w:rPr>
                <w:rFonts w:ascii="仿宋" w:eastAsia="仿宋" w:hAnsi="仿宋" w:hint="eastAsia"/>
                <w:sz w:val="28"/>
                <w:szCs w:val="28"/>
              </w:rPr>
              <w:t>信用代码</w:t>
            </w:r>
          </w:p>
        </w:tc>
        <w:tc>
          <w:tcPr>
            <w:tcW w:w="2410" w:type="dxa"/>
            <w:vAlign w:val="center"/>
          </w:tcPr>
          <w:p w:rsidR="00000000" w:rsidRDefault="006C63BA">
            <w:pPr>
              <w:ind w:rightChars="2648" w:right="5561"/>
              <w:jc w:val="center"/>
              <w:rPr>
                <w:rFonts w:ascii="仿宋" w:eastAsia="仿宋" w:hAnsi="仿宋"/>
                <w:sz w:val="28"/>
                <w:szCs w:val="28"/>
                <w:u w:val="single"/>
              </w:rPr>
            </w:pPr>
          </w:p>
        </w:tc>
      </w:tr>
      <w:tr w:rsidR="00000000">
        <w:trPr>
          <w:trHeight w:val="709"/>
        </w:trPr>
        <w:tc>
          <w:tcPr>
            <w:tcW w:w="1731"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企业类别</w:t>
            </w:r>
          </w:p>
        </w:tc>
        <w:tc>
          <w:tcPr>
            <w:tcW w:w="2522" w:type="dxa"/>
            <w:vAlign w:val="center"/>
          </w:tcPr>
          <w:p w:rsidR="00000000" w:rsidRDefault="006C63BA">
            <w:pPr>
              <w:jc w:val="center"/>
              <w:rPr>
                <w:rFonts w:ascii="仿宋" w:eastAsia="仿宋" w:hAnsi="仿宋"/>
                <w:sz w:val="28"/>
                <w:szCs w:val="28"/>
                <w:u w:val="single"/>
              </w:rPr>
            </w:pPr>
          </w:p>
        </w:tc>
        <w:tc>
          <w:tcPr>
            <w:tcW w:w="1701"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法人代表</w:t>
            </w:r>
          </w:p>
        </w:tc>
        <w:tc>
          <w:tcPr>
            <w:tcW w:w="2410" w:type="dxa"/>
            <w:vAlign w:val="center"/>
          </w:tcPr>
          <w:p w:rsidR="00000000" w:rsidRDefault="006C63BA">
            <w:pPr>
              <w:jc w:val="center"/>
              <w:rPr>
                <w:rFonts w:ascii="仿宋" w:eastAsia="仿宋" w:hAnsi="仿宋"/>
                <w:sz w:val="28"/>
                <w:szCs w:val="28"/>
                <w:u w:val="single"/>
              </w:rPr>
            </w:pPr>
          </w:p>
        </w:tc>
      </w:tr>
      <w:tr w:rsidR="00000000">
        <w:trPr>
          <w:trHeight w:val="774"/>
        </w:trPr>
        <w:tc>
          <w:tcPr>
            <w:tcW w:w="1731"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联系人</w:t>
            </w:r>
          </w:p>
        </w:tc>
        <w:tc>
          <w:tcPr>
            <w:tcW w:w="2522" w:type="dxa"/>
            <w:vAlign w:val="center"/>
          </w:tcPr>
          <w:p w:rsidR="00000000" w:rsidRDefault="006C63BA">
            <w:pPr>
              <w:jc w:val="center"/>
              <w:rPr>
                <w:rFonts w:ascii="仿宋" w:eastAsia="仿宋" w:hAnsi="仿宋"/>
                <w:sz w:val="28"/>
                <w:szCs w:val="28"/>
                <w:u w:val="single"/>
              </w:rPr>
            </w:pPr>
          </w:p>
        </w:tc>
        <w:tc>
          <w:tcPr>
            <w:tcW w:w="1701"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联系</w:t>
            </w:r>
            <w:r>
              <w:rPr>
                <w:rFonts w:ascii="仿宋" w:eastAsia="仿宋" w:hAnsi="仿宋"/>
                <w:sz w:val="28"/>
                <w:szCs w:val="28"/>
              </w:rPr>
              <w:t>电话</w:t>
            </w:r>
          </w:p>
        </w:tc>
        <w:tc>
          <w:tcPr>
            <w:tcW w:w="2410" w:type="dxa"/>
            <w:vAlign w:val="center"/>
          </w:tcPr>
          <w:p w:rsidR="00000000" w:rsidRDefault="006C63BA">
            <w:pPr>
              <w:jc w:val="center"/>
              <w:rPr>
                <w:rFonts w:ascii="仿宋" w:eastAsia="仿宋" w:hAnsi="仿宋"/>
                <w:sz w:val="28"/>
                <w:szCs w:val="28"/>
                <w:u w:val="single"/>
              </w:rPr>
            </w:pPr>
          </w:p>
        </w:tc>
      </w:tr>
      <w:tr w:rsidR="00000000">
        <w:trPr>
          <w:trHeight w:val="853"/>
        </w:trPr>
        <w:tc>
          <w:tcPr>
            <w:tcW w:w="1731"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加油站</w:t>
            </w:r>
            <w:r>
              <w:rPr>
                <w:rFonts w:ascii="仿宋" w:eastAsia="仿宋" w:hAnsi="仿宋"/>
                <w:sz w:val="28"/>
                <w:szCs w:val="28"/>
              </w:rPr>
              <w:t>地址</w:t>
            </w:r>
          </w:p>
        </w:tc>
        <w:tc>
          <w:tcPr>
            <w:tcW w:w="6633" w:type="dxa"/>
            <w:gridSpan w:val="3"/>
            <w:vAlign w:val="center"/>
          </w:tcPr>
          <w:p w:rsidR="00000000" w:rsidRDefault="006C63BA">
            <w:pPr>
              <w:jc w:val="center"/>
              <w:rPr>
                <w:rFonts w:ascii="仿宋" w:eastAsia="仿宋" w:hAnsi="仿宋"/>
                <w:sz w:val="28"/>
                <w:szCs w:val="28"/>
                <w:u w:val="single"/>
              </w:rPr>
            </w:pPr>
          </w:p>
        </w:tc>
      </w:tr>
    </w:tbl>
    <w:p w:rsidR="00000000" w:rsidRDefault="006C63BA">
      <w:pPr>
        <w:jc w:val="left"/>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现场</w:t>
      </w:r>
      <w:r>
        <w:rPr>
          <w:rFonts w:ascii="黑体" w:eastAsia="黑体" w:hAnsi="黑体"/>
          <w:sz w:val="32"/>
          <w:szCs w:val="32"/>
        </w:rPr>
        <w:t>检查记录</w:t>
      </w:r>
    </w:p>
    <w:tbl>
      <w:tblPr>
        <w:tblW w:w="8879"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641"/>
        <w:gridCol w:w="3059"/>
        <w:gridCol w:w="1343"/>
        <w:gridCol w:w="1301"/>
      </w:tblGrid>
      <w:tr w:rsidR="00000000">
        <w:tc>
          <w:tcPr>
            <w:tcW w:w="535"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序号</w:t>
            </w:r>
          </w:p>
        </w:tc>
        <w:tc>
          <w:tcPr>
            <w:tcW w:w="2641" w:type="dxa"/>
            <w:vAlign w:val="center"/>
          </w:tcPr>
          <w:p w:rsidR="00000000" w:rsidRDefault="006C63BA">
            <w:pPr>
              <w:spacing w:line="600" w:lineRule="exact"/>
              <w:jc w:val="center"/>
              <w:rPr>
                <w:rFonts w:ascii="仿宋" w:eastAsia="仿宋" w:hAnsi="仿宋"/>
                <w:sz w:val="28"/>
                <w:szCs w:val="28"/>
              </w:rPr>
            </w:pPr>
            <w:r>
              <w:rPr>
                <w:rFonts w:ascii="仿宋" w:eastAsia="仿宋" w:hAnsi="仿宋" w:cs="方正小标宋简体" w:hint="eastAsia"/>
                <w:b/>
                <w:sz w:val="28"/>
                <w:szCs w:val="28"/>
              </w:rPr>
              <w:t>检查内容</w:t>
            </w:r>
          </w:p>
        </w:tc>
        <w:tc>
          <w:tcPr>
            <w:tcW w:w="3059" w:type="dxa"/>
            <w:vAlign w:val="center"/>
          </w:tcPr>
          <w:p w:rsidR="00000000" w:rsidRDefault="006C63BA">
            <w:pPr>
              <w:spacing w:line="600" w:lineRule="exact"/>
              <w:jc w:val="center"/>
              <w:rPr>
                <w:rFonts w:ascii="仿宋" w:eastAsia="仿宋" w:hAnsi="仿宋" w:cs="方正小标宋简体"/>
                <w:b/>
                <w:sz w:val="28"/>
                <w:szCs w:val="28"/>
              </w:rPr>
            </w:pPr>
            <w:r>
              <w:rPr>
                <w:rFonts w:ascii="仿宋" w:eastAsia="仿宋" w:hAnsi="仿宋" w:cs="方正小标宋简体" w:hint="eastAsia"/>
                <w:b/>
                <w:sz w:val="28"/>
                <w:szCs w:val="28"/>
              </w:rPr>
              <w:t>检查情况及问题描述</w:t>
            </w:r>
          </w:p>
          <w:p w:rsidR="00000000" w:rsidRDefault="006C63BA">
            <w:pPr>
              <w:spacing w:line="600" w:lineRule="exact"/>
              <w:jc w:val="center"/>
              <w:rPr>
                <w:rFonts w:ascii="仿宋" w:eastAsia="仿宋" w:hAnsi="仿宋"/>
                <w:sz w:val="28"/>
                <w:szCs w:val="28"/>
              </w:rPr>
            </w:pPr>
            <w:r>
              <w:rPr>
                <w:rFonts w:ascii="仿宋" w:eastAsia="仿宋" w:hAnsi="仿宋" w:cs="方正小标宋简体" w:hint="eastAsia"/>
                <w:b/>
                <w:sz w:val="28"/>
                <w:szCs w:val="28"/>
              </w:rPr>
              <w:t>(</w:t>
            </w:r>
            <w:r>
              <w:rPr>
                <w:rFonts w:ascii="仿宋" w:eastAsia="仿宋" w:hAnsi="仿宋" w:cs="方正小标宋简体" w:hint="eastAsia"/>
                <w:b/>
                <w:sz w:val="28"/>
                <w:szCs w:val="28"/>
              </w:rPr>
              <w:t>证明材料复印件附后</w:t>
            </w:r>
            <w:r>
              <w:rPr>
                <w:rFonts w:ascii="仿宋" w:eastAsia="仿宋" w:hAnsi="仿宋" w:cs="方正小标宋简体" w:hint="eastAsia"/>
                <w:b/>
                <w:sz w:val="28"/>
                <w:szCs w:val="28"/>
              </w:rPr>
              <w:t>)</w:t>
            </w:r>
          </w:p>
        </w:tc>
        <w:tc>
          <w:tcPr>
            <w:tcW w:w="1343" w:type="dxa"/>
            <w:vAlign w:val="center"/>
          </w:tcPr>
          <w:p w:rsidR="00000000" w:rsidRDefault="006C63BA">
            <w:pPr>
              <w:spacing w:line="600" w:lineRule="exact"/>
              <w:jc w:val="center"/>
              <w:rPr>
                <w:rFonts w:ascii="仿宋" w:eastAsia="仿宋" w:hAnsi="仿宋"/>
                <w:sz w:val="28"/>
                <w:szCs w:val="28"/>
              </w:rPr>
            </w:pPr>
            <w:r>
              <w:rPr>
                <w:rFonts w:ascii="仿宋" w:eastAsia="仿宋" w:hAnsi="仿宋" w:cs="方正小标宋简体" w:hint="eastAsia"/>
                <w:b/>
                <w:sz w:val="28"/>
                <w:szCs w:val="28"/>
              </w:rPr>
              <w:t>检查结论</w:t>
            </w:r>
          </w:p>
        </w:tc>
        <w:tc>
          <w:tcPr>
            <w:tcW w:w="1301" w:type="dxa"/>
            <w:vAlign w:val="center"/>
          </w:tcPr>
          <w:p w:rsidR="00000000" w:rsidRDefault="006C63BA">
            <w:pPr>
              <w:spacing w:line="600" w:lineRule="exact"/>
              <w:jc w:val="center"/>
              <w:rPr>
                <w:rFonts w:ascii="仿宋" w:eastAsia="仿宋" w:hAnsi="仿宋" w:cs="方正小标宋简体"/>
                <w:b/>
                <w:sz w:val="28"/>
                <w:szCs w:val="28"/>
              </w:rPr>
            </w:pPr>
            <w:r>
              <w:rPr>
                <w:rFonts w:ascii="仿宋" w:eastAsia="仿宋" w:hAnsi="仿宋" w:cs="方正小标宋简体" w:hint="eastAsia"/>
                <w:b/>
                <w:sz w:val="28"/>
                <w:szCs w:val="28"/>
              </w:rPr>
              <w:t>备注</w:t>
            </w:r>
          </w:p>
        </w:tc>
      </w:tr>
      <w:tr w:rsidR="00000000">
        <w:trPr>
          <w:trHeight w:val="1377"/>
        </w:trPr>
        <w:tc>
          <w:tcPr>
            <w:tcW w:w="535"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1</w:t>
            </w:r>
          </w:p>
        </w:tc>
        <w:tc>
          <w:tcPr>
            <w:tcW w:w="2641" w:type="dxa"/>
            <w:vAlign w:val="center"/>
          </w:tcPr>
          <w:p w:rsidR="00000000" w:rsidRDefault="006C63BA">
            <w:pPr>
              <w:spacing w:line="320" w:lineRule="exact"/>
              <w:jc w:val="left"/>
              <w:rPr>
                <w:rFonts w:ascii="仿宋" w:eastAsia="仿宋" w:hAnsi="仿宋" w:cs="宋体"/>
                <w:color w:val="000000"/>
                <w:w w:val="90"/>
                <w:sz w:val="24"/>
                <w:shd w:val="clear" w:color="auto" w:fill="FFFFFF"/>
              </w:rPr>
            </w:pPr>
            <w:r>
              <w:rPr>
                <w:rFonts w:ascii="仿宋" w:eastAsia="仿宋" w:hAnsi="仿宋" w:cs="宋体" w:hint="eastAsia"/>
                <w:color w:val="000000"/>
                <w:w w:val="90"/>
                <w:sz w:val="24"/>
                <w:shd w:val="clear" w:color="auto" w:fill="FFFFFF"/>
              </w:rPr>
              <w:t>该单位使用和管理的加油机等强制检定的计量器具是否符合法律、法规、规章，是否制定加油站计量管理及保护消费者权益的制度。</w:t>
            </w:r>
          </w:p>
        </w:tc>
        <w:tc>
          <w:tcPr>
            <w:tcW w:w="3059" w:type="dxa"/>
          </w:tcPr>
          <w:p w:rsidR="00000000" w:rsidRDefault="006C63BA">
            <w:pPr>
              <w:spacing w:line="320" w:lineRule="exact"/>
              <w:jc w:val="left"/>
              <w:rPr>
                <w:rFonts w:ascii="仿宋" w:eastAsia="仿宋" w:hAnsi="仿宋"/>
                <w:sz w:val="28"/>
                <w:szCs w:val="28"/>
              </w:rPr>
            </w:pPr>
          </w:p>
        </w:tc>
        <w:tc>
          <w:tcPr>
            <w:tcW w:w="1343" w:type="dxa"/>
            <w:vAlign w:val="center"/>
          </w:tcPr>
          <w:p w:rsidR="00000000" w:rsidRDefault="006C63BA">
            <w:pPr>
              <w:spacing w:line="320" w:lineRule="exact"/>
              <w:jc w:val="left"/>
              <w:rPr>
                <w:rFonts w:ascii="仿宋" w:eastAsia="仿宋" w:hAnsi="仿宋" w:cs="方正小标宋简体"/>
                <w:szCs w:val="21"/>
              </w:rPr>
            </w:pPr>
            <w:r>
              <w:rPr>
                <w:rFonts w:ascii="仿宋" w:eastAsia="仿宋" w:hAnsi="仿宋" w:cs="方正小标宋简体" w:hint="eastAsia"/>
                <w:szCs w:val="21"/>
              </w:rPr>
              <w:sym w:font="Wingdings 2" w:char="00A3"/>
            </w:r>
            <w:r>
              <w:rPr>
                <w:rFonts w:ascii="仿宋" w:eastAsia="仿宋" w:hAnsi="仿宋" w:cs="方正小标宋简体" w:hint="eastAsia"/>
                <w:szCs w:val="21"/>
              </w:rPr>
              <w:t>合格</w:t>
            </w:r>
          </w:p>
          <w:p w:rsidR="00000000" w:rsidRDefault="006C63BA">
            <w:pPr>
              <w:spacing w:line="320" w:lineRule="exact"/>
              <w:jc w:val="left"/>
              <w:rPr>
                <w:rFonts w:ascii="仿宋" w:eastAsia="仿宋" w:hAnsi="仿宋"/>
                <w:sz w:val="28"/>
                <w:szCs w:val="28"/>
              </w:rPr>
            </w:pPr>
            <w:r>
              <w:rPr>
                <w:rFonts w:ascii="仿宋" w:eastAsia="仿宋" w:hAnsi="仿宋" w:cs="方正小标宋简体" w:hint="eastAsia"/>
                <w:szCs w:val="21"/>
              </w:rPr>
              <w:t>□不合格</w:t>
            </w:r>
          </w:p>
        </w:tc>
        <w:tc>
          <w:tcPr>
            <w:tcW w:w="1301" w:type="dxa"/>
            <w:vAlign w:val="center"/>
          </w:tcPr>
          <w:p w:rsidR="00000000" w:rsidRDefault="006C63BA">
            <w:pPr>
              <w:spacing w:line="320" w:lineRule="exact"/>
              <w:jc w:val="left"/>
              <w:rPr>
                <w:rFonts w:ascii="仿宋" w:eastAsia="仿宋" w:hAnsi="仿宋"/>
                <w:sz w:val="28"/>
                <w:szCs w:val="28"/>
              </w:rPr>
            </w:pPr>
          </w:p>
        </w:tc>
      </w:tr>
      <w:tr w:rsidR="00000000">
        <w:trPr>
          <w:trHeight w:val="721"/>
        </w:trPr>
        <w:tc>
          <w:tcPr>
            <w:tcW w:w="535"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2</w:t>
            </w:r>
          </w:p>
        </w:tc>
        <w:tc>
          <w:tcPr>
            <w:tcW w:w="2641" w:type="dxa"/>
            <w:vAlign w:val="center"/>
          </w:tcPr>
          <w:p w:rsidR="00000000" w:rsidRDefault="006C63BA">
            <w:pPr>
              <w:spacing w:line="320" w:lineRule="exact"/>
              <w:jc w:val="left"/>
              <w:rPr>
                <w:rFonts w:ascii="仿宋" w:eastAsia="仿宋" w:hAnsi="仿宋" w:cs="宋体"/>
                <w:w w:val="90"/>
                <w:sz w:val="24"/>
                <w:shd w:val="clear" w:color="auto" w:fill="FFFFFF"/>
              </w:rPr>
            </w:pPr>
            <w:r>
              <w:rPr>
                <w:rFonts w:ascii="仿宋" w:eastAsia="仿宋" w:hAnsi="仿宋" w:cs="宋体" w:hint="eastAsia"/>
                <w:w w:val="90"/>
                <w:sz w:val="24"/>
                <w:shd w:val="clear" w:color="auto" w:fill="FFFFFF"/>
              </w:rPr>
              <w:t>是否配备专（兼）职计量人员。</w:t>
            </w:r>
          </w:p>
        </w:tc>
        <w:tc>
          <w:tcPr>
            <w:tcW w:w="3059" w:type="dxa"/>
          </w:tcPr>
          <w:p w:rsidR="00000000" w:rsidRDefault="006C63BA">
            <w:pPr>
              <w:spacing w:line="320" w:lineRule="exact"/>
              <w:jc w:val="left"/>
              <w:rPr>
                <w:rFonts w:ascii="仿宋" w:eastAsia="仿宋" w:hAnsi="仿宋"/>
                <w:color w:val="FF0000"/>
                <w:sz w:val="28"/>
                <w:szCs w:val="28"/>
              </w:rPr>
            </w:pPr>
          </w:p>
        </w:tc>
        <w:tc>
          <w:tcPr>
            <w:tcW w:w="1343" w:type="dxa"/>
            <w:vAlign w:val="center"/>
          </w:tcPr>
          <w:p w:rsidR="00000000" w:rsidRDefault="006C63BA">
            <w:pPr>
              <w:spacing w:line="320" w:lineRule="exact"/>
              <w:jc w:val="left"/>
              <w:rPr>
                <w:rFonts w:ascii="仿宋" w:eastAsia="仿宋" w:hAnsi="仿宋" w:cs="方正小标宋简体"/>
                <w:szCs w:val="21"/>
              </w:rPr>
            </w:pPr>
            <w:r>
              <w:rPr>
                <w:rFonts w:ascii="仿宋" w:eastAsia="仿宋" w:hAnsi="仿宋" w:cs="方正小标宋简体"/>
                <w:szCs w:val="20"/>
              </w:rPr>
              <w:sym w:font="Wingdings 2" w:char="00A3"/>
            </w:r>
            <w:r>
              <w:rPr>
                <w:rFonts w:ascii="仿宋" w:eastAsia="仿宋" w:hAnsi="仿宋" w:cs="方正小标宋简体" w:hint="eastAsia"/>
                <w:szCs w:val="21"/>
              </w:rPr>
              <w:t>合格</w:t>
            </w:r>
          </w:p>
          <w:p w:rsidR="00000000" w:rsidRDefault="006C63BA">
            <w:pPr>
              <w:spacing w:line="320" w:lineRule="exact"/>
              <w:jc w:val="left"/>
              <w:rPr>
                <w:rFonts w:ascii="仿宋" w:eastAsia="仿宋" w:hAnsi="仿宋" w:cs="方正小标宋简体"/>
                <w:szCs w:val="20"/>
              </w:rPr>
            </w:pPr>
            <w:r>
              <w:rPr>
                <w:rFonts w:ascii="仿宋" w:eastAsia="仿宋" w:hAnsi="仿宋" w:cs="方正小标宋简体" w:hint="eastAsia"/>
                <w:szCs w:val="21"/>
              </w:rPr>
              <w:t>□不合格</w:t>
            </w:r>
          </w:p>
        </w:tc>
        <w:tc>
          <w:tcPr>
            <w:tcW w:w="1301" w:type="dxa"/>
            <w:vAlign w:val="center"/>
          </w:tcPr>
          <w:p w:rsidR="00000000" w:rsidRDefault="006C63BA">
            <w:pPr>
              <w:spacing w:line="320" w:lineRule="exact"/>
              <w:jc w:val="left"/>
              <w:rPr>
                <w:rFonts w:ascii="仿宋" w:eastAsia="仿宋" w:hAnsi="仿宋"/>
                <w:sz w:val="28"/>
                <w:szCs w:val="28"/>
              </w:rPr>
            </w:pPr>
          </w:p>
        </w:tc>
      </w:tr>
      <w:tr w:rsidR="00000000">
        <w:trPr>
          <w:trHeight w:val="1014"/>
        </w:trPr>
        <w:tc>
          <w:tcPr>
            <w:tcW w:w="535"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3</w:t>
            </w:r>
          </w:p>
        </w:tc>
        <w:tc>
          <w:tcPr>
            <w:tcW w:w="2641" w:type="dxa"/>
            <w:vAlign w:val="center"/>
          </w:tcPr>
          <w:p w:rsidR="00000000" w:rsidRDefault="006C63BA">
            <w:pPr>
              <w:spacing w:line="320" w:lineRule="exact"/>
              <w:jc w:val="left"/>
              <w:rPr>
                <w:rFonts w:ascii="仿宋" w:eastAsia="仿宋" w:hAnsi="仿宋" w:cs="宋体"/>
                <w:w w:val="90"/>
                <w:sz w:val="24"/>
                <w:shd w:val="clear" w:color="auto" w:fill="FFFFFF"/>
              </w:rPr>
            </w:pPr>
            <w:r>
              <w:rPr>
                <w:rFonts w:ascii="仿宋" w:eastAsia="仿宋" w:hAnsi="仿宋" w:cs="宋体" w:hint="eastAsia"/>
                <w:w w:val="90"/>
                <w:sz w:val="24"/>
                <w:shd w:val="clear" w:color="auto" w:fill="FFFFFF"/>
              </w:rPr>
              <w:t>强制检定计量器具是否登记造册并向当地计量行政部门备案。</w:t>
            </w:r>
          </w:p>
        </w:tc>
        <w:tc>
          <w:tcPr>
            <w:tcW w:w="3059" w:type="dxa"/>
          </w:tcPr>
          <w:p w:rsidR="00000000" w:rsidRDefault="006C63BA">
            <w:pPr>
              <w:spacing w:line="320" w:lineRule="exact"/>
              <w:jc w:val="left"/>
              <w:rPr>
                <w:rFonts w:ascii="仿宋" w:eastAsia="仿宋" w:hAnsi="仿宋"/>
                <w:color w:val="FF0000"/>
                <w:sz w:val="28"/>
                <w:szCs w:val="28"/>
              </w:rPr>
            </w:pPr>
          </w:p>
        </w:tc>
        <w:tc>
          <w:tcPr>
            <w:tcW w:w="1343" w:type="dxa"/>
            <w:vAlign w:val="center"/>
          </w:tcPr>
          <w:p w:rsidR="00000000" w:rsidRDefault="006C63BA">
            <w:pPr>
              <w:spacing w:line="320" w:lineRule="exact"/>
              <w:jc w:val="left"/>
              <w:rPr>
                <w:rFonts w:ascii="仿宋" w:eastAsia="仿宋" w:hAnsi="仿宋" w:cs="方正小标宋简体"/>
                <w:szCs w:val="21"/>
              </w:rPr>
            </w:pPr>
            <w:r>
              <w:rPr>
                <w:rFonts w:ascii="仿宋" w:eastAsia="仿宋" w:hAnsi="仿宋" w:cs="方正小标宋简体"/>
                <w:szCs w:val="20"/>
              </w:rPr>
              <w:sym w:font="Wingdings 2" w:char="00A3"/>
            </w:r>
            <w:r>
              <w:rPr>
                <w:rFonts w:ascii="仿宋" w:eastAsia="仿宋" w:hAnsi="仿宋" w:cs="方正小标宋简体" w:hint="eastAsia"/>
                <w:szCs w:val="21"/>
              </w:rPr>
              <w:t>合格</w:t>
            </w:r>
          </w:p>
          <w:p w:rsidR="00000000" w:rsidRDefault="006C63BA">
            <w:pPr>
              <w:spacing w:line="320" w:lineRule="exact"/>
              <w:jc w:val="left"/>
              <w:rPr>
                <w:rFonts w:ascii="仿宋" w:eastAsia="仿宋" w:hAnsi="仿宋" w:cs="方正小标宋简体"/>
                <w:szCs w:val="20"/>
              </w:rPr>
            </w:pPr>
            <w:r>
              <w:rPr>
                <w:rFonts w:ascii="仿宋" w:eastAsia="仿宋" w:hAnsi="仿宋" w:cs="方正小标宋简体" w:hint="eastAsia"/>
                <w:szCs w:val="21"/>
              </w:rPr>
              <w:t>□不合格</w:t>
            </w:r>
          </w:p>
        </w:tc>
        <w:tc>
          <w:tcPr>
            <w:tcW w:w="1301" w:type="dxa"/>
            <w:vAlign w:val="center"/>
          </w:tcPr>
          <w:p w:rsidR="00000000" w:rsidRDefault="006C63BA">
            <w:pPr>
              <w:spacing w:line="320" w:lineRule="exact"/>
              <w:jc w:val="left"/>
              <w:rPr>
                <w:rFonts w:ascii="仿宋" w:eastAsia="仿宋" w:hAnsi="仿宋"/>
                <w:sz w:val="28"/>
                <w:szCs w:val="28"/>
              </w:rPr>
            </w:pPr>
          </w:p>
        </w:tc>
      </w:tr>
      <w:tr w:rsidR="00000000">
        <w:trPr>
          <w:trHeight w:val="1377"/>
        </w:trPr>
        <w:tc>
          <w:tcPr>
            <w:tcW w:w="535"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4</w:t>
            </w:r>
          </w:p>
        </w:tc>
        <w:tc>
          <w:tcPr>
            <w:tcW w:w="2641" w:type="dxa"/>
            <w:vAlign w:val="center"/>
          </w:tcPr>
          <w:p w:rsidR="00000000" w:rsidRDefault="006C63BA">
            <w:pPr>
              <w:spacing w:line="320" w:lineRule="exact"/>
              <w:jc w:val="left"/>
              <w:rPr>
                <w:rFonts w:ascii="仿宋" w:eastAsia="仿宋" w:hAnsi="仿宋" w:cs="宋体"/>
                <w:w w:val="90"/>
                <w:sz w:val="24"/>
                <w:shd w:val="clear" w:color="auto" w:fill="FFFFFF"/>
              </w:rPr>
            </w:pPr>
            <w:r>
              <w:rPr>
                <w:rFonts w:ascii="仿宋" w:eastAsia="仿宋" w:hAnsi="仿宋" w:cs="宋体" w:hint="eastAsia"/>
                <w:w w:val="90"/>
                <w:sz w:val="24"/>
                <w:shd w:val="clear" w:color="auto" w:fill="FFFFFF"/>
              </w:rPr>
              <w:t>使用的加油机等计</w:t>
            </w:r>
            <w:r>
              <w:rPr>
                <w:rFonts w:ascii="仿宋" w:eastAsia="仿宋" w:hAnsi="仿宋" w:cs="宋体" w:hint="eastAsia"/>
                <w:w w:val="90"/>
                <w:sz w:val="24"/>
                <w:shd w:val="clear" w:color="auto" w:fill="FFFFFF"/>
              </w:rPr>
              <w:t>量器具是否具有制造计量器具许可证标志、编号和出厂合格证书或者进口计量器具检定证书。</w:t>
            </w:r>
          </w:p>
        </w:tc>
        <w:tc>
          <w:tcPr>
            <w:tcW w:w="3059" w:type="dxa"/>
          </w:tcPr>
          <w:p w:rsidR="00000000" w:rsidRDefault="006C63BA">
            <w:pPr>
              <w:spacing w:line="320" w:lineRule="exact"/>
              <w:jc w:val="left"/>
              <w:rPr>
                <w:rFonts w:ascii="仿宋" w:eastAsia="仿宋" w:hAnsi="仿宋"/>
                <w:color w:val="FF0000"/>
                <w:sz w:val="28"/>
                <w:szCs w:val="28"/>
              </w:rPr>
            </w:pPr>
          </w:p>
        </w:tc>
        <w:tc>
          <w:tcPr>
            <w:tcW w:w="1343" w:type="dxa"/>
            <w:vAlign w:val="center"/>
          </w:tcPr>
          <w:p w:rsidR="00000000" w:rsidRDefault="006C63BA">
            <w:pPr>
              <w:spacing w:line="320" w:lineRule="exact"/>
              <w:jc w:val="left"/>
              <w:rPr>
                <w:rFonts w:ascii="仿宋" w:eastAsia="仿宋" w:hAnsi="仿宋" w:cs="方正小标宋简体"/>
                <w:szCs w:val="21"/>
              </w:rPr>
            </w:pPr>
            <w:r>
              <w:rPr>
                <w:rFonts w:ascii="仿宋" w:eastAsia="仿宋" w:hAnsi="仿宋" w:cs="方正小标宋简体"/>
                <w:szCs w:val="20"/>
              </w:rPr>
              <w:sym w:font="Wingdings 2" w:char="00A3"/>
            </w:r>
            <w:r>
              <w:rPr>
                <w:rFonts w:ascii="仿宋" w:eastAsia="仿宋" w:hAnsi="仿宋" w:cs="方正小标宋简体" w:hint="eastAsia"/>
                <w:szCs w:val="21"/>
              </w:rPr>
              <w:t>合格</w:t>
            </w:r>
          </w:p>
          <w:p w:rsidR="00000000" w:rsidRDefault="006C63BA">
            <w:pPr>
              <w:spacing w:line="320" w:lineRule="exact"/>
              <w:jc w:val="left"/>
              <w:rPr>
                <w:rFonts w:ascii="仿宋" w:eastAsia="仿宋" w:hAnsi="仿宋" w:cs="方正小标宋简体"/>
                <w:szCs w:val="20"/>
              </w:rPr>
            </w:pPr>
            <w:r>
              <w:rPr>
                <w:rFonts w:ascii="仿宋" w:eastAsia="仿宋" w:hAnsi="仿宋" w:cs="方正小标宋简体" w:hint="eastAsia"/>
                <w:szCs w:val="21"/>
              </w:rPr>
              <w:t>□不合格</w:t>
            </w:r>
          </w:p>
        </w:tc>
        <w:tc>
          <w:tcPr>
            <w:tcW w:w="1301" w:type="dxa"/>
            <w:vAlign w:val="center"/>
          </w:tcPr>
          <w:p w:rsidR="00000000" w:rsidRDefault="006C63BA">
            <w:pPr>
              <w:spacing w:line="320" w:lineRule="exact"/>
              <w:jc w:val="left"/>
              <w:rPr>
                <w:rFonts w:ascii="仿宋" w:eastAsia="仿宋" w:hAnsi="仿宋"/>
                <w:sz w:val="28"/>
                <w:szCs w:val="28"/>
              </w:rPr>
            </w:pPr>
          </w:p>
        </w:tc>
      </w:tr>
      <w:tr w:rsidR="00000000">
        <w:trPr>
          <w:trHeight w:val="1116"/>
        </w:trPr>
        <w:tc>
          <w:tcPr>
            <w:tcW w:w="535"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5</w:t>
            </w:r>
          </w:p>
        </w:tc>
        <w:tc>
          <w:tcPr>
            <w:tcW w:w="2641" w:type="dxa"/>
            <w:vAlign w:val="center"/>
          </w:tcPr>
          <w:p w:rsidR="00000000" w:rsidRDefault="006C63BA">
            <w:pPr>
              <w:spacing w:line="320" w:lineRule="exact"/>
              <w:jc w:val="left"/>
              <w:rPr>
                <w:rFonts w:ascii="仿宋" w:eastAsia="仿宋" w:hAnsi="仿宋" w:cs="宋体"/>
                <w:color w:val="000000"/>
                <w:w w:val="90"/>
                <w:sz w:val="24"/>
                <w:shd w:val="clear" w:color="auto" w:fill="FFFFFF"/>
              </w:rPr>
            </w:pPr>
            <w:r>
              <w:rPr>
                <w:rFonts w:ascii="仿宋" w:eastAsia="仿宋" w:hAnsi="仿宋" w:cs="Arial" w:hint="eastAsia"/>
                <w:color w:val="000000"/>
                <w:w w:val="90"/>
                <w:sz w:val="24"/>
                <w:shd w:val="clear" w:color="auto" w:fill="FFFFFF"/>
              </w:rPr>
              <w:t>是否向市场监督管理部门及其指定的法定计量检定机构申请强制检定。</w:t>
            </w:r>
          </w:p>
        </w:tc>
        <w:tc>
          <w:tcPr>
            <w:tcW w:w="3059" w:type="dxa"/>
          </w:tcPr>
          <w:p w:rsidR="00000000" w:rsidRDefault="006C63BA">
            <w:pPr>
              <w:spacing w:line="320" w:lineRule="exact"/>
              <w:jc w:val="left"/>
              <w:rPr>
                <w:rFonts w:ascii="仿宋" w:eastAsia="仿宋" w:hAnsi="仿宋"/>
                <w:sz w:val="28"/>
                <w:szCs w:val="28"/>
              </w:rPr>
            </w:pPr>
          </w:p>
        </w:tc>
        <w:tc>
          <w:tcPr>
            <w:tcW w:w="1343" w:type="dxa"/>
            <w:vAlign w:val="center"/>
          </w:tcPr>
          <w:p w:rsidR="00000000" w:rsidRDefault="006C63BA">
            <w:pPr>
              <w:spacing w:line="320" w:lineRule="exact"/>
              <w:jc w:val="left"/>
              <w:rPr>
                <w:rFonts w:ascii="仿宋" w:eastAsia="仿宋" w:hAnsi="仿宋" w:cs="方正小标宋简体"/>
                <w:szCs w:val="21"/>
              </w:rPr>
            </w:pPr>
            <w:r>
              <w:rPr>
                <w:rFonts w:ascii="仿宋" w:eastAsia="仿宋" w:hAnsi="仿宋" w:cs="方正小标宋简体" w:hint="eastAsia"/>
                <w:szCs w:val="21"/>
              </w:rPr>
              <w:sym w:font="Wingdings 2" w:char="00A3"/>
            </w:r>
            <w:r>
              <w:rPr>
                <w:rFonts w:ascii="仿宋" w:eastAsia="仿宋" w:hAnsi="仿宋" w:cs="方正小标宋简体" w:hint="eastAsia"/>
                <w:szCs w:val="21"/>
              </w:rPr>
              <w:t>合格</w:t>
            </w:r>
          </w:p>
          <w:p w:rsidR="00000000" w:rsidRDefault="006C63BA">
            <w:pPr>
              <w:spacing w:line="320" w:lineRule="exact"/>
              <w:jc w:val="left"/>
              <w:rPr>
                <w:rFonts w:ascii="仿宋" w:eastAsia="仿宋" w:hAnsi="仿宋"/>
                <w:sz w:val="28"/>
                <w:szCs w:val="28"/>
              </w:rPr>
            </w:pPr>
            <w:r>
              <w:rPr>
                <w:rFonts w:ascii="仿宋" w:eastAsia="仿宋" w:hAnsi="仿宋" w:cs="方正小标宋简体" w:hint="eastAsia"/>
                <w:szCs w:val="21"/>
              </w:rPr>
              <w:t>□不合格</w:t>
            </w:r>
          </w:p>
        </w:tc>
        <w:tc>
          <w:tcPr>
            <w:tcW w:w="1301" w:type="dxa"/>
            <w:vAlign w:val="center"/>
          </w:tcPr>
          <w:p w:rsidR="00000000" w:rsidRDefault="006C63BA">
            <w:pPr>
              <w:spacing w:line="320" w:lineRule="exact"/>
              <w:jc w:val="left"/>
              <w:rPr>
                <w:rFonts w:ascii="仿宋" w:eastAsia="仿宋" w:hAnsi="仿宋"/>
                <w:sz w:val="28"/>
                <w:szCs w:val="28"/>
              </w:rPr>
            </w:pPr>
          </w:p>
        </w:tc>
      </w:tr>
      <w:tr w:rsidR="00000000">
        <w:trPr>
          <w:trHeight w:val="1543"/>
        </w:trPr>
        <w:tc>
          <w:tcPr>
            <w:tcW w:w="535"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lastRenderedPageBreak/>
              <w:t>6</w:t>
            </w:r>
          </w:p>
        </w:tc>
        <w:tc>
          <w:tcPr>
            <w:tcW w:w="2641" w:type="dxa"/>
            <w:vAlign w:val="center"/>
          </w:tcPr>
          <w:p w:rsidR="00000000" w:rsidRDefault="006C63BA">
            <w:pPr>
              <w:spacing w:line="320" w:lineRule="exact"/>
              <w:rPr>
                <w:rFonts w:ascii="仿宋" w:eastAsia="仿宋" w:hAnsi="仿宋" w:cs="宋体"/>
                <w:color w:val="000000"/>
                <w:w w:val="90"/>
                <w:sz w:val="24"/>
                <w:shd w:val="clear" w:color="auto" w:fill="FFFFFF"/>
              </w:rPr>
            </w:pPr>
            <w:r>
              <w:rPr>
                <w:rFonts w:ascii="仿宋" w:eastAsia="仿宋" w:hAnsi="仿宋" w:cs="Arial" w:hint="eastAsia"/>
                <w:color w:val="000000"/>
                <w:w w:val="90"/>
                <w:sz w:val="24"/>
                <w:shd w:val="clear" w:color="auto" w:fill="FFFFFF"/>
              </w:rPr>
              <w:t>不得使用未经检定、超过检定周期或者经检定不合格的计量器具（检定证书是否在有效期内，有无空档期）。</w:t>
            </w:r>
          </w:p>
        </w:tc>
        <w:tc>
          <w:tcPr>
            <w:tcW w:w="3059" w:type="dxa"/>
          </w:tcPr>
          <w:p w:rsidR="00000000" w:rsidRDefault="006C63BA">
            <w:pPr>
              <w:spacing w:line="320" w:lineRule="exact"/>
              <w:jc w:val="left"/>
              <w:rPr>
                <w:rFonts w:ascii="仿宋" w:eastAsia="仿宋" w:hAnsi="仿宋"/>
                <w:sz w:val="28"/>
                <w:szCs w:val="28"/>
              </w:rPr>
            </w:pPr>
          </w:p>
        </w:tc>
        <w:tc>
          <w:tcPr>
            <w:tcW w:w="1343" w:type="dxa"/>
            <w:vAlign w:val="center"/>
          </w:tcPr>
          <w:p w:rsidR="00000000" w:rsidRDefault="006C63BA">
            <w:pPr>
              <w:spacing w:line="320" w:lineRule="exact"/>
              <w:jc w:val="left"/>
              <w:rPr>
                <w:rFonts w:ascii="仿宋" w:eastAsia="仿宋" w:hAnsi="仿宋" w:cs="方正小标宋简体"/>
                <w:szCs w:val="21"/>
              </w:rPr>
            </w:pPr>
            <w:r>
              <w:rPr>
                <w:rFonts w:ascii="仿宋" w:eastAsia="仿宋" w:hAnsi="仿宋" w:cs="方正小标宋简体" w:hint="eastAsia"/>
                <w:szCs w:val="21"/>
              </w:rPr>
              <w:sym w:font="Wingdings 2" w:char="00A3"/>
            </w:r>
            <w:r>
              <w:rPr>
                <w:rFonts w:ascii="仿宋" w:eastAsia="仿宋" w:hAnsi="仿宋" w:cs="方正小标宋简体" w:hint="eastAsia"/>
                <w:szCs w:val="21"/>
              </w:rPr>
              <w:t>合格</w:t>
            </w:r>
          </w:p>
          <w:p w:rsidR="00000000" w:rsidRDefault="006C63BA">
            <w:pPr>
              <w:spacing w:line="320" w:lineRule="exact"/>
              <w:jc w:val="left"/>
              <w:rPr>
                <w:rFonts w:ascii="仿宋" w:eastAsia="仿宋" w:hAnsi="仿宋"/>
                <w:sz w:val="28"/>
                <w:szCs w:val="28"/>
              </w:rPr>
            </w:pPr>
            <w:r>
              <w:rPr>
                <w:rFonts w:ascii="仿宋" w:eastAsia="仿宋" w:hAnsi="仿宋" w:cs="方正小标宋简体" w:hint="eastAsia"/>
                <w:szCs w:val="21"/>
              </w:rPr>
              <w:t>□不合格</w:t>
            </w:r>
          </w:p>
        </w:tc>
        <w:tc>
          <w:tcPr>
            <w:tcW w:w="1301" w:type="dxa"/>
            <w:vAlign w:val="center"/>
          </w:tcPr>
          <w:p w:rsidR="00000000" w:rsidRDefault="006C63BA">
            <w:pPr>
              <w:spacing w:line="320" w:lineRule="exact"/>
              <w:jc w:val="left"/>
              <w:rPr>
                <w:rFonts w:ascii="仿宋" w:eastAsia="仿宋" w:hAnsi="仿宋"/>
                <w:sz w:val="28"/>
                <w:szCs w:val="28"/>
              </w:rPr>
            </w:pPr>
          </w:p>
        </w:tc>
      </w:tr>
      <w:tr w:rsidR="00000000">
        <w:tc>
          <w:tcPr>
            <w:tcW w:w="535"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7</w:t>
            </w:r>
          </w:p>
        </w:tc>
        <w:tc>
          <w:tcPr>
            <w:tcW w:w="2641" w:type="dxa"/>
            <w:vAlign w:val="center"/>
          </w:tcPr>
          <w:p w:rsidR="00000000" w:rsidRDefault="006C63BA">
            <w:pPr>
              <w:spacing w:line="320" w:lineRule="exact"/>
              <w:rPr>
                <w:rFonts w:ascii="仿宋" w:eastAsia="仿宋" w:hAnsi="仿宋" w:cs="宋体"/>
                <w:color w:val="000000"/>
                <w:w w:val="90"/>
                <w:sz w:val="24"/>
                <w:shd w:val="clear" w:color="auto" w:fill="FFFFFF"/>
              </w:rPr>
            </w:pPr>
            <w:r>
              <w:rPr>
                <w:rFonts w:ascii="仿宋" w:eastAsia="仿宋" w:hAnsi="仿宋" w:cs="Arial" w:hint="eastAsia"/>
                <w:color w:val="000000"/>
                <w:w w:val="90"/>
                <w:sz w:val="24"/>
                <w:shd w:val="clear" w:color="auto" w:fill="FFFFFF"/>
              </w:rPr>
              <w:t>不得破坏计量器具及其铅（签）封，不得擅自改动、拆装燃油加油机等。</w:t>
            </w:r>
          </w:p>
        </w:tc>
        <w:tc>
          <w:tcPr>
            <w:tcW w:w="3059" w:type="dxa"/>
          </w:tcPr>
          <w:p w:rsidR="00000000" w:rsidRDefault="006C63BA">
            <w:pPr>
              <w:spacing w:line="320" w:lineRule="exact"/>
              <w:jc w:val="left"/>
              <w:rPr>
                <w:rFonts w:ascii="仿宋" w:eastAsia="仿宋" w:hAnsi="仿宋"/>
                <w:sz w:val="28"/>
                <w:szCs w:val="28"/>
              </w:rPr>
            </w:pPr>
          </w:p>
        </w:tc>
        <w:tc>
          <w:tcPr>
            <w:tcW w:w="1343" w:type="dxa"/>
            <w:vAlign w:val="center"/>
          </w:tcPr>
          <w:p w:rsidR="00000000" w:rsidRDefault="006C63BA">
            <w:pPr>
              <w:spacing w:line="320" w:lineRule="exact"/>
              <w:jc w:val="left"/>
              <w:rPr>
                <w:rFonts w:ascii="仿宋" w:eastAsia="仿宋" w:hAnsi="仿宋" w:cs="方正小标宋简体"/>
                <w:szCs w:val="21"/>
              </w:rPr>
            </w:pPr>
            <w:r>
              <w:rPr>
                <w:rFonts w:ascii="仿宋" w:eastAsia="仿宋" w:hAnsi="仿宋" w:cs="方正小标宋简体" w:hint="eastAsia"/>
                <w:szCs w:val="21"/>
              </w:rPr>
              <w:sym w:font="Wingdings 2" w:char="00A3"/>
            </w:r>
            <w:r>
              <w:rPr>
                <w:rFonts w:ascii="仿宋" w:eastAsia="仿宋" w:hAnsi="仿宋" w:cs="方正小标宋简体" w:hint="eastAsia"/>
                <w:szCs w:val="21"/>
              </w:rPr>
              <w:t>合格</w:t>
            </w:r>
          </w:p>
          <w:p w:rsidR="00000000" w:rsidRDefault="006C63BA">
            <w:pPr>
              <w:spacing w:line="320" w:lineRule="exact"/>
              <w:jc w:val="left"/>
              <w:rPr>
                <w:rFonts w:ascii="仿宋" w:eastAsia="仿宋" w:hAnsi="仿宋"/>
                <w:sz w:val="28"/>
                <w:szCs w:val="28"/>
              </w:rPr>
            </w:pPr>
            <w:r>
              <w:rPr>
                <w:rFonts w:ascii="仿宋" w:eastAsia="仿宋" w:hAnsi="仿宋" w:cs="方正小标宋简体" w:hint="eastAsia"/>
                <w:szCs w:val="21"/>
              </w:rPr>
              <w:t>□不合格</w:t>
            </w:r>
          </w:p>
        </w:tc>
        <w:tc>
          <w:tcPr>
            <w:tcW w:w="1301" w:type="dxa"/>
            <w:vAlign w:val="center"/>
          </w:tcPr>
          <w:p w:rsidR="00000000" w:rsidRDefault="006C63BA">
            <w:pPr>
              <w:spacing w:line="320" w:lineRule="exact"/>
              <w:jc w:val="left"/>
              <w:rPr>
                <w:rFonts w:ascii="仿宋" w:eastAsia="仿宋" w:hAnsi="仿宋"/>
                <w:sz w:val="28"/>
                <w:szCs w:val="28"/>
              </w:rPr>
            </w:pPr>
          </w:p>
        </w:tc>
      </w:tr>
      <w:tr w:rsidR="00000000">
        <w:trPr>
          <w:trHeight w:val="1666"/>
        </w:trPr>
        <w:tc>
          <w:tcPr>
            <w:tcW w:w="535"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8</w:t>
            </w:r>
          </w:p>
        </w:tc>
        <w:tc>
          <w:tcPr>
            <w:tcW w:w="2641" w:type="dxa"/>
            <w:vAlign w:val="center"/>
          </w:tcPr>
          <w:p w:rsidR="00000000" w:rsidRDefault="006C63BA">
            <w:pPr>
              <w:spacing w:line="320" w:lineRule="exact"/>
              <w:rPr>
                <w:rFonts w:ascii="仿宋" w:eastAsia="仿宋" w:hAnsi="仿宋" w:cs="宋体"/>
                <w:color w:val="000000"/>
                <w:w w:val="90"/>
                <w:sz w:val="24"/>
                <w:shd w:val="clear" w:color="auto" w:fill="FFFFFF"/>
              </w:rPr>
            </w:pPr>
            <w:r>
              <w:rPr>
                <w:rFonts w:ascii="仿宋" w:eastAsia="仿宋" w:hAnsi="仿宋" w:cs="宋体" w:hint="eastAsia"/>
                <w:color w:val="000000"/>
                <w:w w:val="90"/>
                <w:sz w:val="24"/>
                <w:shd w:val="clear" w:color="auto" w:fill="FFFFFF"/>
              </w:rPr>
              <w:t>加油机等强制检定的计量器具上有无</w:t>
            </w:r>
            <w:r>
              <w:rPr>
                <w:rFonts w:ascii="仿宋" w:eastAsia="仿宋" w:hAnsi="仿宋" w:cs="Arial" w:hint="eastAsia"/>
                <w:color w:val="000000"/>
                <w:w w:val="90"/>
                <w:sz w:val="24"/>
                <w:shd w:val="clear" w:color="auto" w:fill="FFFFFF"/>
              </w:rPr>
              <w:t>检定合格印或者粘贴检定合格标志。</w:t>
            </w:r>
          </w:p>
        </w:tc>
        <w:tc>
          <w:tcPr>
            <w:tcW w:w="3059" w:type="dxa"/>
          </w:tcPr>
          <w:p w:rsidR="00000000" w:rsidRDefault="006C63BA">
            <w:pPr>
              <w:spacing w:line="320" w:lineRule="exact"/>
              <w:jc w:val="left"/>
              <w:rPr>
                <w:rFonts w:ascii="仿宋" w:eastAsia="仿宋" w:hAnsi="仿宋"/>
                <w:sz w:val="28"/>
                <w:szCs w:val="28"/>
              </w:rPr>
            </w:pPr>
          </w:p>
        </w:tc>
        <w:tc>
          <w:tcPr>
            <w:tcW w:w="1343" w:type="dxa"/>
            <w:vAlign w:val="center"/>
          </w:tcPr>
          <w:p w:rsidR="00000000" w:rsidRDefault="006C63BA">
            <w:pPr>
              <w:spacing w:line="320" w:lineRule="exact"/>
              <w:jc w:val="left"/>
              <w:rPr>
                <w:rFonts w:ascii="仿宋" w:eastAsia="仿宋" w:hAnsi="仿宋" w:cs="方正小标宋简体"/>
                <w:szCs w:val="21"/>
              </w:rPr>
            </w:pPr>
            <w:r>
              <w:rPr>
                <w:rFonts w:ascii="仿宋" w:eastAsia="仿宋" w:hAnsi="仿宋" w:cs="方正小标宋简体" w:hint="eastAsia"/>
                <w:szCs w:val="21"/>
              </w:rPr>
              <w:sym w:font="Wingdings 2" w:char="00A3"/>
            </w:r>
            <w:r>
              <w:rPr>
                <w:rFonts w:ascii="仿宋" w:eastAsia="仿宋" w:hAnsi="仿宋" w:cs="方正小标宋简体" w:hint="eastAsia"/>
                <w:szCs w:val="21"/>
              </w:rPr>
              <w:t>合格</w:t>
            </w:r>
          </w:p>
          <w:p w:rsidR="00000000" w:rsidRDefault="006C63BA">
            <w:pPr>
              <w:spacing w:line="320" w:lineRule="exact"/>
              <w:jc w:val="left"/>
              <w:rPr>
                <w:rFonts w:ascii="仿宋" w:eastAsia="仿宋" w:hAnsi="仿宋"/>
                <w:sz w:val="28"/>
                <w:szCs w:val="28"/>
              </w:rPr>
            </w:pPr>
            <w:r>
              <w:rPr>
                <w:rFonts w:ascii="仿宋" w:eastAsia="仿宋" w:hAnsi="仿宋" w:cs="方正小标宋简体" w:hint="eastAsia"/>
                <w:szCs w:val="21"/>
              </w:rPr>
              <w:t>□不合格</w:t>
            </w:r>
          </w:p>
        </w:tc>
        <w:tc>
          <w:tcPr>
            <w:tcW w:w="1301" w:type="dxa"/>
            <w:vAlign w:val="center"/>
          </w:tcPr>
          <w:p w:rsidR="00000000" w:rsidRDefault="006C63BA">
            <w:pPr>
              <w:spacing w:line="320" w:lineRule="exact"/>
              <w:jc w:val="left"/>
              <w:rPr>
                <w:rFonts w:ascii="仿宋" w:eastAsia="仿宋" w:hAnsi="仿宋"/>
                <w:sz w:val="28"/>
                <w:szCs w:val="28"/>
              </w:rPr>
            </w:pPr>
          </w:p>
        </w:tc>
      </w:tr>
      <w:tr w:rsidR="00000000">
        <w:trPr>
          <w:trHeight w:val="561"/>
        </w:trPr>
        <w:tc>
          <w:tcPr>
            <w:tcW w:w="535"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9</w:t>
            </w:r>
          </w:p>
        </w:tc>
        <w:tc>
          <w:tcPr>
            <w:tcW w:w="2641" w:type="dxa"/>
            <w:vAlign w:val="center"/>
          </w:tcPr>
          <w:p w:rsidR="00000000" w:rsidRDefault="006C63BA">
            <w:pPr>
              <w:spacing w:line="320" w:lineRule="exact"/>
              <w:jc w:val="left"/>
              <w:rPr>
                <w:rFonts w:ascii="仿宋" w:eastAsia="仿宋" w:hAnsi="仿宋" w:cs="宋体"/>
                <w:color w:val="000000"/>
                <w:w w:val="90"/>
                <w:sz w:val="24"/>
                <w:shd w:val="clear" w:color="auto" w:fill="FFFFFF"/>
              </w:rPr>
            </w:pPr>
            <w:r>
              <w:rPr>
                <w:rFonts w:ascii="仿宋" w:eastAsia="仿宋" w:hAnsi="仿宋" w:cs="宋体" w:hint="eastAsia"/>
                <w:color w:val="000000"/>
                <w:w w:val="90"/>
                <w:sz w:val="24"/>
                <w:shd w:val="clear" w:color="auto" w:fill="FFFFFF"/>
              </w:rPr>
              <w:t>维修过的加油机是否经过</w:t>
            </w:r>
            <w:r>
              <w:rPr>
                <w:rFonts w:ascii="仿宋" w:eastAsia="仿宋" w:hAnsi="仿宋" w:cs="Arial" w:hint="eastAsia"/>
                <w:color w:val="000000"/>
                <w:w w:val="90"/>
                <w:sz w:val="24"/>
                <w:shd w:val="clear" w:color="auto" w:fill="FFFFFF"/>
              </w:rPr>
              <w:t>法定计量检定机构检定合格后使用（查维修记录）。</w:t>
            </w:r>
          </w:p>
        </w:tc>
        <w:tc>
          <w:tcPr>
            <w:tcW w:w="3059" w:type="dxa"/>
          </w:tcPr>
          <w:p w:rsidR="00000000" w:rsidRDefault="006C63BA">
            <w:pPr>
              <w:spacing w:line="320" w:lineRule="exact"/>
              <w:jc w:val="left"/>
              <w:rPr>
                <w:rFonts w:ascii="仿宋" w:eastAsia="仿宋" w:hAnsi="仿宋"/>
                <w:sz w:val="28"/>
                <w:szCs w:val="28"/>
              </w:rPr>
            </w:pPr>
          </w:p>
        </w:tc>
        <w:tc>
          <w:tcPr>
            <w:tcW w:w="1343" w:type="dxa"/>
            <w:vAlign w:val="center"/>
          </w:tcPr>
          <w:p w:rsidR="00000000" w:rsidRDefault="006C63BA">
            <w:pPr>
              <w:spacing w:line="320" w:lineRule="exact"/>
              <w:jc w:val="left"/>
              <w:rPr>
                <w:rFonts w:ascii="仿宋" w:eastAsia="仿宋" w:hAnsi="仿宋" w:cs="方正小标宋简体"/>
                <w:szCs w:val="21"/>
              </w:rPr>
            </w:pPr>
            <w:r>
              <w:rPr>
                <w:rFonts w:ascii="仿宋" w:eastAsia="仿宋" w:hAnsi="仿宋" w:cs="方正小标宋简体" w:hint="eastAsia"/>
                <w:szCs w:val="21"/>
              </w:rPr>
              <w:sym w:font="Wingdings 2" w:char="00A3"/>
            </w:r>
            <w:r>
              <w:rPr>
                <w:rFonts w:ascii="仿宋" w:eastAsia="仿宋" w:hAnsi="仿宋" w:cs="方正小标宋简体" w:hint="eastAsia"/>
                <w:szCs w:val="21"/>
              </w:rPr>
              <w:t>合格</w:t>
            </w:r>
          </w:p>
          <w:p w:rsidR="00000000" w:rsidRDefault="006C63BA">
            <w:pPr>
              <w:widowControl/>
              <w:spacing w:line="320" w:lineRule="exact"/>
              <w:jc w:val="left"/>
              <w:rPr>
                <w:rFonts w:ascii="仿宋" w:eastAsia="仿宋" w:hAnsi="仿宋"/>
                <w:sz w:val="28"/>
                <w:szCs w:val="28"/>
              </w:rPr>
            </w:pPr>
            <w:r>
              <w:rPr>
                <w:rFonts w:ascii="仿宋" w:eastAsia="仿宋" w:hAnsi="仿宋" w:cs="方正小标宋简体" w:hint="eastAsia"/>
                <w:szCs w:val="21"/>
              </w:rPr>
              <w:t>□不合格</w:t>
            </w:r>
          </w:p>
        </w:tc>
        <w:tc>
          <w:tcPr>
            <w:tcW w:w="1301" w:type="dxa"/>
            <w:vAlign w:val="center"/>
          </w:tcPr>
          <w:p w:rsidR="00000000" w:rsidRDefault="006C63BA">
            <w:pPr>
              <w:widowControl/>
              <w:spacing w:line="320" w:lineRule="exact"/>
              <w:jc w:val="left"/>
              <w:rPr>
                <w:rFonts w:ascii="仿宋" w:eastAsia="仿宋" w:hAnsi="仿宋"/>
                <w:sz w:val="28"/>
                <w:szCs w:val="28"/>
              </w:rPr>
            </w:pPr>
          </w:p>
        </w:tc>
      </w:tr>
      <w:tr w:rsidR="00000000">
        <w:trPr>
          <w:trHeight w:val="1266"/>
        </w:trPr>
        <w:tc>
          <w:tcPr>
            <w:tcW w:w="535"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10</w:t>
            </w:r>
          </w:p>
        </w:tc>
        <w:tc>
          <w:tcPr>
            <w:tcW w:w="2641" w:type="dxa"/>
            <w:vAlign w:val="center"/>
          </w:tcPr>
          <w:p w:rsidR="00000000" w:rsidRDefault="006C63BA">
            <w:pPr>
              <w:spacing w:line="320" w:lineRule="exact"/>
              <w:jc w:val="left"/>
              <w:rPr>
                <w:rFonts w:ascii="仿宋" w:eastAsia="仿宋" w:hAnsi="仿宋" w:cs="宋体"/>
                <w:color w:val="000000"/>
                <w:w w:val="90"/>
                <w:sz w:val="24"/>
                <w:shd w:val="clear" w:color="auto" w:fill="FFFFFF"/>
              </w:rPr>
            </w:pPr>
            <w:r>
              <w:rPr>
                <w:rFonts w:ascii="仿宋" w:eastAsia="仿宋" w:hAnsi="仿宋" w:cs="宋体" w:hint="eastAsia"/>
                <w:color w:val="000000"/>
                <w:w w:val="90"/>
                <w:sz w:val="24"/>
                <w:shd w:val="clear" w:color="auto" w:fill="FFFFFF"/>
              </w:rPr>
              <w:t>是否存在利用计量芯片等计量作弊行为。</w:t>
            </w:r>
          </w:p>
        </w:tc>
        <w:tc>
          <w:tcPr>
            <w:tcW w:w="3059" w:type="dxa"/>
          </w:tcPr>
          <w:p w:rsidR="00000000" w:rsidRDefault="006C63BA">
            <w:pPr>
              <w:spacing w:line="320" w:lineRule="exact"/>
              <w:jc w:val="left"/>
              <w:rPr>
                <w:rFonts w:ascii="仿宋" w:eastAsia="仿宋" w:hAnsi="仿宋"/>
                <w:sz w:val="28"/>
                <w:szCs w:val="28"/>
              </w:rPr>
            </w:pPr>
          </w:p>
        </w:tc>
        <w:tc>
          <w:tcPr>
            <w:tcW w:w="1343" w:type="dxa"/>
            <w:vAlign w:val="center"/>
          </w:tcPr>
          <w:p w:rsidR="00000000" w:rsidRDefault="006C63BA">
            <w:pPr>
              <w:spacing w:line="320" w:lineRule="exact"/>
              <w:jc w:val="left"/>
              <w:rPr>
                <w:rFonts w:ascii="仿宋" w:eastAsia="仿宋" w:hAnsi="仿宋" w:cs="方正小标宋简体"/>
                <w:szCs w:val="21"/>
              </w:rPr>
            </w:pPr>
            <w:r>
              <w:rPr>
                <w:rFonts w:ascii="仿宋" w:eastAsia="仿宋" w:hAnsi="仿宋" w:cs="方正小标宋简体" w:hint="eastAsia"/>
                <w:szCs w:val="21"/>
              </w:rPr>
              <w:sym w:font="Wingdings 2" w:char="00A3"/>
            </w:r>
            <w:r>
              <w:rPr>
                <w:rFonts w:ascii="仿宋" w:eastAsia="仿宋" w:hAnsi="仿宋" w:cs="方正小标宋简体" w:hint="eastAsia"/>
                <w:szCs w:val="21"/>
              </w:rPr>
              <w:t>合格</w:t>
            </w:r>
          </w:p>
          <w:p w:rsidR="00000000" w:rsidRDefault="006C63BA">
            <w:pPr>
              <w:widowControl/>
              <w:spacing w:line="320" w:lineRule="exact"/>
              <w:jc w:val="left"/>
              <w:rPr>
                <w:rFonts w:ascii="仿宋" w:eastAsia="仿宋" w:hAnsi="仿宋"/>
                <w:sz w:val="28"/>
                <w:szCs w:val="28"/>
              </w:rPr>
            </w:pPr>
            <w:r>
              <w:rPr>
                <w:rFonts w:ascii="仿宋" w:eastAsia="仿宋" w:hAnsi="仿宋" w:cs="方正小标宋简体" w:hint="eastAsia"/>
                <w:szCs w:val="21"/>
              </w:rPr>
              <w:t>□不合格</w:t>
            </w:r>
          </w:p>
        </w:tc>
        <w:tc>
          <w:tcPr>
            <w:tcW w:w="1301" w:type="dxa"/>
            <w:vAlign w:val="center"/>
          </w:tcPr>
          <w:p w:rsidR="00000000" w:rsidRDefault="006C63BA">
            <w:pPr>
              <w:widowControl/>
              <w:spacing w:line="320" w:lineRule="exact"/>
              <w:jc w:val="left"/>
              <w:rPr>
                <w:rFonts w:ascii="仿宋" w:eastAsia="仿宋" w:hAnsi="仿宋" w:cs="方正小标宋简体"/>
                <w:szCs w:val="21"/>
              </w:rPr>
            </w:pPr>
          </w:p>
        </w:tc>
      </w:tr>
      <w:tr w:rsidR="00000000">
        <w:trPr>
          <w:trHeight w:val="1329"/>
        </w:trPr>
        <w:tc>
          <w:tcPr>
            <w:tcW w:w="535" w:type="dxa"/>
            <w:vAlign w:val="center"/>
          </w:tcPr>
          <w:p w:rsidR="00000000" w:rsidRDefault="006C63BA">
            <w:pPr>
              <w:jc w:val="center"/>
              <w:rPr>
                <w:rFonts w:ascii="仿宋" w:eastAsia="仿宋" w:hAnsi="仿宋"/>
                <w:sz w:val="28"/>
                <w:szCs w:val="28"/>
              </w:rPr>
            </w:pPr>
            <w:r>
              <w:rPr>
                <w:rFonts w:ascii="仿宋" w:eastAsia="仿宋" w:hAnsi="仿宋" w:hint="eastAsia"/>
                <w:sz w:val="28"/>
                <w:szCs w:val="28"/>
              </w:rPr>
              <w:t>11</w:t>
            </w:r>
          </w:p>
        </w:tc>
        <w:tc>
          <w:tcPr>
            <w:tcW w:w="2641" w:type="dxa"/>
            <w:vAlign w:val="center"/>
          </w:tcPr>
          <w:p w:rsidR="00000000" w:rsidRDefault="006C63BA">
            <w:pPr>
              <w:spacing w:line="320" w:lineRule="exact"/>
              <w:jc w:val="left"/>
              <w:rPr>
                <w:rFonts w:ascii="仿宋" w:eastAsia="仿宋" w:hAnsi="仿宋" w:cs="宋体"/>
                <w:color w:val="000000"/>
                <w:w w:val="90"/>
                <w:sz w:val="24"/>
                <w:shd w:val="clear" w:color="auto" w:fill="FFFFFF"/>
              </w:rPr>
            </w:pPr>
            <w:r>
              <w:rPr>
                <w:rFonts w:ascii="仿宋" w:eastAsia="仿宋" w:hAnsi="仿宋" w:cs="宋体" w:hint="eastAsia"/>
                <w:color w:val="000000"/>
                <w:w w:val="90"/>
                <w:sz w:val="24"/>
                <w:shd w:val="clear" w:color="auto" w:fill="FFFFFF"/>
              </w:rPr>
              <w:t>现场检定是否符合《燃油加油机》等规程要求。</w:t>
            </w:r>
          </w:p>
        </w:tc>
        <w:tc>
          <w:tcPr>
            <w:tcW w:w="3059" w:type="dxa"/>
          </w:tcPr>
          <w:p w:rsidR="00000000" w:rsidRDefault="006C63BA">
            <w:pPr>
              <w:spacing w:line="320" w:lineRule="exact"/>
              <w:jc w:val="left"/>
              <w:rPr>
                <w:rFonts w:ascii="仿宋" w:eastAsia="仿宋" w:hAnsi="仿宋"/>
                <w:sz w:val="28"/>
                <w:szCs w:val="28"/>
              </w:rPr>
            </w:pPr>
          </w:p>
        </w:tc>
        <w:tc>
          <w:tcPr>
            <w:tcW w:w="1343" w:type="dxa"/>
            <w:vAlign w:val="center"/>
          </w:tcPr>
          <w:p w:rsidR="00000000" w:rsidRDefault="006C63BA">
            <w:pPr>
              <w:spacing w:line="320" w:lineRule="exact"/>
              <w:jc w:val="left"/>
              <w:rPr>
                <w:rFonts w:ascii="仿宋" w:eastAsia="仿宋" w:hAnsi="仿宋" w:cs="方正小标宋简体"/>
                <w:szCs w:val="21"/>
              </w:rPr>
            </w:pPr>
            <w:r>
              <w:rPr>
                <w:rFonts w:ascii="仿宋" w:eastAsia="仿宋" w:hAnsi="仿宋" w:cs="方正小标宋简体" w:hint="eastAsia"/>
                <w:szCs w:val="21"/>
              </w:rPr>
              <w:sym w:font="Wingdings 2" w:char="00A3"/>
            </w:r>
            <w:r>
              <w:rPr>
                <w:rFonts w:ascii="仿宋" w:eastAsia="仿宋" w:hAnsi="仿宋" w:cs="方正小标宋简体" w:hint="eastAsia"/>
                <w:szCs w:val="21"/>
              </w:rPr>
              <w:t>合格</w:t>
            </w:r>
          </w:p>
          <w:p w:rsidR="00000000" w:rsidRDefault="006C63BA">
            <w:pPr>
              <w:widowControl/>
              <w:spacing w:line="320" w:lineRule="exact"/>
              <w:jc w:val="left"/>
              <w:rPr>
                <w:rFonts w:ascii="仿宋" w:eastAsia="仿宋" w:hAnsi="仿宋"/>
                <w:sz w:val="28"/>
                <w:szCs w:val="28"/>
              </w:rPr>
            </w:pPr>
            <w:r>
              <w:rPr>
                <w:rFonts w:ascii="仿宋" w:eastAsia="仿宋" w:hAnsi="仿宋" w:cs="方正小标宋简体" w:hint="eastAsia"/>
                <w:szCs w:val="21"/>
              </w:rPr>
              <w:t>□不合格</w:t>
            </w:r>
          </w:p>
        </w:tc>
        <w:tc>
          <w:tcPr>
            <w:tcW w:w="1301" w:type="dxa"/>
            <w:vAlign w:val="center"/>
          </w:tcPr>
          <w:p w:rsidR="00000000" w:rsidRDefault="006C63BA">
            <w:pPr>
              <w:widowControl/>
              <w:spacing w:line="320" w:lineRule="exact"/>
              <w:jc w:val="left"/>
              <w:rPr>
                <w:rFonts w:ascii="仿宋" w:eastAsia="仿宋" w:hAnsi="仿宋" w:cs="方正小标宋简体"/>
                <w:szCs w:val="21"/>
              </w:rPr>
            </w:pPr>
          </w:p>
        </w:tc>
      </w:tr>
      <w:tr w:rsidR="00000000">
        <w:trPr>
          <w:trHeight w:val="3739"/>
        </w:trPr>
        <w:tc>
          <w:tcPr>
            <w:tcW w:w="8879" w:type="dxa"/>
            <w:gridSpan w:val="5"/>
            <w:vAlign w:val="center"/>
          </w:tcPr>
          <w:p w:rsidR="00000000" w:rsidRDefault="006C63BA">
            <w:pPr>
              <w:rPr>
                <w:rFonts w:ascii="仿宋" w:eastAsia="仿宋" w:hAnsi="仿宋"/>
                <w:sz w:val="28"/>
                <w:szCs w:val="28"/>
              </w:rPr>
            </w:pPr>
            <w:r>
              <w:rPr>
                <w:rFonts w:ascii="仿宋" w:eastAsia="仿宋" w:hAnsi="仿宋" w:hint="eastAsia"/>
                <w:sz w:val="28"/>
                <w:szCs w:val="28"/>
              </w:rPr>
              <w:t>其他问题：</w:t>
            </w:r>
          </w:p>
          <w:p w:rsidR="00000000" w:rsidRDefault="006C63BA">
            <w:pPr>
              <w:jc w:val="center"/>
              <w:rPr>
                <w:rFonts w:ascii="仿宋" w:eastAsia="仿宋" w:hAnsi="仿宋"/>
                <w:sz w:val="28"/>
                <w:szCs w:val="28"/>
              </w:rPr>
            </w:pPr>
          </w:p>
          <w:p w:rsidR="00000000" w:rsidRDefault="006C63BA">
            <w:pPr>
              <w:jc w:val="center"/>
              <w:rPr>
                <w:rFonts w:ascii="仿宋" w:eastAsia="仿宋" w:hAnsi="仿宋"/>
                <w:sz w:val="28"/>
                <w:szCs w:val="28"/>
              </w:rPr>
            </w:pPr>
          </w:p>
          <w:p w:rsidR="00000000" w:rsidRDefault="006C63BA">
            <w:pPr>
              <w:rPr>
                <w:rFonts w:ascii="仿宋" w:eastAsia="仿宋" w:hAnsi="仿宋"/>
                <w:sz w:val="28"/>
                <w:szCs w:val="28"/>
              </w:rPr>
            </w:pPr>
          </w:p>
          <w:p w:rsidR="00000000" w:rsidRDefault="006C63BA">
            <w:pPr>
              <w:jc w:val="center"/>
              <w:rPr>
                <w:rFonts w:ascii="仿宋" w:eastAsia="仿宋" w:hAnsi="仿宋"/>
                <w:sz w:val="28"/>
                <w:szCs w:val="28"/>
              </w:rPr>
            </w:pPr>
          </w:p>
          <w:p w:rsidR="00000000" w:rsidRDefault="006C63BA">
            <w:pPr>
              <w:widowControl/>
              <w:jc w:val="left"/>
              <w:rPr>
                <w:rFonts w:ascii="仿宋" w:eastAsia="仿宋" w:hAnsi="仿宋"/>
                <w:sz w:val="28"/>
                <w:szCs w:val="28"/>
              </w:rPr>
            </w:pPr>
          </w:p>
        </w:tc>
      </w:tr>
    </w:tbl>
    <w:p w:rsidR="00000000" w:rsidRDefault="006C63BA">
      <w:pPr>
        <w:spacing w:line="360" w:lineRule="auto"/>
        <w:jc w:val="left"/>
        <w:rPr>
          <w:rFonts w:ascii="仿宋" w:eastAsia="仿宋" w:hAnsi="仿宋"/>
          <w:sz w:val="32"/>
          <w:szCs w:val="32"/>
        </w:rPr>
      </w:pPr>
      <w:r>
        <w:rPr>
          <w:rFonts w:ascii="仿宋" w:eastAsia="仿宋" w:hAnsi="仿宋" w:hint="eastAsia"/>
          <w:sz w:val="32"/>
          <w:szCs w:val="32"/>
        </w:rPr>
        <w:t>企业</w:t>
      </w:r>
      <w:r>
        <w:rPr>
          <w:rFonts w:ascii="仿宋" w:eastAsia="仿宋" w:hAnsi="仿宋"/>
          <w:sz w:val="32"/>
          <w:szCs w:val="32"/>
        </w:rPr>
        <w:t>负责人签字：</w:t>
      </w:r>
      <w:r>
        <w:rPr>
          <w:rFonts w:ascii="仿宋" w:eastAsia="仿宋" w:hAnsi="仿宋" w:hint="eastAsia"/>
          <w:sz w:val="32"/>
          <w:szCs w:val="32"/>
        </w:rPr>
        <w:t xml:space="preserve">                  </w:t>
      </w:r>
      <w:r>
        <w:rPr>
          <w:rFonts w:ascii="仿宋" w:eastAsia="仿宋" w:hAnsi="仿宋" w:hint="eastAsia"/>
          <w:sz w:val="32"/>
          <w:szCs w:val="32"/>
        </w:rPr>
        <w:t>检查</w:t>
      </w:r>
      <w:r>
        <w:rPr>
          <w:rFonts w:ascii="仿宋" w:eastAsia="仿宋" w:hAnsi="仿宋"/>
          <w:sz w:val="32"/>
          <w:szCs w:val="32"/>
        </w:rPr>
        <w:t>人：</w:t>
      </w:r>
      <w:r>
        <w:rPr>
          <w:rFonts w:ascii="仿宋" w:eastAsia="仿宋" w:hAnsi="仿宋" w:hint="eastAsia"/>
          <w:sz w:val="32"/>
          <w:szCs w:val="32"/>
        </w:rPr>
        <w:t xml:space="preserve">                               </w:t>
      </w:r>
    </w:p>
    <w:p w:rsidR="00000000" w:rsidRDefault="006C63BA">
      <w:pPr>
        <w:spacing w:line="360" w:lineRule="auto"/>
        <w:jc w:val="left"/>
        <w:rPr>
          <w:rFonts w:ascii="仿宋" w:eastAsia="仿宋" w:hAnsi="仿宋"/>
          <w:sz w:val="32"/>
          <w:szCs w:val="32"/>
        </w:rPr>
      </w:pPr>
    </w:p>
    <w:p w:rsidR="00000000" w:rsidRDefault="006C63BA">
      <w:pPr>
        <w:spacing w:line="360" w:lineRule="auto"/>
        <w:jc w:val="left"/>
        <w:rPr>
          <w:rFonts w:ascii="仿宋" w:eastAsia="仿宋" w:hAnsi="仿宋"/>
          <w:sz w:val="32"/>
          <w:szCs w:val="32"/>
        </w:rPr>
      </w:pP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000000" w:rsidRDefault="006C63BA">
      <w:pPr>
        <w:spacing w:line="360" w:lineRule="auto"/>
        <w:jc w:val="left"/>
        <w:rPr>
          <w:rFonts w:ascii="仿宋" w:eastAsia="仿宋" w:hAnsi="仿宋"/>
          <w:sz w:val="32"/>
          <w:szCs w:val="32"/>
        </w:rPr>
        <w:sectPr w:rsidR="00000000">
          <w:pgSz w:w="11906" w:h="16838"/>
          <w:pgMar w:top="1440" w:right="1800" w:bottom="1440" w:left="1800" w:header="851" w:footer="992" w:gutter="0"/>
          <w:pgNumType w:fmt="numberInDash"/>
          <w:cols w:space="720"/>
          <w:docGrid w:type="lines" w:linePitch="312"/>
        </w:sectPr>
      </w:pPr>
    </w:p>
    <w:p w:rsidR="006C63BA" w:rsidRDefault="006C63BA"/>
    <w:sectPr w:rsidR="006C63B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69A303"/>
    <w:multiLevelType w:val="singleLevel"/>
    <w:tmpl w:val="A569A30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0MTBlMWU3NDVkZjU0ODA0MDk5MWJiZWYzZDQ5ZWIifQ=="/>
  </w:docVars>
  <w:rsids>
    <w:rsidRoot w:val="0B5DAC2E"/>
    <w:rsid w:val="006C63BA"/>
    <w:rsid w:val="00E7141D"/>
    <w:rsid w:val="0B5DA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5D1EDE-DAD8-4C7C-A709-06D151BD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dc:creator>
  <cp:keywords/>
  <cp:lastModifiedBy>NTKO</cp:lastModifiedBy>
  <cp:revision>2</cp:revision>
  <dcterms:created xsi:type="dcterms:W3CDTF">2025-09-12T02:24:00Z</dcterms:created>
  <dcterms:modified xsi:type="dcterms:W3CDTF">2025-09-12T02:24:00Z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327B99530ABC44ED7000B568C72072CB_41</vt:lpwstr>
  </property>
</Properties>
</file>