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附件6</w:t>
      </w:r>
    </w:p>
    <w:bookmarkEnd w:id="0"/>
    <w:p w14:paraId="1FA8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养老服务机构诚信承诺书</w:t>
      </w:r>
    </w:p>
    <w:p w14:paraId="7D28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（参考样式）</w:t>
      </w:r>
    </w:p>
    <w:p w14:paraId="525E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498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我机构自愿参与向中度以上失能老年人发放养老服务消费补贴项目，作出如下承诺：</w:t>
      </w:r>
    </w:p>
    <w:p w14:paraId="1643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1.依法办理登记，经营范围或业务范围包括养老服务，</w:t>
      </w:r>
    </w:p>
    <w:p w14:paraId="3C67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且在民政部门备案，具有收住或服务中度及以上失能老年人</w:t>
      </w:r>
    </w:p>
    <w:p w14:paraId="6267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的服务资质和能力。</w:t>
      </w:r>
    </w:p>
    <w:p w14:paraId="5D59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2.严格执行法律法规及《养老机构服务安全基本规范》</w:t>
      </w:r>
    </w:p>
    <w:p w14:paraId="2F0E9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（GB38600—2019）等强制性标准要求开展服务。近一年内</w:t>
      </w:r>
    </w:p>
    <w:p w14:paraId="50AE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未被纳入失信联合惩戒对象名单、人民法院失信被执行人名</w:t>
      </w:r>
    </w:p>
    <w:p w14:paraId="6A10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单，服务过程中未发生重大安全事故或服务对象群体投诉信</w:t>
      </w:r>
    </w:p>
    <w:p w14:paraId="49BF0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访事件。</w:t>
      </w:r>
    </w:p>
    <w:p w14:paraId="3528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3.服务前与服务对象签订服务协议，明确服务标准、流</w:t>
      </w:r>
    </w:p>
    <w:p w14:paraId="7ED1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程、价格、权利及义务、风险处置、责任划分等内容。</w:t>
      </w:r>
    </w:p>
    <w:p w14:paraId="58C0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4.项目实施期间所提供服务的价格不高于参与项目前**个月实际价格，老年人能够同时享受本机构优惠活动和消费补贴。</w:t>
      </w:r>
    </w:p>
    <w:p w14:paraId="6564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5.本机构不与评估机构串通，伪造评估过程、评估结果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不与老年人及其家属串通、伪造服务过程。杜绝虚假服务、</w:t>
      </w:r>
    </w:p>
    <w:p w14:paraId="3D59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虚假评估、套取骗取补贴资金等情况。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不在服务过程中向老年人及其家属宣传、销售任何产品，不做有违消费者意愿的行为。</w:t>
      </w:r>
    </w:p>
    <w:p w14:paraId="55BB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6.发现所服务老年人因身体状况变化等因素不再符合补贴条件的，及时告知所在地区县民政部门停发消费券。</w:t>
      </w:r>
    </w:p>
    <w:p w14:paraId="6D21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7.严格遵守电子消费券发放规则，合法合规核销电子消</w:t>
      </w:r>
    </w:p>
    <w:p w14:paraId="18B5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费券，核销过程中保证所提供的全部信息、资料、票据的有</w:t>
      </w:r>
    </w:p>
    <w:p w14:paraId="1F6E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效性、真实性、准确性和完整性，保证每笔服务交易真实、</w:t>
      </w:r>
    </w:p>
    <w:p w14:paraId="6C5C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合法、有效。</w:t>
      </w:r>
    </w:p>
    <w:p w14:paraId="15CC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8.本机构及机构出资人、法定代表人、主要负责人不承接与本机构有利害关系、可能影响公正评估的相关工作。本</w:t>
      </w:r>
    </w:p>
    <w:p w14:paraId="3F80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机构内部自行开展的老年人能力评估结果不作为领取消费</w:t>
      </w:r>
    </w:p>
    <w:p w14:paraId="3327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补贴的依据。</w:t>
      </w:r>
    </w:p>
    <w:p w14:paraId="2FD2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9.本机构在获得核销补贴资金后，自愿接受、主动配合审计和检查。</w:t>
      </w:r>
    </w:p>
    <w:p w14:paraId="3868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本机构若出现违反上述承诺的行为，自愿退出此次活动，由此引起的纠纷由本机构自行处理，由此产生的财政资金损失由本机构及本人全额承担，依法承担相应责任。</w:t>
      </w:r>
    </w:p>
    <w:p w14:paraId="5699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特此承诺。</w:t>
      </w:r>
    </w:p>
    <w:p w14:paraId="5A7C5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机构名称（盖章):</w:t>
      </w:r>
    </w:p>
    <w:p w14:paraId="06D7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法定代表人签章：</w:t>
      </w:r>
    </w:p>
    <w:p w14:paraId="7A80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09945F02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F982AD-D293-419E-A5EC-3BDD5EBFA52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1682F96-B2FD-4211-9AF9-0E84699E3C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6548C3-1862-421D-AD21-B67833B29B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E5F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95B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95B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0322"/>
    <w:rsid w:val="190F7F96"/>
    <w:rsid w:val="2EE474BA"/>
    <w:rsid w:val="64DE0322"/>
    <w:rsid w:val="6B2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783</Characters>
  <Lines>0</Lines>
  <Paragraphs>0</Paragraphs>
  <TotalTime>0</TotalTime>
  <ScaleCrop>false</ScaleCrop>
  <LinksUpToDate>false</LinksUpToDate>
  <CharactersWithSpaces>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2026-01-23T06:21:00Z</dcterms:created>
  <dc:creator>冬暖冬的冬</dc:creator>
  <cp:lastModifiedBy>m</cp:lastModifiedBy>
  <dcterms:modified xsi:type="dcterms:W3CDTF">2026-01-29T06:09:49Z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1F321FAAB1AB4406A9F375E2F71DF809_13</vt:lpwstr>
  </property>
  <property fmtid="{D5CDD505-2E9C-101B-9397-08002B2CF9AE}" pid="4" name="KSOTemplateDocerSaveRecord">
    <vt:lpwstr>eyJoZGlkIjoiZjczMDFlN2QyY2RiZjQ5MWZkZDQzZDRhMWZkYmM1ZWMiLCJ1c2VySWQiOiIzMTc1MTcwNzcifQ==</vt:lpwstr>
  </property>
</Properties>
</file>