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辽宁省朝阳市动物疫病预防控制中心</w:t>
      </w:r>
    </w:p>
    <w:p>
      <w:pPr>
        <w:spacing w:line="360" w:lineRule="auto"/>
        <w:jc w:val="center"/>
        <w:rPr>
          <w:rFonts w:ascii="宋体" w:hAnsi="宋体"/>
          <w:b/>
          <w:sz w:val="52"/>
          <w:szCs w:val="52"/>
        </w:rPr>
      </w:pPr>
      <w:r>
        <w:rPr>
          <w:rFonts w:ascii="宋体" w:hAnsi="宋体" w:hint="eastAsia"/>
          <w:b/>
          <w:sz w:val="48"/>
          <w:szCs w:val="48"/>
        </w:rPr>
        <w:t xml:space="preserve">2024年度部门决算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辽宁省朝阳市动物疫病预防控制中心</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辽宁省朝阳市动物疫病预防控制中心</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辽宁省朝阳市动物疫病预防控制中心</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辽宁省朝阳市动物疫病预防控制中心</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jc w:val="center"/>
        <w:rPr>
          <w:rFonts w:ascii="宋体" w:hAnsi="宋体"/>
          <w:b/>
          <w:sz w:val="36"/>
          <w:szCs w:val="36"/>
        </w:rPr>
        <w:sectPr>
          <w:footerReference w:type="default" r:id="rId6"/>
          <w:pgSz w:w="11906" w:h="16838" w:orient="portrait"/>
          <w:pgMar w:top="1701" w:right="1417" w:bottom="567" w:left="1417" w:header="851" w:footer="992" w:gutter="0"/>
          <w:pgNumType w:start="1"/>
          <w:cols w:num="1" w:space="720">
            <w:col w:w="9072" w:space="720"/>
          </w:cols>
          <w:docGrid w:type="lines" w:linePitch="312" w:charSpace="0"/>
        </w:sectPr>
      </w:pPr>
    </w:p>
    <w:p>
      <w:pPr>
        <w:spacing w:line="540" w:lineRule="exact"/>
        <w:jc w:val="center"/>
        <w:rPr>
          <w:rFonts w:ascii="宋体" w:hAnsi="宋体"/>
          <w:b/>
          <w:sz w:val="36"/>
          <w:szCs w:val="36"/>
        </w:rPr>
      </w:pPr>
      <w:r>
        <w:rPr>
          <w:rFonts w:ascii="宋体" w:hAnsi="宋体" w:hint="eastAsia"/>
          <w:b/>
          <w:sz w:val="36"/>
          <w:szCs w:val="36"/>
        </w:rPr>
        <w:t xml:space="preserve">第一部分 辽宁省朝阳市动物疫病预防控制中心概况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（一）负责全市动物疫病防控信息管理等工作；负责动物疫病防控、免疫技术指导、疫情监测、流行病学调查、防疫督查等方面的事务性工作；参与制定动物疫病防控工作计划并组织实施等事务性工作。</w:t>
        <w:br/>
        <w:t xml:space="preserve">    （二）负责动物疫病的实验室工作；负责重大动物疫病防控疫苗等物资采购的事务性工作。</w:t>
        <w:br/>
        <w:t xml:space="preserve">    （三）负责全市兽药、饲料质量和畜产品有害物质残留监督检验等方面的事务性工作；负责农产品农蕴含残留及营养成分检测、评估等工作。</w:t>
        <w:br/>
        <w:t xml:space="preserve">    （四）负责全市兽药、饲料、畜产品有害物质残留质量安全监督等方面的事务性工作；负责屠宰企业肉品品质监督、抽检及风险监测、假肉检测鉴定等事务性工作。</w:t>
        <w:br/>
        <w:t xml:space="preserve">    （五）负责全市畜牧兽医信息采集、编制、发布等工作。</w:t>
        <w:br/>
        <w:t xml:space="preserve">    （六）承担市农业农村局交办的其他工作。</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辽宁省朝阳市动物疫病预防控制中心</w:t>
      </w:r>
      <w:r>
        <w:rPr>
          <w:rFonts w:ascii="仿宋_GB2312" w:eastAsia="仿宋_GB2312" w:hint="eastAsia"/>
          <w:b/>
          <w:sz w:val="32"/>
          <w:szCs w:val="32"/>
          <w:lang w:eastAsia="zh-CN"/>
        </w:rPr>
        <w:t xml:space="preserve">2024</w:t>
      </w:r>
      <w:r>
        <w:rPr>
          <w:rFonts w:ascii="仿宋_GB2312" w:eastAsia="仿宋_GB2312" w:hint="eastAsia"/>
          <w:b/>
          <w:sz w:val="32"/>
          <w:szCs w:val="32"/>
        </w:rPr>
        <w:t xml:space="preserve">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朝阳市动物疫病预防控制中心</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2024年度部门决算情况说明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587.08</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587.08</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587.08</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增加264.75万元，增长82.14%</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单位合并，为新成立单位</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587.08</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464.17</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79.06</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工资福利支出380.83万元；商品和服务支出62.27万元；对个人和家庭的补助21.07万元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122.91</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20.94</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主要包括财政拨款项目等业务支出。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增加264.75万元，增长82.14%</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单位合并，为新成立单位</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bookmarkStart w:id="0" w:name="_GoBack"/>
      <w:bookmarkEnd w:id="0"/>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单位合并，为新成立单位</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w:t>
      </w:r>
      <w:r>
        <w:rPr>
          <w:rFonts w:ascii="仿宋_GB2312" w:eastAsia="仿宋_GB2312" w:cs="仿宋_GB2312" w:hint="eastAsia"/>
          <w:sz w:val="32"/>
          <w:szCs w:val="32"/>
        </w:rPr>
        <w:t xml:space="preserve">587.08</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464.17</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122.91</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增加264.75万元，增长82.14%</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单位合并，为新成立单位</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年度财政拨款支出完成年初预算的</w:t>
      </w:r>
      <w:r>
        <w:rPr>
          <w:rFonts w:ascii="仿宋_GB2312" w:eastAsia="仿宋_GB2312" w:cs="仿宋_GB2312" w:hint="eastAsia"/>
          <w:sz w:val="32"/>
          <w:szCs w:val="32"/>
        </w:rPr>
        <w:t xml:space="preserve">107.81</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85.24</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2024年度一般公共预算财政拨款支出587.08万元。按支出功能分类科目分，包括：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1.社会保障和就业支出63.67万元，具体包括：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（1）社会保障和就业支出（类）行政事业单位养老支出（款）事业单位离退休（项）16.95万元,主要是退休职工工资等支出，完成年初预算的100%，决算数与年初预算数存在差异的主要原因是无。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类）行政事业单位养老支出（款）机关事业单位基本养老保险缴费支出（项）41.90万元,主要是机关事业单位基本养老保险缴费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（3）社会保障和就业支出（类）抚恤（款）死亡抚恤（项）4.82万元,主要是死亡抚恤等支出，完成年初预算的100%，决算数与年初预算数存在差异的主要原因是无。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2.卫生健康支出24.13万元，具体包括：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（1）卫生健康支出（类）行政事业单位医疗（款）事业单位医疗（项）17.55万元,主要是事业单位医疗等支出，完成年初预算的100%，决算数与年初预算数存在差异的主要原因是无。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（2）卫生健康支出（类）行政事业单位医疗（款）公务员医疗补助（项）6.58万元,主要是公务员医疗补助等支出，完成年初预算的100%，决算数与年初预算数存在差异的主要原因是无。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3.农林水支出466.33万元，具体包括：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（1）农林水支出（类）农业农村（款）事业运行（项）343.42万元,主要是事业运行等支出，完成年初预算的100%，决算数与年初预算数存在差异的主要原因是无。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（2）农林水支出（类）农业农村（款）病虫害控制（项）109.00万元,主要是财政拨款项目等支出，完成年初预算的100%，决算数与年初预算数存在差异的主要原因是无。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（3）农林水支出（类）农业农村（款）其他农业农村支出（项）13.91万元,主要是财政拨款项目等支出，完成年初预算的100%，决算数与年初预算数存在差异的主要原因是无。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4.住房保障支出32.96万元，具体包括：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（1）住房保障支出（类）住房改革支出（款）住房公积金（项）32.96万元,主要是住房公积金等支出，完成年初预算的100%，决算数与年初预算数存在差异的主要原因是无。</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年度财政拨款安排的“三公”经费支出</w:t>
      </w:r>
      <w:r>
        <w:rPr>
          <w:rFonts w:ascii="仿宋_GB2312" w:eastAsia="仿宋_GB2312" w:cs="仿宋_GB2312" w:hint="eastAsia"/>
          <w:sz w:val="32"/>
          <w:szCs w:val="32"/>
        </w:rPr>
        <w:t xml:space="preserve">7.21</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79.93</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公务用车运行维护费剩余</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7.21</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7.21</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79.93</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公务用车运行维护费剩余</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比上年增加4.15万元，增长135.62%</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单位合并，为新成立单位</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7.21</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主要用于公务用车运行维护费等，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4</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年度一般公共预算财政拨款基本支出</w:t>
      </w:r>
      <w:r>
        <w:rPr>
          <w:rFonts w:ascii="仿宋_GB2312" w:eastAsia="仿宋_GB2312" w:cs="仿宋_GB2312" w:hint="eastAsia"/>
          <w:sz w:val="32"/>
          <w:szCs w:val="32"/>
        </w:rPr>
        <w:t xml:space="preserve">464.17</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401.90</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62.27</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年机关运行经费支出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与上年持平</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无</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w:t>
      </w: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年12月31日，共有车辆</w:t>
      </w:r>
      <w:r>
        <w:rPr>
          <w:rFonts w:ascii="仿宋_GB2312" w:eastAsia="仿宋_GB2312" w:cs="仿宋_GB2312" w:hint="eastAsia"/>
          <w:sz w:val="32"/>
          <w:szCs w:val="32"/>
        </w:rPr>
        <w:t xml:space="preserve">4</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3</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w:t>
      </w:r>
      <w:r>
        <w:rPr>
          <w:rFonts w:ascii="仿宋_GB2312" w:eastAsia="仿宋_GB2312" w:cs="仿宋_GB2312" w:hint="eastAsia"/>
          <w:sz w:val="32"/>
          <w:szCs w:val="32"/>
        </w:rPr>
        <w:t xml:space="preserve">，其他用车主要是专业用途车辆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一、预算绩效情况</w:t>
        <w:br/>
        <w:t xml:space="preserve">    1.绩效评价工作开展情况。</w:t>
        <w:br/>
        <w:t xml:space="preserve">    根据预算绩效管理要求，本单位组织对2024年度预算项目支出全面开展绩效自评，共涉及预算支出项目1个(其中：一般公共预算项目1个，政府性基金预算项目0个，国有资本经营预算项目0个)，涉及资金65万元（其中：一般公共预算资金65万元，政府性基金预算资金0万元，国有资本经营预算资金0万元），自评覆盖率达到100%，自评平均分为99.83分；组织对1个单位开展整体绩效自评，涉及资金544.56万元，自评平均分为95.90分。《部门（单位）整体绩效自评表》详见附件。</w:t>
        <w:br/>
        <w:t xml:space="preserve">    2.项目绩效自评结果。</w:t>
        <w:br/>
        <w:t xml:space="preserve">    本单位在2024年度市直部门决算中反映动物免疫疫苗及冷库运行等资金1个项目绩效自评结果。</w:t>
        <w:br/>
        <w:t xml:space="preserve">    （1）动物免疫疫苗及冷库运行等资金项目自评综述：根据年初设定的绩效目标，项目自评得分99.83分。项目全年预算数为65万元，全年执行数为63.91万元，完成预算的98.32%。项目绩效目标完成情况：</w:t>
        <w:br/>
        <w:t xml:space="preserve">    1、绩效指标中产出指标</w:t>
        <w:br/>
        <w:t xml:space="preserve">    （1）数量指标分析</w:t>
        <w:br/>
        <w:t xml:space="preserve">    兽药饲料畜产品质量安全检测年度指标值为≥600批次，我单位完成657批次，分值是12.5分，得分为12.5分；强制免疫病种群体免疫密度年度指标值为≥90%，我单位完成100%，分值是12.5分，得分为12.5分。</w:t>
        <w:br/>
        <w:t xml:space="preserve">    （2）质量指标分析</w:t>
        <w:br/>
        <w:t xml:space="preserve">    免疫畜禽免疫抗体合格率年度指标值为≥70%，我单位完成90%，分值是12.5分，得分为12.5分；兽药饲料畜产品抽检县市区覆盖率年度指标值为≥100%，我单位完成100%，分值是12.5分，得分为12.5分。</w:t>
        <w:br/>
        <w:t xml:space="preserve">    2、绩效指标中效益指标</w:t>
        <w:br/>
        <w:t xml:space="preserve">    （1）社会效益指标分析</w:t>
        <w:br/>
        <w:t xml:space="preserve">    全市应免畜禽强制免疫覆盖率年度指标值为=100%，我单位完成100%，分值是13.4分，得分为13.4分。</w:t>
        <w:br/>
        <w:t xml:space="preserve">    (2)可持续影响指标分析</w:t>
        <w:br/>
        <w:t xml:space="preserve">    规范执行免疫、监测实施方案年度指标值为规范执行，我单位全部达成预期指标，分值是13.3分，得分为13.3分。</w:t>
        <w:br/>
        <w:t xml:space="preserve">    3、绩效指标中满意度指标</w:t>
        <w:br/>
        <w:t xml:space="preserve">    （1）服务对象满意度指标分析</w:t>
        <w:br/>
        <w:t xml:space="preserve">    养殖企业满意度年度指标值为≥80%，实际满意度达到100%，分值是13.3分，得分为13.3分。</w:t>
        <w:br/>
        <w:t xml:space="preserve">    发现的主要问题及原因：绩效评价的指标设定有待细化。由于项目种类多，规模不一，单一的绩效评价指标体系会影响对项目评价的全面性。</w:t>
        <w:br/>
        <w:t xml:space="preserve">    下一步改进措施：严格遵循专款专用、独立核算的管理原则。对专项资金的管理按照项目支出涉及的经济科目规定，根据财务管理办法的相关制度执行。树立全局思维和底线思维，按照项目进度，统筹安排项目工作。</w:t>
        <w:br/>
        <w:t xml:space="preserve">    充分发挥资金使用效益。加强财务规范管理，提高财务管理人员业务素质。</w:t>
        <w:br/>
        <w:t xml:space="preserve">    《预算项目（政策）绩效自评表》见附件。</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朝阳市动物疫病预防控制中心为事业单位，无机关运行经费。</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sectPr>
          <w:pgSz w:w="11906" w:h="16838" w:orient="portrait"/>
          <w:pgMar w:top="1701" w:right="1418" w:bottom="567" w:left="1418" w:header="851" w:footer="992" w:gutter="0"/>
          <w:cols w:num="1" w:space="0">
            <w:col w:w="907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2024年度部门决算表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20"/>
        <w:gridCol w:w="440"/>
        <w:gridCol w:w="1720"/>
        <w:gridCol w:w="3220"/>
        <w:gridCol w:w="440"/>
        <w:gridCol w:w="1732"/>
      </w:tblGrid>
      <w:tr>
        <w:trPr>
          <w:trHeight w:hRule="exact" w:val="534"/>
          <w:jc w:val="center"/>
        </w:trPr>
        <w:tc>
          <w:tcPr>
            <w:tcW w:w="3220" w:type="dxa"/>
            <w:hMerge w:val="restart"/>
            <w:vAlign w:val="center"/>
          </w:tcPr>
          <w:p>
            <w:pPr>
              <w:jc w:val="center"/>
            </w:pPr>
            <w:r>
              <w:rPr>
                <w:rFonts w:ascii="宋体" w:eastAsia="宋体" w:hAnsi="宋体" w:cs="宋体"/>
                <w:b w:val="0"/>
                <w:i w:val="0"/>
                <w:color w:val="000000"/>
                <w:sz w:val="16"/>
              </w:rPr>
              <w:t xml:space="preserve">收入</w:t>
            </w:r>
          </w:p>
        </w:tc>
        <w:tc>
          <w:tcPr>
            <w:tcW w:w="440" w:type="dxa"/>
            <w:hMerge/>
            <w:vAlign w:val="center"/>
          </w:tcPr>
          <w:p>
            <w:pPr/>
          </w:p>
        </w:tc>
        <w:tc>
          <w:tcPr>
            <w:tcW w:w="1720" w:type="dxa"/>
            <w:hMerge/>
            <w:vAlign w:val="center"/>
          </w:tcPr>
          <w:p>
            <w:pPr/>
          </w:p>
        </w:tc>
        <w:tc>
          <w:tcPr>
            <w:tcW w:w="3220" w:type="dxa"/>
            <w:hMerge w:val="restart"/>
            <w:vAlign w:val="center"/>
          </w:tcPr>
          <w:p>
            <w:pPr>
              <w:jc w:val="center"/>
            </w:pPr>
            <w:r>
              <w:rPr>
                <w:rFonts w:ascii="宋体" w:eastAsia="宋体" w:hAnsi="宋体" w:cs="宋体"/>
                <w:b w:val="0"/>
                <w:i w:val="0"/>
                <w:color w:val="000000"/>
                <w:sz w:val="16"/>
              </w:rPr>
              <w:t xml:space="preserve">支出</w:t>
            </w:r>
          </w:p>
        </w:tc>
        <w:tc>
          <w:tcPr>
            <w:tcW w:w="440" w:type="dxa"/>
            <w:hMerge/>
            <w:vAlign w:val="center"/>
          </w:tcPr>
          <w:p>
            <w:pPr/>
          </w:p>
        </w:tc>
        <w:tc>
          <w:tcPr>
            <w:tcW w:w="1732" w:type="dxa"/>
            <w:hMerge/>
            <w:vAlign w:val="center"/>
          </w:tcPr>
          <w:p>
            <w:pP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20" w:type="dxa"/>
            <w:tcBorders/>
            <w:vAlign w:val="center"/>
          </w:tcPr>
          <w:p>
            <w:pPr>
              <w:jc w:val="center"/>
            </w:pPr>
            <w:r>
              <w:rPr>
                <w:rFonts w:ascii="宋体" w:eastAsia="宋体" w:hAnsi="宋体" w:cs="宋体"/>
                <w:b w:val="0"/>
                <w:i w:val="0"/>
                <w:color w:val="000000"/>
                <w:sz w:val="16"/>
              </w:rPr>
              <w:t xml:space="preserve">金额</w:t>
            </w:r>
          </w:p>
        </w:tc>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32" w:type="dxa"/>
            <w:tcBorders/>
            <w:vAlign w:val="center"/>
          </w:tcPr>
          <w:p>
            <w:pPr>
              <w:jc w:val="center"/>
            </w:pPr>
            <w:r>
              <w:rPr>
                <w:rFonts w:ascii="宋体" w:eastAsia="宋体" w:hAnsi="宋体" w:cs="宋体"/>
                <w:b w:val="0"/>
                <w:i w:val="0"/>
                <w:color w:val="000000"/>
                <w:sz w:val="16"/>
              </w:rPr>
              <w:t xml:space="preserve">金额</w:t>
            </w: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20" w:type="dxa"/>
            <w:tcBorders/>
            <w:vAlign w:val="center"/>
          </w:tcPr>
          <w:p>
            <w:pPr>
              <w:jc w:val="center"/>
            </w:pPr>
            <w:r>
              <w:rPr>
                <w:rFonts w:ascii="宋体" w:eastAsia="宋体" w:hAnsi="宋体" w:cs="宋体"/>
                <w:b w:val="0"/>
                <w:i w:val="0"/>
                <w:color w:val="000000"/>
                <w:sz w:val="16"/>
              </w:rPr>
              <w:t xml:space="preserve">1</w:t>
            </w:r>
          </w:p>
        </w:tc>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32" w:type="dxa"/>
            <w:tcBorders/>
            <w:vAlign w:val="center"/>
          </w:tcPr>
          <w:p>
            <w:pPr>
              <w:jc w:val="center"/>
            </w:pPr>
            <w:r>
              <w:rPr>
                <w:rFonts w:ascii="宋体" w:eastAsia="宋体" w:hAnsi="宋体" w:cs="宋体"/>
                <w:b w:val="0"/>
                <w:i w:val="0"/>
                <w:color w:val="000000"/>
                <w:sz w:val="16"/>
              </w:rPr>
              <w:t xml:space="preserve">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一、一般公共预算财政拨款收入</w:t>
            </w:r>
          </w:p>
        </w:tc>
        <w:tc>
          <w:tcPr>
            <w:tcW w:w="440" w:type="dxa"/>
            <w:tcBorders/>
            <w:vAlign w:val="center"/>
          </w:tcPr>
          <w:p>
            <w:pPr>
              <w:jc w:val="center"/>
            </w:pPr>
            <w:r>
              <w:rPr>
                <w:rFonts w:ascii="宋体" w:eastAsia="宋体" w:hAnsi="宋体" w:cs="宋体"/>
                <w:b w:val="0"/>
                <w:i w:val="0"/>
                <w:color w:val="000000"/>
                <w:sz w:val="16"/>
              </w:rPr>
              <w:t xml:space="preserve">1</w:t>
            </w:r>
          </w:p>
        </w:tc>
        <w:tc>
          <w:tcPr>
            <w:tcW w:w="1720" w:type="dxa"/>
            <w:tcBorders/>
            <w:vAlign w:val="center"/>
          </w:tcPr>
          <w:p>
            <w:pPr>
              <w:jc w:val="right"/>
            </w:pPr>
            <w:r>
              <w:rPr>
                <w:rFonts w:ascii="宋体" w:eastAsia="宋体" w:hAnsi="宋体" w:cs="宋体"/>
                <w:b w:val="0"/>
                <w:i w:val="0"/>
                <w:color w:val="000000"/>
                <w:sz w:val="16"/>
              </w:rPr>
              <w:t xml:space="preserve">587.08</w:t>
            </w:r>
          </w:p>
        </w:tc>
        <w:tc>
          <w:tcPr>
            <w:tcW w:w="3220" w:type="dxa"/>
            <w:tcBorders/>
            <w:vAlign w:val="center"/>
          </w:tcPr>
          <w:p>
            <w:pPr>
              <w:jc w:val="left"/>
            </w:pPr>
            <w:r>
              <w:rPr>
                <w:rFonts w:ascii="宋体" w:eastAsia="宋体" w:hAnsi="宋体" w:cs="宋体"/>
                <w:b w:val="0"/>
                <w:i w:val="0"/>
                <w:color w:val="000000"/>
                <w:sz w:val="16"/>
              </w:rPr>
              <w:t xml:space="preserve">一、一般公共服务支出</w:t>
            </w:r>
          </w:p>
        </w:tc>
        <w:tc>
          <w:tcPr>
            <w:tcW w:w="440" w:type="dxa"/>
            <w:tcBorders/>
            <w:vAlign w:val="center"/>
          </w:tcPr>
          <w:p>
            <w:pPr>
              <w:jc w:val="center"/>
            </w:pPr>
            <w:r>
              <w:rPr>
                <w:rFonts w:ascii="宋体" w:eastAsia="宋体" w:hAnsi="宋体" w:cs="宋体"/>
                <w:b w:val="0"/>
                <w:i w:val="0"/>
                <w:color w:val="000000"/>
                <w:sz w:val="16"/>
              </w:rPr>
              <w:t xml:space="preserve">32</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二、政府性基金预算财政拨款收入</w:t>
            </w:r>
          </w:p>
        </w:tc>
        <w:tc>
          <w:tcPr>
            <w:tcW w:w="440" w:type="dxa"/>
            <w:tcBorders/>
            <w:vAlign w:val="center"/>
          </w:tcPr>
          <w:p>
            <w:pPr>
              <w:jc w:val="center"/>
            </w:pPr>
            <w:r>
              <w:rPr>
                <w:rFonts w:ascii="宋体" w:eastAsia="宋体" w:hAnsi="宋体" w:cs="宋体"/>
                <w:b w:val="0"/>
                <w:i w:val="0"/>
                <w:color w:val="000000"/>
                <w:sz w:val="16"/>
              </w:rPr>
              <w:t xml:space="preserve">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二、外交支出</w:t>
            </w:r>
          </w:p>
        </w:tc>
        <w:tc>
          <w:tcPr>
            <w:tcW w:w="440" w:type="dxa"/>
            <w:tcBorders/>
            <w:vAlign w:val="center"/>
          </w:tcPr>
          <w:p>
            <w:pPr>
              <w:jc w:val="center"/>
            </w:pPr>
            <w:r>
              <w:rPr>
                <w:rFonts w:ascii="宋体" w:eastAsia="宋体" w:hAnsi="宋体" w:cs="宋体"/>
                <w:b w:val="0"/>
                <w:i w:val="0"/>
                <w:color w:val="000000"/>
                <w:sz w:val="16"/>
              </w:rPr>
              <w:t xml:space="preserve">33</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三、国有资本经营预算财政拨款收入</w:t>
            </w:r>
          </w:p>
        </w:tc>
        <w:tc>
          <w:tcPr>
            <w:tcW w:w="440" w:type="dxa"/>
            <w:tcBorders/>
            <w:vAlign w:val="center"/>
          </w:tcPr>
          <w:p>
            <w:pPr>
              <w:jc w:val="center"/>
            </w:pPr>
            <w:r>
              <w:rPr>
                <w:rFonts w:ascii="宋体" w:eastAsia="宋体" w:hAnsi="宋体" w:cs="宋体"/>
                <w:b w:val="0"/>
                <w:i w:val="0"/>
                <w:color w:val="000000"/>
                <w:sz w:val="16"/>
              </w:rPr>
              <w:t xml:space="preserve">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三、国防支出</w:t>
            </w:r>
          </w:p>
        </w:tc>
        <w:tc>
          <w:tcPr>
            <w:tcW w:w="440" w:type="dxa"/>
            <w:tcBorders/>
            <w:vAlign w:val="center"/>
          </w:tcPr>
          <w:p>
            <w:pPr>
              <w:jc w:val="center"/>
            </w:pPr>
            <w:r>
              <w:rPr>
                <w:rFonts w:ascii="宋体" w:eastAsia="宋体" w:hAnsi="宋体" w:cs="宋体"/>
                <w:b w:val="0"/>
                <w:i w:val="0"/>
                <w:color w:val="000000"/>
                <w:sz w:val="16"/>
              </w:rPr>
              <w:t xml:space="preserve">34</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四、上级补助收入</w:t>
            </w:r>
          </w:p>
        </w:tc>
        <w:tc>
          <w:tcPr>
            <w:tcW w:w="440" w:type="dxa"/>
            <w:tcBorders/>
            <w:vAlign w:val="center"/>
          </w:tcPr>
          <w:p>
            <w:pPr>
              <w:jc w:val="center"/>
            </w:pPr>
            <w:r>
              <w:rPr>
                <w:rFonts w:ascii="宋体" w:eastAsia="宋体" w:hAnsi="宋体" w:cs="宋体"/>
                <w:b w:val="0"/>
                <w:i w:val="0"/>
                <w:color w:val="000000"/>
                <w:sz w:val="16"/>
              </w:rPr>
              <w:t xml:space="preserve">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四、公共安全支出</w:t>
            </w:r>
          </w:p>
        </w:tc>
        <w:tc>
          <w:tcPr>
            <w:tcW w:w="440" w:type="dxa"/>
            <w:tcBorders/>
            <w:vAlign w:val="center"/>
          </w:tcPr>
          <w:p>
            <w:pPr>
              <w:jc w:val="center"/>
            </w:pPr>
            <w:r>
              <w:rPr>
                <w:rFonts w:ascii="宋体" w:eastAsia="宋体" w:hAnsi="宋体" w:cs="宋体"/>
                <w:b w:val="0"/>
                <w:i w:val="0"/>
                <w:color w:val="000000"/>
                <w:sz w:val="16"/>
              </w:rPr>
              <w:t xml:space="preserve">35</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五、事业收入</w:t>
            </w:r>
          </w:p>
        </w:tc>
        <w:tc>
          <w:tcPr>
            <w:tcW w:w="440" w:type="dxa"/>
            <w:tcBorders/>
            <w:vAlign w:val="center"/>
          </w:tcPr>
          <w:p>
            <w:pPr>
              <w:jc w:val="center"/>
            </w:pPr>
            <w:r>
              <w:rPr>
                <w:rFonts w:ascii="宋体" w:eastAsia="宋体" w:hAnsi="宋体" w:cs="宋体"/>
                <w:b w:val="0"/>
                <w:i w:val="0"/>
                <w:color w:val="000000"/>
                <w:sz w:val="16"/>
              </w:rPr>
              <w:t xml:space="preserve">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五、教育支出</w:t>
            </w:r>
          </w:p>
        </w:tc>
        <w:tc>
          <w:tcPr>
            <w:tcW w:w="440" w:type="dxa"/>
            <w:tcBorders/>
            <w:vAlign w:val="center"/>
          </w:tcPr>
          <w:p>
            <w:pPr>
              <w:jc w:val="center"/>
            </w:pPr>
            <w:r>
              <w:rPr>
                <w:rFonts w:ascii="宋体" w:eastAsia="宋体" w:hAnsi="宋体" w:cs="宋体"/>
                <w:b w:val="0"/>
                <w:i w:val="0"/>
                <w:color w:val="000000"/>
                <w:sz w:val="16"/>
              </w:rPr>
              <w:t xml:space="preserve">36</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六、经营收入</w:t>
            </w:r>
          </w:p>
        </w:tc>
        <w:tc>
          <w:tcPr>
            <w:tcW w:w="440" w:type="dxa"/>
            <w:tcBorders/>
            <w:vAlign w:val="center"/>
          </w:tcPr>
          <w:p>
            <w:pPr>
              <w:jc w:val="center"/>
            </w:pPr>
            <w:r>
              <w:rPr>
                <w:rFonts w:ascii="宋体" w:eastAsia="宋体" w:hAnsi="宋体" w:cs="宋体"/>
                <w:b w:val="0"/>
                <w:i w:val="0"/>
                <w:color w:val="000000"/>
                <w:sz w:val="16"/>
              </w:rPr>
              <w:t xml:space="preserve">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六、科学技术支出</w:t>
            </w:r>
          </w:p>
        </w:tc>
        <w:tc>
          <w:tcPr>
            <w:tcW w:w="440" w:type="dxa"/>
            <w:tcBorders/>
            <w:vAlign w:val="center"/>
          </w:tcPr>
          <w:p>
            <w:pPr>
              <w:jc w:val="center"/>
            </w:pPr>
            <w:r>
              <w:rPr>
                <w:rFonts w:ascii="宋体" w:eastAsia="宋体" w:hAnsi="宋体" w:cs="宋体"/>
                <w:b w:val="0"/>
                <w:i w:val="0"/>
                <w:color w:val="000000"/>
                <w:sz w:val="16"/>
              </w:rPr>
              <w:t xml:space="preserve">37</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七、附属单位上缴收入</w:t>
            </w:r>
          </w:p>
        </w:tc>
        <w:tc>
          <w:tcPr>
            <w:tcW w:w="440" w:type="dxa"/>
            <w:tcBorders/>
            <w:vAlign w:val="center"/>
          </w:tcPr>
          <w:p>
            <w:pPr>
              <w:jc w:val="center"/>
            </w:pPr>
            <w:r>
              <w:rPr>
                <w:rFonts w:ascii="宋体" w:eastAsia="宋体" w:hAnsi="宋体" w:cs="宋体"/>
                <w:b w:val="0"/>
                <w:i w:val="0"/>
                <w:color w:val="000000"/>
                <w:sz w:val="16"/>
              </w:rPr>
              <w:t xml:space="preserve">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七、文化旅游体育与传媒支出</w:t>
            </w:r>
          </w:p>
        </w:tc>
        <w:tc>
          <w:tcPr>
            <w:tcW w:w="440" w:type="dxa"/>
            <w:tcBorders/>
            <w:vAlign w:val="center"/>
          </w:tcPr>
          <w:p>
            <w:pPr>
              <w:jc w:val="center"/>
            </w:pPr>
            <w:r>
              <w:rPr>
                <w:rFonts w:ascii="宋体" w:eastAsia="宋体" w:hAnsi="宋体" w:cs="宋体"/>
                <w:b w:val="0"/>
                <w:i w:val="0"/>
                <w:color w:val="000000"/>
                <w:sz w:val="16"/>
              </w:rPr>
              <w:t xml:space="preserve">38</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八、其他收入</w:t>
            </w:r>
          </w:p>
        </w:tc>
        <w:tc>
          <w:tcPr>
            <w:tcW w:w="440" w:type="dxa"/>
            <w:tcBorders/>
            <w:vAlign w:val="center"/>
          </w:tcPr>
          <w:p>
            <w:pPr>
              <w:jc w:val="center"/>
            </w:pPr>
            <w:r>
              <w:rPr>
                <w:rFonts w:ascii="宋体" w:eastAsia="宋体" w:hAnsi="宋体" w:cs="宋体"/>
                <w:b w:val="0"/>
                <w:i w:val="0"/>
                <w:color w:val="000000"/>
                <w:sz w:val="16"/>
              </w:rPr>
              <w:t xml:space="preserve">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八、社会保障和就业支出</w:t>
            </w:r>
          </w:p>
        </w:tc>
        <w:tc>
          <w:tcPr>
            <w:tcW w:w="440" w:type="dxa"/>
            <w:tcBorders/>
            <w:vAlign w:val="center"/>
          </w:tcPr>
          <w:p>
            <w:pPr>
              <w:jc w:val="center"/>
            </w:pPr>
            <w:r>
              <w:rPr>
                <w:rFonts w:ascii="宋体" w:eastAsia="宋体" w:hAnsi="宋体" w:cs="宋体"/>
                <w:b w:val="0"/>
                <w:i w:val="0"/>
                <w:color w:val="000000"/>
                <w:sz w:val="16"/>
              </w:rPr>
              <w:t xml:space="preserve">39</w:t>
            </w:r>
          </w:p>
        </w:tc>
        <w:tc>
          <w:tcPr>
            <w:tcW w:w="1732" w:type="dxa"/>
            <w:tcBorders/>
            <w:vAlign w:val="center"/>
          </w:tcPr>
          <w:p>
            <w:pPr>
              <w:jc w:val="right"/>
            </w:pPr>
            <w:r>
              <w:rPr>
                <w:rFonts w:ascii="宋体" w:eastAsia="宋体" w:hAnsi="宋体" w:cs="宋体"/>
                <w:b w:val="0"/>
                <w:i w:val="0"/>
                <w:color w:val="000000"/>
                <w:sz w:val="16"/>
              </w:rPr>
              <w:t xml:space="preserve">63.67</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九、卫生健康支出</w:t>
            </w:r>
          </w:p>
        </w:tc>
        <w:tc>
          <w:tcPr>
            <w:tcW w:w="440" w:type="dxa"/>
            <w:tcBorders/>
            <w:vAlign w:val="center"/>
          </w:tcPr>
          <w:p>
            <w:pPr>
              <w:jc w:val="center"/>
            </w:pPr>
            <w:r>
              <w:rPr>
                <w:rFonts w:ascii="宋体" w:eastAsia="宋体" w:hAnsi="宋体" w:cs="宋体"/>
                <w:b w:val="0"/>
                <w:i w:val="0"/>
                <w:color w:val="000000"/>
                <w:sz w:val="16"/>
              </w:rPr>
              <w:t xml:space="preserve">40</w:t>
            </w:r>
          </w:p>
        </w:tc>
        <w:tc>
          <w:tcPr>
            <w:tcW w:w="1732" w:type="dxa"/>
            <w:tcBorders/>
            <w:vAlign w:val="center"/>
          </w:tcPr>
          <w:p>
            <w:pPr>
              <w:jc w:val="right"/>
            </w:pPr>
            <w:r>
              <w:rPr>
                <w:rFonts w:ascii="宋体" w:eastAsia="宋体" w:hAnsi="宋体" w:cs="宋体"/>
                <w:b w:val="0"/>
                <w:i w:val="0"/>
                <w:color w:val="000000"/>
                <w:sz w:val="16"/>
              </w:rPr>
              <w:t xml:space="preserve">24.13</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十、节能环保支出</w:t>
            </w:r>
          </w:p>
        </w:tc>
        <w:tc>
          <w:tcPr>
            <w:tcW w:w="440" w:type="dxa"/>
            <w:tcBorders/>
            <w:vAlign w:val="center"/>
          </w:tcPr>
          <w:p>
            <w:pPr>
              <w:jc w:val="center"/>
            </w:pPr>
            <w:r>
              <w:rPr>
                <w:rFonts w:ascii="宋体" w:eastAsia="宋体" w:hAnsi="宋体" w:cs="宋体"/>
                <w:b w:val="0"/>
                <w:i w:val="0"/>
                <w:color w:val="000000"/>
                <w:sz w:val="16"/>
              </w:rPr>
              <w:t xml:space="preserve">41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十一、城乡社区支出</w:t>
            </w:r>
          </w:p>
        </w:tc>
        <w:tc>
          <w:tcPr>
            <w:tcW w:w="440" w:type="dxa"/>
            <w:tcBorders/>
            <w:vAlign w:val="center"/>
          </w:tcPr>
          <w:p>
            <w:pPr>
              <w:jc w:val="center"/>
            </w:pPr>
            <w:r>
              <w:rPr>
                <w:rFonts w:ascii="宋体" w:eastAsia="宋体" w:hAnsi="宋体" w:cs="宋体"/>
                <w:b w:val="0"/>
                <w:i w:val="0"/>
                <w:color w:val="000000"/>
                <w:sz w:val="16"/>
              </w:rPr>
              <w:t xml:space="preserve">42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十二、农林水支出</w:t>
            </w:r>
          </w:p>
        </w:tc>
        <w:tc>
          <w:tcPr>
            <w:tcW w:w="440" w:type="dxa"/>
            <w:tcBorders/>
            <w:vAlign w:val="center"/>
          </w:tcPr>
          <w:p>
            <w:pPr>
              <w:jc w:val="center"/>
            </w:pPr>
            <w:r>
              <w:rPr>
                <w:rFonts w:ascii="宋体" w:eastAsia="宋体" w:hAnsi="宋体" w:cs="宋体"/>
                <w:b w:val="0"/>
                <w:i w:val="0"/>
                <w:color w:val="000000"/>
                <w:sz w:val="16"/>
              </w:rPr>
              <w:t xml:space="preserve">43</w:t>
            </w:r>
          </w:p>
        </w:tc>
        <w:tc>
          <w:tcPr>
            <w:tcW w:w="1732" w:type="dxa"/>
            <w:tcBorders/>
            <w:vAlign w:val="center"/>
          </w:tcPr>
          <w:p>
            <w:pPr>
              <w:jc w:val="right"/>
            </w:pPr>
            <w:r>
              <w:rPr>
                <w:rFonts w:ascii="宋体" w:eastAsia="宋体" w:hAnsi="宋体" w:cs="宋体"/>
                <w:b w:val="0"/>
                <w:i w:val="0"/>
                <w:color w:val="000000"/>
                <w:sz w:val="16"/>
              </w:rPr>
              <w:t xml:space="preserve">466.33</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十三、交通运输支出</w:t>
            </w:r>
          </w:p>
        </w:tc>
        <w:tc>
          <w:tcPr>
            <w:tcW w:w="440" w:type="dxa"/>
            <w:tcBorders/>
            <w:vAlign w:val="center"/>
          </w:tcPr>
          <w:p>
            <w:pPr>
              <w:jc w:val="center"/>
            </w:pPr>
            <w:r>
              <w:rPr>
                <w:rFonts w:ascii="宋体" w:eastAsia="宋体" w:hAnsi="宋体" w:cs="宋体"/>
                <w:b w:val="0"/>
                <w:i w:val="0"/>
                <w:color w:val="000000"/>
                <w:sz w:val="16"/>
              </w:rPr>
              <w:t xml:space="preserve">44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十四、资源勘探工业信息等支出</w:t>
            </w:r>
          </w:p>
        </w:tc>
        <w:tc>
          <w:tcPr>
            <w:tcW w:w="440" w:type="dxa"/>
            <w:tcBorders/>
            <w:vAlign w:val="center"/>
          </w:tcPr>
          <w:p>
            <w:pPr>
              <w:jc w:val="center"/>
            </w:pPr>
            <w:r>
              <w:rPr>
                <w:rFonts w:ascii="宋体" w:eastAsia="宋体" w:hAnsi="宋体" w:cs="宋体"/>
                <w:b w:val="0"/>
                <w:i w:val="0"/>
                <w:color w:val="000000"/>
                <w:sz w:val="16"/>
              </w:rPr>
              <w:t xml:space="preserve">45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十五、商业服务业等支出</w:t>
            </w:r>
          </w:p>
        </w:tc>
        <w:tc>
          <w:tcPr>
            <w:tcW w:w="440" w:type="dxa"/>
            <w:tcBorders/>
            <w:vAlign w:val="center"/>
          </w:tcPr>
          <w:p>
            <w:pPr>
              <w:jc w:val="center"/>
            </w:pPr>
            <w:r>
              <w:rPr>
                <w:rFonts w:ascii="宋体" w:eastAsia="宋体" w:hAnsi="宋体" w:cs="宋体"/>
                <w:b w:val="0"/>
                <w:i w:val="0"/>
                <w:color w:val="000000"/>
                <w:sz w:val="16"/>
              </w:rPr>
              <w:t xml:space="preserve">46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十六、金融支出</w:t>
            </w:r>
          </w:p>
        </w:tc>
        <w:tc>
          <w:tcPr>
            <w:tcW w:w="440" w:type="dxa"/>
            <w:tcBorders/>
            <w:vAlign w:val="center"/>
          </w:tcPr>
          <w:p>
            <w:pPr>
              <w:jc w:val="center"/>
            </w:pPr>
            <w:r>
              <w:rPr>
                <w:rFonts w:ascii="宋体" w:eastAsia="宋体" w:hAnsi="宋体" w:cs="宋体"/>
                <w:b w:val="0"/>
                <w:i w:val="0"/>
                <w:color w:val="000000"/>
                <w:sz w:val="16"/>
              </w:rPr>
              <w:t xml:space="preserve">47</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十七、援助其他地区支出</w:t>
            </w:r>
          </w:p>
        </w:tc>
        <w:tc>
          <w:tcPr>
            <w:tcW w:w="440" w:type="dxa"/>
            <w:tcBorders/>
            <w:vAlign w:val="center"/>
          </w:tcPr>
          <w:p>
            <w:pPr>
              <w:jc w:val="center"/>
            </w:pPr>
            <w:r>
              <w:rPr>
                <w:rFonts w:ascii="宋体" w:eastAsia="宋体" w:hAnsi="宋体" w:cs="宋体"/>
                <w:b w:val="0"/>
                <w:i w:val="0"/>
                <w:color w:val="000000"/>
                <w:sz w:val="16"/>
              </w:rPr>
              <w:t xml:space="preserve">48</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十八、自然资源海洋气象等支出</w:t>
            </w:r>
          </w:p>
        </w:tc>
        <w:tc>
          <w:tcPr>
            <w:tcW w:w="440" w:type="dxa"/>
            <w:tcBorders/>
            <w:vAlign w:val="center"/>
          </w:tcPr>
          <w:p>
            <w:pPr>
              <w:jc w:val="center"/>
            </w:pPr>
            <w:r>
              <w:rPr>
                <w:rFonts w:ascii="宋体" w:eastAsia="宋体" w:hAnsi="宋体" w:cs="宋体"/>
                <w:b w:val="0"/>
                <w:i w:val="0"/>
                <w:color w:val="000000"/>
                <w:sz w:val="16"/>
              </w:rPr>
              <w:t xml:space="preserve">49</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十九、住房保障支出</w:t>
            </w:r>
          </w:p>
        </w:tc>
        <w:tc>
          <w:tcPr>
            <w:tcW w:w="440" w:type="dxa"/>
            <w:tcBorders/>
            <w:vAlign w:val="center"/>
          </w:tcPr>
          <w:p>
            <w:pPr>
              <w:jc w:val="center"/>
            </w:pPr>
            <w:r>
              <w:rPr>
                <w:rFonts w:ascii="宋体" w:eastAsia="宋体" w:hAnsi="宋体" w:cs="宋体"/>
                <w:b w:val="0"/>
                <w:i w:val="0"/>
                <w:color w:val="000000"/>
                <w:sz w:val="16"/>
              </w:rPr>
              <w:t xml:space="preserve">50</w:t>
            </w:r>
          </w:p>
        </w:tc>
        <w:tc>
          <w:tcPr>
            <w:tcW w:w="1732" w:type="dxa"/>
            <w:tcBorders/>
            <w:vAlign w:val="center"/>
          </w:tcPr>
          <w:p>
            <w:pPr>
              <w:jc w:val="right"/>
            </w:pPr>
            <w:r>
              <w:rPr>
                <w:rFonts w:ascii="宋体" w:eastAsia="宋体" w:hAnsi="宋体" w:cs="宋体"/>
                <w:b w:val="0"/>
                <w:i w:val="0"/>
                <w:color w:val="000000"/>
                <w:sz w:val="16"/>
              </w:rPr>
              <w:t xml:space="preserve">32.96</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二十、粮油物资储备支出</w:t>
            </w:r>
          </w:p>
        </w:tc>
        <w:tc>
          <w:tcPr>
            <w:tcW w:w="440" w:type="dxa"/>
            <w:tcBorders/>
            <w:vAlign w:val="center"/>
          </w:tcPr>
          <w:p>
            <w:pPr>
              <w:jc w:val="center"/>
            </w:pPr>
            <w:r>
              <w:rPr>
                <w:rFonts w:ascii="宋体" w:eastAsia="宋体" w:hAnsi="宋体" w:cs="宋体"/>
                <w:b w:val="0"/>
                <w:i w:val="0"/>
                <w:color w:val="000000"/>
                <w:sz w:val="16"/>
              </w:rPr>
              <w:t xml:space="preserve">51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二十一、国有资本经营预算支出</w:t>
            </w:r>
          </w:p>
        </w:tc>
        <w:tc>
          <w:tcPr>
            <w:tcW w:w="440" w:type="dxa"/>
            <w:tcBorders/>
            <w:vAlign w:val="center"/>
          </w:tcPr>
          <w:p>
            <w:pPr>
              <w:jc w:val="center"/>
            </w:pPr>
            <w:r>
              <w:rPr>
                <w:rFonts w:ascii="宋体" w:eastAsia="宋体" w:hAnsi="宋体" w:cs="宋体"/>
                <w:b w:val="0"/>
                <w:i w:val="0"/>
                <w:color w:val="000000"/>
                <w:sz w:val="16"/>
              </w:rPr>
              <w:t xml:space="preserve">52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二十二、灾害防治及应急管理支出</w:t>
            </w:r>
          </w:p>
        </w:tc>
        <w:tc>
          <w:tcPr>
            <w:tcW w:w="440" w:type="dxa"/>
            <w:tcBorders/>
            <w:vAlign w:val="center"/>
          </w:tcPr>
          <w:p>
            <w:pPr>
              <w:jc w:val="center"/>
            </w:pPr>
            <w:r>
              <w:rPr>
                <w:rFonts w:ascii="宋体" w:eastAsia="宋体" w:hAnsi="宋体" w:cs="宋体"/>
                <w:b w:val="0"/>
                <w:i w:val="0"/>
                <w:color w:val="000000"/>
                <w:sz w:val="16"/>
              </w:rPr>
              <w:t xml:space="preserve">53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二十三、其他支出</w:t>
            </w:r>
          </w:p>
        </w:tc>
        <w:tc>
          <w:tcPr>
            <w:tcW w:w="440" w:type="dxa"/>
            <w:tcBorders/>
            <w:vAlign w:val="center"/>
          </w:tcPr>
          <w:p>
            <w:pPr>
              <w:jc w:val="center"/>
            </w:pPr>
            <w:r>
              <w:rPr>
                <w:rFonts w:ascii="宋体" w:eastAsia="宋体" w:hAnsi="宋体" w:cs="宋体"/>
                <w:b w:val="0"/>
                <w:i w:val="0"/>
                <w:color w:val="000000"/>
                <w:sz w:val="16"/>
              </w:rPr>
              <w:t xml:space="preserve">54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二十四、债务还本支出</w:t>
            </w:r>
          </w:p>
        </w:tc>
        <w:tc>
          <w:tcPr>
            <w:tcW w:w="440" w:type="dxa"/>
            <w:tcBorders/>
            <w:vAlign w:val="center"/>
          </w:tcPr>
          <w:p>
            <w:pPr>
              <w:jc w:val="center"/>
            </w:pPr>
            <w:r>
              <w:rPr>
                <w:rFonts w:ascii="宋体" w:eastAsia="宋体" w:hAnsi="宋体" w:cs="宋体"/>
                <w:b w:val="0"/>
                <w:i w:val="0"/>
                <w:color w:val="000000"/>
                <w:sz w:val="16"/>
              </w:rPr>
              <w:t xml:space="preserve">55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二十五、债务付息支出</w:t>
            </w:r>
          </w:p>
        </w:tc>
        <w:tc>
          <w:tcPr>
            <w:tcW w:w="440" w:type="dxa"/>
            <w:tcBorders/>
            <w:vAlign w:val="center"/>
          </w:tcPr>
          <w:p>
            <w:pPr>
              <w:jc w:val="center"/>
            </w:pPr>
            <w:r>
              <w:rPr>
                <w:rFonts w:ascii="宋体" w:eastAsia="宋体" w:hAnsi="宋体" w:cs="宋体"/>
                <w:b w:val="0"/>
                <w:i w:val="0"/>
                <w:color w:val="000000"/>
                <w:sz w:val="16"/>
              </w:rPr>
              <w:t xml:space="preserve">56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二十六、抗疫特别国债安排的支出</w:t>
            </w:r>
          </w:p>
        </w:tc>
        <w:tc>
          <w:tcPr>
            <w:tcW w:w="440" w:type="dxa"/>
            <w:tcBorders/>
            <w:vAlign w:val="center"/>
          </w:tcPr>
          <w:p>
            <w:pPr>
              <w:jc w:val="center"/>
            </w:pPr>
            <w:r>
              <w:rPr>
                <w:rFonts w:ascii="宋体" w:eastAsia="宋体" w:hAnsi="宋体" w:cs="宋体"/>
                <w:b w:val="0"/>
                <w:i w:val="0"/>
                <w:color w:val="000000"/>
                <w:sz w:val="16"/>
              </w:rPr>
              <w:t xml:space="preserve">57</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本年收入合计</w:t>
            </w:r>
          </w:p>
        </w:tc>
        <w:tc>
          <w:tcPr>
            <w:tcW w:w="440" w:type="dxa"/>
            <w:tcBorders/>
            <w:vAlign w:val="center"/>
          </w:tcPr>
          <w:p>
            <w:pPr>
              <w:jc w:val="center"/>
            </w:pPr>
            <w:r>
              <w:rPr>
                <w:rFonts w:ascii="宋体" w:eastAsia="宋体" w:hAnsi="宋体" w:cs="宋体"/>
                <w:b w:val="0"/>
                <w:i w:val="0"/>
                <w:color w:val="000000"/>
                <w:sz w:val="16"/>
              </w:rPr>
              <w:t xml:space="preserve">27</w:t>
            </w:r>
          </w:p>
        </w:tc>
        <w:tc>
          <w:tcPr>
            <w:tcW w:w="1720" w:type="dxa"/>
            <w:tcBorders/>
            <w:vAlign w:val="center"/>
          </w:tcPr>
          <w:p>
            <w:pPr>
              <w:jc w:val="right"/>
            </w:pPr>
            <w:r>
              <w:rPr>
                <w:rFonts w:ascii="宋体" w:eastAsia="宋体" w:hAnsi="宋体" w:cs="宋体"/>
                <w:b w:val="0"/>
                <w:i w:val="0"/>
                <w:color w:val="000000"/>
                <w:sz w:val="16"/>
              </w:rPr>
              <w:t xml:space="preserve">587.08</w:t>
            </w:r>
          </w:p>
        </w:tc>
        <w:tc>
          <w:tcPr>
            <w:tcW w:w="3220" w:type="dxa"/>
            <w:tcBorders/>
            <w:vAlign w:val="center"/>
          </w:tcPr>
          <w:p>
            <w:pPr>
              <w:jc w:val="center"/>
            </w:pPr>
            <w:r>
              <w:rPr>
                <w:rFonts w:ascii="宋体" w:eastAsia="宋体" w:hAnsi="宋体" w:cs="宋体"/>
                <w:b/>
                <w:i w:val="0"/>
                <w:color w:val="000000"/>
                <w:sz w:val="16"/>
              </w:rPr>
              <w:t xml:space="preserve">本年支出合计</w:t>
            </w:r>
          </w:p>
        </w:tc>
        <w:tc>
          <w:tcPr>
            <w:tcW w:w="440" w:type="dxa"/>
            <w:tcBorders/>
            <w:vAlign w:val="center"/>
          </w:tcPr>
          <w:p>
            <w:pPr>
              <w:jc w:val="center"/>
            </w:pPr>
            <w:r>
              <w:rPr>
                <w:rFonts w:ascii="宋体" w:eastAsia="宋体" w:hAnsi="宋体" w:cs="宋体"/>
                <w:b w:val="0"/>
                <w:i w:val="0"/>
                <w:color w:val="000000"/>
                <w:sz w:val="16"/>
              </w:rPr>
              <w:t xml:space="preserve">58</w:t>
            </w:r>
          </w:p>
        </w:tc>
        <w:tc>
          <w:tcPr>
            <w:tcW w:w="1732" w:type="dxa"/>
            <w:tcBorders/>
            <w:vAlign w:val="center"/>
          </w:tcPr>
          <w:p>
            <w:pPr>
              <w:jc w:val="right"/>
            </w:pPr>
            <w:r>
              <w:rPr>
                <w:rFonts w:ascii="宋体" w:eastAsia="宋体" w:hAnsi="宋体" w:cs="宋体"/>
                <w:b w:val="0"/>
                <w:i w:val="0"/>
                <w:color w:val="000000"/>
                <w:sz w:val="16"/>
              </w:rPr>
              <w:t xml:space="preserve">587.08</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使用非财政拨款结余</w:t>
            </w:r>
          </w:p>
        </w:tc>
        <w:tc>
          <w:tcPr>
            <w:tcW w:w="440" w:type="dxa"/>
            <w:tcBorders/>
            <w:vAlign w:val="center"/>
          </w:tcPr>
          <w:p>
            <w:pPr>
              <w:jc w:val="center"/>
            </w:pPr>
            <w:r>
              <w:rPr>
                <w:rFonts w:ascii="宋体" w:eastAsia="宋体" w:hAnsi="宋体" w:cs="宋体"/>
                <w:b w:val="0"/>
                <w:i w:val="0"/>
                <w:color w:val="000000"/>
                <w:sz w:val="16"/>
              </w:rPr>
              <w:t xml:space="preserve">28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结余分配</w:t>
            </w:r>
          </w:p>
        </w:tc>
        <w:tc>
          <w:tcPr>
            <w:tcW w:w="440" w:type="dxa"/>
            <w:tcBorders/>
            <w:vAlign w:val="center"/>
          </w:tcPr>
          <w:p>
            <w:pPr>
              <w:jc w:val="center"/>
            </w:pPr>
            <w:r>
              <w:rPr>
                <w:rFonts w:ascii="宋体" w:eastAsia="宋体" w:hAnsi="宋体" w:cs="宋体"/>
                <w:b w:val="0"/>
                <w:i w:val="0"/>
                <w:color w:val="000000"/>
                <w:sz w:val="16"/>
              </w:rPr>
              <w:t xml:space="preserve">59</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年初结转和结余</w:t>
            </w:r>
          </w:p>
        </w:tc>
        <w:tc>
          <w:tcPr>
            <w:tcW w:w="440" w:type="dxa"/>
            <w:tcBorders/>
            <w:vAlign w:val="center"/>
          </w:tcPr>
          <w:p>
            <w:pPr>
              <w:jc w:val="center"/>
            </w:pPr>
            <w:r>
              <w:rPr>
                <w:rFonts w:ascii="宋体" w:eastAsia="宋体" w:hAnsi="宋体" w:cs="宋体"/>
                <w:b w:val="0"/>
                <w:i w:val="0"/>
                <w:color w:val="000000"/>
                <w:sz w:val="16"/>
              </w:rPr>
              <w:t xml:space="preserve">29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年末结转和结余</w:t>
            </w:r>
          </w:p>
        </w:tc>
        <w:tc>
          <w:tcPr>
            <w:tcW w:w="440" w:type="dxa"/>
            <w:tcBorders/>
            <w:vAlign w:val="center"/>
          </w:tcPr>
          <w:p>
            <w:pPr>
              <w:jc w:val="center"/>
            </w:pPr>
            <w:r>
              <w:rPr>
                <w:rFonts w:ascii="宋体" w:eastAsia="宋体" w:hAnsi="宋体" w:cs="宋体"/>
                <w:b w:val="0"/>
                <w:i w:val="0"/>
                <w:color w:val="000000"/>
                <w:sz w:val="16"/>
              </w:rPr>
              <w:t xml:space="preserve">60</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30</w:t>
            </w:r>
          </w:p>
        </w:tc>
        <w:tc>
          <w:tcPr>
            <w:tcW w:w="1720" w:type="dxa"/>
            <w:tcBorders/>
            <w:vAlign w:val="center"/>
          </w:tcPr>
          <w:p>
            <w:pPr/>
          </w:p>
        </w:tc>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61</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31</w:t>
            </w:r>
          </w:p>
        </w:tc>
        <w:tc>
          <w:tcPr>
            <w:tcW w:w="1720" w:type="dxa"/>
            <w:tcBorders/>
            <w:vAlign w:val="center"/>
          </w:tcPr>
          <w:p>
            <w:pPr>
              <w:jc w:val="right"/>
            </w:pPr>
            <w:r>
              <w:rPr>
                <w:rFonts w:ascii="宋体" w:eastAsia="宋体" w:hAnsi="宋体" w:cs="宋体"/>
                <w:b w:val="0"/>
                <w:i w:val="0"/>
                <w:color w:val="000000"/>
                <w:sz w:val="16"/>
              </w:rPr>
              <w:t xml:space="preserve">587.08</w:t>
            </w:r>
          </w:p>
        </w:tc>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62</w:t>
            </w:r>
          </w:p>
        </w:tc>
        <w:tc>
          <w:tcPr>
            <w:tcW w:w="1732" w:type="dxa"/>
            <w:tcBorders/>
            <w:vAlign w:val="center"/>
          </w:tcPr>
          <w:p>
            <w:pPr>
              <w:jc w:val="right"/>
            </w:pPr>
            <w:r>
              <w:rPr>
                <w:rFonts w:ascii="宋体" w:eastAsia="宋体" w:hAnsi="宋体" w:cs="宋体"/>
                <w:b w:val="0"/>
                <w:i w:val="0"/>
                <w:color w:val="000000"/>
                <w:sz w:val="16"/>
              </w:rPr>
              <w:t xml:space="preserve">587.08</w:t>
            </w:r>
          </w:p>
        </w:tc>
      </w:tr>
      <w:tr>
        <w:trPr>
          <w:trHeight w:hRule="exact" w:val="345"/>
          <w:jc w:val="center"/>
        </w:trPr>
        <w:tc>
          <w:tcPr>
            <w:tcW w:w="3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注：本表反映部门本年度的总收支和年末结转结余情况。本套报表金额单位转换万元时可能存在尾数误差。</w:t>
            </w: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45"/>
          <w:jc w:val="center"/>
        </w:trPr>
        <w:tc>
          <w:tcPr>
            <w:tcW w:w="3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1740"/>
        <w:gridCol w:w="1160"/>
        <w:gridCol w:w="1160"/>
        <w:gridCol w:w="1160"/>
        <w:gridCol w:w="1160"/>
        <w:gridCol w:w="1160"/>
        <w:gridCol w:w="1160"/>
        <w:gridCol w:w="1112"/>
      </w:tblGrid>
      <w:tr>
        <w:trPr>
          <w:trHeight w:hRule="exact" w:val="569"/>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1740" w:type="dxa"/>
            <w:hMerge/>
            <w:vAlign w:val="center"/>
          </w:tcPr>
          <w:p>
            <w:pPr/>
          </w:p>
        </w:tc>
        <w:tc>
          <w:tcPr>
            <w:tcW w:w="1160" w:type="dxa"/>
            <w:vMerge w:val="restart"/>
            <w:vAlign w:val="center"/>
          </w:tcPr>
          <w:p>
            <w:pPr>
              <w:jc w:val="center"/>
            </w:pPr>
            <w:r>
              <w:rPr>
                <w:rFonts w:ascii="宋体" w:eastAsia="宋体" w:hAnsi="宋体" w:cs="宋体"/>
                <w:b w:val="0"/>
                <w:i w:val="0"/>
                <w:color w:val="000000"/>
                <w:sz w:val="20"/>
              </w:rPr>
              <w:t xml:space="preserve">本年收入合计</w:t>
            </w:r>
          </w:p>
        </w:tc>
        <w:tc>
          <w:tcPr>
            <w:tcW w:w="1160" w:type="dxa"/>
            <w:vMerge w:val="restart"/>
            <w:vAlign w:val="center"/>
          </w:tcPr>
          <w:p>
            <w:pPr>
              <w:jc w:val="center"/>
            </w:pPr>
            <w:r>
              <w:rPr>
                <w:rFonts w:ascii="宋体" w:eastAsia="宋体" w:hAnsi="宋体" w:cs="宋体"/>
                <w:b w:val="0"/>
                <w:i w:val="0"/>
                <w:color w:val="000000"/>
                <w:sz w:val="20"/>
              </w:rPr>
              <w:t xml:space="preserve">财政拨款收入</w:t>
            </w:r>
          </w:p>
        </w:tc>
        <w:tc>
          <w:tcPr>
            <w:tcW w:w="1160" w:type="dxa"/>
            <w:vMerge w:val="restart"/>
            <w:vAlign w:val="center"/>
          </w:tcPr>
          <w:p>
            <w:pPr>
              <w:jc w:val="center"/>
            </w:pPr>
            <w:r>
              <w:rPr>
                <w:rFonts w:ascii="宋体" w:eastAsia="宋体" w:hAnsi="宋体" w:cs="宋体"/>
                <w:b w:val="0"/>
                <w:i w:val="0"/>
                <w:color w:val="000000"/>
                <w:sz w:val="20"/>
              </w:rPr>
              <w:t xml:space="preserve">上级补助收入</w:t>
            </w:r>
          </w:p>
        </w:tc>
        <w:tc>
          <w:tcPr>
            <w:tcW w:w="1160" w:type="dxa"/>
            <w:vMerge w:val="restart"/>
            <w:vAlign w:val="center"/>
          </w:tcPr>
          <w:p>
            <w:pPr>
              <w:jc w:val="center"/>
            </w:pPr>
            <w:r>
              <w:rPr>
                <w:rFonts w:ascii="宋体" w:eastAsia="宋体" w:hAnsi="宋体" w:cs="宋体"/>
                <w:b w:val="0"/>
                <w:i w:val="0"/>
                <w:color w:val="000000"/>
                <w:sz w:val="20"/>
              </w:rPr>
              <w:t xml:space="preserve">事业收入</w:t>
            </w:r>
          </w:p>
        </w:tc>
        <w:tc>
          <w:tcPr>
            <w:tcW w:w="1160" w:type="dxa"/>
            <w:vMerge w:val="restart"/>
            <w:vAlign w:val="center"/>
          </w:tcPr>
          <w:p>
            <w:pPr>
              <w:jc w:val="center"/>
            </w:pPr>
            <w:r>
              <w:rPr>
                <w:rFonts w:ascii="宋体" w:eastAsia="宋体" w:hAnsi="宋体" w:cs="宋体"/>
                <w:b w:val="0"/>
                <w:i w:val="0"/>
                <w:color w:val="000000"/>
                <w:sz w:val="20"/>
              </w:rPr>
              <w:t xml:space="preserve">经营收入</w:t>
            </w:r>
          </w:p>
        </w:tc>
        <w:tc>
          <w:tcPr>
            <w:tcW w:w="1160" w:type="dxa"/>
            <w:vMerge w:val="restart"/>
            <w:vAlign w:val="center"/>
          </w:tcPr>
          <w:p>
            <w:pPr>
              <w:jc w:val="center"/>
            </w:pPr>
            <w:r>
              <w:rPr>
                <w:rFonts w:ascii="宋体" w:eastAsia="宋体" w:hAnsi="宋体" w:cs="宋体"/>
                <w:b w:val="0"/>
                <w:i w:val="0"/>
                <w:color w:val="000000"/>
                <w:sz w:val="20"/>
              </w:rPr>
              <w:t xml:space="preserve">附属单位上缴收入</w:t>
            </w:r>
          </w:p>
        </w:tc>
        <w:tc>
          <w:tcPr>
            <w:tcW w:w="1112" w:type="dxa"/>
            <w:vMerge w:val="restart"/>
            <w:vAlign w:val="center"/>
          </w:tcPr>
          <w:p>
            <w:pPr>
              <w:jc w:val="center"/>
            </w:pPr>
            <w:r>
              <w:rPr>
                <w:rFonts w:ascii="宋体" w:eastAsia="宋体" w:hAnsi="宋体" w:cs="宋体"/>
                <w:b w:val="0"/>
                <w:i w:val="0"/>
                <w:color w:val="000000"/>
                <w:sz w:val="20"/>
              </w:rPr>
              <w:t xml:space="preserve">其他收入</w:t>
            </w:r>
          </w:p>
        </w:tc>
      </w:tr>
      <w:tr>
        <w:trPr>
          <w:trHeight w:hRule="exact" w:val="569"/>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1740" w:type="dxa"/>
            <w:vMerge w:val="restart"/>
            <w:tcBorders/>
            <w:vAlign w:val="center"/>
          </w:tcPr>
          <w:p>
            <w:pPr>
              <w:jc w:val="center"/>
            </w:pPr>
            <w:r>
              <w:rPr>
                <w:rFonts w:ascii="宋体" w:eastAsia="宋体" w:hAnsi="宋体" w:cs="宋体"/>
                <w:b w:val="0"/>
                <w:i w:val="0"/>
                <w:color w:val="000000"/>
                <w:sz w:val="20"/>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center"/>
            </w:pPr>
            <w:r>
              <w:rPr>
                <w:rFonts w:ascii="宋体" w:eastAsia="宋体" w:hAnsi="宋体" w:cs="宋体"/>
                <w:b w:val="0"/>
                <w:i w:val="0"/>
                <w:color w:val="000000"/>
                <w:sz w:val="20"/>
              </w:rPr>
              <w:t xml:space="preserve">1</w:t>
            </w:r>
          </w:p>
        </w:tc>
        <w:tc>
          <w:tcPr>
            <w:tcW w:w="1160" w:type="dxa"/>
            <w:tcBorders/>
            <w:vAlign w:val="center"/>
          </w:tcPr>
          <w:p>
            <w:pPr>
              <w:jc w:val="center"/>
            </w:pPr>
            <w:r>
              <w:rPr>
                <w:rFonts w:ascii="宋体" w:eastAsia="宋体" w:hAnsi="宋体" w:cs="宋体"/>
                <w:b w:val="0"/>
                <w:i w:val="0"/>
                <w:color w:val="000000"/>
                <w:sz w:val="20"/>
              </w:rPr>
              <w:t xml:space="preserve">2</w:t>
            </w:r>
          </w:p>
        </w:tc>
        <w:tc>
          <w:tcPr>
            <w:tcW w:w="1160" w:type="dxa"/>
            <w:tcBorders/>
            <w:vAlign w:val="center"/>
          </w:tcPr>
          <w:p>
            <w:pPr>
              <w:jc w:val="center"/>
            </w:pPr>
            <w:r>
              <w:rPr>
                <w:rFonts w:ascii="宋体" w:eastAsia="宋体" w:hAnsi="宋体" w:cs="宋体"/>
                <w:b w:val="0"/>
                <w:i w:val="0"/>
                <w:color w:val="000000"/>
                <w:sz w:val="20"/>
              </w:rPr>
              <w:t xml:space="preserve">3</w:t>
            </w:r>
          </w:p>
        </w:tc>
        <w:tc>
          <w:tcPr>
            <w:tcW w:w="1160" w:type="dxa"/>
            <w:tcBorders/>
            <w:vAlign w:val="center"/>
          </w:tcPr>
          <w:p>
            <w:pPr>
              <w:jc w:val="center"/>
            </w:pPr>
            <w:r>
              <w:rPr>
                <w:rFonts w:ascii="宋体" w:eastAsia="宋体" w:hAnsi="宋体" w:cs="宋体"/>
                <w:b w:val="0"/>
                <w:i w:val="0"/>
                <w:color w:val="000000"/>
                <w:sz w:val="20"/>
              </w:rPr>
              <w:t xml:space="preserve">4</w:t>
            </w:r>
          </w:p>
        </w:tc>
        <w:tc>
          <w:tcPr>
            <w:tcW w:w="1160" w:type="dxa"/>
            <w:tcBorders/>
            <w:vAlign w:val="center"/>
          </w:tcPr>
          <w:p>
            <w:pPr>
              <w:jc w:val="center"/>
            </w:pPr>
            <w:r>
              <w:rPr>
                <w:rFonts w:ascii="宋体" w:eastAsia="宋体" w:hAnsi="宋体" w:cs="宋体"/>
                <w:b w:val="0"/>
                <w:i w:val="0"/>
                <w:color w:val="000000"/>
                <w:sz w:val="20"/>
              </w:rPr>
              <w:t xml:space="preserve">5</w:t>
            </w:r>
          </w:p>
        </w:tc>
        <w:tc>
          <w:tcPr>
            <w:tcW w:w="1160" w:type="dxa"/>
            <w:tcBorders/>
            <w:vAlign w:val="center"/>
          </w:tcPr>
          <w:p>
            <w:pPr>
              <w:jc w:val="center"/>
            </w:pPr>
            <w:r>
              <w:rPr>
                <w:rFonts w:ascii="宋体" w:eastAsia="宋体" w:hAnsi="宋体" w:cs="宋体"/>
                <w:b w:val="0"/>
                <w:i w:val="0"/>
                <w:color w:val="000000"/>
                <w:sz w:val="20"/>
              </w:rPr>
              <w:t xml:space="preserve">6</w:t>
            </w:r>
          </w:p>
        </w:tc>
        <w:tc>
          <w:tcPr>
            <w:tcW w:w="1112" w:type="dxa"/>
            <w:tcBorders/>
            <w:vAlign w:val="center"/>
          </w:tcPr>
          <w:p>
            <w:pPr>
              <w:jc w:val="center"/>
            </w:pPr>
            <w:r>
              <w:rPr>
                <w:rFonts w:ascii="宋体" w:eastAsia="宋体" w:hAnsi="宋体" w:cs="宋体"/>
                <w:b w:val="0"/>
                <w:i w:val="0"/>
                <w:color w:val="000000"/>
                <w:sz w:val="20"/>
              </w:rPr>
              <w:t xml:space="preserve">7</w:t>
            </w: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right"/>
            </w:pPr>
            <w:r>
              <w:rPr>
                <w:rFonts w:ascii="宋体" w:eastAsia="宋体" w:hAnsi="宋体" w:cs="宋体"/>
                <w:b/>
                <w:i w:val="0"/>
                <w:color w:val="000000"/>
                <w:sz w:val="20"/>
              </w:rPr>
              <w:t xml:space="preserve">587.08</w:t>
            </w:r>
          </w:p>
        </w:tc>
        <w:tc>
          <w:tcPr>
            <w:tcW w:w="1160" w:type="dxa"/>
            <w:tcBorders/>
            <w:vAlign w:val="center"/>
          </w:tcPr>
          <w:p>
            <w:pPr>
              <w:jc w:val="right"/>
            </w:pPr>
            <w:r>
              <w:rPr>
                <w:rFonts w:ascii="宋体" w:eastAsia="宋体" w:hAnsi="宋体" w:cs="宋体"/>
                <w:b/>
                <w:i w:val="0"/>
                <w:color w:val="000000"/>
                <w:sz w:val="20"/>
              </w:rPr>
              <w:t xml:space="preserve">587.08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社会保障和就业支出</w:t>
            </w:r>
          </w:p>
        </w:tc>
        <w:tc>
          <w:tcPr>
            <w:tcW w:w="1160" w:type="dxa"/>
            <w:tcBorders/>
            <w:vAlign w:val="center"/>
          </w:tcPr>
          <w:p>
            <w:pPr>
              <w:jc w:val="right"/>
            </w:pPr>
            <w:r>
              <w:rPr>
                <w:rFonts w:ascii="宋体" w:eastAsia="宋体" w:hAnsi="宋体" w:cs="宋体"/>
                <w:b w:val="0"/>
                <w:i w:val="0"/>
                <w:color w:val="000000"/>
                <w:sz w:val="20"/>
              </w:rPr>
              <w:t xml:space="preserve">63.67</w:t>
            </w:r>
          </w:p>
        </w:tc>
        <w:tc>
          <w:tcPr>
            <w:tcW w:w="1160" w:type="dxa"/>
            <w:tcBorders/>
            <w:vAlign w:val="center"/>
          </w:tcPr>
          <w:p>
            <w:pPr>
              <w:jc w:val="right"/>
            </w:pPr>
            <w:r>
              <w:rPr>
                <w:rFonts w:ascii="宋体" w:eastAsia="宋体" w:hAnsi="宋体" w:cs="宋体"/>
                <w:b w:val="0"/>
                <w:i w:val="0"/>
                <w:color w:val="000000"/>
                <w:sz w:val="20"/>
              </w:rPr>
              <w:t xml:space="preserve">63.67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行政事业单位养老支出</w:t>
            </w:r>
          </w:p>
        </w:tc>
        <w:tc>
          <w:tcPr>
            <w:tcW w:w="1160" w:type="dxa"/>
            <w:tcBorders/>
            <w:vAlign w:val="center"/>
          </w:tcPr>
          <w:p>
            <w:pPr>
              <w:jc w:val="right"/>
            </w:pPr>
            <w:r>
              <w:rPr>
                <w:rFonts w:ascii="宋体" w:eastAsia="宋体" w:hAnsi="宋体" w:cs="宋体"/>
                <w:b w:val="0"/>
                <w:i w:val="0"/>
                <w:color w:val="000000"/>
                <w:sz w:val="20"/>
              </w:rPr>
              <w:t xml:space="preserve">58.85</w:t>
            </w:r>
          </w:p>
        </w:tc>
        <w:tc>
          <w:tcPr>
            <w:tcW w:w="1160" w:type="dxa"/>
            <w:tcBorders/>
            <w:vAlign w:val="center"/>
          </w:tcPr>
          <w:p>
            <w:pPr>
              <w:jc w:val="right"/>
            </w:pPr>
            <w:r>
              <w:rPr>
                <w:rFonts w:ascii="宋体" w:eastAsia="宋体" w:hAnsi="宋体" w:cs="宋体"/>
                <w:b w:val="0"/>
                <w:i w:val="0"/>
                <w:color w:val="000000"/>
                <w:sz w:val="20"/>
              </w:rPr>
              <w:t xml:space="preserve">58.85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事业单位离退休</w:t>
            </w:r>
          </w:p>
        </w:tc>
        <w:tc>
          <w:tcPr>
            <w:tcW w:w="1160" w:type="dxa"/>
            <w:tcBorders/>
            <w:vAlign w:val="center"/>
          </w:tcPr>
          <w:p>
            <w:pPr>
              <w:jc w:val="right"/>
            </w:pPr>
            <w:r>
              <w:rPr>
                <w:rFonts w:ascii="宋体" w:eastAsia="宋体" w:hAnsi="宋体" w:cs="宋体"/>
                <w:b w:val="0"/>
                <w:i w:val="0"/>
                <w:color w:val="000000"/>
                <w:sz w:val="20"/>
              </w:rPr>
              <w:t xml:space="preserve">16.95</w:t>
            </w:r>
          </w:p>
        </w:tc>
        <w:tc>
          <w:tcPr>
            <w:tcW w:w="1160" w:type="dxa"/>
            <w:tcBorders/>
            <w:vAlign w:val="center"/>
          </w:tcPr>
          <w:p>
            <w:pPr>
              <w:jc w:val="right"/>
            </w:pPr>
            <w:r>
              <w:rPr>
                <w:rFonts w:ascii="宋体" w:eastAsia="宋体" w:hAnsi="宋体" w:cs="宋体"/>
                <w:b w:val="0"/>
                <w:i w:val="0"/>
                <w:color w:val="000000"/>
                <w:sz w:val="20"/>
              </w:rPr>
              <w:t xml:space="preserve">16.95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20"/>
              </w:rPr>
              <w:t xml:space="preserve">41.90</w:t>
            </w:r>
          </w:p>
        </w:tc>
        <w:tc>
          <w:tcPr>
            <w:tcW w:w="1160" w:type="dxa"/>
            <w:tcBorders/>
            <w:vAlign w:val="center"/>
          </w:tcPr>
          <w:p>
            <w:pPr>
              <w:jc w:val="right"/>
            </w:pPr>
            <w:r>
              <w:rPr>
                <w:rFonts w:ascii="宋体" w:eastAsia="宋体" w:hAnsi="宋体" w:cs="宋体"/>
                <w:b w:val="0"/>
                <w:i w:val="0"/>
                <w:color w:val="000000"/>
                <w:sz w:val="20"/>
              </w:rPr>
              <w:t xml:space="preserve">41.90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抚恤</w:t>
            </w:r>
          </w:p>
        </w:tc>
        <w:tc>
          <w:tcPr>
            <w:tcW w:w="1160" w:type="dxa"/>
            <w:tcBorders/>
            <w:vAlign w:val="center"/>
          </w:tcPr>
          <w:p>
            <w:pPr>
              <w:jc w:val="right"/>
            </w:pPr>
            <w:r>
              <w:rPr>
                <w:rFonts w:ascii="宋体" w:eastAsia="宋体" w:hAnsi="宋体" w:cs="宋体"/>
                <w:b w:val="0"/>
                <w:i w:val="0"/>
                <w:color w:val="000000"/>
                <w:sz w:val="20"/>
              </w:rPr>
              <w:t xml:space="preserve">4.82</w:t>
            </w:r>
          </w:p>
        </w:tc>
        <w:tc>
          <w:tcPr>
            <w:tcW w:w="1160" w:type="dxa"/>
            <w:tcBorders/>
            <w:vAlign w:val="center"/>
          </w:tcPr>
          <w:p>
            <w:pPr>
              <w:jc w:val="right"/>
            </w:pPr>
            <w:r>
              <w:rPr>
                <w:rFonts w:ascii="宋体" w:eastAsia="宋体" w:hAnsi="宋体" w:cs="宋体"/>
                <w:b w:val="0"/>
                <w:i w:val="0"/>
                <w:color w:val="000000"/>
                <w:sz w:val="20"/>
              </w:rPr>
              <w:t xml:space="preserve">4.82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死亡抚恤</w:t>
            </w:r>
          </w:p>
        </w:tc>
        <w:tc>
          <w:tcPr>
            <w:tcW w:w="1160" w:type="dxa"/>
            <w:tcBorders/>
            <w:vAlign w:val="center"/>
          </w:tcPr>
          <w:p>
            <w:pPr>
              <w:jc w:val="right"/>
            </w:pPr>
            <w:r>
              <w:rPr>
                <w:rFonts w:ascii="宋体" w:eastAsia="宋体" w:hAnsi="宋体" w:cs="宋体"/>
                <w:b w:val="0"/>
                <w:i w:val="0"/>
                <w:color w:val="000000"/>
                <w:sz w:val="20"/>
              </w:rPr>
              <w:t xml:space="preserve">4.82</w:t>
            </w:r>
          </w:p>
        </w:tc>
        <w:tc>
          <w:tcPr>
            <w:tcW w:w="1160" w:type="dxa"/>
            <w:tcBorders/>
            <w:vAlign w:val="center"/>
          </w:tcPr>
          <w:p>
            <w:pPr>
              <w:jc w:val="right"/>
            </w:pPr>
            <w:r>
              <w:rPr>
                <w:rFonts w:ascii="宋体" w:eastAsia="宋体" w:hAnsi="宋体" w:cs="宋体"/>
                <w:b w:val="0"/>
                <w:i w:val="0"/>
                <w:color w:val="000000"/>
                <w:sz w:val="20"/>
              </w:rPr>
              <w:t xml:space="preserve">4.82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卫生健康支出</w:t>
            </w:r>
          </w:p>
        </w:tc>
        <w:tc>
          <w:tcPr>
            <w:tcW w:w="1160" w:type="dxa"/>
            <w:tcBorders/>
            <w:vAlign w:val="center"/>
          </w:tcPr>
          <w:p>
            <w:pPr>
              <w:jc w:val="right"/>
            </w:pPr>
            <w:r>
              <w:rPr>
                <w:rFonts w:ascii="宋体" w:eastAsia="宋体" w:hAnsi="宋体" w:cs="宋体"/>
                <w:b w:val="0"/>
                <w:i w:val="0"/>
                <w:color w:val="000000"/>
                <w:sz w:val="20"/>
              </w:rPr>
              <w:t xml:space="preserve">24.13</w:t>
            </w:r>
          </w:p>
        </w:tc>
        <w:tc>
          <w:tcPr>
            <w:tcW w:w="1160" w:type="dxa"/>
            <w:tcBorders/>
            <w:vAlign w:val="center"/>
          </w:tcPr>
          <w:p>
            <w:pPr>
              <w:jc w:val="right"/>
            </w:pPr>
            <w:r>
              <w:rPr>
                <w:rFonts w:ascii="宋体" w:eastAsia="宋体" w:hAnsi="宋体" w:cs="宋体"/>
                <w:b w:val="0"/>
                <w:i w:val="0"/>
                <w:color w:val="000000"/>
                <w:sz w:val="20"/>
              </w:rPr>
              <w:t xml:space="preserve">24.13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行政事业单位医疗</w:t>
            </w:r>
          </w:p>
        </w:tc>
        <w:tc>
          <w:tcPr>
            <w:tcW w:w="1160" w:type="dxa"/>
            <w:tcBorders/>
            <w:vAlign w:val="center"/>
          </w:tcPr>
          <w:p>
            <w:pPr>
              <w:jc w:val="right"/>
            </w:pPr>
            <w:r>
              <w:rPr>
                <w:rFonts w:ascii="宋体" w:eastAsia="宋体" w:hAnsi="宋体" w:cs="宋体"/>
                <w:b w:val="0"/>
                <w:i w:val="0"/>
                <w:color w:val="000000"/>
                <w:sz w:val="20"/>
              </w:rPr>
              <w:t xml:space="preserve">24.13</w:t>
            </w:r>
          </w:p>
        </w:tc>
        <w:tc>
          <w:tcPr>
            <w:tcW w:w="1160" w:type="dxa"/>
            <w:tcBorders/>
            <w:vAlign w:val="center"/>
          </w:tcPr>
          <w:p>
            <w:pPr>
              <w:jc w:val="right"/>
            </w:pPr>
            <w:r>
              <w:rPr>
                <w:rFonts w:ascii="宋体" w:eastAsia="宋体" w:hAnsi="宋体" w:cs="宋体"/>
                <w:b w:val="0"/>
                <w:i w:val="0"/>
                <w:color w:val="000000"/>
                <w:sz w:val="20"/>
              </w:rPr>
              <w:t xml:space="preserve">24.13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事业单位医疗</w:t>
            </w:r>
          </w:p>
        </w:tc>
        <w:tc>
          <w:tcPr>
            <w:tcW w:w="1160" w:type="dxa"/>
            <w:tcBorders/>
            <w:vAlign w:val="center"/>
          </w:tcPr>
          <w:p>
            <w:pPr>
              <w:jc w:val="right"/>
            </w:pPr>
            <w:r>
              <w:rPr>
                <w:rFonts w:ascii="宋体" w:eastAsia="宋体" w:hAnsi="宋体" w:cs="宋体"/>
                <w:b w:val="0"/>
                <w:i w:val="0"/>
                <w:color w:val="000000"/>
                <w:sz w:val="20"/>
              </w:rPr>
              <w:t xml:space="preserve">17.55</w:t>
            </w:r>
          </w:p>
        </w:tc>
        <w:tc>
          <w:tcPr>
            <w:tcW w:w="1160" w:type="dxa"/>
            <w:tcBorders/>
            <w:vAlign w:val="center"/>
          </w:tcPr>
          <w:p>
            <w:pPr>
              <w:jc w:val="right"/>
            </w:pPr>
            <w:r>
              <w:rPr>
                <w:rFonts w:ascii="宋体" w:eastAsia="宋体" w:hAnsi="宋体" w:cs="宋体"/>
                <w:b w:val="0"/>
                <w:i w:val="0"/>
                <w:color w:val="000000"/>
                <w:sz w:val="20"/>
              </w:rPr>
              <w:t xml:space="preserve">17.55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公务员医疗补助</w:t>
            </w:r>
          </w:p>
        </w:tc>
        <w:tc>
          <w:tcPr>
            <w:tcW w:w="1160" w:type="dxa"/>
            <w:tcBorders/>
            <w:vAlign w:val="center"/>
          </w:tcPr>
          <w:p>
            <w:pPr>
              <w:jc w:val="right"/>
            </w:pPr>
            <w:r>
              <w:rPr>
                <w:rFonts w:ascii="宋体" w:eastAsia="宋体" w:hAnsi="宋体" w:cs="宋体"/>
                <w:b w:val="0"/>
                <w:i w:val="0"/>
                <w:color w:val="000000"/>
                <w:sz w:val="20"/>
              </w:rPr>
              <w:t xml:space="preserve">6.58</w:t>
            </w:r>
          </w:p>
        </w:tc>
        <w:tc>
          <w:tcPr>
            <w:tcW w:w="1160" w:type="dxa"/>
            <w:tcBorders/>
            <w:vAlign w:val="center"/>
          </w:tcPr>
          <w:p>
            <w:pPr>
              <w:jc w:val="right"/>
            </w:pPr>
            <w:r>
              <w:rPr>
                <w:rFonts w:ascii="宋体" w:eastAsia="宋体" w:hAnsi="宋体" w:cs="宋体"/>
                <w:b w:val="0"/>
                <w:i w:val="0"/>
                <w:color w:val="000000"/>
                <w:sz w:val="20"/>
              </w:rPr>
              <w:t xml:space="preserve">6.58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农林水支出</w:t>
            </w:r>
          </w:p>
        </w:tc>
        <w:tc>
          <w:tcPr>
            <w:tcW w:w="1160" w:type="dxa"/>
            <w:tcBorders/>
            <w:vAlign w:val="center"/>
          </w:tcPr>
          <w:p>
            <w:pPr>
              <w:jc w:val="right"/>
            </w:pPr>
            <w:r>
              <w:rPr>
                <w:rFonts w:ascii="宋体" w:eastAsia="宋体" w:hAnsi="宋体" w:cs="宋体"/>
                <w:b w:val="0"/>
                <w:i w:val="0"/>
                <w:color w:val="000000"/>
                <w:sz w:val="20"/>
              </w:rPr>
              <w:t xml:space="preserve">466.33</w:t>
            </w:r>
          </w:p>
        </w:tc>
        <w:tc>
          <w:tcPr>
            <w:tcW w:w="1160" w:type="dxa"/>
            <w:tcBorders/>
            <w:vAlign w:val="center"/>
          </w:tcPr>
          <w:p>
            <w:pPr>
              <w:jc w:val="right"/>
            </w:pPr>
            <w:r>
              <w:rPr>
                <w:rFonts w:ascii="宋体" w:eastAsia="宋体" w:hAnsi="宋体" w:cs="宋体"/>
                <w:b w:val="0"/>
                <w:i w:val="0"/>
                <w:color w:val="000000"/>
                <w:sz w:val="20"/>
              </w:rPr>
              <w:t xml:space="preserve">466.33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农业农村</w:t>
            </w:r>
          </w:p>
        </w:tc>
        <w:tc>
          <w:tcPr>
            <w:tcW w:w="1160" w:type="dxa"/>
            <w:tcBorders/>
            <w:vAlign w:val="center"/>
          </w:tcPr>
          <w:p>
            <w:pPr>
              <w:jc w:val="right"/>
            </w:pPr>
            <w:r>
              <w:rPr>
                <w:rFonts w:ascii="宋体" w:eastAsia="宋体" w:hAnsi="宋体" w:cs="宋体"/>
                <w:b w:val="0"/>
                <w:i w:val="0"/>
                <w:color w:val="000000"/>
                <w:sz w:val="20"/>
              </w:rPr>
              <w:t xml:space="preserve">466.33</w:t>
            </w:r>
          </w:p>
        </w:tc>
        <w:tc>
          <w:tcPr>
            <w:tcW w:w="1160" w:type="dxa"/>
            <w:tcBorders/>
            <w:vAlign w:val="center"/>
          </w:tcPr>
          <w:p>
            <w:pPr>
              <w:jc w:val="right"/>
            </w:pPr>
            <w:r>
              <w:rPr>
                <w:rFonts w:ascii="宋体" w:eastAsia="宋体" w:hAnsi="宋体" w:cs="宋体"/>
                <w:b w:val="0"/>
                <w:i w:val="0"/>
                <w:color w:val="000000"/>
                <w:sz w:val="20"/>
              </w:rPr>
              <w:t xml:space="preserve">466.33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2130104</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事业运行</w:t>
            </w:r>
          </w:p>
        </w:tc>
        <w:tc>
          <w:tcPr>
            <w:tcW w:w="1160" w:type="dxa"/>
            <w:tcBorders/>
            <w:vAlign w:val="center"/>
          </w:tcPr>
          <w:p>
            <w:pPr>
              <w:jc w:val="right"/>
            </w:pPr>
            <w:r>
              <w:rPr>
                <w:rFonts w:ascii="宋体" w:eastAsia="宋体" w:hAnsi="宋体" w:cs="宋体"/>
                <w:b w:val="0"/>
                <w:i w:val="0"/>
                <w:color w:val="000000"/>
                <w:sz w:val="20"/>
              </w:rPr>
              <w:t xml:space="preserve">343.42</w:t>
            </w:r>
          </w:p>
        </w:tc>
        <w:tc>
          <w:tcPr>
            <w:tcW w:w="1160" w:type="dxa"/>
            <w:tcBorders/>
            <w:vAlign w:val="center"/>
          </w:tcPr>
          <w:p>
            <w:pPr>
              <w:jc w:val="right"/>
            </w:pPr>
            <w:r>
              <w:rPr>
                <w:rFonts w:ascii="宋体" w:eastAsia="宋体" w:hAnsi="宋体" w:cs="宋体"/>
                <w:b w:val="0"/>
                <w:i w:val="0"/>
                <w:color w:val="000000"/>
                <w:sz w:val="20"/>
              </w:rPr>
              <w:t xml:space="preserve">343.42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病虫害控制</w:t>
            </w:r>
          </w:p>
        </w:tc>
        <w:tc>
          <w:tcPr>
            <w:tcW w:w="1160" w:type="dxa"/>
            <w:tcBorders/>
            <w:vAlign w:val="center"/>
          </w:tcPr>
          <w:p>
            <w:pPr>
              <w:jc w:val="right"/>
            </w:pPr>
            <w:r>
              <w:rPr>
                <w:rFonts w:ascii="宋体" w:eastAsia="宋体" w:hAnsi="宋体" w:cs="宋体"/>
                <w:b w:val="0"/>
                <w:i w:val="0"/>
                <w:color w:val="000000"/>
                <w:sz w:val="20"/>
              </w:rPr>
              <w:t xml:space="preserve">109.00</w:t>
            </w:r>
          </w:p>
        </w:tc>
        <w:tc>
          <w:tcPr>
            <w:tcW w:w="1160" w:type="dxa"/>
            <w:tcBorders/>
            <w:vAlign w:val="center"/>
          </w:tcPr>
          <w:p>
            <w:pPr>
              <w:jc w:val="right"/>
            </w:pPr>
            <w:r>
              <w:rPr>
                <w:rFonts w:ascii="宋体" w:eastAsia="宋体" w:hAnsi="宋体" w:cs="宋体"/>
                <w:b w:val="0"/>
                <w:i w:val="0"/>
                <w:color w:val="000000"/>
                <w:sz w:val="20"/>
              </w:rPr>
              <w:t xml:space="preserve">109.00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2130199</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其他农业农村支出</w:t>
            </w:r>
          </w:p>
        </w:tc>
        <w:tc>
          <w:tcPr>
            <w:tcW w:w="1160" w:type="dxa"/>
            <w:tcBorders/>
            <w:vAlign w:val="center"/>
          </w:tcPr>
          <w:p>
            <w:pPr>
              <w:jc w:val="right"/>
            </w:pPr>
            <w:r>
              <w:rPr>
                <w:rFonts w:ascii="宋体" w:eastAsia="宋体" w:hAnsi="宋体" w:cs="宋体"/>
                <w:b w:val="0"/>
                <w:i w:val="0"/>
                <w:color w:val="000000"/>
                <w:sz w:val="20"/>
              </w:rPr>
              <w:t xml:space="preserve">13.91</w:t>
            </w:r>
          </w:p>
        </w:tc>
        <w:tc>
          <w:tcPr>
            <w:tcW w:w="1160" w:type="dxa"/>
            <w:tcBorders/>
            <w:vAlign w:val="center"/>
          </w:tcPr>
          <w:p>
            <w:pPr>
              <w:jc w:val="right"/>
            </w:pPr>
            <w:r>
              <w:rPr>
                <w:rFonts w:ascii="宋体" w:eastAsia="宋体" w:hAnsi="宋体" w:cs="宋体"/>
                <w:b w:val="0"/>
                <w:i w:val="0"/>
                <w:color w:val="000000"/>
                <w:sz w:val="20"/>
              </w:rPr>
              <w:t xml:space="preserve">13.91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住房保障支出</w:t>
            </w:r>
          </w:p>
        </w:tc>
        <w:tc>
          <w:tcPr>
            <w:tcW w:w="1160" w:type="dxa"/>
            <w:tcBorders/>
            <w:vAlign w:val="center"/>
          </w:tcPr>
          <w:p>
            <w:pPr>
              <w:jc w:val="right"/>
            </w:pPr>
            <w:r>
              <w:rPr>
                <w:rFonts w:ascii="宋体" w:eastAsia="宋体" w:hAnsi="宋体" w:cs="宋体"/>
                <w:b w:val="0"/>
                <w:i w:val="0"/>
                <w:color w:val="000000"/>
                <w:sz w:val="20"/>
              </w:rPr>
              <w:t xml:space="preserve">32.96</w:t>
            </w:r>
          </w:p>
        </w:tc>
        <w:tc>
          <w:tcPr>
            <w:tcW w:w="1160" w:type="dxa"/>
            <w:tcBorders/>
            <w:vAlign w:val="center"/>
          </w:tcPr>
          <w:p>
            <w:pPr>
              <w:jc w:val="right"/>
            </w:pPr>
            <w:r>
              <w:rPr>
                <w:rFonts w:ascii="宋体" w:eastAsia="宋体" w:hAnsi="宋体" w:cs="宋体"/>
                <w:b w:val="0"/>
                <w:i w:val="0"/>
                <w:color w:val="000000"/>
                <w:sz w:val="20"/>
              </w:rPr>
              <w:t xml:space="preserve">32.96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住房改革支出</w:t>
            </w:r>
          </w:p>
        </w:tc>
        <w:tc>
          <w:tcPr>
            <w:tcW w:w="1160" w:type="dxa"/>
            <w:tcBorders/>
            <w:vAlign w:val="center"/>
          </w:tcPr>
          <w:p>
            <w:pPr>
              <w:jc w:val="right"/>
            </w:pPr>
            <w:r>
              <w:rPr>
                <w:rFonts w:ascii="宋体" w:eastAsia="宋体" w:hAnsi="宋体" w:cs="宋体"/>
                <w:b w:val="0"/>
                <w:i w:val="0"/>
                <w:color w:val="000000"/>
                <w:sz w:val="20"/>
              </w:rPr>
              <w:t xml:space="preserve">32.96</w:t>
            </w:r>
          </w:p>
        </w:tc>
        <w:tc>
          <w:tcPr>
            <w:tcW w:w="1160" w:type="dxa"/>
            <w:tcBorders/>
            <w:vAlign w:val="center"/>
          </w:tcPr>
          <w:p>
            <w:pPr>
              <w:jc w:val="right"/>
            </w:pPr>
            <w:r>
              <w:rPr>
                <w:rFonts w:ascii="宋体" w:eastAsia="宋体" w:hAnsi="宋体" w:cs="宋体"/>
                <w:b w:val="0"/>
                <w:i w:val="0"/>
                <w:color w:val="000000"/>
                <w:sz w:val="20"/>
              </w:rPr>
              <w:t xml:space="preserve">32.96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住房公积金</w:t>
            </w:r>
          </w:p>
        </w:tc>
        <w:tc>
          <w:tcPr>
            <w:tcW w:w="1160" w:type="dxa"/>
            <w:tcBorders/>
            <w:vAlign w:val="center"/>
          </w:tcPr>
          <w:p>
            <w:pPr>
              <w:jc w:val="right"/>
            </w:pPr>
            <w:r>
              <w:rPr>
                <w:rFonts w:ascii="宋体" w:eastAsia="宋体" w:hAnsi="宋体" w:cs="宋体"/>
                <w:b w:val="0"/>
                <w:i w:val="0"/>
                <w:color w:val="000000"/>
                <w:sz w:val="20"/>
              </w:rPr>
              <w:t xml:space="preserve">32.96</w:t>
            </w:r>
          </w:p>
        </w:tc>
        <w:tc>
          <w:tcPr>
            <w:tcW w:w="1160" w:type="dxa"/>
            <w:tcBorders/>
            <w:vAlign w:val="center"/>
          </w:tcPr>
          <w:p>
            <w:pPr>
              <w:jc w:val="right"/>
            </w:pPr>
            <w:r>
              <w:rPr>
                <w:rFonts w:ascii="宋体" w:eastAsia="宋体" w:hAnsi="宋体" w:cs="宋体"/>
                <w:b w:val="0"/>
                <w:i w:val="0"/>
                <w:color w:val="000000"/>
                <w:sz w:val="20"/>
              </w:rPr>
              <w:t xml:space="preserve">32.96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438"/>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注：本表反映部门本年度取得的各项收入情况。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000"/>
        <w:gridCol w:w="1140"/>
        <w:gridCol w:w="1140"/>
        <w:gridCol w:w="1140"/>
        <w:gridCol w:w="1140"/>
        <w:gridCol w:w="1140"/>
        <w:gridCol w:w="1172"/>
      </w:tblGrid>
      <w:tr>
        <w:trPr>
          <w:trHeight w:hRule="exact" w:val="401"/>
          <w:jc w:val="center"/>
        </w:trPr>
        <w:tc>
          <w:tcPr>
            <w:tcW w:w="300" w:type="dxa"/>
            <w:hMerge w:val="restart"/>
            <w:vAlign w:val="center"/>
          </w:tcPr>
          <w:p>
            <w:pPr>
              <w:jc w:val="center"/>
            </w:pPr>
            <w:r>
              <w:rPr>
                <w:rFonts w:ascii="宋体" w:eastAsia="宋体" w:hAnsi="宋体" w:cs="宋体"/>
                <w:b w:val="0"/>
                <w:i w:val="0"/>
                <w:color w:val="000000"/>
                <w:sz w:val="19"/>
              </w:rPr>
              <w:t xml:space="preserve">项目</w:t>
            </w:r>
          </w:p>
        </w:tc>
        <w:tc>
          <w:tcPr>
            <w:tcW w:w="300" w:type="dxa"/>
            <w:hMerge/>
            <w:vAlign w:val="center"/>
          </w:tcPr>
          <w:p>
            <w:pPr/>
          </w:p>
        </w:tc>
        <w:tc>
          <w:tcPr>
            <w:tcW w:w="300" w:type="dxa"/>
            <w:hMerge/>
            <w:vAlign w:val="center"/>
          </w:tcPr>
          <w:p>
            <w:pPr/>
          </w:p>
        </w:tc>
        <w:tc>
          <w:tcPr>
            <w:tcW w:w="3000" w:type="dxa"/>
            <w:hMerge/>
            <w:vAlign w:val="center"/>
          </w:tcPr>
          <w:p>
            <w:pPr/>
          </w:p>
        </w:tc>
        <w:tc>
          <w:tcPr>
            <w:tcW w:w="1140" w:type="dxa"/>
            <w:vMerge w:val="restart"/>
            <w:vAlign w:val="center"/>
          </w:tcPr>
          <w:p>
            <w:pPr>
              <w:jc w:val="center"/>
            </w:pPr>
            <w:r>
              <w:rPr>
                <w:rFonts w:ascii="宋体" w:eastAsia="宋体" w:hAnsi="宋体" w:cs="宋体"/>
                <w:b w:val="0"/>
                <w:i w:val="0"/>
                <w:color w:val="000000"/>
                <w:sz w:val="19"/>
              </w:rPr>
              <w:t xml:space="preserve">本年支出合计</w:t>
            </w:r>
          </w:p>
        </w:tc>
        <w:tc>
          <w:tcPr>
            <w:tcW w:w="1140" w:type="dxa"/>
            <w:vMerge w:val="restart"/>
            <w:vAlign w:val="center"/>
          </w:tcPr>
          <w:p>
            <w:pPr>
              <w:jc w:val="center"/>
            </w:pPr>
            <w:r>
              <w:rPr>
                <w:rFonts w:ascii="宋体" w:eastAsia="宋体" w:hAnsi="宋体" w:cs="宋体"/>
                <w:b w:val="0"/>
                <w:i w:val="0"/>
                <w:color w:val="000000"/>
                <w:sz w:val="19"/>
              </w:rPr>
              <w:t xml:space="preserve">基本支出</w:t>
            </w:r>
          </w:p>
        </w:tc>
        <w:tc>
          <w:tcPr>
            <w:tcW w:w="1140" w:type="dxa"/>
            <w:vMerge w:val="restart"/>
            <w:vAlign w:val="center"/>
          </w:tcPr>
          <w:p>
            <w:pPr>
              <w:jc w:val="center"/>
            </w:pPr>
            <w:r>
              <w:rPr>
                <w:rFonts w:ascii="宋体" w:eastAsia="宋体" w:hAnsi="宋体" w:cs="宋体"/>
                <w:b w:val="0"/>
                <w:i w:val="0"/>
                <w:color w:val="000000"/>
                <w:sz w:val="19"/>
              </w:rPr>
              <w:t xml:space="preserve">项目支出</w:t>
            </w:r>
          </w:p>
        </w:tc>
        <w:tc>
          <w:tcPr>
            <w:tcW w:w="1140" w:type="dxa"/>
            <w:vMerge w:val="restart"/>
            <w:vAlign w:val="center"/>
          </w:tcPr>
          <w:p>
            <w:pPr>
              <w:jc w:val="center"/>
            </w:pPr>
            <w:r>
              <w:rPr>
                <w:rFonts w:ascii="宋体" w:eastAsia="宋体" w:hAnsi="宋体" w:cs="宋体"/>
                <w:b w:val="0"/>
                <w:i w:val="0"/>
                <w:color w:val="000000"/>
                <w:sz w:val="19"/>
              </w:rPr>
              <w:t xml:space="preserve">上缴上级支出</w:t>
            </w:r>
          </w:p>
        </w:tc>
        <w:tc>
          <w:tcPr>
            <w:tcW w:w="1140" w:type="dxa"/>
            <w:vMerge w:val="restart"/>
            <w:vAlign w:val="center"/>
          </w:tcPr>
          <w:p>
            <w:pPr>
              <w:jc w:val="center"/>
            </w:pPr>
            <w:r>
              <w:rPr>
                <w:rFonts w:ascii="宋体" w:eastAsia="宋体" w:hAnsi="宋体" w:cs="宋体"/>
                <w:b w:val="0"/>
                <w:i w:val="0"/>
                <w:color w:val="000000"/>
                <w:sz w:val="19"/>
              </w:rPr>
              <w:t xml:space="preserve">经营支出</w:t>
            </w:r>
          </w:p>
        </w:tc>
        <w:tc>
          <w:tcPr>
            <w:tcW w:w="1172"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1"/>
          <w:jc w:val="center"/>
        </w:trPr>
        <w:tc>
          <w:tcPr>
            <w:tcW w:w="300" w:type="dxa"/>
            <w:hMerge w:val="restart"/>
            <w:vMerge w:val="restart"/>
            <w:tcBorders/>
            <w:vAlign w:val="center"/>
          </w:tcPr>
          <w:p>
            <w:pPr>
              <w:jc w:val="center"/>
            </w:pPr>
            <w:r>
              <w:rPr>
                <w:rFonts w:ascii="宋体" w:eastAsia="宋体" w:hAnsi="宋体" w:cs="宋体"/>
                <w:b w:val="0"/>
                <w:i w:val="0"/>
                <w:color w:val="000000"/>
                <w:sz w:val="19"/>
              </w:rPr>
              <w:t xml:space="preserve">功能分类科目编码</w:t>
            </w:r>
          </w:p>
        </w:tc>
        <w:tc>
          <w:tcPr>
            <w:tcW w:w="300" w:type="dxa"/>
            <w:hMerge/>
            <w:tcBorders/>
            <w:vAlign w:val="center"/>
          </w:tcPr>
          <w:p>
            <w:pPr/>
          </w:p>
        </w:tc>
        <w:tc>
          <w:tcPr>
            <w:tcW w:w="300" w:type="dxa"/>
            <w:hMerge/>
            <w:tcBorders/>
            <w:vAlign w:val="center"/>
          </w:tcPr>
          <w:p>
            <w:pPr/>
          </w:p>
        </w:tc>
        <w:tc>
          <w:tcPr>
            <w:tcW w:w="3000" w:type="dxa"/>
            <w:vMerge w:val="restart"/>
            <w:tcBorders/>
            <w:vAlign w:val="center"/>
          </w:tcPr>
          <w:p>
            <w:pPr>
              <w:jc w:val="center"/>
            </w:pPr>
            <w:r>
              <w:rPr>
                <w:rFonts w:ascii="宋体" w:eastAsia="宋体" w:hAnsi="宋体" w:cs="宋体"/>
                <w:b w:val="0"/>
                <w:i w:val="0"/>
                <w:color w:val="000000"/>
                <w:sz w:val="19"/>
              </w:rPr>
              <w:t xml:space="preserve">科目名称</w:t>
            </w: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栏次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center"/>
            </w:pPr>
            <w:r>
              <w:rPr>
                <w:rFonts w:ascii="宋体" w:eastAsia="宋体" w:hAnsi="宋体" w:cs="宋体"/>
                <w:b w:val="0"/>
                <w:i w:val="0"/>
                <w:color w:val="000000"/>
                <w:sz w:val="19"/>
              </w:rPr>
              <w:t xml:space="preserve">1</w:t>
            </w:r>
          </w:p>
        </w:tc>
        <w:tc>
          <w:tcPr>
            <w:tcW w:w="1140" w:type="dxa"/>
            <w:tcBorders/>
            <w:vAlign w:val="center"/>
          </w:tcPr>
          <w:p>
            <w:pPr>
              <w:jc w:val="center"/>
            </w:pPr>
            <w:r>
              <w:rPr>
                <w:rFonts w:ascii="宋体" w:eastAsia="宋体" w:hAnsi="宋体" w:cs="宋体"/>
                <w:b w:val="0"/>
                <w:i w:val="0"/>
                <w:color w:val="000000"/>
                <w:sz w:val="19"/>
              </w:rPr>
              <w:t xml:space="preserve">2</w:t>
            </w:r>
          </w:p>
        </w:tc>
        <w:tc>
          <w:tcPr>
            <w:tcW w:w="1140" w:type="dxa"/>
            <w:tcBorders/>
            <w:vAlign w:val="center"/>
          </w:tcPr>
          <w:p>
            <w:pPr>
              <w:jc w:val="center"/>
            </w:pPr>
            <w:r>
              <w:rPr>
                <w:rFonts w:ascii="宋体" w:eastAsia="宋体" w:hAnsi="宋体" w:cs="宋体"/>
                <w:b w:val="0"/>
                <w:i w:val="0"/>
                <w:color w:val="000000"/>
                <w:sz w:val="19"/>
              </w:rPr>
              <w:t xml:space="preserve">3</w:t>
            </w:r>
          </w:p>
        </w:tc>
        <w:tc>
          <w:tcPr>
            <w:tcW w:w="1140" w:type="dxa"/>
            <w:tcBorders/>
            <w:vAlign w:val="center"/>
          </w:tcPr>
          <w:p>
            <w:pPr>
              <w:jc w:val="center"/>
            </w:pPr>
            <w:r>
              <w:rPr>
                <w:rFonts w:ascii="宋体" w:eastAsia="宋体" w:hAnsi="宋体" w:cs="宋体"/>
                <w:b w:val="0"/>
                <w:i w:val="0"/>
                <w:color w:val="000000"/>
                <w:sz w:val="19"/>
              </w:rPr>
              <w:t xml:space="preserve">4</w:t>
            </w:r>
          </w:p>
        </w:tc>
        <w:tc>
          <w:tcPr>
            <w:tcW w:w="1140" w:type="dxa"/>
            <w:tcBorders/>
            <w:vAlign w:val="center"/>
          </w:tcPr>
          <w:p>
            <w:pPr>
              <w:jc w:val="center"/>
            </w:pPr>
            <w:r>
              <w:rPr>
                <w:rFonts w:ascii="宋体" w:eastAsia="宋体" w:hAnsi="宋体" w:cs="宋体"/>
                <w:b w:val="0"/>
                <w:i w:val="0"/>
                <w:color w:val="000000"/>
                <w:sz w:val="19"/>
              </w:rPr>
              <w:t xml:space="preserve">5</w:t>
            </w:r>
          </w:p>
        </w:tc>
        <w:tc>
          <w:tcPr>
            <w:tcW w:w="1172" w:type="dxa"/>
            <w:tcBorders/>
            <w:vAlign w:val="center"/>
          </w:tcPr>
          <w:p>
            <w:pPr>
              <w:jc w:val="center"/>
            </w:pPr>
            <w:r>
              <w:rPr>
                <w:rFonts w:ascii="宋体" w:eastAsia="宋体" w:hAnsi="宋体" w:cs="宋体"/>
                <w:b w:val="0"/>
                <w:i w:val="0"/>
                <w:color w:val="000000"/>
                <w:sz w:val="19"/>
              </w:rPr>
              <w:t xml:space="preserve">6</w:t>
            </w: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合计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right"/>
            </w:pPr>
            <w:r>
              <w:rPr>
                <w:rFonts w:ascii="宋体" w:eastAsia="宋体" w:hAnsi="宋体" w:cs="宋体"/>
                <w:b/>
                <w:i w:val="0"/>
                <w:color w:val="000000"/>
                <w:sz w:val="19"/>
              </w:rPr>
              <w:t xml:space="preserve">587.08</w:t>
            </w:r>
          </w:p>
        </w:tc>
        <w:tc>
          <w:tcPr>
            <w:tcW w:w="1140" w:type="dxa"/>
            <w:tcBorders/>
            <w:vAlign w:val="center"/>
          </w:tcPr>
          <w:p>
            <w:pPr>
              <w:jc w:val="right"/>
            </w:pPr>
            <w:r>
              <w:rPr>
                <w:rFonts w:ascii="宋体" w:eastAsia="宋体" w:hAnsi="宋体" w:cs="宋体"/>
                <w:b/>
                <w:i w:val="0"/>
                <w:color w:val="000000"/>
                <w:sz w:val="19"/>
              </w:rPr>
              <w:t xml:space="preserve">464.17</w:t>
            </w:r>
          </w:p>
        </w:tc>
        <w:tc>
          <w:tcPr>
            <w:tcW w:w="1140" w:type="dxa"/>
            <w:tcBorders/>
            <w:vAlign w:val="center"/>
          </w:tcPr>
          <w:p>
            <w:pPr>
              <w:jc w:val="right"/>
            </w:pPr>
            <w:r>
              <w:rPr>
                <w:rFonts w:ascii="宋体" w:eastAsia="宋体" w:hAnsi="宋体" w:cs="宋体"/>
                <w:b/>
                <w:i w:val="0"/>
                <w:color w:val="000000"/>
                <w:sz w:val="19"/>
              </w:rPr>
              <w:t xml:space="preserve">122.91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社会保障和就业支出</w:t>
            </w:r>
          </w:p>
        </w:tc>
        <w:tc>
          <w:tcPr>
            <w:tcW w:w="1140" w:type="dxa"/>
            <w:tcBorders/>
            <w:vAlign w:val="center"/>
          </w:tcPr>
          <w:p>
            <w:pPr>
              <w:jc w:val="right"/>
            </w:pPr>
            <w:r>
              <w:rPr>
                <w:rFonts w:ascii="宋体" w:eastAsia="宋体" w:hAnsi="宋体" w:cs="宋体"/>
                <w:b w:val="0"/>
                <w:i w:val="0"/>
                <w:color w:val="000000"/>
                <w:sz w:val="19"/>
              </w:rPr>
              <w:t xml:space="preserve">63.67</w:t>
            </w:r>
          </w:p>
        </w:tc>
        <w:tc>
          <w:tcPr>
            <w:tcW w:w="1140" w:type="dxa"/>
            <w:tcBorders/>
            <w:vAlign w:val="center"/>
          </w:tcPr>
          <w:p>
            <w:pPr>
              <w:jc w:val="right"/>
            </w:pPr>
            <w:r>
              <w:rPr>
                <w:rFonts w:ascii="宋体" w:eastAsia="宋体" w:hAnsi="宋体" w:cs="宋体"/>
                <w:b w:val="0"/>
                <w:i w:val="0"/>
                <w:color w:val="000000"/>
                <w:sz w:val="19"/>
              </w:rPr>
              <w:t xml:space="preserve">63.67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行政事业单位养老支出</w:t>
            </w:r>
          </w:p>
        </w:tc>
        <w:tc>
          <w:tcPr>
            <w:tcW w:w="1140" w:type="dxa"/>
            <w:tcBorders/>
            <w:vAlign w:val="center"/>
          </w:tcPr>
          <w:p>
            <w:pPr>
              <w:jc w:val="right"/>
            </w:pPr>
            <w:r>
              <w:rPr>
                <w:rFonts w:ascii="宋体" w:eastAsia="宋体" w:hAnsi="宋体" w:cs="宋体"/>
                <w:b w:val="0"/>
                <w:i w:val="0"/>
                <w:color w:val="000000"/>
                <w:sz w:val="19"/>
              </w:rPr>
              <w:t xml:space="preserve">58.85</w:t>
            </w:r>
          </w:p>
        </w:tc>
        <w:tc>
          <w:tcPr>
            <w:tcW w:w="1140" w:type="dxa"/>
            <w:tcBorders/>
            <w:vAlign w:val="center"/>
          </w:tcPr>
          <w:p>
            <w:pPr>
              <w:jc w:val="right"/>
            </w:pPr>
            <w:r>
              <w:rPr>
                <w:rFonts w:ascii="宋体" w:eastAsia="宋体" w:hAnsi="宋体" w:cs="宋体"/>
                <w:b w:val="0"/>
                <w:i w:val="0"/>
                <w:color w:val="000000"/>
                <w:sz w:val="19"/>
              </w:rPr>
              <w:t xml:space="preserve">58.85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事业单位离退休</w:t>
            </w:r>
          </w:p>
        </w:tc>
        <w:tc>
          <w:tcPr>
            <w:tcW w:w="1140" w:type="dxa"/>
            <w:tcBorders/>
            <w:vAlign w:val="center"/>
          </w:tcPr>
          <w:p>
            <w:pPr>
              <w:jc w:val="right"/>
            </w:pPr>
            <w:r>
              <w:rPr>
                <w:rFonts w:ascii="宋体" w:eastAsia="宋体" w:hAnsi="宋体" w:cs="宋体"/>
                <w:b w:val="0"/>
                <w:i w:val="0"/>
                <w:color w:val="000000"/>
                <w:sz w:val="19"/>
              </w:rPr>
              <w:t xml:space="preserve">16.95</w:t>
            </w:r>
          </w:p>
        </w:tc>
        <w:tc>
          <w:tcPr>
            <w:tcW w:w="1140" w:type="dxa"/>
            <w:tcBorders/>
            <w:vAlign w:val="center"/>
          </w:tcPr>
          <w:p>
            <w:pPr>
              <w:jc w:val="right"/>
            </w:pPr>
            <w:r>
              <w:rPr>
                <w:rFonts w:ascii="宋体" w:eastAsia="宋体" w:hAnsi="宋体" w:cs="宋体"/>
                <w:b w:val="0"/>
                <w:i w:val="0"/>
                <w:color w:val="000000"/>
                <w:sz w:val="19"/>
              </w:rPr>
              <w:t xml:space="preserve">16.95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140" w:type="dxa"/>
            <w:tcBorders/>
            <w:vAlign w:val="center"/>
          </w:tcPr>
          <w:p>
            <w:pPr>
              <w:jc w:val="right"/>
            </w:pPr>
            <w:r>
              <w:rPr>
                <w:rFonts w:ascii="宋体" w:eastAsia="宋体" w:hAnsi="宋体" w:cs="宋体"/>
                <w:b w:val="0"/>
                <w:i w:val="0"/>
                <w:color w:val="000000"/>
                <w:sz w:val="19"/>
              </w:rPr>
              <w:t xml:space="preserve">41.90</w:t>
            </w:r>
          </w:p>
        </w:tc>
        <w:tc>
          <w:tcPr>
            <w:tcW w:w="1140" w:type="dxa"/>
            <w:tcBorders/>
            <w:vAlign w:val="center"/>
          </w:tcPr>
          <w:p>
            <w:pPr>
              <w:jc w:val="right"/>
            </w:pPr>
            <w:r>
              <w:rPr>
                <w:rFonts w:ascii="宋体" w:eastAsia="宋体" w:hAnsi="宋体" w:cs="宋体"/>
                <w:b w:val="0"/>
                <w:i w:val="0"/>
                <w:color w:val="000000"/>
                <w:sz w:val="19"/>
              </w:rPr>
              <w:t xml:space="preserve">41.90</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抚恤</w:t>
            </w:r>
          </w:p>
        </w:tc>
        <w:tc>
          <w:tcPr>
            <w:tcW w:w="1140" w:type="dxa"/>
            <w:tcBorders/>
            <w:vAlign w:val="center"/>
          </w:tcPr>
          <w:p>
            <w:pPr>
              <w:jc w:val="right"/>
            </w:pPr>
            <w:r>
              <w:rPr>
                <w:rFonts w:ascii="宋体" w:eastAsia="宋体" w:hAnsi="宋体" w:cs="宋体"/>
                <w:b w:val="0"/>
                <w:i w:val="0"/>
                <w:color w:val="000000"/>
                <w:sz w:val="19"/>
              </w:rPr>
              <w:t xml:space="preserve">4.82</w:t>
            </w:r>
          </w:p>
        </w:tc>
        <w:tc>
          <w:tcPr>
            <w:tcW w:w="1140" w:type="dxa"/>
            <w:tcBorders/>
            <w:vAlign w:val="center"/>
          </w:tcPr>
          <w:p>
            <w:pPr>
              <w:jc w:val="right"/>
            </w:pPr>
            <w:r>
              <w:rPr>
                <w:rFonts w:ascii="宋体" w:eastAsia="宋体" w:hAnsi="宋体" w:cs="宋体"/>
                <w:b w:val="0"/>
                <w:i w:val="0"/>
                <w:color w:val="000000"/>
                <w:sz w:val="19"/>
              </w:rPr>
              <w:t xml:space="preserve">4.82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死亡抚恤</w:t>
            </w:r>
          </w:p>
        </w:tc>
        <w:tc>
          <w:tcPr>
            <w:tcW w:w="1140" w:type="dxa"/>
            <w:tcBorders/>
            <w:vAlign w:val="center"/>
          </w:tcPr>
          <w:p>
            <w:pPr>
              <w:jc w:val="right"/>
            </w:pPr>
            <w:r>
              <w:rPr>
                <w:rFonts w:ascii="宋体" w:eastAsia="宋体" w:hAnsi="宋体" w:cs="宋体"/>
                <w:b w:val="0"/>
                <w:i w:val="0"/>
                <w:color w:val="000000"/>
                <w:sz w:val="19"/>
              </w:rPr>
              <w:t xml:space="preserve">4.82</w:t>
            </w:r>
          </w:p>
        </w:tc>
        <w:tc>
          <w:tcPr>
            <w:tcW w:w="1140" w:type="dxa"/>
            <w:tcBorders/>
            <w:vAlign w:val="center"/>
          </w:tcPr>
          <w:p>
            <w:pPr>
              <w:jc w:val="right"/>
            </w:pPr>
            <w:r>
              <w:rPr>
                <w:rFonts w:ascii="宋体" w:eastAsia="宋体" w:hAnsi="宋体" w:cs="宋体"/>
                <w:b w:val="0"/>
                <w:i w:val="0"/>
                <w:color w:val="000000"/>
                <w:sz w:val="19"/>
              </w:rPr>
              <w:t xml:space="preserve">4.82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卫生健康支出</w:t>
            </w:r>
          </w:p>
        </w:tc>
        <w:tc>
          <w:tcPr>
            <w:tcW w:w="1140" w:type="dxa"/>
            <w:tcBorders/>
            <w:vAlign w:val="center"/>
          </w:tcPr>
          <w:p>
            <w:pPr>
              <w:jc w:val="right"/>
            </w:pPr>
            <w:r>
              <w:rPr>
                <w:rFonts w:ascii="宋体" w:eastAsia="宋体" w:hAnsi="宋体" w:cs="宋体"/>
                <w:b w:val="0"/>
                <w:i w:val="0"/>
                <w:color w:val="000000"/>
                <w:sz w:val="19"/>
              </w:rPr>
              <w:t xml:space="preserve">24.13</w:t>
            </w:r>
          </w:p>
        </w:tc>
        <w:tc>
          <w:tcPr>
            <w:tcW w:w="1140" w:type="dxa"/>
            <w:tcBorders/>
            <w:vAlign w:val="center"/>
          </w:tcPr>
          <w:p>
            <w:pPr>
              <w:jc w:val="right"/>
            </w:pPr>
            <w:r>
              <w:rPr>
                <w:rFonts w:ascii="宋体" w:eastAsia="宋体" w:hAnsi="宋体" w:cs="宋体"/>
                <w:b w:val="0"/>
                <w:i w:val="0"/>
                <w:color w:val="000000"/>
                <w:sz w:val="19"/>
              </w:rPr>
              <w:t xml:space="preserve">24.13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行政事业单位医疗</w:t>
            </w:r>
          </w:p>
        </w:tc>
        <w:tc>
          <w:tcPr>
            <w:tcW w:w="1140" w:type="dxa"/>
            <w:tcBorders/>
            <w:vAlign w:val="center"/>
          </w:tcPr>
          <w:p>
            <w:pPr>
              <w:jc w:val="right"/>
            </w:pPr>
            <w:r>
              <w:rPr>
                <w:rFonts w:ascii="宋体" w:eastAsia="宋体" w:hAnsi="宋体" w:cs="宋体"/>
                <w:b w:val="0"/>
                <w:i w:val="0"/>
                <w:color w:val="000000"/>
                <w:sz w:val="19"/>
              </w:rPr>
              <w:t xml:space="preserve">24.13</w:t>
            </w:r>
          </w:p>
        </w:tc>
        <w:tc>
          <w:tcPr>
            <w:tcW w:w="1140" w:type="dxa"/>
            <w:tcBorders/>
            <w:vAlign w:val="center"/>
          </w:tcPr>
          <w:p>
            <w:pPr>
              <w:jc w:val="right"/>
            </w:pPr>
            <w:r>
              <w:rPr>
                <w:rFonts w:ascii="宋体" w:eastAsia="宋体" w:hAnsi="宋体" w:cs="宋体"/>
                <w:b w:val="0"/>
                <w:i w:val="0"/>
                <w:color w:val="000000"/>
                <w:sz w:val="19"/>
              </w:rPr>
              <w:t xml:space="preserve">24.13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事业单位医疗</w:t>
            </w:r>
          </w:p>
        </w:tc>
        <w:tc>
          <w:tcPr>
            <w:tcW w:w="1140" w:type="dxa"/>
            <w:tcBorders/>
            <w:vAlign w:val="center"/>
          </w:tcPr>
          <w:p>
            <w:pPr>
              <w:jc w:val="right"/>
            </w:pPr>
            <w:r>
              <w:rPr>
                <w:rFonts w:ascii="宋体" w:eastAsia="宋体" w:hAnsi="宋体" w:cs="宋体"/>
                <w:b w:val="0"/>
                <w:i w:val="0"/>
                <w:color w:val="000000"/>
                <w:sz w:val="19"/>
              </w:rPr>
              <w:t xml:space="preserve">17.55</w:t>
            </w:r>
          </w:p>
        </w:tc>
        <w:tc>
          <w:tcPr>
            <w:tcW w:w="1140" w:type="dxa"/>
            <w:tcBorders/>
            <w:vAlign w:val="center"/>
          </w:tcPr>
          <w:p>
            <w:pPr>
              <w:jc w:val="right"/>
            </w:pPr>
            <w:r>
              <w:rPr>
                <w:rFonts w:ascii="宋体" w:eastAsia="宋体" w:hAnsi="宋体" w:cs="宋体"/>
                <w:b w:val="0"/>
                <w:i w:val="0"/>
                <w:color w:val="000000"/>
                <w:sz w:val="19"/>
              </w:rPr>
              <w:t xml:space="preserve">17.55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公务员医疗补助</w:t>
            </w:r>
          </w:p>
        </w:tc>
        <w:tc>
          <w:tcPr>
            <w:tcW w:w="1140" w:type="dxa"/>
            <w:tcBorders/>
            <w:vAlign w:val="center"/>
          </w:tcPr>
          <w:p>
            <w:pPr>
              <w:jc w:val="right"/>
            </w:pPr>
            <w:r>
              <w:rPr>
                <w:rFonts w:ascii="宋体" w:eastAsia="宋体" w:hAnsi="宋体" w:cs="宋体"/>
                <w:b w:val="0"/>
                <w:i w:val="0"/>
                <w:color w:val="000000"/>
                <w:sz w:val="19"/>
              </w:rPr>
              <w:t xml:space="preserve">6.58</w:t>
            </w:r>
          </w:p>
        </w:tc>
        <w:tc>
          <w:tcPr>
            <w:tcW w:w="1140" w:type="dxa"/>
            <w:tcBorders/>
            <w:vAlign w:val="center"/>
          </w:tcPr>
          <w:p>
            <w:pPr>
              <w:jc w:val="right"/>
            </w:pPr>
            <w:r>
              <w:rPr>
                <w:rFonts w:ascii="宋体" w:eastAsia="宋体" w:hAnsi="宋体" w:cs="宋体"/>
                <w:b w:val="0"/>
                <w:i w:val="0"/>
                <w:color w:val="000000"/>
                <w:sz w:val="19"/>
              </w:rPr>
              <w:t xml:space="preserve">6.58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农林水支出</w:t>
            </w:r>
          </w:p>
        </w:tc>
        <w:tc>
          <w:tcPr>
            <w:tcW w:w="1140" w:type="dxa"/>
            <w:tcBorders/>
            <w:vAlign w:val="center"/>
          </w:tcPr>
          <w:p>
            <w:pPr>
              <w:jc w:val="right"/>
            </w:pPr>
            <w:r>
              <w:rPr>
                <w:rFonts w:ascii="宋体" w:eastAsia="宋体" w:hAnsi="宋体" w:cs="宋体"/>
                <w:b w:val="0"/>
                <w:i w:val="0"/>
                <w:color w:val="000000"/>
                <w:sz w:val="19"/>
              </w:rPr>
              <w:t xml:space="preserve">466.33</w:t>
            </w:r>
          </w:p>
        </w:tc>
        <w:tc>
          <w:tcPr>
            <w:tcW w:w="1140" w:type="dxa"/>
            <w:tcBorders/>
            <w:vAlign w:val="center"/>
          </w:tcPr>
          <w:p>
            <w:pPr>
              <w:jc w:val="right"/>
            </w:pPr>
            <w:r>
              <w:rPr>
                <w:rFonts w:ascii="宋体" w:eastAsia="宋体" w:hAnsi="宋体" w:cs="宋体"/>
                <w:b w:val="0"/>
                <w:i w:val="0"/>
                <w:color w:val="000000"/>
                <w:sz w:val="19"/>
              </w:rPr>
              <w:t xml:space="preserve">343.42</w:t>
            </w:r>
          </w:p>
        </w:tc>
        <w:tc>
          <w:tcPr>
            <w:tcW w:w="1140" w:type="dxa"/>
            <w:tcBorders/>
            <w:vAlign w:val="center"/>
          </w:tcPr>
          <w:p>
            <w:pPr>
              <w:jc w:val="right"/>
            </w:pPr>
            <w:r>
              <w:rPr>
                <w:rFonts w:ascii="宋体" w:eastAsia="宋体" w:hAnsi="宋体" w:cs="宋体"/>
                <w:b w:val="0"/>
                <w:i w:val="0"/>
                <w:color w:val="000000"/>
                <w:sz w:val="19"/>
              </w:rPr>
              <w:t xml:space="preserve">122.91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农业农村</w:t>
            </w:r>
          </w:p>
        </w:tc>
        <w:tc>
          <w:tcPr>
            <w:tcW w:w="1140" w:type="dxa"/>
            <w:tcBorders/>
            <w:vAlign w:val="center"/>
          </w:tcPr>
          <w:p>
            <w:pPr>
              <w:jc w:val="right"/>
            </w:pPr>
            <w:r>
              <w:rPr>
                <w:rFonts w:ascii="宋体" w:eastAsia="宋体" w:hAnsi="宋体" w:cs="宋体"/>
                <w:b w:val="0"/>
                <w:i w:val="0"/>
                <w:color w:val="000000"/>
                <w:sz w:val="19"/>
              </w:rPr>
              <w:t xml:space="preserve">466.33</w:t>
            </w:r>
          </w:p>
        </w:tc>
        <w:tc>
          <w:tcPr>
            <w:tcW w:w="1140" w:type="dxa"/>
            <w:tcBorders/>
            <w:vAlign w:val="center"/>
          </w:tcPr>
          <w:p>
            <w:pPr>
              <w:jc w:val="right"/>
            </w:pPr>
            <w:r>
              <w:rPr>
                <w:rFonts w:ascii="宋体" w:eastAsia="宋体" w:hAnsi="宋体" w:cs="宋体"/>
                <w:b w:val="0"/>
                <w:i w:val="0"/>
                <w:color w:val="000000"/>
                <w:sz w:val="19"/>
              </w:rPr>
              <w:t xml:space="preserve">343.42</w:t>
            </w:r>
          </w:p>
        </w:tc>
        <w:tc>
          <w:tcPr>
            <w:tcW w:w="1140" w:type="dxa"/>
            <w:tcBorders/>
            <w:vAlign w:val="center"/>
          </w:tcPr>
          <w:p>
            <w:pPr>
              <w:jc w:val="right"/>
            </w:pPr>
            <w:r>
              <w:rPr>
                <w:rFonts w:ascii="宋体" w:eastAsia="宋体" w:hAnsi="宋体" w:cs="宋体"/>
                <w:b w:val="0"/>
                <w:i w:val="0"/>
                <w:color w:val="000000"/>
                <w:sz w:val="19"/>
              </w:rPr>
              <w:t xml:space="preserve">122.91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2130104</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事业运行</w:t>
            </w:r>
          </w:p>
        </w:tc>
        <w:tc>
          <w:tcPr>
            <w:tcW w:w="1140" w:type="dxa"/>
            <w:tcBorders/>
            <w:vAlign w:val="center"/>
          </w:tcPr>
          <w:p>
            <w:pPr>
              <w:jc w:val="right"/>
            </w:pPr>
            <w:r>
              <w:rPr>
                <w:rFonts w:ascii="宋体" w:eastAsia="宋体" w:hAnsi="宋体" w:cs="宋体"/>
                <w:b w:val="0"/>
                <w:i w:val="0"/>
                <w:color w:val="000000"/>
                <w:sz w:val="19"/>
              </w:rPr>
              <w:t xml:space="preserve">343.42</w:t>
            </w:r>
          </w:p>
        </w:tc>
        <w:tc>
          <w:tcPr>
            <w:tcW w:w="1140" w:type="dxa"/>
            <w:tcBorders/>
            <w:vAlign w:val="center"/>
          </w:tcPr>
          <w:p>
            <w:pPr>
              <w:jc w:val="right"/>
            </w:pPr>
            <w:r>
              <w:rPr>
                <w:rFonts w:ascii="宋体" w:eastAsia="宋体" w:hAnsi="宋体" w:cs="宋体"/>
                <w:b w:val="0"/>
                <w:i w:val="0"/>
                <w:color w:val="000000"/>
                <w:sz w:val="19"/>
              </w:rPr>
              <w:t xml:space="preserve">343.42</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病虫害控制</w:t>
            </w:r>
          </w:p>
        </w:tc>
        <w:tc>
          <w:tcPr>
            <w:tcW w:w="1140" w:type="dxa"/>
            <w:tcBorders/>
            <w:vAlign w:val="center"/>
          </w:tcPr>
          <w:p>
            <w:pPr>
              <w:jc w:val="right"/>
            </w:pPr>
            <w:r>
              <w:rPr>
                <w:rFonts w:ascii="宋体" w:eastAsia="宋体" w:hAnsi="宋体" w:cs="宋体"/>
                <w:b w:val="0"/>
                <w:i w:val="0"/>
                <w:color w:val="000000"/>
                <w:sz w:val="19"/>
              </w:rPr>
              <w:t xml:space="preserve">109.00</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109.00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2130199</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其他农业农村支出</w:t>
            </w:r>
          </w:p>
        </w:tc>
        <w:tc>
          <w:tcPr>
            <w:tcW w:w="1140" w:type="dxa"/>
            <w:tcBorders/>
            <w:vAlign w:val="center"/>
          </w:tcPr>
          <w:p>
            <w:pPr>
              <w:jc w:val="right"/>
            </w:pPr>
            <w:r>
              <w:rPr>
                <w:rFonts w:ascii="宋体" w:eastAsia="宋体" w:hAnsi="宋体" w:cs="宋体"/>
                <w:b w:val="0"/>
                <w:i w:val="0"/>
                <w:color w:val="000000"/>
                <w:sz w:val="19"/>
              </w:rPr>
              <w:t xml:space="preserve">13.91</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13.91</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住房保障支出</w:t>
            </w:r>
          </w:p>
        </w:tc>
        <w:tc>
          <w:tcPr>
            <w:tcW w:w="1140" w:type="dxa"/>
            <w:tcBorders/>
            <w:vAlign w:val="center"/>
          </w:tcPr>
          <w:p>
            <w:pPr>
              <w:jc w:val="right"/>
            </w:pPr>
            <w:r>
              <w:rPr>
                <w:rFonts w:ascii="宋体" w:eastAsia="宋体" w:hAnsi="宋体" w:cs="宋体"/>
                <w:b w:val="0"/>
                <w:i w:val="0"/>
                <w:color w:val="000000"/>
                <w:sz w:val="19"/>
              </w:rPr>
              <w:t xml:space="preserve">32.96</w:t>
            </w:r>
          </w:p>
        </w:tc>
        <w:tc>
          <w:tcPr>
            <w:tcW w:w="1140" w:type="dxa"/>
            <w:tcBorders/>
            <w:vAlign w:val="center"/>
          </w:tcPr>
          <w:p>
            <w:pPr>
              <w:jc w:val="right"/>
            </w:pPr>
            <w:r>
              <w:rPr>
                <w:rFonts w:ascii="宋体" w:eastAsia="宋体" w:hAnsi="宋体" w:cs="宋体"/>
                <w:b w:val="0"/>
                <w:i w:val="0"/>
                <w:color w:val="000000"/>
                <w:sz w:val="19"/>
              </w:rPr>
              <w:t xml:space="preserve">32.96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住房改革支出</w:t>
            </w:r>
          </w:p>
        </w:tc>
        <w:tc>
          <w:tcPr>
            <w:tcW w:w="1140" w:type="dxa"/>
            <w:tcBorders/>
            <w:vAlign w:val="center"/>
          </w:tcPr>
          <w:p>
            <w:pPr>
              <w:jc w:val="right"/>
            </w:pPr>
            <w:r>
              <w:rPr>
                <w:rFonts w:ascii="宋体" w:eastAsia="宋体" w:hAnsi="宋体" w:cs="宋体"/>
                <w:b w:val="0"/>
                <w:i w:val="0"/>
                <w:color w:val="000000"/>
                <w:sz w:val="19"/>
              </w:rPr>
              <w:t xml:space="preserve">32.96</w:t>
            </w:r>
          </w:p>
        </w:tc>
        <w:tc>
          <w:tcPr>
            <w:tcW w:w="1140" w:type="dxa"/>
            <w:tcBorders/>
            <w:vAlign w:val="center"/>
          </w:tcPr>
          <w:p>
            <w:pPr>
              <w:jc w:val="right"/>
            </w:pPr>
            <w:r>
              <w:rPr>
                <w:rFonts w:ascii="宋体" w:eastAsia="宋体" w:hAnsi="宋体" w:cs="宋体"/>
                <w:b w:val="0"/>
                <w:i w:val="0"/>
                <w:color w:val="000000"/>
                <w:sz w:val="19"/>
              </w:rPr>
              <w:t xml:space="preserve">32.96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住房公积金</w:t>
            </w:r>
          </w:p>
        </w:tc>
        <w:tc>
          <w:tcPr>
            <w:tcW w:w="1140" w:type="dxa"/>
            <w:tcBorders/>
            <w:vAlign w:val="center"/>
          </w:tcPr>
          <w:p>
            <w:pPr>
              <w:jc w:val="right"/>
            </w:pPr>
            <w:r>
              <w:rPr>
                <w:rFonts w:ascii="宋体" w:eastAsia="宋体" w:hAnsi="宋体" w:cs="宋体"/>
                <w:b w:val="0"/>
                <w:i w:val="0"/>
                <w:color w:val="000000"/>
                <w:sz w:val="19"/>
              </w:rPr>
              <w:t xml:space="preserve">32.96</w:t>
            </w:r>
          </w:p>
        </w:tc>
        <w:tc>
          <w:tcPr>
            <w:tcW w:w="1140" w:type="dxa"/>
            <w:tcBorders/>
            <w:vAlign w:val="center"/>
          </w:tcPr>
          <w:p>
            <w:pPr>
              <w:jc w:val="right"/>
            </w:pPr>
            <w:r>
              <w:rPr>
                <w:rFonts w:ascii="宋体" w:eastAsia="宋体" w:hAnsi="宋体" w:cs="宋体"/>
                <w:b w:val="0"/>
                <w:i w:val="0"/>
                <w:color w:val="000000"/>
                <w:sz w:val="19"/>
              </w:rPr>
              <w:t xml:space="preserve">32.96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01"/>
          <w:jc w:val="center"/>
        </w:trPr>
        <w:tc>
          <w:tcPr>
            <w:tcW w:w="30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注：本表反映部门本年度各项支出情况。</w:t>
            </w: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本表金额转换成万元时，因四舍五入可能存在尾差。</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如本表为空，则我部门本年度无此类资金收支余。</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497"/>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497"/>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497"/>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587.08</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63.67</w:t>
            </w:r>
          </w:p>
        </w:tc>
        <w:tc>
          <w:tcPr>
            <w:tcW w:w="1100" w:type="dxa"/>
            <w:tcBorders/>
            <w:vAlign w:val="center"/>
          </w:tcPr>
          <w:p>
            <w:pPr>
              <w:jc w:val="right"/>
            </w:pPr>
            <w:r>
              <w:rPr>
                <w:rFonts w:ascii="宋体" w:eastAsia="宋体" w:hAnsi="宋体" w:cs="宋体"/>
                <w:b w:val="0"/>
                <w:i w:val="0"/>
                <w:color w:val="000000"/>
                <w:sz w:val="14"/>
              </w:rPr>
              <w:t xml:space="preserve">63.67</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24.13</w:t>
            </w:r>
          </w:p>
        </w:tc>
        <w:tc>
          <w:tcPr>
            <w:tcW w:w="1100" w:type="dxa"/>
            <w:tcBorders/>
            <w:vAlign w:val="center"/>
          </w:tcPr>
          <w:p>
            <w:pPr>
              <w:jc w:val="right"/>
            </w:pPr>
            <w:r>
              <w:rPr>
                <w:rFonts w:ascii="宋体" w:eastAsia="宋体" w:hAnsi="宋体" w:cs="宋体"/>
                <w:b w:val="0"/>
                <w:i w:val="0"/>
                <w:color w:val="000000"/>
                <w:sz w:val="14"/>
              </w:rPr>
              <w:t xml:space="preserve">24.13</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jc w:val="right"/>
            </w:pPr>
            <w:r>
              <w:rPr>
                <w:rFonts w:ascii="宋体" w:eastAsia="宋体" w:hAnsi="宋体" w:cs="宋体"/>
                <w:b w:val="0"/>
                <w:i w:val="0"/>
                <w:color w:val="000000"/>
                <w:sz w:val="14"/>
              </w:rPr>
              <w:t xml:space="preserve">466.33</w:t>
            </w:r>
          </w:p>
        </w:tc>
        <w:tc>
          <w:tcPr>
            <w:tcW w:w="1100" w:type="dxa"/>
            <w:tcBorders/>
            <w:vAlign w:val="center"/>
          </w:tcPr>
          <w:p>
            <w:pPr>
              <w:jc w:val="right"/>
            </w:pPr>
            <w:r>
              <w:rPr>
                <w:rFonts w:ascii="宋体" w:eastAsia="宋体" w:hAnsi="宋体" w:cs="宋体"/>
                <w:b w:val="0"/>
                <w:i w:val="0"/>
                <w:color w:val="000000"/>
                <w:sz w:val="14"/>
              </w:rPr>
              <w:t xml:space="preserve">466.33</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32.96</w:t>
            </w:r>
          </w:p>
        </w:tc>
        <w:tc>
          <w:tcPr>
            <w:tcW w:w="1100" w:type="dxa"/>
            <w:tcBorders/>
            <w:vAlign w:val="center"/>
          </w:tcPr>
          <w:p>
            <w:pPr>
              <w:jc w:val="right"/>
            </w:pPr>
            <w:r>
              <w:rPr>
                <w:rFonts w:ascii="宋体" w:eastAsia="宋体" w:hAnsi="宋体" w:cs="宋体"/>
                <w:b w:val="0"/>
                <w:i w:val="0"/>
                <w:color w:val="000000"/>
                <w:sz w:val="14"/>
              </w:rPr>
              <w:t xml:space="preserve">32.96</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587.08</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587.08</w:t>
            </w:r>
          </w:p>
        </w:tc>
        <w:tc>
          <w:tcPr>
            <w:tcW w:w="1100" w:type="dxa"/>
            <w:tcBorders/>
            <w:vAlign w:val="center"/>
          </w:tcPr>
          <w:p>
            <w:pPr>
              <w:jc w:val="right"/>
            </w:pPr>
            <w:r>
              <w:rPr>
                <w:rFonts w:ascii="宋体" w:eastAsia="宋体" w:hAnsi="宋体" w:cs="宋体"/>
                <w:b w:val="0"/>
                <w:i w:val="0"/>
                <w:color w:val="000000"/>
                <w:sz w:val="14"/>
              </w:rPr>
              <w:t xml:space="preserve">587.08</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587.08</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587.08</w:t>
            </w:r>
          </w:p>
        </w:tc>
        <w:tc>
          <w:tcPr>
            <w:tcW w:w="1100" w:type="dxa"/>
            <w:tcBorders/>
            <w:vAlign w:val="center"/>
          </w:tcPr>
          <w:p>
            <w:pPr>
              <w:jc w:val="right"/>
            </w:pPr>
            <w:r>
              <w:rPr>
                <w:rFonts w:ascii="宋体" w:eastAsia="宋体" w:hAnsi="宋体" w:cs="宋体"/>
                <w:b w:val="0"/>
                <w:i w:val="0"/>
                <w:color w:val="000000"/>
                <w:sz w:val="14"/>
              </w:rPr>
              <w:t xml:space="preserve">587.08</w:t>
            </w:r>
          </w:p>
        </w:tc>
        <w:tc>
          <w:tcPr>
            <w:tcW w:w="1100" w:type="dxa"/>
            <w:tcBorders/>
            <w:vAlign w:val="center"/>
          </w:tcPr>
          <w:p>
            <w:pPr/>
          </w:p>
        </w:tc>
        <w:tc>
          <w:tcPr>
            <w:tcW w:w="1112" w:type="dxa"/>
            <w:tcBorders/>
            <w:vAlign w:val="center"/>
          </w:tcPr>
          <w:p>
            <w:pPr/>
          </w:p>
        </w:tc>
      </w:tr>
      <w:tr>
        <w:trPr>
          <w:trHeight w:hRule="exact" w:val="292"/>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40"/>
        <w:gridCol w:w="340"/>
        <w:gridCol w:w="340"/>
        <w:gridCol w:w="3400"/>
        <w:gridCol w:w="2120"/>
        <w:gridCol w:w="2120"/>
        <w:gridCol w:w="2112"/>
      </w:tblGrid>
      <w:tr>
        <w:trPr>
          <w:trHeight w:hRule="exact" w:val="549"/>
          <w:jc w:val="center"/>
        </w:trPr>
        <w:tc>
          <w:tcPr>
            <w:tcW w:w="340" w:type="dxa"/>
            <w:hMerge w:val="restart"/>
            <w:vAlign w:val="center"/>
          </w:tcPr>
          <w:p>
            <w:pPr>
              <w:jc w:val="center"/>
            </w:pPr>
            <w:r>
              <w:rPr>
                <w:rFonts w:ascii="宋体" w:eastAsia="宋体" w:hAnsi="宋体" w:cs="宋体"/>
                <w:b w:val="0"/>
                <w:i w:val="0"/>
                <w:color w:val="000000"/>
                <w:sz w:val="21"/>
              </w:rPr>
              <w:t xml:space="preserve">项目</w:t>
            </w:r>
          </w:p>
        </w:tc>
        <w:tc>
          <w:tcPr>
            <w:tcW w:w="340" w:type="dxa"/>
            <w:hMerge/>
            <w:vAlign w:val="center"/>
          </w:tcPr>
          <w:p>
            <w:pPr/>
          </w:p>
        </w:tc>
        <w:tc>
          <w:tcPr>
            <w:tcW w:w="340" w:type="dxa"/>
            <w:hMerge/>
            <w:vAlign w:val="center"/>
          </w:tcPr>
          <w:p>
            <w:pPr/>
          </w:p>
        </w:tc>
        <w:tc>
          <w:tcPr>
            <w:tcW w:w="3400" w:type="dxa"/>
            <w:hMerge/>
            <w:vAlign w:val="center"/>
          </w:tcPr>
          <w:p>
            <w:pPr/>
          </w:p>
        </w:tc>
        <w:tc>
          <w:tcPr>
            <w:tcW w:w="2120" w:type="dxa"/>
            <w:hMerge w:val="restart"/>
            <w:vAlign w:val="center"/>
          </w:tcPr>
          <w:p>
            <w:pPr>
              <w:jc w:val="center"/>
            </w:pPr>
            <w:r>
              <w:rPr>
                <w:rFonts w:ascii="宋体" w:eastAsia="宋体" w:hAnsi="宋体" w:cs="宋体"/>
                <w:b w:val="0"/>
                <w:i w:val="0"/>
                <w:color w:val="000000"/>
                <w:sz w:val="21"/>
              </w:rPr>
              <w:t xml:space="preserve">本年支出</w:t>
            </w:r>
          </w:p>
        </w:tc>
        <w:tc>
          <w:tcPr>
            <w:tcW w:w="2120" w:type="dxa"/>
            <w:hMerge/>
            <w:vAlign w:val="center"/>
          </w:tcPr>
          <w:p>
            <w:pPr/>
          </w:p>
        </w:tc>
        <w:tc>
          <w:tcPr>
            <w:tcW w:w="2112" w:type="dxa"/>
            <w:hMerge/>
            <w:vAlign w:val="center"/>
          </w:tcPr>
          <w:p>
            <w:pPr/>
          </w:p>
        </w:tc>
      </w:tr>
      <w:tr>
        <w:trPr>
          <w:trHeight w:hRule="exact" w:val="458"/>
          <w:jc w:val="center"/>
        </w:trPr>
        <w:tc>
          <w:tcPr>
            <w:tcW w:w="34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40" w:type="dxa"/>
            <w:hMerge/>
            <w:tcBorders/>
            <w:vAlign w:val="center"/>
          </w:tcPr>
          <w:p>
            <w:pPr/>
          </w:p>
        </w:tc>
        <w:tc>
          <w:tcPr>
            <w:tcW w:w="340" w:type="dxa"/>
            <w:hMerge/>
            <w:tcBorders/>
            <w:vAlign w:val="center"/>
          </w:tcPr>
          <w:p>
            <w:pPr/>
          </w:p>
        </w:tc>
        <w:tc>
          <w:tcPr>
            <w:tcW w:w="3400" w:type="dxa"/>
            <w:vMerge w:val="restart"/>
            <w:tcBorders/>
            <w:vAlign w:val="center"/>
          </w:tcPr>
          <w:p>
            <w:pPr>
              <w:jc w:val="center"/>
            </w:pPr>
            <w:r>
              <w:rPr>
                <w:rFonts w:ascii="宋体" w:eastAsia="宋体" w:hAnsi="宋体" w:cs="宋体"/>
                <w:b w:val="0"/>
                <w:i w:val="0"/>
                <w:color w:val="000000"/>
                <w:sz w:val="21"/>
              </w:rPr>
              <w:t xml:space="preserve">科目名称</w:t>
            </w:r>
          </w:p>
        </w:tc>
        <w:tc>
          <w:tcPr>
            <w:tcW w:w="2120" w:type="dxa"/>
            <w:vMerge w:val="restart"/>
            <w:tcBorders/>
            <w:vAlign w:val="center"/>
          </w:tcPr>
          <w:p>
            <w:pPr>
              <w:jc w:val="center"/>
            </w:pPr>
            <w:r>
              <w:rPr>
                <w:rFonts w:ascii="宋体" w:eastAsia="宋体" w:hAnsi="宋体" w:cs="宋体"/>
                <w:b w:val="0"/>
                <w:i w:val="0"/>
                <w:color w:val="000000"/>
                <w:sz w:val="21"/>
              </w:rPr>
              <w:t xml:space="preserve">小计</w:t>
            </w:r>
          </w:p>
        </w:tc>
        <w:tc>
          <w:tcPr>
            <w:tcW w:w="2120" w:type="dxa"/>
            <w:vMerge w:val="restart"/>
            <w:tcBorders/>
            <w:vAlign w:val="center"/>
          </w:tcPr>
          <w:p>
            <w:pPr>
              <w:jc w:val="center"/>
            </w:pPr>
            <w:r>
              <w:rPr>
                <w:rFonts w:ascii="宋体" w:eastAsia="宋体" w:hAnsi="宋体" w:cs="宋体"/>
                <w:b w:val="0"/>
                <w:i w:val="0"/>
                <w:color w:val="000000"/>
                <w:sz w:val="21"/>
              </w:rPr>
              <w:t xml:space="preserve">基本支出</w:t>
            </w:r>
          </w:p>
        </w:tc>
        <w:tc>
          <w:tcPr>
            <w:tcW w:w="2112" w:type="dxa"/>
            <w:vMerge w:val="restart"/>
            <w:tcBorders/>
            <w:vAlign w:val="center"/>
          </w:tcPr>
          <w:p>
            <w:pPr>
              <w:jc w:val="center"/>
            </w:pPr>
            <w:r>
              <w:rPr>
                <w:rFonts w:ascii="宋体" w:eastAsia="宋体" w:hAnsi="宋体" w:cs="宋体"/>
                <w:b w:val="0"/>
                <w:i w:val="0"/>
                <w:color w:val="000000"/>
                <w:sz w:val="21"/>
              </w:rPr>
              <w:t xml:space="preserve">项目支出</w:t>
            </w:r>
          </w:p>
        </w:tc>
      </w:tr>
      <w:tr>
        <w:trPr>
          <w:trHeight w:hRule="exact" w:val="412"/>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458"/>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栏次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center"/>
            </w:pPr>
            <w:r>
              <w:rPr>
                <w:rFonts w:ascii="宋体" w:eastAsia="宋体" w:hAnsi="宋体" w:cs="宋体"/>
                <w:b w:val="0"/>
                <w:i w:val="0"/>
                <w:color w:val="000000"/>
                <w:sz w:val="21"/>
              </w:rPr>
              <w:t xml:space="preserve">1</w:t>
            </w:r>
          </w:p>
        </w:tc>
        <w:tc>
          <w:tcPr>
            <w:tcW w:w="2120" w:type="dxa"/>
            <w:tcBorders/>
            <w:vAlign w:val="center"/>
          </w:tcPr>
          <w:p>
            <w:pPr>
              <w:jc w:val="center"/>
            </w:pPr>
            <w:r>
              <w:rPr>
                <w:rFonts w:ascii="宋体" w:eastAsia="宋体" w:hAnsi="宋体" w:cs="宋体"/>
                <w:b w:val="0"/>
                <w:i w:val="0"/>
                <w:color w:val="000000"/>
                <w:sz w:val="21"/>
              </w:rPr>
              <w:t xml:space="preserve">2</w:t>
            </w:r>
          </w:p>
        </w:tc>
        <w:tc>
          <w:tcPr>
            <w:tcW w:w="2112" w:type="dxa"/>
            <w:tcBorders/>
            <w:vAlign w:val="center"/>
          </w:tcPr>
          <w:p>
            <w:pPr>
              <w:jc w:val="center"/>
            </w:pPr>
            <w:r>
              <w:rPr>
                <w:rFonts w:ascii="宋体" w:eastAsia="宋体" w:hAnsi="宋体" w:cs="宋体"/>
                <w:b w:val="0"/>
                <w:i w:val="0"/>
                <w:color w:val="000000"/>
                <w:sz w:val="21"/>
              </w:rPr>
              <w:t xml:space="preserve">3</w:t>
            </w: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合计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right"/>
            </w:pPr>
            <w:r>
              <w:rPr>
                <w:rFonts w:ascii="宋体" w:eastAsia="宋体" w:hAnsi="宋体" w:cs="宋体"/>
                <w:b/>
                <w:i w:val="0"/>
                <w:color w:val="000000"/>
                <w:sz w:val="21"/>
              </w:rPr>
              <w:t xml:space="preserve">587.08</w:t>
            </w:r>
          </w:p>
        </w:tc>
        <w:tc>
          <w:tcPr>
            <w:tcW w:w="2120" w:type="dxa"/>
            <w:tcBorders/>
            <w:vAlign w:val="center"/>
          </w:tcPr>
          <w:p>
            <w:pPr>
              <w:jc w:val="right"/>
            </w:pPr>
            <w:r>
              <w:rPr>
                <w:rFonts w:ascii="宋体" w:eastAsia="宋体" w:hAnsi="宋体" w:cs="宋体"/>
                <w:b/>
                <w:i w:val="0"/>
                <w:color w:val="000000"/>
                <w:sz w:val="21"/>
              </w:rPr>
              <w:t xml:space="preserve">464.17</w:t>
            </w:r>
          </w:p>
        </w:tc>
        <w:tc>
          <w:tcPr>
            <w:tcW w:w="2112" w:type="dxa"/>
            <w:tcBorders/>
            <w:vAlign w:val="center"/>
          </w:tcPr>
          <w:p>
            <w:pPr>
              <w:jc w:val="right"/>
            </w:pPr>
            <w:r>
              <w:rPr>
                <w:rFonts w:ascii="宋体" w:eastAsia="宋体" w:hAnsi="宋体" w:cs="宋体"/>
                <w:b/>
                <w:i w:val="0"/>
                <w:color w:val="000000"/>
                <w:sz w:val="21"/>
              </w:rPr>
              <w:t xml:space="preserve">122.91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社会保障和就业支出</w:t>
            </w:r>
          </w:p>
        </w:tc>
        <w:tc>
          <w:tcPr>
            <w:tcW w:w="2120" w:type="dxa"/>
            <w:tcBorders/>
            <w:vAlign w:val="center"/>
          </w:tcPr>
          <w:p>
            <w:pPr>
              <w:jc w:val="right"/>
            </w:pPr>
            <w:r>
              <w:rPr>
                <w:rFonts w:ascii="宋体" w:eastAsia="宋体" w:hAnsi="宋体" w:cs="宋体"/>
                <w:b w:val="0"/>
                <w:i w:val="0"/>
                <w:color w:val="000000"/>
                <w:sz w:val="21"/>
              </w:rPr>
              <w:t xml:space="preserve">63.67</w:t>
            </w:r>
          </w:p>
        </w:tc>
        <w:tc>
          <w:tcPr>
            <w:tcW w:w="2120" w:type="dxa"/>
            <w:tcBorders/>
            <w:vAlign w:val="center"/>
          </w:tcPr>
          <w:p>
            <w:pPr>
              <w:jc w:val="right"/>
            </w:pPr>
            <w:r>
              <w:rPr>
                <w:rFonts w:ascii="宋体" w:eastAsia="宋体" w:hAnsi="宋体" w:cs="宋体"/>
                <w:b w:val="0"/>
                <w:i w:val="0"/>
                <w:color w:val="000000"/>
                <w:sz w:val="21"/>
              </w:rPr>
              <w:t xml:space="preserve">63.67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行政事业单位养老支出</w:t>
            </w:r>
          </w:p>
        </w:tc>
        <w:tc>
          <w:tcPr>
            <w:tcW w:w="2120" w:type="dxa"/>
            <w:tcBorders/>
            <w:vAlign w:val="center"/>
          </w:tcPr>
          <w:p>
            <w:pPr>
              <w:jc w:val="right"/>
            </w:pPr>
            <w:r>
              <w:rPr>
                <w:rFonts w:ascii="宋体" w:eastAsia="宋体" w:hAnsi="宋体" w:cs="宋体"/>
                <w:b w:val="0"/>
                <w:i w:val="0"/>
                <w:color w:val="000000"/>
                <w:sz w:val="21"/>
              </w:rPr>
              <w:t xml:space="preserve">58.85</w:t>
            </w:r>
          </w:p>
        </w:tc>
        <w:tc>
          <w:tcPr>
            <w:tcW w:w="2120" w:type="dxa"/>
            <w:tcBorders/>
            <w:vAlign w:val="center"/>
          </w:tcPr>
          <w:p>
            <w:pPr>
              <w:jc w:val="right"/>
            </w:pPr>
            <w:r>
              <w:rPr>
                <w:rFonts w:ascii="宋体" w:eastAsia="宋体" w:hAnsi="宋体" w:cs="宋体"/>
                <w:b w:val="0"/>
                <w:i w:val="0"/>
                <w:color w:val="000000"/>
                <w:sz w:val="21"/>
              </w:rPr>
              <w:t xml:space="preserve">58.85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事业单位离退休</w:t>
            </w:r>
          </w:p>
        </w:tc>
        <w:tc>
          <w:tcPr>
            <w:tcW w:w="2120" w:type="dxa"/>
            <w:tcBorders/>
            <w:vAlign w:val="center"/>
          </w:tcPr>
          <w:p>
            <w:pPr>
              <w:jc w:val="right"/>
            </w:pPr>
            <w:r>
              <w:rPr>
                <w:rFonts w:ascii="宋体" w:eastAsia="宋体" w:hAnsi="宋体" w:cs="宋体"/>
                <w:b w:val="0"/>
                <w:i w:val="0"/>
                <w:color w:val="000000"/>
                <w:sz w:val="21"/>
              </w:rPr>
              <w:t xml:space="preserve">16.95</w:t>
            </w:r>
          </w:p>
        </w:tc>
        <w:tc>
          <w:tcPr>
            <w:tcW w:w="2120" w:type="dxa"/>
            <w:tcBorders/>
            <w:vAlign w:val="center"/>
          </w:tcPr>
          <w:p>
            <w:pPr>
              <w:jc w:val="right"/>
            </w:pPr>
            <w:r>
              <w:rPr>
                <w:rFonts w:ascii="宋体" w:eastAsia="宋体" w:hAnsi="宋体" w:cs="宋体"/>
                <w:b w:val="0"/>
                <w:i w:val="0"/>
                <w:color w:val="000000"/>
                <w:sz w:val="21"/>
              </w:rPr>
              <w:t xml:space="preserve">16.95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机关事业单位基本养老保险缴费支出</w:t>
            </w:r>
          </w:p>
        </w:tc>
        <w:tc>
          <w:tcPr>
            <w:tcW w:w="2120" w:type="dxa"/>
            <w:tcBorders/>
            <w:vAlign w:val="center"/>
          </w:tcPr>
          <w:p>
            <w:pPr>
              <w:jc w:val="right"/>
            </w:pPr>
            <w:r>
              <w:rPr>
                <w:rFonts w:ascii="宋体" w:eastAsia="宋体" w:hAnsi="宋体" w:cs="宋体"/>
                <w:b w:val="0"/>
                <w:i w:val="0"/>
                <w:color w:val="000000"/>
                <w:sz w:val="21"/>
              </w:rPr>
              <w:t xml:space="preserve">41.90</w:t>
            </w:r>
          </w:p>
        </w:tc>
        <w:tc>
          <w:tcPr>
            <w:tcW w:w="2120" w:type="dxa"/>
            <w:tcBorders/>
            <w:vAlign w:val="center"/>
          </w:tcPr>
          <w:p>
            <w:pPr>
              <w:jc w:val="right"/>
            </w:pPr>
            <w:r>
              <w:rPr>
                <w:rFonts w:ascii="宋体" w:eastAsia="宋体" w:hAnsi="宋体" w:cs="宋体"/>
                <w:b w:val="0"/>
                <w:i w:val="0"/>
                <w:color w:val="000000"/>
                <w:sz w:val="21"/>
              </w:rPr>
              <w:t xml:space="preserve">41.90</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抚恤</w:t>
            </w:r>
          </w:p>
        </w:tc>
        <w:tc>
          <w:tcPr>
            <w:tcW w:w="2120" w:type="dxa"/>
            <w:tcBorders/>
            <w:vAlign w:val="center"/>
          </w:tcPr>
          <w:p>
            <w:pPr>
              <w:jc w:val="right"/>
            </w:pPr>
            <w:r>
              <w:rPr>
                <w:rFonts w:ascii="宋体" w:eastAsia="宋体" w:hAnsi="宋体" w:cs="宋体"/>
                <w:b w:val="0"/>
                <w:i w:val="0"/>
                <w:color w:val="000000"/>
                <w:sz w:val="21"/>
              </w:rPr>
              <w:t xml:space="preserve">4.82</w:t>
            </w:r>
          </w:p>
        </w:tc>
        <w:tc>
          <w:tcPr>
            <w:tcW w:w="2120" w:type="dxa"/>
            <w:tcBorders/>
            <w:vAlign w:val="center"/>
          </w:tcPr>
          <w:p>
            <w:pPr>
              <w:jc w:val="right"/>
            </w:pPr>
            <w:r>
              <w:rPr>
                <w:rFonts w:ascii="宋体" w:eastAsia="宋体" w:hAnsi="宋体" w:cs="宋体"/>
                <w:b w:val="0"/>
                <w:i w:val="0"/>
                <w:color w:val="000000"/>
                <w:sz w:val="21"/>
              </w:rPr>
              <w:t xml:space="preserve">4.82</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死亡抚恤</w:t>
            </w:r>
          </w:p>
        </w:tc>
        <w:tc>
          <w:tcPr>
            <w:tcW w:w="2120" w:type="dxa"/>
            <w:tcBorders/>
            <w:vAlign w:val="center"/>
          </w:tcPr>
          <w:p>
            <w:pPr>
              <w:jc w:val="right"/>
            </w:pPr>
            <w:r>
              <w:rPr>
                <w:rFonts w:ascii="宋体" w:eastAsia="宋体" w:hAnsi="宋体" w:cs="宋体"/>
                <w:b w:val="0"/>
                <w:i w:val="0"/>
                <w:color w:val="000000"/>
                <w:sz w:val="21"/>
              </w:rPr>
              <w:t xml:space="preserve">4.82</w:t>
            </w:r>
          </w:p>
        </w:tc>
        <w:tc>
          <w:tcPr>
            <w:tcW w:w="2120" w:type="dxa"/>
            <w:tcBorders/>
            <w:vAlign w:val="center"/>
          </w:tcPr>
          <w:p>
            <w:pPr>
              <w:jc w:val="right"/>
            </w:pPr>
            <w:r>
              <w:rPr>
                <w:rFonts w:ascii="宋体" w:eastAsia="宋体" w:hAnsi="宋体" w:cs="宋体"/>
                <w:b w:val="0"/>
                <w:i w:val="0"/>
                <w:color w:val="000000"/>
                <w:sz w:val="21"/>
              </w:rPr>
              <w:t xml:space="preserve">4.82</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卫生健康支出</w:t>
            </w:r>
          </w:p>
        </w:tc>
        <w:tc>
          <w:tcPr>
            <w:tcW w:w="2120" w:type="dxa"/>
            <w:tcBorders/>
            <w:vAlign w:val="center"/>
          </w:tcPr>
          <w:p>
            <w:pPr>
              <w:jc w:val="right"/>
            </w:pPr>
            <w:r>
              <w:rPr>
                <w:rFonts w:ascii="宋体" w:eastAsia="宋体" w:hAnsi="宋体" w:cs="宋体"/>
                <w:b w:val="0"/>
                <w:i w:val="0"/>
                <w:color w:val="000000"/>
                <w:sz w:val="21"/>
              </w:rPr>
              <w:t xml:space="preserve">24.13</w:t>
            </w:r>
          </w:p>
        </w:tc>
        <w:tc>
          <w:tcPr>
            <w:tcW w:w="2120" w:type="dxa"/>
            <w:tcBorders/>
            <w:vAlign w:val="center"/>
          </w:tcPr>
          <w:p>
            <w:pPr>
              <w:jc w:val="right"/>
            </w:pPr>
            <w:r>
              <w:rPr>
                <w:rFonts w:ascii="宋体" w:eastAsia="宋体" w:hAnsi="宋体" w:cs="宋体"/>
                <w:b w:val="0"/>
                <w:i w:val="0"/>
                <w:color w:val="000000"/>
                <w:sz w:val="21"/>
              </w:rPr>
              <w:t xml:space="preserve">24.13</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行政事业单位医疗</w:t>
            </w:r>
          </w:p>
        </w:tc>
        <w:tc>
          <w:tcPr>
            <w:tcW w:w="2120" w:type="dxa"/>
            <w:tcBorders/>
            <w:vAlign w:val="center"/>
          </w:tcPr>
          <w:p>
            <w:pPr>
              <w:jc w:val="right"/>
            </w:pPr>
            <w:r>
              <w:rPr>
                <w:rFonts w:ascii="宋体" w:eastAsia="宋体" w:hAnsi="宋体" w:cs="宋体"/>
                <w:b w:val="0"/>
                <w:i w:val="0"/>
                <w:color w:val="000000"/>
                <w:sz w:val="21"/>
              </w:rPr>
              <w:t xml:space="preserve">24.13</w:t>
            </w:r>
          </w:p>
        </w:tc>
        <w:tc>
          <w:tcPr>
            <w:tcW w:w="2120" w:type="dxa"/>
            <w:tcBorders/>
            <w:vAlign w:val="center"/>
          </w:tcPr>
          <w:p>
            <w:pPr>
              <w:jc w:val="right"/>
            </w:pPr>
            <w:r>
              <w:rPr>
                <w:rFonts w:ascii="宋体" w:eastAsia="宋体" w:hAnsi="宋体" w:cs="宋体"/>
                <w:b w:val="0"/>
                <w:i w:val="0"/>
                <w:color w:val="000000"/>
                <w:sz w:val="21"/>
              </w:rPr>
              <w:t xml:space="preserve">24.13</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事业单位医疗</w:t>
            </w:r>
          </w:p>
        </w:tc>
        <w:tc>
          <w:tcPr>
            <w:tcW w:w="2120" w:type="dxa"/>
            <w:tcBorders/>
            <w:vAlign w:val="center"/>
          </w:tcPr>
          <w:p>
            <w:pPr>
              <w:jc w:val="right"/>
            </w:pPr>
            <w:r>
              <w:rPr>
                <w:rFonts w:ascii="宋体" w:eastAsia="宋体" w:hAnsi="宋体" w:cs="宋体"/>
                <w:b w:val="0"/>
                <w:i w:val="0"/>
                <w:color w:val="000000"/>
                <w:sz w:val="21"/>
              </w:rPr>
              <w:t xml:space="preserve">17.55</w:t>
            </w:r>
          </w:p>
        </w:tc>
        <w:tc>
          <w:tcPr>
            <w:tcW w:w="2120" w:type="dxa"/>
            <w:tcBorders/>
            <w:vAlign w:val="center"/>
          </w:tcPr>
          <w:p>
            <w:pPr>
              <w:jc w:val="right"/>
            </w:pPr>
            <w:r>
              <w:rPr>
                <w:rFonts w:ascii="宋体" w:eastAsia="宋体" w:hAnsi="宋体" w:cs="宋体"/>
                <w:b w:val="0"/>
                <w:i w:val="0"/>
                <w:color w:val="000000"/>
                <w:sz w:val="21"/>
              </w:rPr>
              <w:t xml:space="preserve">17.55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公务员医疗补助</w:t>
            </w:r>
          </w:p>
        </w:tc>
        <w:tc>
          <w:tcPr>
            <w:tcW w:w="2120" w:type="dxa"/>
            <w:tcBorders/>
            <w:vAlign w:val="center"/>
          </w:tcPr>
          <w:p>
            <w:pPr>
              <w:jc w:val="right"/>
            </w:pPr>
            <w:r>
              <w:rPr>
                <w:rFonts w:ascii="宋体" w:eastAsia="宋体" w:hAnsi="宋体" w:cs="宋体"/>
                <w:b w:val="0"/>
                <w:i w:val="0"/>
                <w:color w:val="000000"/>
                <w:sz w:val="21"/>
              </w:rPr>
              <w:t xml:space="preserve">6.58</w:t>
            </w:r>
          </w:p>
        </w:tc>
        <w:tc>
          <w:tcPr>
            <w:tcW w:w="2120" w:type="dxa"/>
            <w:tcBorders/>
            <w:vAlign w:val="center"/>
          </w:tcPr>
          <w:p>
            <w:pPr>
              <w:jc w:val="right"/>
            </w:pPr>
            <w:r>
              <w:rPr>
                <w:rFonts w:ascii="宋体" w:eastAsia="宋体" w:hAnsi="宋体" w:cs="宋体"/>
                <w:b w:val="0"/>
                <w:i w:val="0"/>
                <w:color w:val="000000"/>
                <w:sz w:val="21"/>
              </w:rPr>
              <w:t xml:space="preserve">6.58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农林水支出</w:t>
            </w:r>
          </w:p>
        </w:tc>
        <w:tc>
          <w:tcPr>
            <w:tcW w:w="2120" w:type="dxa"/>
            <w:tcBorders/>
            <w:vAlign w:val="center"/>
          </w:tcPr>
          <w:p>
            <w:pPr>
              <w:jc w:val="right"/>
            </w:pPr>
            <w:r>
              <w:rPr>
                <w:rFonts w:ascii="宋体" w:eastAsia="宋体" w:hAnsi="宋体" w:cs="宋体"/>
                <w:b w:val="0"/>
                <w:i w:val="0"/>
                <w:color w:val="000000"/>
                <w:sz w:val="21"/>
              </w:rPr>
              <w:t xml:space="preserve">466.33</w:t>
            </w:r>
          </w:p>
        </w:tc>
        <w:tc>
          <w:tcPr>
            <w:tcW w:w="2120" w:type="dxa"/>
            <w:tcBorders/>
            <w:vAlign w:val="center"/>
          </w:tcPr>
          <w:p>
            <w:pPr>
              <w:jc w:val="right"/>
            </w:pPr>
            <w:r>
              <w:rPr>
                <w:rFonts w:ascii="宋体" w:eastAsia="宋体" w:hAnsi="宋体" w:cs="宋体"/>
                <w:b w:val="0"/>
                <w:i w:val="0"/>
                <w:color w:val="000000"/>
                <w:sz w:val="21"/>
              </w:rPr>
              <w:t xml:space="preserve">343.42</w:t>
            </w:r>
          </w:p>
        </w:tc>
        <w:tc>
          <w:tcPr>
            <w:tcW w:w="2112" w:type="dxa"/>
            <w:tcBorders/>
            <w:vAlign w:val="center"/>
          </w:tcPr>
          <w:p>
            <w:pPr>
              <w:jc w:val="right"/>
            </w:pPr>
            <w:r>
              <w:rPr>
                <w:rFonts w:ascii="宋体" w:eastAsia="宋体" w:hAnsi="宋体" w:cs="宋体"/>
                <w:b w:val="0"/>
                <w:i w:val="0"/>
                <w:color w:val="000000"/>
                <w:sz w:val="21"/>
              </w:rPr>
              <w:t xml:space="preserve">122.91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农业农村</w:t>
            </w:r>
          </w:p>
        </w:tc>
        <w:tc>
          <w:tcPr>
            <w:tcW w:w="2120" w:type="dxa"/>
            <w:tcBorders/>
            <w:vAlign w:val="center"/>
          </w:tcPr>
          <w:p>
            <w:pPr>
              <w:jc w:val="right"/>
            </w:pPr>
            <w:r>
              <w:rPr>
                <w:rFonts w:ascii="宋体" w:eastAsia="宋体" w:hAnsi="宋体" w:cs="宋体"/>
                <w:b w:val="0"/>
                <w:i w:val="0"/>
                <w:color w:val="000000"/>
                <w:sz w:val="21"/>
              </w:rPr>
              <w:t xml:space="preserve">466.33</w:t>
            </w:r>
          </w:p>
        </w:tc>
        <w:tc>
          <w:tcPr>
            <w:tcW w:w="2120" w:type="dxa"/>
            <w:tcBorders/>
            <w:vAlign w:val="center"/>
          </w:tcPr>
          <w:p>
            <w:pPr>
              <w:jc w:val="right"/>
            </w:pPr>
            <w:r>
              <w:rPr>
                <w:rFonts w:ascii="宋体" w:eastAsia="宋体" w:hAnsi="宋体" w:cs="宋体"/>
                <w:b w:val="0"/>
                <w:i w:val="0"/>
                <w:color w:val="000000"/>
                <w:sz w:val="21"/>
              </w:rPr>
              <w:t xml:space="preserve">343.42</w:t>
            </w:r>
          </w:p>
        </w:tc>
        <w:tc>
          <w:tcPr>
            <w:tcW w:w="2112" w:type="dxa"/>
            <w:tcBorders/>
            <w:vAlign w:val="center"/>
          </w:tcPr>
          <w:p>
            <w:pPr>
              <w:jc w:val="right"/>
            </w:pPr>
            <w:r>
              <w:rPr>
                <w:rFonts w:ascii="宋体" w:eastAsia="宋体" w:hAnsi="宋体" w:cs="宋体"/>
                <w:b w:val="0"/>
                <w:i w:val="0"/>
                <w:color w:val="000000"/>
                <w:sz w:val="21"/>
              </w:rPr>
              <w:t xml:space="preserve">122.91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2130104</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事业运行</w:t>
            </w:r>
          </w:p>
        </w:tc>
        <w:tc>
          <w:tcPr>
            <w:tcW w:w="2120" w:type="dxa"/>
            <w:tcBorders/>
            <w:vAlign w:val="center"/>
          </w:tcPr>
          <w:p>
            <w:pPr>
              <w:jc w:val="right"/>
            </w:pPr>
            <w:r>
              <w:rPr>
                <w:rFonts w:ascii="宋体" w:eastAsia="宋体" w:hAnsi="宋体" w:cs="宋体"/>
                <w:b w:val="0"/>
                <w:i w:val="0"/>
                <w:color w:val="000000"/>
                <w:sz w:val="21"/>
              </w:rPr>
              <w:t xml:space="preserve">343.42</w:t>
            </w:r>
          </w:p>
        </w:tc>
        <w:tc>
          <w:tcPr>
            <w:tcW w:w="2120" w:type="dxa"/>
            <w:tcBorders/>
            <w:vAlign w:val="center"/>
          </w:tcPr>
          <w:p>
            <w:pPr>
              <w:jc w:val="right"/>
            </w:pPr>
            <w:r>
              <w:rPr>
                <w:rFonts w:ascii="宋体" w:eastAsia="宋体" w:hAnsi="宋体" w:cs="宋体"/>
                <w:b w:val="0"/>
                <w:i w:val="0"/>
                <w:color w:val="000000"/>
                <w:sz w:val="21"/>
              </w:rPr>
              <w:t xml:space="preserve">343.42</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病虫害控制</w:t>
            </w:r>
          </w:p>
        </w:tc>
        <w:tc>
          <w:tcPr>
            <w:tcW w:w="2120" w:type="dxa"/>
            <w:tcBorders/>
            <w:vAlign w:val="center"/>
          </w:tcPr>
          <w:p>
            <w:pPr>
              <w:jc w:val="right"/>
            </w:pPr>
            <w:r>
              <w:rPr>
                <w:rFonts w:ascii="宋体" w:eastAsia="宋体" w:hAnsi="宋体" w:cs="宋体"/>
                <w:b w:val="0"/>
                <w:i w:val="0"/>
                <w:color w:val="000000"/>
                <w:sz w:val="21"/>
              </w:rPr>
              <w:t xml:space="preserve">109.00</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109.00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2130199</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其他农业农村支出</w:t>
            </w:r>
          </w:p>
        </w:tc>
        <w:tc>
          <w:tcPr>
            <w:tcW w:w="2120" w:type="dxa"/>
            <w:tcBorders/>
            <w:vAlign w:val="center"/>
          </w:tcPr>
          <w:p>
            <w:pPr>
              <w:jc w:val="right"/>
            </w:pPr>
            <w:r>
              <w:rPr>
                <w:rFonts w:ascii="宋体" w:eastAsia="宋体" w:hAnsi="宋体" w:cs="宋体"/>
                <w:b w:val="0"/>
                <w:i w:val="0"/>
                <w:color w:val="000000"/>
                <w:sz w:val="21"/>
              </w:rPr>
              <w:t xml:space="preserve">13.91</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13.91</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住房保障支出</w:t>
            </w:r>
          </w:p>
        </w:tc>
        <w:tc>
          <w:tcPr>
            <w:tcW w:w="2120" w:type="dxa"/>
            <w:tcBorders/>
            <w:vAlign w:val="center"/>
          </w:tcPr>
          <w:p>
            <w:pPr>
              <w:jc w:val="right"/>
            </w:pPr>
            <w:r>
              <w:rPr>
                <w:rFonts w:ascii="宋体" w:eastAsia="宋体" w:hAnsi="宋体" w:cs="宋体"/>
                <w:b w:val="0"/>
                <w:i w:val="0"/>
                <w:color w:val="000000"/>
                <w:sz w:val="21"/>
              </w:rPr>
              <w:t xml:space="preserve">32.96</w:t>
            </w:r>
          </w:p>
        </w:tc>
        <w:tc>
          <w:tcPr>
            <w:tcW w:w="2120" w:type="dxa"/>
            <w:tcBorders/>
            <w:vAlign w:val="center"/>
          </w:tcPr>
          <w:p>
            <w:pPr>
              <w:jc w:val="right"/>
            </w:pPr>
            <w:r>
              <w:rPr>
                <w:rFonts w:ascii="宋体" w:eastAsia="宋体" w:hAnsi="宋体" w:cs="宋体"/>
                <w:b w:val="0"/>
                <w:i w:val="0"/>
                <w:color w:val="000000"/>
                <w:sz w:val="21"/>
              </w:rPr>
              <w:t xml:space="preserve">32.96</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住房改革支出</w:t>
            </w:r>
          </w:p>
        </w:tc>
        <w:tc>
          <w:tcPr>
            <w:tcW w:w="2120" w:type="dxa"/>
            <w:tcBorders/>
            <w:vAlign w:val="center"/>
          </w:tcPr>
          <w:p>
            <w:pPr>
              <w:jc w:val="right"/>
            </w:pPr>
            <w:r>
              <w:rPr>
                <w:rFonts w:ascii="宋体" w:eastAsia="宋体" w:hAnsi="宋体" w:cs="宋体"/>
                <w:b w:val="0"/>
                <w:i w:val="0"/>
                <w:color w:val="000000"/>
                <w:sz w:val="21"/>
              </w:rPr>
              <w:t xml:space="preserve">32.96</w:t>
            </w:r>
          </w:p>
        </w:tc>
        <w:tc>
          <w:tcPr>
            <w:tcW w:w="2120" w:type="dxa"/>
            <w:tcBorders/>
            <w:vAlign w:val="center"/>
          </w:tcPr>
          <w:p>
            <w:pPr>
              <w:jc w:val="right"/>
            </w:pPr>
            <w:r>
              <w:rPr>
                <w:rFonts w:ascii="宋体" w:eastAsia="宋体" w:hAnsi="宋体" w:cs="宋体"/>
                <w:b w:val="0"/>
                <w:i w:val="0"/>
                <w:color w:val="000000"/>
                <w:sz w:val="21"/>
              </w:rPr>
              <w:t xml:space="preserve">32.96</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住房公积金</w:t>
            </w:r>
          </w:p>
        </w:tc>
        <w:tc>
          <w:tcPr>
            <w:tcW w:w="2120" w:type="dxa"/>
            <w:tcBorders/>
            <w:vAlign w:val="center"/>
          </w:tcPr>
          <w:p>
            <w:pPr>
              <w:jc w:val="right"/>
            </w:pPr>
            <w:r>
              <w:rPr>
                <w:rFonts w:ascii="宋体" w:eastAsia="宋体" w:hAnsi="宋体" w:cs="宋体"/>
                <w:b w:val="0"/>
                <w:i w:val="0"/>
                <w:color w:val="000000"/>
                <w:sz w:val="21"/>
              </w:rPr>
              <w:t xml:space="preserve">32.96</w:t>
            </w:r>
          </w:p>
        </w:tc>
        <w:tc>
          <w:tcPr>
            <w:tcW w:w="2120" w:type="dxa"/>
            <w:tcBorders/>
            <w:vAlign w:val="center"/>
          </w:tcPr>
          <w:p>
            <w:pPr>
              <w:jc w:val="right"/>
            </w:pPr>
            <w:r>
              <w:rPr>
                <w:rFonts w:ascii="宋体" w:eastAsia="宋体" w:hAnsi="宋体" w:cs="宋体"/>
                <w:b w:val="0"/>
                <w:i w:val="0"/>
                <w:color w:val="000000"/>
                <w:sz w:val="21"/>
              </w:rPr>
              <w:t xml:space="preserve">32.96</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458"/>
          <w:jc w:val="center"/>
        </w:trPr>
        <w:tc>
          <w:tcPr>
            <w:tcW w:w="3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注：本表反映部门本年度一般公共预算财政拨款支出情况。</w:t>
            </w: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80"/>
        <w:gridCol w:w="2020"/>
        <w:gridCol w:w="1040"/>
        <w:gridCol w:w="480"/>
        <w:gridCol w:w="1600"/>
        <w:gridCol w:w="1040"/>
        <w:gridCol w:w="480"/>
        <w:gridCol w:w="2600"/>
        <w:gridCol w:w="1032"/>
      </w:tblGrid>
      <w:tr>
        <w:trPr>
          <w:trHeight w:hRule="exact" w:val="362"/>
          <w:jc w:val="center"/>
        </w:trPr>
        <w:tc>
          <w:tcPr>
            <w:tcW w:w="480" w:type="dxa"/>
            <w:hMerge w:val="restart"/>
            <w:vAlign w:val="center"/>
          </w:tcPr>
          <w:p>
            <w:pPr>
              <w:jc w:val="center"/>
            </w:pPr>
            <w:r>
              <w:rPr>
                <w:rFonts w:ascii="宋体" w:eastAsia="宋体" w:hAnsi="宋体" w:cs="宋体"/>
                <w:b w:val="0"/>
                <w:i w:val="0"/>
                <w:color w:val="000000"/>
                <w:sz w:val="14"/>
              </w:rPr>
              <w:t xml:space="preserve">人员经费</w:t>
            </w:r>
          </w:p>
        </w:tc>
        <w:tc>
          <w:tcPr>
            <w:tcW w:w="2020" w:type="dxa"/>
            <w:hMerge/>
            <w:vAlign w:val="center"/>
          </w:tcPr>
          <w:p>
            <w:pPr/>
          </w:p>
        </w:tc>
        <w:tc>
          <w:tcPr>
            <w:tcW w:w="1040" w:type="dxa"/>
            <w:hMerge/>
            <w:vAlign w:val="center"/>
          </w:tcPr>
          <w:p>
            <w:pPr/>
          </w:p>
        </w:tc>
        <w:tc>
          <w:tcPr>
            <w:tcW w:w="480" w:type="dxa"/>
            <w:hMerge w:val="restart"/>
            <w:vAlign w:val="center"/>
          </w:tcPr>
          <w:p>
            <w:pPr>
              <w:jc w:val="center"/>
            </w:pPr>
            <w:r>
              <w:rPr>
                <w:rFonts w:ascii="宋体" w:eastAsia="宋体" w:hAnsi="宋体" w:cs="宋体"/>
                <w:b w:val="0"/>
                <w:i w:val="0"/>
                <w:color w:val="000000"/>
                <w:sz w:val="14"/>
              </w:rPr>
              <w:t xml:space="preserve">公用经费</w:t>
            </w:r>
          </w:p>
        </w:tc>
        <w:tc>
          <w:tcPr>
            <w:tcW w:w="1600" w:type="dxa"/>
            <w:hMerge/>
            <w:vAlign w:val="center"/>
          </w:tcPr>
          <w:p>
            <w:pPr/>
          </w:p>
        </w:tc>
        <w:tc>
          <w:tcPr>
            <w:tcW w:w="1040" w:type="dxa"/>
            <w:hMerge/>
            <w:vAlign w:val="center"/>
          </w:tcPr>
          <w:p>
            <w:pPr/>
          </w:p>
        </w:tc>
        <w:tc>
          <w:tcPr>
            <w:tcW w:w="480" w:type="dxa"/>
            <w:hMerge/>
            <w:vAlign w:val="center"/>
          </w:tcPr>
          <w:p>
            <w:pPr/>
          </w:p>
        </w:tc>
        <w:tc>
          <w:tcPr>
            <w:tcW w:w="2600" w:type="dxa"/>
            <w:hMerge/>
            <w:vAlign w:val="center"/>
          </w:tcPr>
          <w:p>
            <w:pPr/>
          </w:p>
        </w:tc>
        <w:tc>
          <w:tcPr>
            <w:tcW w:w="1032" w:type="dxa"/>
            <w:hMerge/>
            <w:vAlign w:val="center"/>
          </w:tcPr>
          <w:p>
            <w:pPr/>
          </w:p>
        </w:tc>
      </w:tr>
      <w:tr>
        <w:trPr>
          <w:trHeight w:hRule="exact" w:val="362"/>
          <w:jc w:val="center"/>
        </w:trPr>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02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1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62"/>
          <w:jc w:val="center"/>
        </w:trPr>
        <w:tc>
          <w:tcPr>
            <w:tcW w:w="480" w:type="dxa"/>
            <w:vMerge/>
            <w:tcBorders/>
            <w:vAlign w:val="center"/>
          </w:tcPr>
          <w:p>
            <w:pPr/>
          </w:p>
        </w:tc>
        <w:tc>
          <w:tcPr>
            <w:tcW w:w="2020" w:type="dxa"/>
            <w:vMerge/>
            <w:tcBorders/>
            <w:vAlign w:val="center"/>
          </w:tcPr>
          <w:p>
            <w:pPr/>
          </w:p>
        </w:tc>
        <w:tc>
          <w:tcPr>
            <w:tcW w:w="1040" w:type="dxa"/>
            <w:vMerge/>
            <w:tcBorders/>
            <w:vAlign w:val="center"/>
          </w:tcPr>
          <w:p>
            <w:pPr/>
          </w:p>
        </w:tc>
        <w:tc>
          <w:tcPr>
            <w:tcW w:w="480" w:type="dxa"/>
            <w:vMerge/>
            <w:tcBorders/>
            <w:vAlign w:val="center"/>
          </w:tcPr>
          <w:p>
            <w:pPr/>
          </w:p>
        </w:tc>
        <w:tc>
          <w:tcPr>
            <w:tcW w:w="1600" w:type="dxa"/>
            <w:vMerge/>
            <w:tcBorders/>
            <w:vAlign w:val="center"/>
          </w:tcPr>
          <w:p>
            <w:pPr/>
          </w:p>
        </w:tc>
        <w:tc>
          <w:tcPr>
            <w:tcW w:w="1040" w:type="dxa"/>
            <w:vMerge/>
            <w:tcBorders/>
            <w:vAlign w:val="center"/>
          </w:tcPr>
          <w:p>
            <w:pPr/>
          </w:p>
        </w:tc>
        <w:tc>
          <w:tcPr>
            <w:tcW w:w="480" w:type="dxa"/>
            <w:vMerge/>
            <w:tcBorders/>
            <w:vAlign w:val="center"/>
          </w:tcPr>
          <w:p>
            <w:pPr/>
          </w:p>
        </w:tc>
        <w:tc>
          <w:tcPr>
            <w:tcW w:w="2600" w:type="dxa"/>
            <w:vMerge/>
            <w:tcBorders/>
            <w:vAlign w:val="center"/>
          </w:tcPr>
          <w:p>
            <w:pPr/>
          </w:p>
        </w:tc>
        <w:tc>
          <w:tcPr>
            <w:tcW w:w="1032" w:type="dxa"/>
            <w:vMerge/>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301</w:t>
            </w:r>
          </w:p>
        </w:tc>
        <w:tc>
          <w:tcPr>
            <w:tcW w:w="2020" w:type="dxa"/>
            <w:tcBorders/>
            <w:vAlign w:val="center"/>
          </w:tcPr>
          <w:p>
            <w:pPr>
              <w:jc w:val="left"/>
            </w:pPr>
            <w:r>
              <w:rPr>
                <w:rFonts w:ascii="宋体" w:eastAsia="宋体" w:hAnsi="宋体" w:cs="宋体"/>
                <w:b w:val="0"/>
                <w:i w:val="0"/>
                <w:color w:val="000000"/>
                <w:sz w:val="14"/>
              </w:rPr>
              <w:t xml:space="preserve">工资福利支出</w:t>
            </w:r>
          </w:p>
        </w:tc>
        <w:tc>
          <w:tcPr>
            <w:tcW w:w="1040" w:type="dxa"/>
            <w:tcBorders/>
            <w:vAlign w:val="center"/>
          </w:tcPr>
          <w:p>
            <w:pPr>
              <w:jc w:val="right"/>
            </w:pPr>
            <w:r>
              <w:rPr>
                <w:rFonts w:ascii="宋体" w:eastAsia="宋体" w:hAnsi="宋体" w:cs="宋体"/>
                <w:b w:val="0"/>
                <w:i w:val="0"/>
                <w:color w:val="000000"/>
                <w:sz w:val="14"/>
              </w:rPr>
              <w:t xml:space="preserve">380.83</w:t>
            </w:r>
          </w:p>
        </w:tc>
        <w:tc>
          <w:tcPr>
            <w:tcW w:w="480" w:type="dxa"/>
            <w:tcBorders/>
            <w:vAlign w:val="center"/>
          </w:tcPr>
          <w:p>
            <w:pPr>
              <w:jc w:val="left"/>
            </w:pPr>
            <w:r>
              <w:rPr>
                <w:rFonts w:ascii="宋体" w:eastAsia="宋体" w:hAnsi="宋体" w:cs="宋体"/>
                <w:b w:val="0"/>
                <w:i w:val="0"/>
                <w:color w:val="000000"/>
                <w:sz w:val="14"/>
              </w:rPr>
              <w:t xml:space="preserve">302</w:t>
            </w:r>
          </w:p>
        </w:tc>
        <w:tc>
          <w:tcPr>
            <w:tcW w:w="1600" w:type="dxa"/>
            <w:tcBorders/>
            <w:vAlign w:val="center"/>
          </w:tcPr>
          <w:p>
            <w:pPr>
              <w:jc w:val="left"/>
            </w:pPr>
            <w:r>
              <w:rPr>
                <w:rFonts w:ascii="宋体" w:eastAsia="宋体" w:hAnsi="宋体" w:cs="宋体"/>
                <w:b w:val="0"/>
                <w:i w:val="0"/>
                <w:color w:val="000000"/>
                <w:sz w:val="14"/>
              </w:rPr>
              <w:t xml:space="preserve">商品和服务支出</w:t>
            </w:r>
          </w:p>
        </w:tc>
        <w:tc>
          <w:tcPr>
            <w:tcW w:w="1040" w:type="dxa"/>
            <w:tcBorders/>
            <w:vAlign w:val="center"/>
          </w:tcPr>
          <w:p>
            <w:pPr>
              <w:jc w:val="right"/>
            </w:pPr>
            <w:r>
              <w:rPr>
                <w:rFonts w:ascii="宋体" w:eastAsia="宋体" w:hAnsi="宋体" w:cs="宋体"/>
                <w:b w:val="0"/>
                <w:i w:val="0"/>
                <w:color w:val="000000"/>
                <w:sz w:val="14"/>
              </w:rPr>
              <w:t xml:space="preserve">62.27</w:t>
            </w:r>
          </w:p>
        </w:tc>
        <w:tc>
          <w:tcPr>
            <w:tcW w:w="480" w:type="dxa"/>
            <w:tcBorders/>
            <w:vAlign w:val="center"/>
          </w:tcPr>
          <w:p>
            <w:pPr>
              <w:jc w:val="left"/>
            </w:pPr>
            <w:r>
              <w:rPr>
                <w:rFonts w:ascii="宋体" w:eastAsia="宋体" w:hAnsi="宋体" w:cs="宋体"/>
                <w:b w:val="0"/>
                <w:i w:val="0"/>
                <w:color w:val="000000"/>
                <w:sz w:val="14"/>
              </w:rPr>
              <w:t xml:space="preserve">307</w:t>
            </w:r>
          </w:p>
        </w:tc>
        <w:tc>
          <w:tcPr>
            <w:tcW w:w="260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30101</w:t>
            </w:r>
          </w:p>
        </w:tc>
        <w:tc>
          <w:tcPr>
            <w:tcW w:w="2020" w:type="dxa"/>
            <w:tcBorders/>
            <w:vAlign w:val="center"/>
          </w:tcPr>
          <w:p>
            <w:pPr>
              <w:jc w:val="left"/>
            </w:pPr>
            <w:r>
              <w:rPr>
                <w:rFonts w:ascii="宋体" w:eastAsia="宋体" w:hAnsi="宋体" w:cs="宋体"/>
                <w:b w:val="0"/>
                <w:i w:val="0"/>
                <w:color w:val="000000"/>
                <w:sz w:val="14"/>
              </w:rPr>
              <w:t xml:space="preserve">  基本工资</w:t>
            </w:r>
          </w:p>
        </w:tc>
        <w:tc>
          <w:tcPr>
            <w:tcW w:w="1040" w:type="dxa"/>
            <w:tcBorders/>
            <w:vAlign w:val="center"/>
          </w:tcPr>
          <w:p>
            <w:pPr>
              <w:jc w:val="right"/>
            </w:pPr>
            <w:r>
              <w:rPr>
                <w:rFonts w:ascii="宋体" w:eastAsia="宋体" w:hAnsi="宋体" w:cs="宋体"/>
                <w:b w:val="0"/>
                <w:i w:val="0"/>
                <w:color w:val="000000"/>
                <w:sz w:val="14"/>
              </w:rPr>
              <w:t xml:space="preserve">151.95</w:t>
            </w:r>
          </w:p>
        </w:tc>
        <w:tc>
          <w:tcPr>
            <w:tcW w:w="480" w:type="dxa"/>
            <w:tcBorders/>
            <w:vAlign w:val="center"/>
          </w:tcPr>
          <w:p>
            <w:pPr>
              <w:jc w:val="center"/>
            </w:pPr>
            <w:r>
              <w:rPr>
                <w:rFonts w:ascii="宋体" w:eastAsia="宋体" w:hAnsi="宋体" w:cs="宋体"/>
                <w:b w:val="0"/>
                <w:i w:val="0"/>
                <w:color w:val="000000"/>
                <w:sz w:val="14"/>
              </w:rPr>
              <w:t xml:space="preserve">30201</w:t>
            </w:r>
          </w:p>
        </w:tc>
        <w:tc>
          <w:tcPr>
            <w:tcW w:w="1600" w:type="dxa"/>
            <w:tcBorders/>
            <w:vAlign w:val="center"/>
          </w:tcPr>
          <w:p>
            <w:pPr>
              <w:jc w:val="left"/>
            </w:pPr>
            <w:r>
              <w:rPr>
                <w:rFonts w:ascii="宋体" w:eastAsia="宋体" w:hAnsi="宋体" w:cs="宋体"/>
                <w:b w:val="0"/>
                <w:i w:val="0"/>
                <w:color w:val="000000"/>
                <w:sz w:val="14"/>
              </w:rPr>
              <w:t xml:space="preserve">  办公费</w:t>
            </w:r>
          </w:p>
        </w:tc>
        <w:tc>
          <w:tcPr>
            <w:tcW w:w="1040" w:type="dxa"/>
            <w:tcBorders/>
            <w:vAlign w:val="center"/>
          </w:tcPr>
          <w:p>
            <w:pPr>
              <w:jc w:val="right"/>
            </w:pPr>
            <w:r>
              <w:rPr>
                <w:rFonts w:ascii="宋体" w:eastAsia="宋体" w:hAnsi="宋体" w:cs="宋体"/>
                <w:b w:val="0"/>
                <w:i w:val="0"/>
                <w:color w:val="000000"/>
                <w:sz w:val="14"/>
              </w:rPr>
              <w:t xml:space="preserve">7.19</w:t>
            </w:r>
          </w:p>
        </w:tc>
        <w:tc>
          <w:tcPr>
            <w:tcW w:w="480" w:type="dxa"/>
            <w:tcBorders/>
            <w:vAlign w:val="center"/>
          </w:tcPr>
          <w:p>
            <w:pPr>
              <w:jc w:val="center"/>
            </w:pPr>
            <w:r>
              <w:rPr>
                <w:rFonts w:ascii="宋体" w:eastAsia="宋体" w:hAnsi="宋体" w:cs="宋体"/>
                <w:b w:val="0"/>
                <w:i w:val="0"/>
                <w:color w:val="000000"/>
                <w:sz w:val="14"/>
              </w:rPr>
              <w:t xml:space="preserve">30701</w:t>
            </w:r>
          </w:p>
        </w:tc>
        <w:tc>
          <w:tcPr>
            <w:tcW w:w="260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30102</w:t>
            </w:r>
          </w:p>
        </w:tc>
        <w:tc>
          <w:tcPr>
            <w:tcW w:w="2020" w:type="dxa"/>
            <w:tcBorders/>
            <w:vAlign w:val="center"/>
          </w:tcPr>
          <w:p>
            <w:pPr>
              <w:jc w:val="left"/>
            </w:pPr>
            <w:r>
              <w:rPr>
                <w:rFonts w:ascii="宋体" w:eastAsia="宋体" w:hAnsi="宋体" w:cs="宋体"/>
                <w:b w:val="0"/>
                <w:i w:val="0"/>
                <w:color w:val="000000"/>
                <w:sz w:val="14"/>
              </w:rPr>
              <w:t xml:space="preserve">  津贴补贴</w:t>
            </w:r>
          </w:p>
        </w:tc>
        <w:tc>
          <w:tcPr>
            <w:tcW w:w="1040" w:type="dxa"/>
            <w:tcBorders/>
            <w:vAlign w:val="center"/>
          </w:tcPr>
          <w:p>
            <w:pPr>
              <w:jc w:val="right"/>
            </w:pPr>
            <w:r>
              <w:rPr>
                <w:rFonts w:ascii="宋体" w:eastAsia="宋体" w:hAnsi="宋体" w:cs="宋体"/>
                <w:b w:val="0"/>
                <w:i w:val="0"/>
                <w:color w:val="000000"/>
                <w:sz w:val="14"/>
              </w:rPr>
              <w:t xml:space="preserve">13.92</w:t>
            </w:r>
          </w:p>
        </w:tc>
        <w:tc>
          <w:tcPr>
            <w:tcW w:w="480" w:type="dxa"/>
            <w:tcBorders/>
            <w:vAlign w:val="center"/>
          </w:tcPr>
          <w:p>
            <w:pPr>
              <w:jc w:val="center"/>
            </w:pPr>
            <w:r>
              <w:rPr>
                <w:rFonts w:ascii="宋体" w:eastAsia="宋体" w:hAnsi="宋体" w:cs="宋体"/>
                <w:b w:val="0"/>
                <w:i w:val="0"/>
                <w:color w:val="000000"/>
                <w:sz w:val="14"/>
              </w:rPr>
              <w:t xml:space="preserve">30202</w:t>
            </w:r>
          </w:p>
        </w:tc>
        <w:tc>
          <w:tcPr>
            <w:tcW w:w="1600" w:type="dxa"/>
            <w:tcBorders/>
            <w:vAlign w:val="center"/>
          </w:tcPr>
          <w:p>
            <w:pPr>
              <w:jc w:val="left"/>
            </w:pPr>
            <w:r>
              <w:rPr>
                <w:rFonts w:ascii="宋体" w:eastAsia="宋体" w:hAnsi="宋体" w:cs="宋体"/>
                <w:b w:val="0"/>
                <w:i w:val="0"/>
                <w:color w:val="000000"/>
                <w:sz w:val="14"/>
              </w:rPr>
              <w:t xml:space="preserve">  印刷费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30702</w:t>
            </w:r>
          </w:p>
        </w:tc>
        <w:tc>
          <w:tcPr>
            <w:tcW w:w="260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30103</w:t>
            </w:r>
          </w:p>
        </w:tc>
        <w:tc>
          <w:tcPr>
            <w:tcW w:w="2020" w:type="dxa"/>
            <w:tcBorders/>
            <w:vAlign w:val="center"/>
          </w:tcPr>
          <w:p>
            <w:pPr>
              <w:jc w:val="left"/>
            </w:pPr>
            <w:r>
              <w:rPr>
                <w:rFonts w:ascii="宋体" w:eastAsia="宋体" w:hAnsi="宋体" w:cs="宋体"/>
                <w:b w:val="0"/>
                <w:i w:val="0"/>
                <w:color w:val="000000"/>
                <w:sz w:val="14"/>
              </w:rPr>
              <w:t xml:space="preserve">  奖金</w:t>
            </w:r>
          </w:p>
        </w:tc>
        <w:tc>
          <w:tcPr>
            <w:tcW w:w="1040" w:type="dxa"/>
            <w:tcBorders/>
            <w:vAlign w:val="center"/>
          </w:tcPr>
          <w:p>
            <w:pPr>
              <w:jc w:val="right"/>
            </w:pPr>
            <w:r>
              <w:rPr>
                <w:rFonts w:ascii="宋体" w:eastAsia="宋体" w:hAnsi="宋体" w:cs="宋体"/>
                <w:b w:val="0"/>
                <w:i w:val="0"/>
                <w:color w:val="000000"/>
                <w:sz w:val="14"/>
              </w:rPr>
              <w:t xml:space="preserve">0.30</w:t>
            </w:r>
          </w:p>
        </w:tc>
        <w:tc>
          <w:tcPr>
            <w:tcW w:w="480" w:type="dxa"/>
            <w:tcBorders/>
            <w:vAlign w:val="center"/>
          </w:tcPr>
          <w:p>
            <w:pPr>
              <w:jc w:val="center"/>
            </w:pPr>
            <w:r>
              <w:rPr>
                <w:rFonts w:ascii="宋体" w:eastAsia="宋体" w:hAnsi="宋体" w:cs="宋体"/>
                <w:b w:val="0"/>
                <w:i w:val="0"/>
                <w:color w:val="000000"/>
                <w:sz w:val="14"/>
              </w:rPr>
              <w:t xml:space="preserve">30203</w:t>
            </w:r>
          </w:p>
        </w:tc>
        <w:tc>
          <w:tcPr>
            <w:tcW w:w="1600" w:type="dxa"/>
            <w:tcBorders/>
            <w:vAlign w:val="center"/>
          </w:tcPr>
          <w:p>
            <w:pPr>
              <w:jc w:val="left"/>
            </w:pPr>
            <w:r>
              <w:rPr>
                <w:rFonts w:ascii="宋体" w:eastAsia="宋体" w:hAnsi="宋体" w:cs="宋体"/>
                <w:b w:val="0"/>
                <w:i w:val="0"/>
                <w:color w:val="000000"/>
                <w:sz w:val="14"/>
              </w:rPr>
              <w:t xml:space="preserve">  咨询费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310</w:t>
            </w:r>
          </w:p>
        </w:tc>
        <w:tc>
          <w:tcPr>
            <w:tcW w:w="260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30106</w:t>
            </w:r>
          </w:p>
        </w:tc>
        <w:tc>
          <w:tcPr>
            <w:tcW w:w="2020" w:type="dxa"/>
            <w:tcBorders/>
            <w:vAlign w:val="center"/>
          </w:tcPr>
          <w:p>
            <w:pPr>
              <w:jc w:val="left"/>
            </w:pPr>
            <w:r>
              <w:rPr>
                <w:rFonts w:ascii="宋体" w:eastAsia="宋体" w:hAnsi="宋体" w:cs="宋体"/>
                <w:b w:val="0"/>
                <w:i w:val="0"/>
                <w:color w:val="000000"/>
                <w:sz w:val="14"/>
              </w:rPr>
              <w:t xml:space="preserve">  伙食补助费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30204</w:t>
            </w:r>
          </w:p>
        </w:tc>
        <w:tc>
          <w:tcPr>
            <w:tcW w:w="1600" w:type="dxa"/>
            <w:tcBorders/>
            <w:vAlign w:val="center"/>
          </w:tcPr>
          <w:p>
            <w:pPr>
              <w:jc w:val="left"/>
            </w:pPr>
            <w:r>
              <w:rPr>
                <w:rFonts w:ascii="宋体" w:eastAsia="宋体" w:hAnsi="宋体" w:cs="宋体"/>
                <w:b w:val="0"/>
                <w:i w:val="0"/>
                <w:color w:val="000000"/>
                <w:sz w:val="14"/>
              </w:rPr>
              <w:t xml:space="preserve">  手续费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31001</w:t>
            </w:r>
          </w:p>
        </w:tc>
        <w:tc>
          <w:tcPr>
            <w:tcW w:w="260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30107</w:t>
            </w:r>
          </w:p>
        </w:tc>
        <w:tc>
          <w:tcPr>
            <w:tcW w:w="2020" w:type="dxa"/>
            <w:tcBorders/>
            <w:vAlign w:val="center"/>
          </w:tcPr>
          <w:p>
            <w:pPr>
              <w:jc w:val="left"/>
            </w:pPr>
            <w:r>
              <w:rPr>
                <w:rFonts w:ascii="宋体" w:eastAsia="宋体" w:hAnsi="宋体" w:cs="宋体"/>
                <w:b w:val="0"/>
                <w:i w:val="0"/>
                <w:color w:val="000000"/>
                <w:sz w:val="14"/>
              </w:rPr>
              <w:t xml:space="preserve">  绩效工资</w:t>
            </w:r>
          </w:p>
        </w:tc>
        <w:tc>
          <w:tcPr>
            <w:tcW w:w="1040" w:type="dxa"/>
            <w:tcBorders/>
            <w:vAlign w:val="center"/>
          </w:tcPr>
          <w:p>
            <w:pPr>
              <w:jc w:val="right"/>
            </w:pPr>
            <w:r>
              <w:rPr>
                <w:rFonts w:ascii="宋体" w:eastAsia="宋体" w:hAnsi="宋体" w:cs="宋体"/>
                <w:b w:val="0"/>
                <w:i w:val="0"/>
                <w:color w:val="000000"/>
                <w:sz w:val="14"/>
              </w:rPr>
              <w:t xml:space="preserve">114.89</w:t>
            </w:r>
          </w:p>
        </w:tc>
        <w:tc>
          <w:tcPr>
            <w:tcW w:w="480" w:type="dxa"/>
            <w:tcBorders/>
            <w:vAlign w:val="center"/>
          </w:tcPr>
          <w:p>
            <w:pPr>
              <w:jc w:val="center"/>
            </w:pPr>
            <w:r>
              <w:rPr>
                <w:rFonts w:ascii="宋体" w:eastAsia="宋体" w:hAnsi="宋体" w:cs="宋体"/>
                <w:b w:val="0"/>
                <w:i w:val="0"/>
                <w:color w:val="000000"/>
                <w:sz w:val="14"/>
              </w:rPr>
              <w:t xml:space="preserve">30205</w:t>
            </w:r>
          </w:p>
        </w:tc>
        <w:tc>
          <w:tcPr>
            <w:tcW w:w="1600" w:type="dxa"/>
            <w:tcBorders/>
            <w:vAlign w:val="center"/>
          </w:tcPr>
          <w:p>
            <w:pPr>
              <w:jc w:val="left"/>
            </w:pPr>
            <w:r>
              <w:rPr>
                <w:rFonts w:ascii="宋体" w:eastAsia="宋体" w:hAnsi="宋体" w:cs="宋体"/>
                <w:b w:val="0"/>
                <w:i w:val="0"/>
                <w:color w:val="000000"/>
                <w:sz w:val="14"/>
              </w:rPr>
              <w:t xml:space="preserve">  水费</w:t>
            </w:r>
          </w:p>
        </w:tc>
        <w:tc>
          <w:tcPr>
            <w:tcW w:w="1040" w:type="dxa"/>
            <w:tcBorders/>
            <w:vAlign w:val="center"/>
          </w:tcPr>
          <w:p>
            <w:pPr>
              <w:jc w:val="right"/>
            </w:pPr>
            <w:r>
              <w:rPr>
                <w:rFonts w:ascii="宋体" w:eastAsia="宋体" w:hAnsi="宋体" w:cs="宋体"/>
                <w:b w:val="0"/>
                <w:i w:val="0"/>
                <w:color w:val="000000"/>
                <w:sz w:val="14"/>
              </w:rPr>
              <w:t xml:space="preserve">0.50</w:t>
            </w:r>
          </w:p>
        </w:tc>
        <w:tc>
          <w:tcPr>
            <w:tcW w:w="480" w:type="dxa"/>
            <w:tcBorders/>
            <w:vAlign w:val="center"/>
          </w:tcPr>
          <w:p>
            <w:pPr>
              <w:jc w:val="center"/>
            </w:pPr>
            <w:r>
              <w:rPr>
                <w:rFonts w:ascii="宋体" w:eastAsia="宋体" w:hAnsi="宋体" w:cs="宋体"/>
                <w:b w:val="0"/>
                <w:i w:val="0"/>
                <w:color w:val="000000"/>
                <w:sz w:val="14"/>
              </w:rPr>
              <w:t xml:space="preserve">31002</w:t>
            </w:r>
          </w:p>
        </w:tc>
        <w:tc>
          <w:tcPr>
            <w:tcW w:w="260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30108</w:t>
            </w:r>
          </w:p>
        </w:tc>
        <w:tc>
          <w:tcPr>
            <w:tcW w:w="202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40" w:type="dxa"/>
            <w:tcBorders/>
            <w:vAlign w:val="center"/>
          </w:tcPr>
          <w:p>
            <w:pPr>
              <w:jc w:val="right"/>
            </w:pPr>
            <w:r>
              <w:rPr>
                <w:rFonts w:ascii="宋体" w:eastAsia="宋体" w:hAnsi="宋体" w:cs="宋体"/>
                <w:b w:val="0"/>
                <w:i w:val="0"/>
                <w:color w:val="000000"/>
                <w:sz w:val="14"/>
              </w:rPr>
              <w:t xml:space="preserve">41.90</w:t>
            </w:r>
          </w:p>
        </w:tc>
        <w:tc>
          <w:tcPr>
            <w:tcW w:w="480" w:type="dxa"/>
            <w:tcBorders/>
            <w:vAlign w:val="center"/>
          </w:tcPr>
          <w:p>
            <w:pPr>
              <w:jc w:val="center"/>
            </w:pPr>
            <w:r>
              <w:rPr>
                <w:rFonts w:ascii="宋体" w:eastAsia="宋体" w:hAnsi="宋体" w:cs="宋体"/>
                <w:b w:val="0"/>
                <w:i w:val="0"/>
                <w:color w:val="000000"/>
                <w:sz w:val="14"/>
              </w:rPr>
              <w:t xml:space="preserve">30206</w:t>
            </w:r>
          </w:p>
        </w:tc>
        <w:tc>
          <w:tcPr>
            <w:tcW w:w="1600" w:type="dxa"/>
            <w:tcBorders/>
            <w:vAlign w:val="center"/>
          </w:tcPr>
          <w:p>
            <w:pPr>
              <w:jc w:val="left"/>
            </w:pPr>
            <w:r>
              <w:rPr>
                <w:rFonts w:ascii="宋体" w:eastAsia="宋体" w:hAnsi="宋体" w:cs="宋体"/>
                <w:b w:val="0"/>
                <w:i w:val="0"/>
                <w:color w:val="000000"/>
                <w:sz w:val="14"/>
              </w:rPr>
              <w:t xml:space="preserve">  电费</w:t>
            </w:r>
          </w:p>
        </w:tc>
        <w:tc>
          <w:tcPr>
            <w:tcW w:w="1040" w:type="dxa"/>
            <w:tcBorders/>
            <w:vAlign w:val="center"/>
          </w:tcPr>
          <w:p>
            <w:pPr>
              <w:jc w:val="right"/>
            </w:pPr>
            <w:r>
              <w:rPr>
                <w:rFonts w:ascii="宋体" w:eastAsia="宋体" w:hAnsi="宋体" w:cs="宋体"/>
                <w:b w:val="0"/>
                <w:i w:val="0"/>
                <w:color w:val="000000"/>
                <w:sz w:val="14"/>
              </w:rPr>
              <w:t xml:space="preserve">1.00</w:t>
            </w:r>
          </w:p>
        </w:tc>
        <w:tc>
          <w:tcPr>
            <w:tcW w:w="480" w:type="dxa"/>
            <w:tcBorders/>
            <w:vAlign w:val="center"/>
          </w:tcPr>
          <w:p>
            <w:pPr>
              <w:jc w:val="center"/>
            </w:pPr>
            <w:r>
              <w:rPr>
                <w:rFonts w:ascii="宋体" w:eastAsia="宋体" w:hAnsi="宋体" w:cs="宋体"/>
                <w:b w:val="0"/>
                <w:i w:val="0"/>
                <w:color w:val="000000"/>
                <w:sz w:val="14"/>
              </w:rPr>
              <w:t xml:space="preserve">31003</w:t>
            </w:r>
          </w:p>
        </w:tc>
        <w:tc>
          <w:tcPr>
            <w:tcW w:w="260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30109</w:t>
            </w:r>
          </w:p>
        </w:tc>
        <w:tc>
          <w:tcPr>
            <w:tcW w:w="2020" w:type="dxa"/>
            <w:tcBorders/>
            <w:vAlign w:val="center"/>
          </w:tcPr>
          <w:p>
            <w:pPr>
              <w:jc w:val="left"/>
            </w:pPr>
            <w:r>
              <w:rPr>
                <w:rFonts w:ascii="宋体" w:eastAsia="宋体" w:hAnsi="宋体" w:cs="宋体"/>
                <w:b w:val="0"/>
                <w:i w:val="0"/>
                <w:color w:val="000000"/>
                <w:sz w:val="14"/>
              </w:rPr>
              <w:t xml:space="preserve">  职业年金缴费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30207</w:t>
            </w:r>
          </w:p>
        </w:tc>
        <w:tc>
          <w:tcPr>
            <w:tcW w:w="1600" w:type="dxa"/>
            <w:tcBorders/>
            <w:vAlign w:val="center"/>
          </w:tcPr>
          <w:p>
            <w:pPr>
              <w:jc w:val="left"/>
            </w:pPr>
            <w:r>
              <w:rPr>
                <w:rFonts w:ascii="宋体" w:eastAsia="宋体" w:hAnsi="宋体" w:cs="宋体"/>
                <w:b w:val="0"/>
                <w:i w:val="0"/>
                <w:color w:val="000000"/>
                <w:sz w:val="14"/>
              </w:rPr>
              <w:t xml:space="preserve">  邮电费</w:t>
            </w:r>
          </w:p>
        </w:tc>
        <w:tc>
          <w:tcPr>
            <w:tcW w:w="1040" w:type="dxa"/>
            <w:tcBorders/>
            <w:vAlign w:val="center"/>
          </w:tcPr>
          <w:p>
            <w:pPr>
              <w:jc w:val="right"/>
            </w:pPr>
            <w:r>
              <w:rPr>
                <w:rFonts w:ascii="宋体" w:eastAsia="宋体" w:hAnsi="宋体" w:cs="宋体"/>
                <w:b w:val="0"/>
                <w:i w:val="0"/>
                <w:color w:val="000000"/>
                <w:sz w:val="14"/>
              </w:rPr>
              <w:t xml:space="preserve">1.00</w:t>
            </w:r>
          </w:p>
        </w:tc>
        <w:tc>
          <w:tcPr>
            <w:tcW w:w="480" w:type="dxa"/>
            <w:tcBorders/>
            <w:vAlign w:val="center"/>
          </w:tcPr>
          <w:p>
            <w:pPr>
              <w:jc w:val="center"/>
            </w:pPr>
            <w:r>
              <w:rPr>
                <w:rFonts w:ascii="宋体" w:eastAsia="宋体" w:hAnsi="宋体" w:cs="宋体"/>
                <w:b w:val="0"/>
                <w:i w:val="0"/>
                <w:color w:val="000000"/>
                <w:sz w:val="14"/>
              </w:rPr>
              <w:t xml:space="preserve">31005</w:t>
            </w:r>
          </w:p>
        </w:tc>
        <w:tc>
          <w:tcPr>
            <w:tcW w:w="260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30110</w:t>
            </w:r>
          </w:p>
        </w:tc>
        <w:tc>
          <w:tcPr>
            <w:tcW w:w="2020" w:type="dxa"/>
            <w:tcBorders/>
            <w:vAlign w:val="center"/>
          </w:tcPr>
          <w:p>
            <w:pPr>
              <w:jc w:val="left"/>
            </w:pPr>
            <w:r>
              <w:rPr>
                <w:rFonts w:ascii="宋体" w:eastAsia="宋体" w:hAnsi="宋体" w:cs="宋体"/>
                <w:b w:val="0"/>
                <w:i w:val="0"/>
                <w:color w:val="000000"/>
                <w:sz w:val="14"/>
              </w:rPr>
              <w:t xml:space="preserve">  职工基本医疗保险缴费</w:t>
            </w:r>
          </w:p>
        </w:tc>
        <w:tc>
          <w:tcPr>
            <w:tcW w:w="1040" w:type="dxa"/>
            <w:tcBorders/>
            <w:vAlign w:val="center"/>
          </w:tcPr>
          <w:p>
            <w:pPr>
              <w:jc w:val="right"/>
            </w:pPr>
            <w:r>
              <w:rPr>
                <w:rFonts w:ascii="宋体" w:eastAsia="宋体" w:hAnsi="宋体" w:cs="宋体"/>
                <w:b w:val="0"/>
                <w:i w:val="0"/>
                <w:color w:val="000000"/>
                <w:sz w:val="14"/>
              </w:rPr>
              <w:t xml:space="preserve">17.55</w:t>
            </w:r>
          </w:p>
        </w:tc>
        <w:tc>
          <w:tcPr>
            <w:tcW w:w="480" w:type="dxa"/>
            <w:tcBorders/>
            <w:vAlign w:val="center"/>
          </w:tcPr>
          <w:p>
            <w:pPr>
              <w:jc w:val="center"/>
            </w:pPr>
            <w:r>
              <w:rPr>
                <w:rFonts w:ascii="宋体" w:eastAsia="宋体" w:hAnsi="宋体" w:cs="宋体"/>
                <w:b w:val="0"/>
                <w:i w:val="0"/>
                <w:color w:val="000000"/>
                <w:sz w:val="14"/>
              </w:rPr>
              <w:t xml:space="preserve">30208</w:t>
            </w:r>
          </w:p>
        </w:tc>
        <w:tc>
          <w:tcPr>
            <w:tcW w:w="1600" w:type="dxa"/>
            <w:tcBorders/>
            <w:vAlign w:val="center"/>
          </w:tcPr>
          <w:p>
            <w:pPr>
              <w:jc w:val="left"/>
            </w:pPr>
            <w:r>
              <w:rPr>
                <w:rFonts w:ascii="宋体" w:eastAsia="宋体" w:hAnsi="宋体" w:cs="宋体"/>
                <w:b w:val="0"/>
                <w:i w:val="0"/>
                <w:color w:val="000000"/>
                <w:sz w:val="14"/>
              </w:rPr>
              <w:t xml:space="preserve">  取暖费</w:t>
            </w:r>
          </w:p>
        </w:tc>
        <w:tc>
          <w:tcPr>
            <w:tcW w:w="1040" w:type="dxa"/>
            <w:tcBorders/>
            <w:vAlign w:val="center"/>
          </w:tcPr>
          <w:p>
            <w:pPr>
              <w:jc w:val="right"/>
            </w:pPr>
            <w:r>
              <w:rPr>
                <w:rFonts w:ascii="宋体" w:eastAsia="宋体" w:hAnsi="宋体" w:cs="宋体"/>
                <w:b w:val="0"/>
                <w:i w:val="0"/>
                <w:color w:val="000000"/>
                <w:sz w:val="14"/>
              </w:rPr>
              <w:t xml:space="preserve">6.99</w:t>
            </w:r>
          </w:p>
        </w:tc>
        <w:tc>
          <w:tcPr>
            <w:tcW w:w="480" w:type="dxa"/>
            <w:tcBorders/>
            <w:vAlign w:val="center"/>
          </w:tcPr>
          <w:p>
            <w:pPr>
              <w:jc w:val="center"/>
            </w:pPr>
            <w:r>
              <w:rPr>
                <w:rFonts w:ascii="宋体" w:eastAsia="宋体" w:hAnsi="宋体" w:cs="宋体"/>
                <w:b w:val="0"/>
                <w:i w:val="0"/>
                <w:color w:val="000000"/>
                <w:sz w:val="14"/>
              </w:rPr>
              <w:t xml:space="preserve">31006</w:t>
            </w:r>
          </w:p>
        </w:tc>
        <w:tc>
          <w:tcPr>
            <w:tcW w:w="260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30111</w:t>
            </w:r>
          </w:p>
        </w:tc>
        <w:tc>
          <w:tcPr>
            <w:tcW w:w="2020" w:type="dxa"/>
            <w:tcBorders/>
            <w:vAlign w:val="center"/>
          </w:tcPr>
          <w:p>
            <w:pPr>
              <w:jc w:val="left"/>
            </w:pPr>
            <w:r>
              <w:rPr>
                <w:rFonts w:ascii="宋体" w:eastAsia="宋体" w:hAnsi="宋体" w:cs="宋体"/>
                <w:b w:val="0"/>
                <w:i w:val="0"/>
                <w:color w:val="000000"/>
                <w:sz w:val="14"/>
              </w:rPr>
              <w:t xml:space="preserve">  公务员医疗补助缴费</w:t>
            </w:r>
          </w:p>
        </w:tc>
        <w:tc>
          <w:tcPr>
            <w:tcW w:w="1040" w:type="dxa"/>
            <w:tcBorders/>
            <w:vAlign w:val="center"/>
          </w:tcPr>
          <w:p>
            <w:pPr>
              <w:jc w:val="right"/>
            </w:pPr>
            <w:r>
              <w:rPr>
                <w:rFonts w:ascii="宋体" w:eastAsia="宋体" w:hAnsi="宋体" w:cs="宋体"/>
                <w:b w:val="0"/>
                <w:i w:val="0"/>
                <w:color w:val="000000"/>
                <w:sz w:val="14"/>
              </w:rPr>
              <w:t xml:space="preserve">6.58</w:t>
            </w:r>
          </w:p>
        </w:tc>
        <w:tc>
          <w:tcPr>
            <w:tcW w:w="480" w:type="dxa"/>
            <w:tcBorders/>
            <w:vAlign w:val="center"/>
          </w:tcPr>
          <w:p>
            <w:pPr>
              <w:jc w:val="center"/>
            </w:pPr>
            <w:r>
              <w:rPr>
                <w:rFonts w:ascii="宋体" w:eastAsia="宋体" w:hAnsi="宋体" w:cs="宋体"/>
                <w:b w:val="0"/>
                <w:i w:val="0"/>
                <w:color w:val="000000"/>
                <w:sz w:val="14"/>
              </w:rPr>
              <w:t xml:space="preserve">30209</w:t>
            </w:r>
          </w:p>
        </w:tc>
        <w:tc>
          <w:tcPr>
            <w:tcW w:w="1600" w:type="dxa"/>
            <w:tcBorders/>
            <w:vAlign w:val="center"/>
          </w:tcPr>
          <w:p>
            <w:pPr>
              <w:jc w:val="left"/>
            </w:pPr>
            <w:r>
              <w:rPr>
                <w:rFonts w:ascii="宋体" w:eastAsia="宋体" w:hAnsi="宋体" w:cs="宋体"/>
                <w:b w:val="0"/>
                <w:i w:val="0"/>
                <w:color w:val="000000"/>
                <w:sz w:val="14"/>
              </w:rPr>
              <w:t xml:space="preserve">  物业管理费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31007</w:t>
            </w:r>
          </w:p>
        </w:tc>
        <w:tc>
          <w:tcPr>
            <w:tcW w:w="260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30112</w:t>
            </w:r>
          </w:p>
        </w:tc>
        <w:tc>
          <w:tcPr>
            <w:tcW w:w="2020" w:type="dxa"/>
            <w:tcBorders/>
            <w:vAlign w:val="center"/>
          </w:tcPr>
          <w:p>
            <w:pPr>
              <w:jc w:val="left"/>
            </w:pPr>
            <w:r>
              <w:rPr>
                <w:rFonts w:ascii="宋体" w:eastAsia="宋体" w:hAnsi="宋体" w:cs="宋体"/>
                <w:b w:val="0"/>
                <w:i w:val="0"/>
                <w:color w:val="000000"/>
                <w:sz w:val="14"/>
              </w:rPr>
              <w:t xml:space="preserve">  其他社会保障缴费</w:t>
            </w:r>
          </w:p>
        </w:tc>
        <w:tc>
          <w:tcPr>
            <w:tcW w:w="1040" w:type="dxa"/>
            <w:tcBorders/>
            <w:vAlign w:val="center"/>
          </w:tcPr>
          <w:p>
            <w:pPr>
              <w:jc w:val="right"/>
            </w:pPr>
            <w:r>
              <w:rPr>
                <w:rFonts w:ascii="宋体" w:eastAsia="宋体" w:hAnsi="宋体" w:cs="宋体"/>
                <w:b w:val="0"/>
                <w:i w:val="0"/>
                <w:color w:val="000000"/>
                <w:sz w:val="14"/>
              </w:rPr>
              <w:t xml:space="preserve">0.79</w:t>
            </w:r>
          </w:p>
        </w:tc>
        <w:tc>
          <w:tcPr>
            <w:tcW w:w="480" w:type="dxa"/>
            <w:tcBorders/>
            <w:vAlign w:val="center"/>
          </w:tcPr>
          <w:p>
            <w:pPr>
              <w:jc w:val="center"/>
            </w:pPr>
            <w:r>
              <w:rPr>
                <w:rFonts w:ascii="宋体" w:eastAsia="宋体" w:hAnsi="宋体" w:cs="宋体"/>
                <w:b w:val="0"/>
                <w:i w:val="0"/>
                <w:color w:val="000000"/>
                <w:sz w:val="14"/>
              </w:rPr>
              <w:t xml:space="preserve">30211</w:t>
            </w:r>
          </w:p>
        </w:tc>
        <w:tc>
          <w:tcPr>
            <w:tcW w:w="1600" w:type="dxa"/>
            <w:tcBorders/>
            <w:vAlign w:val="center"/>
          </w:tcPr>
          <w:p>
            <w:pPr>
              <w:jc w:val="left"/>
            </w:pPr>
            <w:r>
              <w:rPr>
                <w:rFonts w:ascii="宋体" w:eastAsia="宋体" w:hAnsi="宋体" w:cs="宋体"/>
                <w:b w:val="0"/>
                <w:i w:val="0"/>
                <w:color w:val="000000"/>
                <w:sz w:val="14"/>
              </w:rPr>
              <w:t xml:space="preserve">  差旅费</w:t>
            </w:r>
          </w:p>
        </w:tc>
        <w:tc>
          <w:tcPr>
            <w:tcW w:w="1040" w:type="dxa"/>
            <w:tcBorders/>
            <w:vAlign w:val="center"/>
          </w:tcPr>
          <w:p>
            <w:pPr>
              <w:jc w:val="right"/>
            </w:pPr>
            <w:r>
              <w:rPr>
                <w:rFonts w:ascii="宋体" w:eastAsia="宋体" w:hAnsi="宋体" w:cs="宋体"/>
                <w:b w:val="0"/>
                <w:i w:val="0"/>
                <w:color w:val="000000"/>
                <w:sz w:val="14"/>
              </w:rPr>
              <w:t xml:space="preserve">7.42</w:t>
            </w:r>
          </w:p>
        </w:tc>
        <w:tc>
          <w:tcPr>
            <w:tcW w:w="480" w:type="dxa"/>
            <w:tcBorders/>
            <w:vAlign w:val="center"/>
          </w:tcPr>
          <w:p>
            <w:pPr>
              <w:jc w:val="center"/>
            </w:pPr>
            <w:r>
              <w:rPr>
                <w:rFonts w:ascii="宋体" w:eastAsia="宋体" w:hAnsi="宋体" w:cs="宋体"/>
                <w:b w:val="0"/>
                <w:i w:val="0"/>
                <w:color w:val="000000"/>
                <w:sz w:val="14"/>
              </w:rPr>
              <w:t xml:space="preserve">31008</w:t>
            </w:r>
          </w:p>
        </w:tc>
        <w:tc>
          <w:tcPr>
            <w:tcW w:w="260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30113</w:t>
            </w:r>
          </w:p>
        </w:tc>
        <w:tc>
          <w:tcPr>
            <w:tcW w:w="2020" w:type="dxa"/>
            <w:tcBorders/>
            <w:vAlign w:val="center"/>
          </w:tcPr>
          <w:p>
            <w:pPr>
              <w:jc w:val="left"/>
            </w:pPr>
            <w:r>
              <w:rPr>
                <w:rFonts w:ascii="宋体" w:eastAsia="宋体" w:hAnsi="宋体" w:cs="宋体"/>
                <w:b w:val="0"/>
                <w:i w:val="0"/>
                <w:color w:val="000000"/>
                <w:sz w:val="14"/>
              </w:rPr>
              <w:t xml:space="preserve">  住房公积金</w:t>
            </w:r>
          </w:p>
        </w:tc>
        <w:tc>
          <w:tcPr>
            <w:tcW w:w="1040" w:type="dxa"/>
            <w:tcBorders/>
            <w:vAlign w:val="center"/>
          </w:tcPr>
          <w:p>
            <w:pPr>
              <w:jc w:val="right"/>
            </w:pPr>
            <w:r>
              <w:rPr>
                <w:rFonts w:ascii="宋体" w:eastAsia="宋体" w:hAnsi="宋体" w:cs="宋体"/>
                <w:b w:val="0"/>
                <w:i w:val="0"/>
                <w:color w:val="000000"/>
                <w:sz w:val="14"/>
              </w:rPr>
              <w:t xml:space="preserve">32.96</w:t>
            </w:r>
          </w:p>
        </w:tc>
        <w:tc>
          <w:tcPr>
            <w:tcW w:w="480" w:type="dxa"/>
            <w:tcBorders/>
            <w:vAlign w:val="center"/>
          </w:tcPr>
          <w:p>
            <w:pPr>
              <w:jc w:val="center"/>
            </w:pPr>
            <w:r>
              <w:rPr>
                <w:rFonts w:ascii="宋体" w:eastAsia="宋体" w:hAnsi="宋体" w:cs="宋体"/>
                <w:b w:val="0"/>
                <w:i w:val="0"/>
                <w:color w:val="000000"/>
                <w:sz w:val="14"/>
              </w:rPr>
              <w:t xml:space="preserve">30212</w:t>
            </w:r>
          </w:p>
        </w:tc>
        <w:tc>
          <w:tcPr>
            <w:tcW w:w="1600" w:type="dxa"/>
            <w:tcBorders/>
            <w:vAlign w:val="center"/>
          </w:tcPr>
          <w:p>
            <w:pPr>
              <w:jc w:val="left"/>
            </w:pPr>
            <w:r>
              <w:rPr>
                <w:rFonts w:ascii="宋体" w:eastAsia="宋体" w:hAnsi="宋体" w:cs="宋体"/>
                <w:b w:val="0"/>
                <w:i w:val="0"/>
                <w:color w:val="000000"/>
                <w:sz w:val="14"/>
              </w:rPr>
              <w:t xml:space="preserve">  因公出国（境）费用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31009</w:t>
            </w:r>
          </w:p>
        </w:tc>
        <w:tc>
          <w:tcPr>
            <w:tcW w:w="260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30114</w:t>
            </w:r>
          </w:p>
        </w:tc>
        <w:tc>
          <w:tcPr>
            <w:tcW w:w="2020" w:type="dxa"/>
            <w:tcBorders/>
            <w:vAlign w:val="center"/>
          </w:tcPr>
          <w:p>
            <w:pPr>
              <w:jc w:val="left"/>
            </w:pPr>
            <w:r>
              <w:rPr>
                <w:rFonts w:ascii="宋体" w:eastAsia="宋体" w:hAnsi="宋体" w:cs="宋体"/>
                <w:b w:val="0"/>
                <w:i w:val="0"/>
                <w:color w:val="000000"/>
                <w:sz w:val="14"/>
              </w:rPr>
              <w:t xml:space="preserve">  医疗费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30213</w:t>
            </w:r>
          </w:p>
        </w:tc>
        <w:tc>
          <w:tcPr>
            <w:tcW w:w="1600" w:type="dxa"/>
            <w:tcBorders/>
            <w:vAlign w:val="center"/>
          </w:tcPr>
          <w:p>
            <w:pPr>
              <w:jc w:val="left"/>
            </w:pPr>
            <w:r>
              <w:rPr>
                <w:rFonts w:ascii="宋体" w:eastAsia="宋体" w:hAnsi="宋体" w:cs="宋体"/>
                <w:b w:val="0"/>
                <w:i w:val="0"/>
                <w:color w:val="000000"/>
                <w:sz w:val="14"/>
              </w:rPr>
              <w:t xml:space="preserve">  维修（护）费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31010</w:t>
            </w:r>
          </w:p>
        </w:tc>
        <w:tc>
          <w:tcPr>
            <w:tcW w:w="260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30199</w:t>
            </w:r>
          </w:p>
        </w:tc>
        <w:tc>
          <w:tcPr>
            <w:tcW w:w="2020" w:type="dxa"/>
            <w:tcBorders/>
            <w:vAlign w:val="center"/>
          </w:tcPr>
          <w:p>
            <w:pPr>
              <w:jc w:val="left"/>
            </w:pPr>
            <w:r>
              <w:rPr>
                <w:rFonts w:ascii="宋体" w:eastAsia="宋体" w:hAnsi="宋体" w:cs="宋体"/>
                <w:b w:val="0"/>
                <w:i w:val="0"/>
                <w:color w:val="000000"/>
                <w:sz w:val="14"/>
              </w:rPr>
              <w:t xml:space="preserve">  其他工资福利支出</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30214</w:t>
            </w:r>
          </w:p>
        </w:tc>
        <w:tc>
          <w:tcPr>
            <w:tcW w:w="1600" w:type="dxa"/>
            <w:tcBorders/>
            <w:vAlign w:val="center"/>
          </w:tcPr>
          <w:p>
            <w:pPr>
              <w:jc w:val="left"/>
            </w:pPr>
            <w:r>
              <w:rPr>
                <w:rFonts w:ascii="宋体" w:eastAsia="宋体" w:hAnsi="宋体" w:cs="宋体"/>
                <w:b w:val="0"/>
                <w:i w:val="0"/>
                <w:color w:val="000000"/>
                <w:sz w:val="14"/>
              </w:rPr>
              <w:t xml:space="preserve">  租赁费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31011</w:t>
            </w:r>
          </w:p>
        </w:tc>
        <w:tc>
          <w:tcPr>
            <w:tcW w:w="260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303</w:t>
            </w:r>
          </w:p>
        </w:tc>
        <w:tc>
          <w:tcPr>
            <w:tcW w:w="2020" w:type="dxa"/>
            <w:tcBorders/>
            <w:vAlign w:val="center"/>
          </w:tcPr>
          <w:p>
            <w:pPr>
              <w:jc w:val="left"/>
            </w:pPr>
            <w:r>
              <w:rPr>
                <w:rFonts w:ascii="宋体" w:eastAsia="宋体" w:hAnsi="宋体" w:cs="宋体"/>
                <w:b w:val="0"/>
                <w:i w:val="0"/>
                <w:color w:val="000000"/>
                <w:sz w:val="14"/>
              </w:rPr>
              <w:t xml:space="preserve">对个人和家庭的补助</w:t>
            </w:r>
          </w:p>
        </w:tc>
        <w:tc>
          <w:tcPr>
            <w:tcW w:w="1040" w:type="dxa"/>
            <w:tcBorders/>
            <w:vAlign w:val="center"/>
          </w:tcPr>
          <w:p>
            <w:pPr>
              <w:jc w:val="right"/>
            </w:pPr>
            <w:r>
              <w:rPr>
                <w:rFonts w:ascii="宋体" w:eastAsia="宋体" w:hAnsi="宋体" w:cs="宋体"/>
                <w:b w:val="0"/>
                <w:i w:val="0"/>
                <w:color w:val="000000"/>
                <w:sz w:val="14"/>
              </w:rPr>
              <w:t xml:space="preserve">21.07</w:t>
            </w:r>
          </w:p>
        </w:tc>
        <w:tc>
          <w:tcPr>
            <w:tcW w:w="480" w:type="dxa"/>
            <w:tcBorders/>
            <w:vAlign w:val="center"/>
          </w:tcPr>
          <w:p>
            <w:pPr>
              <w:jc w:val="center"/>
            </w:pPr>
            <w:r>
              <w:rPr>
                <w:rFonts w:ascii="宋体" w:eastAsia="宋体" w:hAnsi="宋体" w:cs="宋体"/>
                <w:b w:val="0"/>
                <w:i w:val="0"/>
                <w:color w:val="000000"/>
                <w:sz w:val="14"/>
              </w:rPr>
              <w:t xml:space="preserve">30215</w:t>
            </w:r>
          </w:p>
        </w:tc>
        <w:tc>
          <w:tcPr>
            <w:tcW w:w="1600" w:type="dxa"/>
            <w:tcBorders/>
            <w:vAlign w:val="center"/>
          </w:tcPr>
          <w:p>
            <w:pPr>
              <w:jc w:val="left"/>
            </w:pPr>
            <w:r>
              <w:rPr>
                <w:rFonts w:ascii="宋体" w:eastAsia="宋体" w:hAnsi="宋体" w:cs="宋体"/>
                <w:b w:val="0"/>
                <w:i w:val="0"/>
                <w:color w:val="000000"/>
                <w:sz w:val="14"/>
              </w:rPr>
              <w:t xml:space="preserve">  会议费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31012</w:t>
            </w:r>
          </w:p>
        </w:tc>
        <w:tc>
          <w:tcPr>
            <w:tcW w:w="260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30301</w:t>
            </w:r>
          </w:p>
        </w:tc>
        <w:tc>
          <w:tcPr>
            <w:tcW w:w="2020" w:type="dxa"/>
            <w:tcBorders/>
            <w:vAlign w:val="center"/>
          </w:tcPr>
          <w:p>
            <w:pPr>
              <w:jc w:val="left"/>
            </w:pPr>
            <w:r>
              <w:rPr>
                <w:rFonts w:ascii="宋体" w:eastAsia="宋体" w:hAnsi="宋体" w:cs="宋体"/>
                <w:b w:val="0"/>
                <w:i w:val="0"/>
                <w:color w:val="000000"/>
                <w:sz w:val="14"/>
              </w:rPr>
              <w:t xml:space="preserve">  离休费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30216</w:t>
            </w:r>
          </w:p>
        </w:tc>
        <w:tc>
          <w:tcPr>
            <w:tcW w:w="1600" w:type="dxa"/>
            <w:tcBorders/>
            <w:vAlign w:val="center"/>
          </w:tcPr>
          <w:p>
            <w:pPr>
              <w:jc w:val="left"/>
            </w:pPr>
            <w:r>
              <w:rPr>
                <w:rFonts w:ascii="宋体" w:eastAsia="宋体" w:hAnsi="宋体" w:cs="宋体"/>
                <w:b w:val="0"/>
                <w:i w:val="0"/>
                <w:color w:val="000000"/>
                <w:sz w:val="14"/>
              </w:rPr>
              <w:t xml:space="preserve">  培训费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31013</w:t>
            </w:r>
          </w:p>
        </w:tc>
        <w:tc>
          <w:tcPr>
            <w:tcW w:w="260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30302</w:t>
            </w:r>
          </w:p>
        </w:tc>
        <w:tc>
          <w:tcPr>
            <w:tcW w:w="2020" w:type="dxa"/>
            <w:tcBorders/>
            <w:vAlign w:val="center"/>
          </w:tcPr>
          <w:p>
            <w:pPr>
              <w:jc w:val="left"/>
            </w:pPr>
            <w:r>
              <w:rPr>
                <w:rFonts w:ascii="宋体" w:eastAsia="宋体" w:hAnsi="宋体" w:cs="宋体"/>
                <w:b w:val="0"/>
                <w:i w:val="0"/>
                <w:color w:val="000000"/>
                <w:sz w:val="14"/>
              </w:rPr>
              <w:t xml:space="preserve">  退休费</w:t>
            </w:r>
          </w:p>
        </w:tc>
        <w:tc>
          <w:tcPr>
            <w:tcW w:w="1040" w:type="dxa"/>
            <w:tcBorders/>
            <w:vAlign w:val="center"/>
          </w:tcPr>
          <w:p>
            <w:pPr>
              <w:jc w:val="right"/>
            </w:pPr>
            <w:r>
              <w:rPr>
                <w:rFonts w:ascii="宋体" w:eastAsia="宋体" w:hAnsi="宋体" w:cs="宋体"/>
                <w:b w:val="0"/>
                <w:i w:val="0"/>
                <w:color w:val="000000"/>
                <w:sz w:val="14"/>
              </w:rPr>
              <w:t xml:space="preserve">13.58</w:t>
            </w:r>
          </w:p>
        </w:tc>
        <w:tc>
          <w:tcPr>
            <w:tcW w:w="480" w:type="dxa"/>
            <w:tcBorders/>
            <w:vAlign w:val="center"/>
          </w:tcPr>
          <w:p>
            <w:pPr>
              <w:jc w:val="center"/>
            </w:pPr>
            <w:r>
              <w:rPr>
                <w:rFonts w:ascii="宋体" w:eastAsia="宋体" w:hAnsi="宋体" w:cs="宋体"/>
                <w:b w:val="0"/>
                <w:i w:val="0"/>
                <w:color w:val="000000"/>
                <w:sz w:val="14"/>
              </w:rPr>
              <w:t xml:space="preserve">30217</w:t>
            </w:r>
          </w:p>
        </w:tc>
        <w:tc>
          <w:tcPr>
            <w:tcW w:w="1600" w:type="dxa"/>
            <w:tcBorders/>
            <w:vAlign w:val="center"/>
          </w:tcPr>
          <w:p>
            <w:pPr>
              <w:jc w:val="left"/>
            </w:pPr>
            <w:r>
              <w:rPr>
                <w:rFonts w:ascii="宋体" w:eastAsia="宋体" w:hAnsi="宋体" w:cs="宋体"/>
                <w:b w:val="0"/>
                <w:i w:val="0"/>
                <w:color w:val="000000"/>
                <w:sz w:val="14"/>
              </w:rPr>
              <w:t xml:space="preserve">  公务接待费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31019</w:t>
            </w:r>
          </w:p>
        </w:tc>
        <w:tc>
          <w:tcPr>
            <w:tcW w:w="260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30303</w:t>
            </w:r>
          </w:p>
        </w:tc>
        <w:tc>
          <w:tcPr>
            <w:tcW w:w="2020" w:type="dxa"/>
            <w:tcBorders/>
            <w:vAlign w:val="center"/>
          </w:tcPr>
          <w:p>
            <w:pPr>
              <w:jc w:val="left"/>
            </w:pPr>
            <w:r>
              <w:rPr>
                <w:rFonts w:ascii="宋体" w:eastAsia="宋体" w:hAnsi="宋体" w:cs="宋体"/>
                <w:b w:val="0"/>
                <w:i w:val="0"/>
                <w:color w:val="000000"/>
                <w:sz w:val="14"/>
              </w:rPr>
              <w:t xml:space="preserve">  退职（役）费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30218</w:t>
            </w:r>
          </w:p>
        </w:tc>
        <w:tc>
          <w:tcPr>
            <w:tcW w:w="1600" w:type="dxa"/>
            <w:tcBorders/>
            <w:vAlign w:val="center"/>
          </w:tcPr>
          <w:p>
            <w:pPr>
              <w:jc w:val="left"/>
            </w:pPr>
            <w:r>
              <w:rPr>
                <w:rFonts w:ascii="宋体" w:eastAsia="宋体" w:hAnsi="宋体" w:cs="宋体"/>
                <w:b w:val="0"/>
                <w:i w:val="0"/>
                <w:color w:val="000000"/>
                <w:sz w:val="14"/>
              </w:rPr>
              <w:t xml:space="preserve">  专用材料费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31021</w:t>
            </w:r>
          </w:p>
        </w:tc>
        <w:tc>
          <w:tcPr>
            <w:tcW w:w="260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30304</w:t>
            </w:r>
          </w:p>
        </w:tc>
        <w:tc>
          <w:tcPr>
            <w:tcW w:w="2020" w:type="dxa"/>
            <w:tcBorders/>
            <w:vAlign w:val="center"/>
          </w:tcPr>
          <w:p>
            <w:pPr>
              <w:jc w:val="left"/>
            </w:pPr>
            <w:r>
              <w:rPr>
                <w:rFonts w:ascii="宋体" w:eastAsia="宋体" w:hAnsi="宋体" w:cs="宋体"/>
                <w:b w:val="0"/>
                <w:i w:val="0"/>
                <w:color w:val="000000"/>
                <w:sz w:val="14"/>
              </w:rPr>
              <w:t xml:space="preserve">  抚恤金</w:t>
            </w:r>
          </w:p>
        </w:tc>
        <w:tc>
          <w:tcPr>
            <w:tcW w:w="1040" w:type="dxa"/>
            <w:tcBorders/>
            <w:vAlign w:val="center"/>
          </w:tcPr>
          <w:p>
            <w:pPr>
              <w:jc w:val="right"/>
            </w:pPr>
            <w:r>
              <w:rPr>
                <w:rFonts w:ascii="宋体" w:eastAsia="宋体" w:hAnsi="宋体" w:cs="宋体"/>
                <w:b w:val="0"/>
                <w:i w:val="0"/>
                <w:color w:val="000000"/>
                <w:sz w:val="14"/>
              </w:rPr>
              <w:t xml:space="preserve">4.82</w:t>
            </w:r>
          </w:p>
        </w:tc>
        <w:tc>
          <w:tcPr>
            <w:tcW w:w="480" w:type="dxa"/>
            <w:tcBorders/>
            <w:vAlign w:val="center"/>
          </w:tcPr>
          <w:p>
            <w:pPr>
              <w:jc w:val="center"/>
            </w:pPr>
            <w:r>
              <w:rPr>
                <w:rFonts w:ascii="宋体" w:eastAsia="宋体" w:hAnsi="宋体" w:cs="宋体"/>
                <w:b w:val="0"/>
                <w:i w:val="0"/>
                <w:color w:val="000000"/>
                <w:sz w:val="14"/>
              </w:rPr>
              <w:t xml:space="preserve">30224</w:t>
            </w:r>
          </w:p>
        </w:tc>
        <w:tc>
          <w:tcPr>
            <w:tcW w:w="1600" w:type="dxa"/>
            <w:tcBorders/>
            <w:vAlign w:val="center"/>
          </w:tcPr>
          <w:p>
            <w:pPr>
              <w:jc w:val="left"/>
            </w:pPr>
            <w:r>
              <w:rPr>
                <w:rFonts w:ascii="宋体" w:eastAsia="宋体" w:hAnsi="宋体" w:cs="宋体"/>
                <w:b w:val="0"/>
                <w:i w:val="0"/>
                <w:color w:val="000000"/>
                <w:sz w:val="14"/>
              </w:rPr>
              <w:t xml:space="preserve">  被装购置费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31022</w:t>
            </w:r>
          </w:p>
        </w:tc>
        <w:tc>
          <w:tcPr>
            <w:tcW w:w="260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30305</w:t>
            </w:r>
          </w:p>
        </w:tc>
        <w:tc>
          <w:tcPr>
            <w:tcW w:w="2020" w:type="dxa"/>
            <w:tcBorders/>
            <w:vAlign w:val="center"/>
          </w:tcPr>
          <w:p>
            <w:pPr>
              <w:jc w:val="left"/>
            </w:pPr>
            <w:r>
              <w:rPr>
                <w:rFonts w:ascii="宋体" w:eastAsia="宋体" w:hAnsi="宋体" w:cs="宋体"/>
                <w:b w:val="0"/>
                <w:i w:val="0"/>
                <w:color w:val="000000"/>
                <w:sz w:val="14"/>
              </w:rPr>
              <w:t xml:space="preserve">  生活补助</w:t>
            </w:r>
          </w:p>
        </w:tc>
        <w:tc>
          <w:tcPr>
            <w:tcW w:w="1040" w:type="dxa"/>
            <w:tcBorders/>
            <w:vAlign w:val="center"/>
          </w:tcPr>
          <w:p>
            <w:pPr>
              <w:jc w:val="right"/>
            </w:pPr>
            <w:r>
              <w:rPr>
                <w:rFonts w:ascii="宋体" w:eastAsia="宋体" w:hAnsi="宋体" w:cs="宋体"/>
                <w:b w:val="0"/>
                <w:i w:val="0"/>
                <w:color w:val="000000"/>
                <w:sz w:val="14"/>
              </w:rPr>
              <w:t xml:space="preserve">2.68</w:t>
            </w:r>
          </w:p>
        </w:tc>
        <w:tc>
          <w:tcPr>
            <w:tcW w:w="480" w:type="dxa"/>
            <w:tcBorders/>
            <w:vAlign w:val="center"/>
          </w:tcPr>
          <w:p>
            <w:pPr>
              <w:jc w:val="center"/>
            </w:pPr>
            <w:r>
              <w:rPr>
                <w:rFonts w:ascii="宋体" w:eastAsia="宋体" w:hAnsi="宋体" w:cs="宋体"/>
                <w:b w:val="0"/>
                <w:i w:val="0"/>
                <w:color w:val="000000"/>
                <w:sz w:val="14"/>
              </w:rPr>
              <w:t xml:space="preserve">30225</w:t>
            </w:r>
          </w:p>
        </w:tc>
        <w:tc>
          <w:tcPr>
            <w:tcW w:w="1600" w:type="dxa"/>
            <w:tcBorders/>
            <w:vAlign w:val="center"/>
          </w:tcPr>
          <w:p>
            <w:pPr>
              <w:jc w:val="left"/>
            </w:pPr>
            <w:r>
              <w:rPr>
                <w:rFonts w:ascii="宋体" w:eastAsia="宋体" w:hAnsi="宋体" w:cs="宋体"/>
                <w:b w:val="0"/>
                <w:i w:val="0"/>
                <w:color w:val="000000"/>
                <w:sz w:val="14"/>
              </w:rPr>
              <w:t xml:space="preserve">  专用燃料费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31099</w:t>
            </w:r>
          </w:p>
        </w:tc>
        <w:tc>
          <w:tcPr>
            <w:tcW w:w="260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30306</w:t>
            </w:r>
          </w:p>
        </w:tc>
        <w:tc>
          <w:tcPr>
            <w:tcW w:w="2020" w:type="dxa"/>
            <w:tcBorders/>
            <w:vAlign w:val="center"/>
          </w:tcPr>
          <w:p>
            <w:pPr>
              <w:jc w:val="left"/>
            </w:pPr>
            <w:r>
              <w:rPr>
                <w:rFonts w:ascii="宋体" w:eastAsia="宋体" w:hAnsi="宋体" w:cs="宋体"/>
                <w:b w:val="0"/>
                <w:i w:val="0"/>
                <w:color w:val="000000"/>
                <w:sz w:val="14"/>
              </w:rPr>
              <w:t xml:space="preserve">  救济费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30226</w:t>
            </w:r>
          </w:p>
        </w:tc>
        <w:tc>
          <w:tcPr>
            <w:tcW w:w="1600" w:type="dxa"/>
            <w:tcBorders/>
            <w:vAlign w:val="center"/>
          </w:tcPr>
          <w:p>
            <w:pPr>
              <w:jc w:val="left"/>
            </w:pPr>
            <w:r>
              <w:rPr>
                <w:rFonts w:ascii="宋体" w:eastAsia="宋体" w:hAnsi="宋体" w:cs="宋体"/>
                <w:b w:val="0"/>
                <w:i w:val="0"/>
                <w:color w:val="000000"/>
                <w:sz w:val="14"/>
              </w:rPr>
              <w:t xml:space="preserve">  劳务费</w:t>
            </w:r>
          </w:p>
        </w:tc>
        <w:tc>
          <w:tcPr>
            <w:tcW w:w="1040" w:type="dxa"/>
            <w:tcBorders/>
            <w:vAlign w:val="center"/>
          </w:tcPr>
          <w:p>
            <w:pPr>
              <w:jc w:val="right"/>
            </w:pPr>
            <w:r>
              <w:rPr>
                <w:rFonts w:ascii="宋体" w:eastAsia="宋体" w:hAnsi="宋体" w:cs="宋体"/>
                <w:b w:val="0"/>
                <w:i w:val="0"/>
                <w:color w:val="000000"/>
                <w:sz w:val="14"/>
              </w:rPr>
              <w:t xml:space="preserve">21.14</w:t>
            </w:r>
          </w:p>
        </w:tc>
        <w:tc>
          <w:tcPr>
            <w:tcW w:w="480" w:type="dxa"/>
            <w:tcBorders/>
            <w:vAlign w:val="center"/>
          </w:tcPr>
          <w:p>
            <w:pPr>
              <w:jc w:val="left"/>
            </w:pPr>
            <w:r>
              <w:rPr>
                <w:rFonts w:ascii="宋体" w:eastAsia="宋体" w:hAnsi="宋体" w:cs="宋体"/>
                <w:b w:val="0"/>
                <w:i w:val="0"/>
                <w:color w:val="000000"/>
                <w:sz w:val="14"/>
              </w:rPr>
              <w:t xml:space="preserve">312</w:t>
            </w:r>
          </w:p>
        </w:tc>
        <w:tc>
          <w:tcPr>
            <w:tcW w:w="260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30307</w:t>
            </w:r>
          </w:p>
        </w:tc>
        <w:tc>
          <w:tcPr>
            <w:tcW w:w="2020" w:type="dxa"/>
            <w:tcBorders/>
            <w:vAlign w:val="center"/>
          </w:tcPr>
          <w:p>
            <w:pPr>
              <w:jc w:val="left"/>
            </w:pPr>
            <w:r>
              <w:rPr>
                <w:rFonts w:ascii="宋体" w:eastAsia="宋体" w:hAnsi="宋体" w:cs="宋体"/>
                <w:b w:val="0"/>
                <w:i w:val="0"/>
                <w:color w:val="000000"/>
                <w:sz w:val="14"/>
              </w:rPr>
              <w:t xml:space="preserve">  医疗费补助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30227</w:t>
            </w:r>
          </w:p>
        </w:tc>
        <w:tc>
          <w:tcPr>
            <w:tcW w:w="1600" w:type="dxa"/>
            <w:tcBorders/>
            <w:vAlign w:val="center"/>
          </w:tcPr>
          <w:p>
            <w:pPr>
              <w:jc w:val="left"/>
            </w:pPr>
            <w:r>
              <w:rPr>
                <w:rFonts w:ascii="宋体" w:eastAsia="宋体" w:hAnsi="宋体" w:cs="宋体"/>
                <w:b w:val="0"/>
                <w:i w:val="0"/>
                <w:color w:val="000000"/>
                <w:sz w:val="14"/>
              </w:rPr>
              <w:t xml:space="preserve">  委托业务费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31201</w:t>
            </w:r>
          </w:p>
        </w:tc>
        <w:tc>
          <w:tcPr>
            <w:tcW w:w="260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30308</w:t>
            </w:r>
          </w:p>
        </w:tc>
        <w:tc>
          <w:tcPr>
            <w:tcW w:w="2020" w:type="dxa"/>
            <w:tcBorders/>
            <w:vAlign w:val="center"/>
          </w:tcPr>
          <w:p>
            <w:pPr>
              <w:jc w:val="left"/>
            </w:pPr>
            <w:r>
              <w:rPr>
                <w:rFonts w:ascii="宋体" w:eastAsia="宋体" w:hAnsi="宋体" w:cs="宋体"/>
                <w:b w:val="0"/>
                <w:i w:val="0"/>
                <w:color w:val="000000"/>
                <w:sz w:val="14"/>
              </w:rPr>
              <w:t xml:space="preserve">  助学金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30228</w:t>
            </w:r>
          </w:p>
        </w:tc>
        <w:tc>
          <w:tcPr>
            <w:tcW w:w="1600" w:type="dxa"/>
            <w:tcBorders/>
            <w:vAlign w:val="center"/>
          </w:tcPr>
          <w:p>
            <w:pPr>
              <w:jc w:val="left"/>
            </w:pPr>
            <w:r>
              <w:rPr>
                <w:rFonts w:ascii="宋体" w:eastAsia="宋体" w:hAnsi="宋体" w:cs="宋体"/>
                <w:b w:val="0"/>
                <w:i w:val="0"/>
                <w:color w:val="000000"/>
                <w:sz w:val="14"/>
              </w:rPr>
              <w:t xml:space="preserve">  工会经费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31203</w:t>
            </w:r>
          </w:p>
        </w:tc>
        <w:tc>
          <w:tcPr>
            <w:tcW w:w="260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30309</w:t>
            </w:r>
          </w:p>
        </w:tc>
        <w:tc>
          <w:tcPr>
            <w:tcW w:w="2020" w:type="dxa"/>
            <w:tcBorders/>
            <w:vAlign w:val="center"/>
          </w:tcPr>
          <w:p>
            <w:pPr>
              <w:jc w:val="left"/>
            </w:pPr>
            <w:r>
              <w:rPr>
                <w:rFonts w:ascii="宋体" w:eastAsia="宋体" w:hAnsi="宋体" w:cs="宋体"/>
                <w:b w:val="0"/>
                <w:i w:val="0"/>
                <w:color w:val="000000"/>
                <w:sz w:val="14"/>
              </w:rPr>
              <w:t xml:space="preserve">  奖励金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30229</w:t>
            </w:r>
          </w:p>
        </w:tc>
        <w:tc>
          <w:tcPr>
            <w:tcW w:w="1600" w:type="dxa"/>
            <w:tcBorders/>
            <w:vAlign w:val="center"/>
          </w:tcPr>
          <w:p>
            <w:pPr>
              <w:jc w:val="left"/>
            </w:pPr>
            <w:r>
              <w:rPr>
                <w:rFonts w:ascii="宋体" w:eastAsia="宋体" w:hAnsi="宋体" w:cs="宋体"/>
                <w:b w:val="0"/>
                <w:i w:val="0"/>
                <w:color w:val="000000"/>
                <w:sz w:val="14"/>
              </w:rPr>
              <w:t xml:space="preserve">  福利费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31204</w:t>
            </w:r>
          </w:p>
        </w:tc>
        <w:tc>
          <w:tcPr>
            <w:tcW w:w="260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30310</w:t>
            </w:r>
          </w:p>
        </w:tc>
        <w:tc>
          <w:tcPr>
            <w:tcW w:w="2020" w:type="dxa"/>
            <w:tcBorders/>
            <w:vAlign w:val="center"/>
          </w:tcPr>
          <w:p>
            <w:pPr>
              <w:jc w:val="left"/>
            </w:pPr>
            <w:r>
              <w:rPr>
                <w:rFonts w:ascii="宋体" w:eastAsia="宋体" w:hAnsi="宋体" w:cs="宋体"/>
                <w:b w:val="0"/>
                <w:i w:val="0"/>
                <w:color w:val="000000"/>
                <w:sz w:val="14"/>
              </w:rPr>
              <w:t xml:space="preserve">  个人农业生产补贴</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30231</w:t>
            </w:r>
          </w:p>
        </w:tc>
        <w:tc>
          <w:tcPr>
            <w:tcW w:w="1600" w:type="dxa"/>
            <w:tcBorders/>
            <w:vAlign w:val="center"/>
          </w:tcPr>
          <w:p>
            <w:pPr>
              <w:jc w:val="left"/>
            </w:pPr>
            <w:r>
              <w:rPr>
                <w:rFonts w:ascii="宋体" w:eastAsia="宋体" w:hAnsi="宋体" w:cs="宋体"/>
                <w:b w:val="0"/>
                <w:i w:val="0"/>
                <w:color w:val="000000"/>
                <w:sz w:val="14"/>
              </w:rPr>
              <w:t xml:space="preserve">  公务用车运行维护费</w:t>
            </w:r>
          </w:p>
        </w:tc>
        <w:tc>
          <w:tcPr>
            <w:tcW w:w="1040" w:type="dxa"/>
            <w:tcBorders/>
            <w:vAlign w:val="center"/>
          </w:tcPr>
          <w:p>
            <w:pPr>
              <w:jc w:val="right"/>
            </w:pPr>
            <w:r>
              <w:rPr>
                <w:rFonts w:ascii="宋体" w:eastAsia="宋体" w:hAnsi="宋体" w:cs="宋体"/>
                <w:b w:val="0"/>
                <w:i w:val="0"/>
                <w:color w:val="000000"/>
                <w:sz w:val="14"/>
              </w:rPr>
              <w:t xml:space="preserve">7.21</w:t>
            </w:r>
          </w:p>
        </w:tc>
        <w:tc>
          <w:tcPr>
            <w:tcW w:w="480" w:type="dxa"/>
            <w:tcBorders/>
            <w:vAlign w:val="center"/>
          </w:tcPr>
          <w:p>
            <w:pPr>
              <w:jc w:val="center"/>
            </w:pPr>
            <w:r>
              <w:rPr>
                <w:rFonts w:ascii="宋体" w:eastAsia="宋体" w:hAnsi="宋体" w:cs="宋体"/>
                <w:b w:val="0"/>
                <w:i w:val="0"/>
                <w:color w:val="000000"/>
                <w:sz w:val="14"/>
              </w:rPr>
              <w:t xml:space="preserve">31205</w:t>
            </w:r>
          </w:p>
        </w:tc>
        <w:tc>
          <w:tcPr>
            <w:tcW w:w="260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30311</w:t>
            </w:r>
          </w:p>
        </w:tc>
        <w:tc>
          <w:tcPr>
            <w:tcW w:w="2020" w:type="dxa"/>
            <w:tcBorders/>
            <w:vAlign w:val="center"/>
          </w:tcPr>
          <w:p>
            <w:pPr>
              <w:jc w:val="left"/>
            </w:pPr>
            <w:r>
              <w:rPr>
                <w:rFonts w:ascii="宋体" w:eastAsia="宋体" w:hAnsi="宋体" w:cs="宋体"/>
                <w:b w:val="0"/>
                <w:i w:val="0"/>
                <w:color w:val="000000"/>
                <w:sz w:val="14"/>
              </w:rPr>
              <w:t xml:space="preserve">  代缴社会保险费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30239</w:t>
            </w:r>
          </w:p>
        </w:tc>
        <w:tc>
          <w:tcPr>
            <w:tcW w:w="1600" w:type="dxa"/>
            <w:tcBorders/>
            <w:vAlign w:val="center"/>
          </w:tcPr>
          <w:p>
            <w:pPr>
              <w:jc w:val="left"/>
            </w:pPr>
            <w:r>
              <w:rPr>
                <w:rFonts w:ascii="宋体" w:eastAsia="宋体" w:hAnsi="宋体" w:cs="宋体"/>
                <w:b w:val="0"/>
                <w:i w:val="0"/>
                <w:color w:val="000000"/>
                <w:sz w:val="14"/>
              </w:rPr>
              <w:t xml:space="preserve">  其他交通费用</w:t>
            </w:r>
          </w:p>
        </w:tc>
        <w:tc>
          <w:tcPr>
            <w:tcW w:w="1040" w:type="dxa"/>
            <w:tcBorders/>
            <w:vAlign w:val="center"/>
          </w:tcPr>
          <w:p>
            <w:pPr>
              <w:jc w:val="right"/>
            </w:pPr>
            <w:r>
              <w:rPr>
                <w:rFonts w:ascii="宋体" w:eastAsia="宋体" w:hAnsi="宋体" w:cs="宋体"/>
                <w:b w:val="0"/>
                <w:i w:val="0"/>
                <w:color w:val="000000"/>
                <w:sz w:val="14"/>
              </w:rPr>
              <w:t xml:space="preserve">5.82</w:t>
            </w:r>
          </w:p>
        </w:tc>
        <w:tc>
          <w:tcPr>
            <w:tcW w:w="480" w:type="dxa"/>
            <w:tcBorders/>
            <w:vAlign w:val="center"/>
          </w:tcPr>
          <w:p>
            <w:pPr>
              <w:jc w:val="center"/>
            </w:pPr>
            <w:r>
              <w:rPr>
                <w:rFonts w:ascii="宋体" w:eastAsia="宋体" w:hAnsi="宋体" w:cs="宋体"/>
                <w:b w:val="0"/>
                <w:i w:val="0"/>
                <w:color w:val="000000"/>
                <w:sz w:val="14"/>
              </w:rPr>
              <w:t xml:space="preserve">31206</w:t>
            </w:r>
          </w:p>
        </w:tc>
        <w:tc>
          <w:tcPr>
            <w:tcW w:w="2600" w:type="dxa"/>
            <w:tcBorders/>
            <w:vAlign w:val="center"/>
          </w:tcPr>
          <w:p>
            <w:pPr>
              <w:jc w:val="left"/>
            </w:pPr>
            <w:r>
              <w:rPr>
                <w:rFonts w:ascii="宋体" w:eastAsia="宋体" w:hAnsi="宋体" w:cs="宋体"/>
                <w:b w:val="0"/>
                <w:i w:val="0"/>
                <w:color w:val="000000"/>
                <w:sz w:val="14"/>
              </w:rPr>
              <w:t xml:space="preserve"> 其他资本性补助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30399</w:t>
            </w:r>
          </w:p>
        </w:tc>
        <w:tc>
          <w:tcPr>
            <w:tcW w:w="2020" w:type="dxa"/>
            <w:tcBorders/>
            <w:vAlign w:val="center"/>
          </w:tcPr>
          <w:p>
            <w:pPr>
              <w:jc w:val="left"/>
            </w:pPr>
            <w:r>
              <w:rPr>
                <w:rFonts w:ascii="宋体" w:eastAsia="宋体" w:hAnsi="宋体" w:cs="宋体"/>
                <w:b w:val="0"/>
                <w:i w:val="0"/>
                <w:color w:val="000000"/>
                <w:sz w:val="14"/>
              </w:rPr>
              <w:t xml:space="preserve">  其他对个人和家庭的补助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30240</w:t>
            </w:r>
          </w:p>
        </w:tc>
        <w:tc>
          <w:tcPr>
            <w:tcW w:w="1600" w:type="dxa"/>
            <w:tcBorders/>
            <w:vAlign w:val="center"/>
          </w:tcPr>
          <w:p>
            <w:pPr>
              <w:jc w:val="left"/>
            </w:pPr>
            <w:r>
              <w:rPr>
                <w:rFonts w:ascii="宋体" w:eastAsia="宋体" w:hAnsi="宋体" w:cs="宋体"/>
                <w:b w:val="0"/>
                <w:i w:val="0"/>
                <w:color w:val="000000"/>
                <w:sz w:val="14"/>
              </w:rPr>
              <w:t xml:space="preserve">  税金及附加费用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31299</w:t>
            </w:r>
          </w:p>
        </w:tc>
        <w:tc>
          <w:tcPr>
            <w:tcW w:w="260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30299</w:t>
            </w:r>
          </w:p>
        </w:tc>
        <w:tc>
          <w:tcPr>
            <w:tcW w:w="1600" w:type="dxa"/>
            <w:tcBorders/>
            <w:vAlign w:val="center"/>
          </w:tcPr>
          <w:p>
            <w:pPr>
              <w:jc w:val="left"/>
            </w:pPr>
            <w:r>
              <w:rPr>
                <w:rFonts w:ascii="宋体" w:eastAsia="宋体" w:hAnsi="宋体" w:cs="宋体"/>
                <w:b w:val="0"/>
                <w:i w:val="0"/>
                <w:color w:val="000000"/>
                <w:sz w:val="14"/>
              </w:rPr>
              <w:t xml:space="preserve">  其他商品和服务支出</w:t>
            </w:r>
          </w:p>
        </w:tc>
        <w:tc>
          <w:tcPr>
            <w:tcW w:w="1040" w:type="dxa"/>
            <w:tcBorders/>
            <w:vAlign w:val="center"/>
          </w:tcPr>
          <w:p>
            <w:pPr>
              <w:jc w:val="right"/>
            </w:pPr>
            <w:r>
              <w:rPr>
                <w:rFonts w:ascii="宋体" w:eastAsia="宋体" w:hAnsi="宋体" w:cs="宋体"/>
                <w:b w:val="0"/>
                <w:i w:val="0"/>
                <w:color w:val="000000"/>
                <w:sz w:val="14"/>
              </w:rPr>
              <w:t xml:space="preserve">4.00</w:t>
            </w:r>
          </w:p>
        </w:tc>
        <w:tc>
          <w:tcPr>
            <w:tcW w:w="480" w:type="dxa"/>
            <w:tcBorders/>
            <w:vAlign w:val="center"/>
          </w:tcPr>
          <w:p>
            <w:pPr>
              <w:jc w:val="left"/>
            </w:pPr>
            <w:r>
              <w:rPr>
                <w:rFonts w:ascii="宋体" w:eastAsia="宋体" w:hAnsi="宋体" w:cs="宋体"/>
                <w:b w:val="0"/>
                <w:i w:val="0"/>
                <w:color w:val="000000"/>
                <w:sz w:val="14"/>
              </w:rPr>
              <w:t xml:space="preserve">399</w:t>
            </w:r>
          </w:p>
        </w:tc>
        <w:tc>
          <w:tcPr>
            <w:tcW w:w="260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39907</w:t>
            </w:r>
          </w:p>
        </w:tc>
        <w:tc>
          <w:tcPr>
            <w:tcW w:w="260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39908</w:t>
            </w:r>
          </w:p>
        </w:tc>
        <w:tc>
          <w:tcPr>
            <w:tcW w:w="260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39909</w:t>
            </w:r>
          </w:p>
        </w:tc>
        <w:tc>
          <w:tcPr>
            <w:tcW w:w="260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39910</w:t>
            </w:r>
          </w:p>
        </w:tc>
        <w:tc>
          <w:tcPr>
            <w:tcW w:w="260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39999</w:t>
            </w:r>
          </w:p>
        </w:tc>
        <w:tc>
          <w:tcPr>
            <w:tcW w:w="260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62"/>
          <w:jc w:val="center"/>
        </w:trPr>
        <w:tc>
          <w:tcPr>
            <w:tcW w:w="48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2020" w:type="dxa"/>
            <w:hMerge/>
            <w:tcBorders/>
            <w:vAlign w:val="center"/>
          </w:tcPr>
          <w:p>
            <w:pPr/>
          </w:p>
        </w:tc>
        <w:tc>
          <w:tcPr>
            <w:tcW w:w="1040" w:type="dxa"/>
            <w:tcBorders/>
            <w:vAlign w:val="center"/>
          </w:tcPr>
          <w:p>
            <w:pPr>
              <w:jc w:val="right"/>
            </w:pPr>
            <w:r>
              <w:rPr>
                <w:rFonts w:ascii="宋体" w:eastAsia="宋体" w:hAnsi="宋体" w:cs="宋体"/>
                <w:b w:val="0"/>
                <w:i w:val="0"/>
                <w:color w:val="000000"/>
                <w:sz w:val="14"/>
              </w:rPr>
              <w:t xml:space="preserve">401.90</w:t>
            </w:r>
          </w:p>
        </w:tc>
        <w:tc>
          <w:tcPr>
            <w:tcW w:w="48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600" w:type="dxa"/>
            <w:hMerge/>
            <w:tcBorders/>
            <w:vAlign w:val="center"/>
          </w:tcPr>
          <w:p>
            <w:pPr/>
          </w:p>
        </w:tc>
        <w:tc>
          <w:tcPr>
            <w:tcW w:w="1040" w:type="dxa"/>
            <w:hMerge/>
            <w:tcBorders/>
            <w:vAlign w:val="center"/>
          </w:tcPr>
          <w:p>
            <w:pPr/>
          </w:p>
        </w:tc>
        <w:tc>
          <w:tcPr>
            <w:tcW w:w="480" w:type="dxa"/>
            <w:hMerge/>
            <w:tcBorders/>
            <w:vAlign w:val="center"/>
          </w:tcPr>
          <w:p>
            <w:pPr/>
          </w:p>
        </w:tc>
        <w:tc>
          <w:tcPr>
            <w:tcW w:w="260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62.27</w:t>
            </w:r>
          </w:p>
        </w:tc>
      </w:tr>
      <w:tr>
        <w:trPr>
          <w:trHeight w:hRule="exact" w:val="259"/>
          <w:jc w:val="center"/>
        </w:trPr>
        <w:tc>
          <w:tcPr>
            <w:tcW w:w="4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2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9.02</w:t>
            </w:r>
          </w:p>
        </w:tc>
        <w:tc>
          <w:tcPr>
            <w:tcW w:w="3092" w:type="dxa"/>
            <w:tcBorders/>
            <w:vAlign w:val="center"/>
          </w:tcPr>
          <w:p>
            <w:pPr>
              <w:jc w:val="right"/>
            </w:pPr>
            <w:r>
              <w:rPr>
                <w:rFonts w:ascii="宋体" w:eastAsia="宋体" w:hAnsi="宋体" w:cs="宋体"/>
                <w:b w:val="0"/>
                <w:i w:val="0"/>
                <w:color w:val="000000"/>
                <w:sz w:val="23"/>
              </w:rPr>
              <w:t xml:space="preserve">7.21</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9.02</w:t>
            </w:r>
          </w:p>
        </w:tc>
        <w:tc>
          <w:tcPr>
            <w:tcW w:w="3092" w:type="dxa"/>
            <w:tcBorders/>
            <w:vAlign w:val="center"/>
          </w:tcPr>
          <w:p>
            <w:pPr>
              <w:jc w:val="right"/>
            </w:pPr>
            <w:r>
              <w:rPr>
                <w:rFonts w:ascii="宋体" w:eastAsia="宋体" w:hAnsi="宋体" w:cs="宋体"/>
                <w:b w:val="0"/>
                <w:i w:val="0"/>
                <w:color w:val="000000"/>
                <w:sz w:val="23"/>
              </w:rPr>
              <w:t xml:space="preserve">7.21</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9.02</w:t>
            </w:r>
          </w:p>
        </w:tc>
        <w:tc>
          <w:tcPr>
            <w:tcW w:w="3092" w:type="dxa"/>
            <w:tcBorders/>
            <w:vAlign w:val="center"/>
          </w:tcPr>
          <w:p>
            <w:pPr>
              <w:jc w:val="right"/>
            </w:pPr>
            <w:r>
              <w:rPr>
                <w:rFonts w:ascii="宋体" w:eastAsia="宋体" w:hAnsi="宋体" w:cs="宋体"/>
                <w:b w:val="0"/>
                <w:i w:val="0"/>
                <w:color w:val="000000"/>
                <w:sz w:val="23"/>
              </w:rPr>
              <w:t xml:space="preserve">7.21</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1184"/>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其中：预算数为年初预算数，反映经调整后的预算数；决算数是包括当年财政拨款和以前年度结转资金安排的实际支出。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520"/>
        <w:gridCol w:w="1220"/>
        <w:gridCol w:w="1220"/>
        <w:gridCol w:w="1220"/>
        <w:gridCol w:w="1220"/>
        <w:gridCol w:w="1220"/>
        <w:gridCol w:w="1192"/>
      </w:tblGrid>
      <w:tr>
        <w:trPr>
          <w:trHeight w:hRule="exact" w:val="443"/>
          <w:jc w:val="center"/>
        </w:trPr>
        <w:tc>
          <w:tcPr>
            <w:tcW w:w="320" w:type="dxa"/>
            <w:hMerge w:val="restart"/>
            <w:vAlign w:val="center"/>
          </w:tcPr>
          <w:p>
            <w:pPr>
              <w:jc w:val="center"/>
            </w:pPr>
            <w:r>
              <w:rPr>
                <w:rFonts w:ascii="宋体" w:eastAsia="宋体" w:hAnsi="宋体" w:cs="宋体"/>
                <w:b w:val="0"/>
                <w:i w:val="0"/>
                <w:color w:val="000000"/>
                <w:sz w:val="21"/>
              </w:rPr>
              <w:t xml:space="preserve">项目</w:t>
            </w:r>
          </w:p>
        </w:tc>
        <w:tc>
          <w:tcPr>
            <w:tcW w:w="320" w:type="dxa"/>
            <w:hMerge/>
            <w:vAlign w:val="center"/>
          </w:tcPr>
          <w:p>
            <w:pPr/>
          </w:p>
        </w:tc>
        <w:tc>
          <w:tcPr>
            <w:tcW w:w="320" w:type="dxa"/>
            <w:hMerge/>
            <w:vAlign w:val="center"/>
          </w:tcPr>
          <w:p>
            <w:pPr/>
          </w:p>
        </w:tc>
        <w:tc>
          <w:tcPr>
            <w:tcW w:w="2520" w:type="dxa"/>
            <w:hMerge/>
            <w:vAlign w:val="center"/>
          </w:tcPr>
          <w:p>
            <w:pPr/>
          </w:p>
        </w:tc>
        <w:tc>
          <w:tcPr>
            <w:tcW w:w="1220" w:type="dxa"/>
            <w:vMerge w:val="restart"/>
            <w:vAlign w:val="center"/>
          </w:tcPr>
          <w:p>
            <w:pPr>
              <w:jc w:val="center"/>
            </w:pPr>
            <w:r>
              <w:rPr>
                <w:rFonts w:ascii="宋体" w:eastAsia="宋体" w:hAnsi="宋体" w:cs="宋体"/>
                <w:b w:val="0"/>
                <w:i w:val="0"/>
                <w:color w:val="000000"/>
                <w:sz w:val="21"/>
              </w:rPr>
              <w:t xml:space="preserve">年初结转和结余</w:t>
            </w:r>
          </w:p>
        </w:tc>
        <w:tc>
          <w:tcPr>
            <w:tcW w:w="1220" w:type="dxa"/>
            <w:vMerge w:val="restart"/>
            <w:vAlign w:val="center"/>
          </w:tcPr>
          <w:p>
            <w:pPr>
              <w:jc w:val="center"/>
            </w:pPr>
            <w:r>
              <w:rPr>
                <w:rFonts w:ascii="宋体" w:eastAsia="宋体" w:hAnsi="宋体" w:cs="宋体"/>
                <w:b w:val="0"/>
                <w:i w:val="0"/>
                <w:color w:val="000000"/>
                <w:sz w:val="21"/>
              </w:rPr>
              <w:t xml:space="preserve">本年收入</w:t>
            </w:r>
          </w:p>
        </w:tc>
        <w:tc>
          <w:tcPr>
            <w:tcW w:w="1220" w:type="dxa"/>
            <w:hMerge w:val="restart"/>
            <w:vAlign w:val="center"/>
          </w:tcPr>
          <w:p>
            <w:pPr>
              <w:jc w:val="center"/>
            </w:pPr>
            <w:r>
              <w:rPr>
                <w:rFonts w:ascii="宋体" w:eastAsia="宋体" w:hAnsi="宋体" w:cs="宋体"/>
                <w:b w:val="0"/>
                <w:i w:val="0"/>
                <w:color w:val="000000"/>
                <w:sz w:val="21"/>
              </w:rPr>
              <w:t xml:space="preserve">本年支出</w:t>
            </w:r>
          </w:p>
        </w:tc>
        <w:tc>
          <w:tcPr>
            <w:tcW w:w="1220" w:type="dxa"/>
            <w:hMerge/>
            <w:vAlign w:val="center"/>
          </w:tcPr>
          <w:p>
            <w:pPr/>
          </w:p>
        </w:tc>
        <w:tc>
          <w:tcPr>
            <w:tcW w:w="1220" w:type="dxa"/>
            <w:hMerge/>
            <w:vAlign w:val="center"/>
          </w:tcPr>
          <w:p>
            <w:pPr/>
          </w:p>
        </w:tc>
        <w:tc>
          <w:tcPr>
            <w:tcW w:w="1192" w:type="dxa"/>
            <w:vMerge w:val="restart"/>
            <w:vAlign w:val="center"/>
          </w:tcPr>
          <w:p>
            <w:pPr>
              <w:jc w:val="center"/>
            </w:pPr>
            <w:r>
              <w:rPr>
                <w:rFonts w:ascii="宋体" w:eastAsia="宋体" w:hAnsi="宋体" w:cs="宋体"/>
                <w:b w:val="0"/>
                <w:i w:val="0"/>
                <w:color w:val="000000"/>
                <w:sz w:val="21"/>
              </w:rPr>
              <w:t xml:space="preserve">年末结转和结余</w:t>
            </w:r>
          </w:p>
        </w:tc>
      </w:tr>
      <w:tr>
        <w:trPr>
          <w:trHeight w:hRule="exact" w:val="443"/>
          <w:jc w:val="center"/>
        </w:trPr>
        <w:tc>
          <w:tcPr>
            <w:tcW w:w="32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20" w:type="dxa"/>
            <w:hMerge/>
            <w:tcBorders/>
            <w:vAlign w:val="center"/>
          </w:tcPr>
          <w:p>
            <w:pPr/>
          </w:p>
        </w:tc>
        <w:tc>
          <w:tcPr>
            <w:tcW w:w="320" w:type="dxa"/>
            <w:hMerge/>
            <w:tcBorders/>
            <w:vAlign w:val="center"/>
          </w:tcPr>
          <w:p>
            <w:pPr/>
          </w:p>
        </w:tc>
        <w:tc>
          <w:tcPr>
            <w:tcW w:w="2520" w:type="dxa"/>
            <w:vMerge w:val="restart"/>
            <w:tcBorders/>
            <w:vAlign w:val="center"/>
          </w:tcPr>
          <w:p>
            <w:pPr>
              <w:jc w:val="center"/>
            </w:pPr>
            <w:r>
              <w:rPr>
                <w:rFonts w:ascii="宋体" w:eastAsia="宋体" w:hAnsi="宋体" w:cs="宋体"/>
                <w:b w:val="0"/>
                <w:i w:val="0"/>
                <w:color w:val="000000"/>
                <w:sz w:val="21"/>
              </w:rPr>
              <w:t xml:space="preserve">科目名称</w:t>
            </w:r>
          </w:p>
        </w:tc>
        <w:tc>
          <w:tcPr>
            <w:tcW w:w="1220" w:type="dxa"/>
            <w:vMerge/>
            <w:tcBorders/>
            <w:vAlign w:val="center"/>
          </w:tcPr>
          <w:p>
            <w:pPr/>
          </w:p>
        </w:tc>
        <w:tc>
          <w:tcPr>
            <w:tcW w:w="1220" w:type="dxa"/>
            <w:vMerge/>
            <w:tcBorders/>
            <w:vAlign w:val="center"/>
          </w:tcPr>
          <w:p>
            <w:pPr/>
          </w:p>
        </w:tc>
        <w:tc>
          <w:tcPr>
            <w:tcW w:w="1220" w:type="dxa"/>
            <w:vMerge w:val="restart"/>
            <w:tcBorders/>
            <w:vAlign w:val="center"/>
          </w:tcPr>
          <w:p>
            <w:pPr>
              <w:jc w:val="center"/>
            </w:pPr>
            <w:r>
              <w:rPr>
                <w:rFonts w:ascii="宋体" w:eastAsia="宋体" w:hAnsi="宋体" w:cs="宋体"/>
                <w:b w:val="0"/>
                <w:i w:val="0"/>
                <w:color w:val="000000"/>
                <w:sz w:val="21"/>
              </w:rPr>
              <w:t xml:space="preserve">小计</w:t>
            </w:r>
          </w:p>
        </w:tc>
        <w:tc>
          <w:tcPr>
            <w:tcW w:w="1220" w:type="dxa"/>
            <w:vMerge w:val="restart"/>
            <w:tcBorders/>
            <w:vAlign w:val="center"/>
          </w:tcPr>
          <w:p>
            <w:pPr>
              <w:jc w:val="center"/>
            </w:pPr>
            <w:r>
              <w:rPr>
                <w:rFonts w:ascii="宋体" w:eastAsia="宋体" w:hAnsi="宋体" w:cs="宋体"/>
                <w:b w:val="0"/>
                <w:i w:val="0"/>
                <w:color w:val="000000"/>
                <w:sz w:val="21"/>
              </w:rPr>
              <w:t xml:space="preserve">基本支出</w:t>
            </w:r>
          </w:p>
        </w:tc>
        <w:tc>
          <w:tcPr>
            <w:tcW w:w="1220" w:type="dxa"/>
            <w:vMerge w:val="restart"/>
            <w:tcBorders/>
            <w:vAlign w:val="center"/>
          </w:tcPr>
          <w:p>
            <w:pPr>
              <w:jc w:val="center"/>
            </w:pPr>
            <w:r>
              <w:rPr>
                <w:rFonts w:ascii="宋体" w:eastAsia="宋体" w:hAnsi="宋体" w:cs="宋体"/>
                <w:b w:val="0"/>
                <w:i w:val="0"/>
                <w:color w:val="000000"/>
                <w:sz w:val="21"/>
              </w:rPr>
              <w:t xml:space="preserve">项目支出</w:t>
            </w: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栏次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jc w:val="center"/>
            </w:pPr>
            <w:r>
              <w:rPr>
                <w:rFonts w:ascii="宋体" w:eastAsia="宋体" w:hAnsi="宋体" w:cs="宋体"/>
                <w:b w:val="0"/>
                <w:i w:val="0"/>
                <w:color w:val="000000"/>
                <w:sz w:val="21"/>
              </w:rPr>
              <w:t xml:space="preserve">1</w:t>
            </w:r>
          </w:p>
        </w:tc>
        <w:tc>
          <w:tcPr>
            <w:tcW w:w="1220" w:type="dxa"/>
            <w:tcBorders/>
            <w:vAlign w:val="center"/>
          </w:tcPr>
          <w:p>
            <w:pPr>
              <w:jc w:val="center"/>
            </w:pPr>
            <w:r>
              <w:rPr>
                <w:rFonts w:ascii="宋体" w:eastAsia="宋体" w:hAnsi="宋体" w:cs="宋体"/>
                <w:b w:val="0"/>
                <w:i w:val="0"/>
                <w:color w:val="000000"/>
                <w:sz w:val="21"/>
              </w:rPr>
              <w:t xml:space="preserve">2</w:t>
            </w:r>
          </w:p>
        </w:tc>
        <w:tc>
          <w:tcPr>
            <w:tcW w:w="1220" w:type="dxa"/>
            <w:tcBorders/>
            <w:vAlign w:val="center"/>
          </w:tcPr>
          <w:p>
            <w:pPr>
              <w:jc w:val="center"/>
            </w:pPr>
            <w:r>
              <w:rPr>
                <w:rFonts w:ascii="宋体" w:eastAsia="宋体" w:hAnsi="宋体" w:cs="宋体"/>
                <w:b w:val="0"/>
                <w:i w:val="0"/>
                <w:color w:val="000000"/>
                <w:sz w:val="21"/>
              </w:rPr>
              <w:t xml:space="preserve">3</w:t>
            </w:r>
          </w:p>
        </w:tc>
        <w:tc>
          <w:tcPr>
            <w:tcW w:w="1220" w:type="dxa"/>
            <w:tcBorders/>
            <w:vAlign w:val="center"/>
          </w:tcPr>
          <w:p>
            <w:pPr>
              <w:jc w:val="center"/>
            </w:pPr>
            <w:r>
              <w:rPr>
                <w:rFonts w:ascii="宋体" w:eastAsia="宋体" w:hAnsi="宋体" w:cs="宋体"/>
                <w:b w:val="0"/>
                <w:i w:val="0"/>
                <w:color w:val="000000"/>
                <w:sz w:val="21"/>
              </w:rPr>
              <w:t xml:space="preserve">4</w:t>
            </w:r>
          </w:p>
        </w:tc>
        <w:tc>
          <w:tcPr>
            <w:tcW w:w="1220" w:type="dxa"/>
            <w:tcBorders/>
            <w:vAlign w:val="center"/>
          </w:tcPr>
          <w:p>
            <w:pPr>
              <w:jc w:val="center"/>
            </w:pPr>
            <w:r>
              <w:rPr>
                <w:rFonts w:ascii="宋体" w:eastAsia="宋体" w:hAnsi="宋体" w:cs="宋体"/>
                <w:b w:val="0"/>
                <w:i w:val="0"/>
                <w:color w:val="000000"/>
                <w:sz w:val="21"/>
              </w:rPr>
              <w:t xml:space="preserve">5</w:t>
            </w:r>
          </w:p>
        </w:tc>
        <w:tc>
          <w:tcPr>
            <w:tcW w:w="1192" w:type="dxa"/>
            <w:tcBorders/>
            <w:vAlign w:val="center"/>
          </w:tcPr>
          <w:p>
            <w:pPr>
              <w:jc w:val="center"/>
            </w:pPr>
            <w:r>
              <w:rPr>
                <w:rFonts w:ascii="宋体" w:eastAsia="宋体" w:hAnsi="宋体" w:cs="宋体"/>
                <w:b w:val="0"/>
                <w:i w:val="0"/>
                <w:color w:val="000000"/>
                <w:sz w:val="21"/>
              </w:rPr>
              <w:t xml:space="preserve">6</w:t>
            </w: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合计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576"/>
          <w:jc w:val="center"/>
        </w:trPr>
        <w:tc>
          <w:tcPr>
            <w:tcW w:w="320" w:type="dxa"/>
            <w:hMerge w:val="restart"/>
            <w:tcBorders/>
            <w:vAlign w:val="center"/>
          </w:tcPr>
          <w:p>
            <w:pPr/>
          </w:p>
        </w:tc>
        <w:tc>
          <w:tcPr>
            <w:tcW w:w="320" w:type="dxa"/>
            <w:hMerge/>
            <w:tcBorders/>
            <w:vAlign w:val="center"/>
          </w:tcPr>
          <w:p>
            <w:pPr/>
          </w:p>
        </w:tc>
        <w:tc>
          <w:tcPr>
            <w:tcW w:w="320" w:type="dxa"/>
            <w:hMerge/>
            <w:tcBorders/>
            <w:vAlign w:val="center"/>
          </w:tcPr>
          <w:p>
            <w:pPr/>
          </w:p>
        </w:tc>
        <w:tc>
          <w:tcPr>
            <w:tcW w:w="25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443"/>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注：本表反映部门本年度政府性基金预算财政拨款收入、支出及结转和结余情况。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275f59de-e025-410e-9dd9-09af9217da31"/>
      </w:pPr>
      <w:r>
        <w:pict>
          <v:shape id="_x0000_s9995" type="#_x0000_t75" style="height:545.65pt;margin-left:0;margin-top:0;position:absolute;width:841.75pt;z-index:0">
            <v:imagedata r:id="rId8" o:title=""/>
            <w10:wrap type="square"/>
          </v:shape>
        </w:pict>
      </w:r>
    </w:p>
    <w:p>
      <w:pPr>
        <w:pStyle w:val="Normal_275f59de-e025-410e-9dd9-09af9217da31"/>
      </w:pPr>
      <w:r>
        <w:pict>
          <v:shape id="_x0000_s9996" type="#_x0000_t75" style="height:545.65pt;margin-left:0;margin-top:0;position:absolute;width:841.75pt;z-index:0">
            <v:imagedata r:id="rId9" o:title=""/>
            <w10:wrap type="square"/>
          </v:shape>
        </w:pict>
      </w:r>
    </w:p>
    <w:p>
      <w:pPr>
        <w:pStyle w:val="Normal_275f59de-e025-410e-9dd9-09af9217da31"/>
        <w:sectPr>
          <w:headerReference w:type="default" r:id="rId10"/>
          <w:pgSz w:w="16839" w:h="11907" w:orient="landscape"/>
          <w:pgMar w:top="2" w:right="2" w:bottom="992" w:left="2" w:header="0" w:footer="720" w:gutter="0"/>
        </w:sectPr>
      </w:pPr>
      <w:r>
        <w:pict>
          <v:shape id="_x0000_s9997" type="#_x0000_t75" style="height:545.65pt;margin-left:0;margin-top:0;position:absolute;width:841.75pt;z-index:0">
            <v:imagedata r:id="rId11" o:title=""/>
            <w10:wrap type="square"/>
          </v:shape>
        </w:pict>
      </w:r>
    </w:p>
    <w:p>
      <w:pPr>
        <w:pStyle w:val="Normal_275f59de-e025-410e-9dd9-09af9217da31"/>
      </w:pPr>
      <w:r>
        <w:pict>
          <v:shape id="_x0000_s9998" type="#_x0000_t75" style="height:545.65pt;margin-left:0;margin-top:0;position:absolute;width:841.75pt;z-index:0">
            <v:imagedata r:id="rId12" o:title=""/>
            <w10:wrap type="square"/>
          </v:shape>
        </w:pict>
      </w:r>
    </w:p>
    <w:sectPr>
      <w:headerReference w:type="default" r:id="rId13"/>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8"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9994"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16</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75f59de-e025-410e-9dd9-09af9217da31"/>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275f59de-e025-410e-9dd9-09af9217da31"/>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51"/>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275f59de-e025-410e-9dd9-09af9217da31">
    <w:name w:val="Normal_275f59de-e025-410e-9dd9-09af9217da31"/>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header" Target="header2.xml" /><Relationship Id="rId14" Type="http://schemas.openxmlformats.org/officeDocument/2006/relationships/theme" Target="theme/theme1.xml" /><Relationship Id="rId15" Type="http://schemas.openxmlformats.org/officeDocument/2006/relationships/styles" Target="styles.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fontTable" Target="fontTable.xml" /><Relationship Id="rId19"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2025-07-23T07:22:00Z</dcterms:modified>
  <cp:revision>12</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0</TotalTime>
  <ScaleCrop>false</ScaleCrop>
  <LinksUpToDate>false</LinksUpToDate>
  <CharactersWithSpaces>12915</CharactersWithSpaces>
  <Application>WPS Office_12.1.0.21915_F1E327BC-269C-435d-A152-05C5408002CA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29</Pages>
  <Words>4081</Words>
  <Characters>12790</Characters>
  <Application>WPS Office_12.1.0.21915_F1E327BC-269C-435d-A152-05C5408002CA</Application>
  <DocSecurity>0</DocSecurity>
  <Lines>92</Lines>
  <Paragraphs>26</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12</cp:revision>
  <cp:lastPrinted>2023-07-31T21:56:00Z</cp:lastPrinted>
  <dcterms:created xsi:type="dcterms:W3CDTF">2024-05-11T01:33:00Z</dcterms:created>
  <dcterms:modified xsi:type="dcterms:W3CDTF">2025-07-23T07:22:00Z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eyJoZGlkIjoiYjQwMDI5YjZkZDdkN2JlMGFiOTMyZmY3MzFhMTlhMjciLCJ1c2VySWQiOiIxMDU1MDI3MTY4In0_x003D_</vt:lpwstr>
  </property>
</Properties>
</file>