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420" w:lineRule="atLeast"/>
        <w:ind w:left="0" w:right="0" w:firstLine="420"/>
        <w:jc w:val="center"/>
        <w:rPr>
          <w:rStyle w:val="5"/>
          <w:rFonts w:hint="eastAsia" w:ascii="宋体" w:hAnsi="宋体" w:eastAsia="宋体" w:cs="宋体"/>
          <w:i w:val="0"/>
          <w:iCs w:val="0"/>
          <w:caps w:val="0"/>
          <w:color w:val="333333"/>
          <w:spacing w:val="0"/>
          <w:sz w:val="19"/>
          <w:szCs w:val="19"/>
          <w:shd w:val="clear" w:fill="FFFFFF"/>
        </w:rPr>
      </w:pPr>
      <w:r>
        <w:rPr>
          <w:rStyle w:val="5"/>
          <w:rFonts w:hint="eastAsia" w:ascii="宋体" w:hAnsi="宋体" w:eastAsia="宋体" w:cs="宋体"/>
          <w:i w:val="0"/>
          <w:iCs w:val="0"/>
          <w:caps w:val="0"/>
          <w:color w:val="333333"/>
          <w:spacing w:val="0"/>
          <w:sz w:val="19"/>
          <w:szCs w:val="19"/>
          <w:shd w:val="clear" w:fill="FFFFFF"/>
        </w:rPr>
        <w:t>朝阳市退役军人事务局部门预算公开（2024年）</w:t>
      </w:r>
    </w:p>
    <w:p>
      <w:pPr>
        <w:pStyle w:val="2"/>
        <w:keepNext w:val="0"/>
        <w:keepLines w:val="0"/>
        <w:widowControl/>
        <w:suppressLineNumbers w:val="0"/>
        <w:shd w:val="clear" w:fill="FFFFFF"/>
        <w:spacing w:before="0" w:beforeAutospacing="0" w:after="0" w:afterAutospacing="0" w:line="420" w:lineRule="atLeast"/>
        <w:ind w:left="0" w:right="0" w:firstLine="420"/>
        <w:jc w:val="center"/>
        <w:rPr>
          <w:rStyle w:val="5"/>
          <w:rFonts w:hint="eastAsia" w:ascii="宋体" w:hAnsi="宋体" w:eastAsia="宋体" w:cs="宋体"/>
          <w:i w:val="0"/>
          <w:iCs w:val="0"/>
          <w:caps w:val="0"/>
          <w:color w:val="333333"/>
          <w:spacing w:val="0"/>
          <w:sz w:val="19"/>
          <w:szCs w:val="19"/>
          <w:shd w:val="clear" w:fill="FFFFFF"/>
        </w:rPr>
      </w:pPr>
    </w:p>
    <w:p>
      <w:pPr>
        <w:pStyle w:val="2"/>
        <w:keepNext w:val="0"/>
        <w:keepLines w:val="0"/>
        <w:widowControl/>
        <w:suppressLineNumbers w:val="0"/>
        <w:shd w:val="clear" w:fill="FFFFFF"/>
        <w:spacing w:before="0" w:beforeAutospacing="0" w:after="0" w:afterAutospacing="0" w:line="420" w:lineRule="atLeast"/>
        <w:ind w:right="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目    录</w:t>
      </w:r>
    </w:p>
    <w:p>
      <w:pPr>
        <w:pStyle w:val="2"/>
        <w:keepNext w:val="0"/>
        <w:keepLines w:val="0"/>
        <w:widowControl/>
        <w:suppressLineNumbers w:val="0"/>
        <w:shd w:val="clear" w:fill="FFFFFF"/>
        <w:bidi w:val="0"/>
        <w:spacing w:before="48" w:beforeAutospacing="0" w:after="48" w:afterAutospacing="0" w:line="420" w:lineRule="atLeast"/>
        <w:ind w:left="0" w:right="0" w:firstLine="420"/>
        <w:jc w:val="both"/>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第一部分   朝阳市退役军人事务局概况  </w:t>
      </w:r>
    </w:p>
    <w:p>
      <w:pPr>
        <w:pStyle w:val="2"/>
        <w:keepNext w:val="0"/>
        <w:keepLines w:val="0"/>
        <w:widowControl/>
        <w:suppressLineNumbers w:val="0"/>
        <w:shd w:val="clear" w:fill="FFFFFF"/>
        <w:spacing w:before="48" w:beforeAutospacing="0" w:after="48"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一、主要职责  </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二、部门预算单位构成  </w:t>
      </w:r>
    </w:p>
    <w:p>
      <w:pPr>
        <w:pStyle w:val="2"/>
        <w:keepNext w:val="0"/>
        <w:keepLines w:val="0"/>
        <w:widowControl/>
        <w:suppressLineNumbers w:val="0"/>
        <w:shd w:val="clear" w:fill="FFFFFF"/>
        <w:spacing w:before="48" w:beforeAutospacing="0" w:after="48"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第二部分   朝阳市退役军人事务局</w:t>
      </w:r>
      <w:r>
        <w:rPr>
          <w:rStyle w:val="5"/>
          <w:rFonts w:hint="eastAsia" w:ascii="宋体" w:hAnsi="宋体" w:eastAsia="宋体" w:cs="宋体"/>
          <w:i w:val="0"/>
          <w:iCs w:val="0"/>
          <w:caps w:val="0"/>
          <w:color w:val="333333"/>
          <w:spacing w:val="0"/>
          <w:sz w:val="19"/>
          <w:szCs w:val="19"/>
          <w:shd w:val="clear" w:fill="FFFFFF"/>
          <w:lang w:eastAsia="zh-CN"/>
        </w:rPr>
        <w:t>2024</w:t>
      </w:r>
      <w:r>
        <w:rPr>
          <w:rStyle w:val="5"/>
          <w:rFonts w:hint="eastAsia" w:ascii="宋体" w:hAnsi="宋体" w:eastAsia="宋体" w:cs="宋体"/>
          <w:i w:val="0"/>
          <w:iCs w:val="0"/>
          <w:caps w:val="0"/>
          <w:color w:val="333333"/>
          <w:spacing w:val="0"/>
          <w:sz w:val="19"/>
          <w:szCs w:val="19"/>
          <w:shd w:val="clear" w:fill="FFFFFF"/>
        </w:rPr>
        <w:t>年部门预算表  </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一、收支预算总表  </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二、收入预算总表  </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三、支出预算总表  </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四、财政拨款收支预算总表  </w:t>
      </w:r>
      <w:bookmarkStart w:id="0" w:name="_GoBack"/>
      <w:bookmarkEnd w:id="0"/>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五、一般公共预算支出表  </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六、一般公共预算基本支出表  </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七、一般公共预算“三公”经费支出表  </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八、政府性基金预算支出表  </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九、项目支出预算表</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十、支出功能分类预算表</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十一、支出经济分类预算表（政府预算）</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十二、支出经济分类预算表（部门预算）</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十三、债务支出预算表</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十四、政府采购支出预算表</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十五、政府购买服务支出预算表</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十六、部门（单位）整体绩效目标表</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十七、部门预算项目（政策）绩效目标表</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十八、三公汇总支出表  </w:t>
      </w:r>
    </w:p>
    <w:p>
      <w:pPr>
        <w:pStyle w:val="2"/>
        <w:keepNext w:val="0"/>
        <w:keepLines w:val="0"/>
        <w:widowControl/>
        <w:suppressLineNumbers w:val="0"/>
        <w:shd w:val="clear" w:fill="FFFFFF"/>
        <w:spacing w:before="48" w:beforeAutospacing="0" w:after="48"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第三部分   朝阳市退役军人事务局</w:t>
      </w:r>
      <w:r>
        <w:rPr>
          <w:rStyle w:val="5"/>
          <w:rFonts w:hint="eastAsia" w:ascii="宋体" w:hAnsi="宋体" w:eastAsia="宋体" w:cs="宋体"/>
          <w:i w:val="0"/>
          <w:iCs w:val="0"/>
          <w:caps w:val="0"/>
          <w:color w:val="333333"/>
          <w:spacing w:val="0"/>
          <w:sz w:val="19"/>
          <w:szCs w:val="19"/>
          <w:shd w:val="clear" w:fill="FFFFFF"/>
          <w:lang w:eastAsia="zh-CN"/>
        </w:rPr>
        <w:t>2024</w:t>
      </w:r>
      <w:r>
        <w:rPr>
          <w:rStyle w:val="5"/>
          <w:rFonts w:hint="eastAsia" w:ascii="宋体" w:hAnsi="宋体" w:eastAsia="宋体" w:cs="宋体"/>
          <w:i w:val="0"/>
          <w:iCs w:val="0"/>
          <w:caps w:val="0"/>
          <w:color w:val="333333"/>
          <w:spacing w:val="0"/>
          <w:sz w:val="19"/>
          <w:szCs w:val="19"/>
          <w:shd w:val="clear" w:fill="FFFFFF"/>
        </w:rPr>
        <w:t>年部门预算情况说明  </w:t>
      </w:r>
    </w:p>
    <w:p>
      <w:pPr>
        <w:pStyle w:val="2"/>
        <w:keepNext w:val="0"/>
        <w:keepLines w:val="0"/>
        <w:widowControl/>
        <w:suppressLineNumbers w:val="0"/>
        <w:shd w:val="clear" w:fill="FFFFFF"/>
        <w:spacing w:before="48" w:beforeAutospacing="0" w:after="48"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第四部分   名词解释 </w:t>
      </w:r>
      <w:r>
        <w:rPr>
          <w:rFonts w:hint="eastAsia" w:ascii="宋体" w:hAnsi="宋体" w:eastAsia="宋体" w:cs="宋体"/>
          <w:i w:val="0"/>
          <w:iCs w:val="0"/>
          <w:caps w:val="0"/>
          <w:color w:val="333333"/>
          <w:spacing w:val="0"/>
          <w:sz w:val="19"/>
          <w:szCs w:val="19"/>
          <w:shd w:val="clear" w:fill="FFFFFF"/>
        </w:rPr>
        <w:t> </w:t>
      </w:r>
    </w:p>
    <w:p>
      <w:pPr>
        <w:pStyle w:val="2"/>
        <w:keepNext w:val="0"/>
        <w:keepLines w:val="0"/>
        <w:widowControl/>
        <w:suppressLineNumbers w:val="0"/>
        <w:shd w:val="clear" w:fill="FFFFFF"/>
        <w:spacing w:before="48" w:beforeAutospacing="0" w:after="48"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第一部分  朝阳市退役军人事务局概况</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一、主要职责</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拟定我市关于退役军人思想政治、管理保障和安置优抚等工作的政策措施并组织实施，褒扬彰显退役军人为党、国家和人民牺牲风险的精神风范和价值导向。</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朝阳市退役军人服务中心，是协助做好全市退役军人行政关系、组织关系、供给关系转接和档案移交、来信来访、心理疏导、权益咨询、政策解答、法律服务以及涉退役军人舆情的收集、引导工作；做好退役军属、烈属、伤病残军人、带病返乡退役军人服务等工作。承担移交政府安置的军队离退休干部接收、管理服务工作；过往部队及入伍新兵、退伍老兵、支前民兵提供饮食服务工作；烈士陵园日常管理工作.</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二、部门预算单位构成</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xml:space="preserve">纳入朝阳市退役军人事务局 </w:t>
      </w:r>
      <w:r>
        <w:rPr>
          <w:rFonts w:hint="eastAsia" w:ascii="宋体" w:hAnsi="宋体" w:eastAsia="宋体" w:cs="宋体"/>
          <w:i w:val="0"/>
          <w:iCs w:val="0"/>
          <w:caps w:val="0"/>
          <w:color w:val="333333"/>
          <w:spacing w:val="0"/>
          <w:sz w:val="19"/>
          <w:szCs w:val="19"/>
          <w:shd w:val="clear" w:fill="FFFFFF"/>
          <w:lang w:eastAsia="zh-CN"/>
        </w:rPr>
        <w:t>2024</w:t>
      </w:r>
      <w:r>
        <w:rPr>
          <w:rFonts w:hint="eastAsia" w:ascii="宋体" w:hAnsi="宋体" w:eastAsia="宋体" w:cs="宋体"/>
          <w:i w:val="0"/>
          <w:iCs w:val="0"/>
          <w:caps w:val="0"/>
          <w:color w:val="333333"/>
          <w:spacing w:val="0"/>
          <w:sz w:val="19"/>
          <w:szCs w:val="19"/>
          <w:shd w:val="clear" w:fill="FFFFFF"/>
        </w:rPr>
        <w:t>年部门预算编制范围的预算单位包括：</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局本级：朝阳市退役军人事务局。</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下属事业单位：朝阳市退役军人服务中心</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第二部分 朝阳市</w:t>
      </w:r>
      <w:r>
        <w:rPr>
          <w:rStyle w:val="5"/>
          <w:rFonts w:hint="eastAsia" w:ascii="宋体" w:hAnsi="宋体" w:eastAsia="宋体" w:cs="宋体"/>
          <w:i w:val="0"/>
          <w:iCs w:val="0"/>
          <w:caps w:val="0"/>
          <w:color w:val="333333"/>
          <w:spacing w:val="0"/>
          <w:sz w:val="19"/>
          <w:szCs w:val="19"/>
          <w:shd w:val="clear" w:fill="FFFFFF"/>
          <w:lang w:eastAsia="zh-CN"/>
        </w:rPr>
        <w:t>退役军人事务</w:t>
      </w:r>
      <w:r>
        <w:rPr>
          <w:rStyle w:val="5"/>
          <w:rFonts w:hint="eastAsia" w:ascii="宋体" w:hAnsi="宋体" w:eastAsia="宋体" w:cs="宋体"/>
          <w:i w:val="0"/>
          <w:iCs w:val="0"/>
          <w:caps w:val="0"/>
          <w:color w:val="333333"/>
          <w:spacing w:val="0"/>
          <w:sz w:val="19"/>
          <w:szCs w:val="19"/>
          <w:shd w:val="clear" w:fill="FFFFFF"/>
        </w:rPr>
        <w:t>局部门预算公开表</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详见附件。  </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第三部分 朝阳市退役军人事务局</w:t>
      </w:r>
      <w:r>
        <w:rPr>
          <w:rStyle w:val="5"/>
          <w:rFonts w:hint="eastAsia" w:ascii="宋体" w:hAnsi="宋体" w:eastAsia="宋体" w:cs="宋体"/>
          <w:i w:val="0"/>
          <w:iCs w:val="0"/>
          <w:caps w:val="0"/>
          <w:color w:val="333333"/>
          <w:spacing w:val="0"/>
          <w:sz w:val="19"/>
          <w:szCs w:val="19"/>
          <w:shd w:val="clear" w:fill="FFFFFF"/>
          <w:lang w:eastAsia="zh-CN"/>
        </w:rPr>
        <w:t>2024</w:t>
      </w:r>
      <w:r>
        <w:rPr>
          <w:rStyle w:val="5"/>
          <w:rFonts w:hint="eastAsia" w:ascii="宋体" w:hAnsi="宋体" w:eastAsia="宋体" w:cs="宋体"/>
          <w:i w:val="0"/>
          <w:iCs w:val="0"/>
          <w:caps w:val="0"/>
          <w:color w:val="333333"/>
          <w:spacing w:val="0"/>
          <w:sz w:val="19"/>
          <w:szCs w:val="19"/>
          <w:shd w:val="clear" w:fill="FFFFFF"/>
        </w:rPr>
        <w:t>年部门预算情况说明</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一、关于朝阳市退役军人事务局</w:t>
      </w:r>
      <w:r>
        <w:rPr>
          <w:rFonts w:hint="eastAsia" w:ascii="宋体" w:hAnsi="宋体" w:eastAsia="宋体" w:cs="宋体"/>
          <w:i w:val="0"/>
          <w:iCs w:val="0"/>
          <w:caps w:val="0"/>
          <w:color w:val="333333"/>
          <w:spacing w:val="0"/>
          <w:sz w:val="19"/>
          <w:szCs w:val="19"/>
          <w:shd w:val="clear" w:fill="FFFFFF"/>
          <w:lang w:eastAsia="zh-CN"/>
        </w:rPr>
        <w:t>2024</w:t>
      </w:r>
      <w:r>
        <w:rPr>
          <w:rFonts w:hint="eastAsia" w:ascii="宋体" w:hAnsi="宋体" w:eastAsia="宋体" w:cs="宋体"/>
          <w:i w:val="0"/>
          <w:iCs w:val="0"/>
          <w:caps w:val="0"/>
          <w:color w:val="333333"/>
          <w:spacing w:val="0"/>
          <w:sz w:val="19"/>
          <w:szCs w:val="19"/>
          <w:shd w:val="clear" w:fill="FFFFFF"/>
        </w:rPr>
        <w:t>年收支预算的总体说明</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 xml:space="preserve">按照综合预算的原则，朝阳市退役军人事务局所有收入和支出均纳入部门预算管理。朝阳市退役军人事务局 </w:t>
      </w:r>
      <w:r>
        <w:rPr>
          <w:rFonts w:hint="eastAsia" w:ascii="宋体" w:hAnsi="宋体" w:eastAsia="宋体" w:cs="宋体"/>
          <w:i w:val="0"/>
          <w:iCs w:val="0"/>
          <w:caps w:val="0"/>
          <w:color w:val="333333"/>
          <w:spacing w:val="0"/>
          <w:sz w:val="19"/>
          <w:szCs w:val="19"/>
          <w:shd w:val="clear" w:fill="FFFFFF"/>
          <w:lang w:eastAsia="zh-CN"/>
        </w:rPr>
        <w:t>2024</w:t>
      </w:r>
      <w:r>
        <w:rPr>
          <w:rFonts w:hint="eastAsia" w:ascii="宋体" w:hAnsi="宋体" w:eastAsia="宋体" w:cs="宋体"/>
          <w:i w:val="0"/>
          <w:iCs w:val="0"/>
          <w:caps w:val="0"/>
          <w:color w:val="333333"/>
          <w:spacing w:val="0"/>
          <w:sz w:val="19"/>
          <w:szCs w:val="19"/>
          <w:shd w:val="clear" w:fill="FFFFFF"/>
        </w:rPr>
        <w:t>年预算收入包括：财政拨款2241.74</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，本年收入合计2241.74</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。朝阳市退役军人事务局</w:t>
      </w:r>
      <w:r>
        <w:rPr>
          <w:rFonts w:hint="eastAsia" w:ascii="宋体" w:hAnsi="宋体" w:eastAsia="宋体" w:cs="宋体"/>
          <w:i w:val="0"/>
          <w:iCs w:val="0"/>
          <w:caps w:val="0"/>
          <w:color w:val="333333"/>
          <w:spacing w:val="0"/>
          <w:sz w:val="19"/>
          <w:szCs w:val="19"/>
          <w:shd w:val="clear" w:fill="FFFFFF"/>
          <w:lang w:eastAsia="zh-CN"/>
        </w:rPr>
        <w:t>2024</w:t>
      </w:r>
      <w:r>
        <w:rPr>
          <w:rFonts w:hint="eastAsia" w:ascii="宋体" w:hAnsi="宋体" w:eastAsia="宋体" w:cs="宋体"/>
          <w:i w:val="0"/>
          <w:iCs w:val="0"/>
          <w:caps w:val="0"/>
          <w:color w:val="333333"/>
          <w:spacing w:val="0"/>
          <w:sz w:val="19"/>
          <w:szCs w:val="19"/>
          <w:shd w:val="clear" w:fill="FFFFFF"/>
        </w:rPr>
        <w:t>年预算支出包括：</w:t>
      </w:r>
      <w:r>
        <w:rPr>
          <w:rFonts w:hint="eastAsia" w:ascii="宋体" w:hAnsi="宋体" w:eastAsia="宋体" w:cs="宋体"/>
          <w:i w:val="0"/>
          <w:iCs w:val="0"/>
          <w:caps w:val="0"/>
          <w:color w:val="333333"/>
          <w:spacing w:val="0"/>
          <w:sz w:val="19"/>
          <w:szCs w:val="19"/>
          <w:shd w:val="clear" w:fill="FFFFFF"/>
          <w:lang w:eastAsia="zh-CN"/>
        </w:rPr>
        <w:t>国防支出129.1万元；</w:t>
      </w:r>
      <w:r>
        <w:rPr>
          <w:rFonts w:hint="eastAsia" w:ascii="宋体" w:hAnsi="宋体" w:eastAsia="宋体" w:cs="宋体"/>
          <w:i w:val="0"/>
          <w:iCs w:val="0"/>
          <w:caps w:val="0"/>
          <w:color w:val="333333"/>
          <w:spacing w:val="0"/>
          <w:sz w:val="19"/>
          <w:szCs w:val="19"/>
          <w:shd w:val="clear" w:fill="FFFFFF"/>
        </w:rPr>
        <w:t>社会保障和就业支出2008.61</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w:t>
      </w:r>
      <w:r>
        <w:rPr>
          <w:rFonts w:hint="eastAsia" w:ascii="宋体" w:hAnsi="宋体" w:eastAsia="宋体" w:cs="宋体"/>
          <w:i w:val="0"/>
          <w:iCs w:val="0"/>
          <w:caps w:val="0"/>
          <w:color w:val="333333"/>
          <w:spacing w:val="0"/>
          <w:sz w:val="19"/>
          <w:szCs w:val="19"/>
          <w:shd w:val="clear" w:fill="FFFFFF"/>
          <w:lang w:eastAsia="zh-CN"/>
        </w:rPr>
        <w:t>卫生健康</w:t>
      </w:r>
      <w:r>
        <w:rPr>
          <w:rFonts w:hint="eastAsia" w:ascii="宋体" w:hAnsi="宋体" w:eastAsia="宋体" w:cs="宋体"/>
          <w:i w:val="0"/>
          <w:iCs w:val="0"/>
          <w:caps w:val="0"/>
          <w:color w:val="333333"/>
          <w:spacing w:val="0"/>
          <w:sz w:val="19"/>
          <w:szCs w:val="19"/>
          <w:shd w:val="clear" w:fill="FFFFFF"/>
        </w:rPr>
        <w:t>支出49.76</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，住房保障支出54.27</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二、关于</w:t>
      </w:r>
      <w:r>
        <w:rPr>
          <w:rFonts w:hint="eastAsia" w:ascii="宋体" w:hAnsi="宋体" w:eastAsia="宋体" w:cs="宋体"/>
          <w:i w:val="0"/>
          <w:iCs w:val="0"/>
          <w:caps w:val="0"/>
          <w:color w:val="333333"/>
          <w:spacing w:val="0"/>
          <w:sz w:val="19"/>
          <w:szCs w:val="19"/>
          <w:shd w:val="clear" w:fill="FFFFFF"/>
          <w:lang w:eastAsia="zh-CN"/>
        </w:rPr>
        <w:t>2024</w:t>
      </w:r>
      <w:r>
        <w:rPr>
          <w:rFonts w:hint="eastAsia" w:ascii="宋体" w:hAnsi="宋体" w:eastAsia="宋体" w:cs="宋体"/>
          <w:i w:val="0"/>
          <w:iCs w:val="0"/>
          <w:caps w:val="0"/>
          <w:color w:val="333333"/>
          <w:spacing w:val="0"/>
          <w:sz w:val="19"/>
          <w:szCs w:val="19"/>
          <w:shd w:val="clear" w:fill="FFFFFF"/>
        </w:rPr>
        <w:t>年预算机关运行经费安排情况说明</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朝阳市退役军人事务局</w:t>
      </w:r>
      <w:r>
        <w:rPr>
          <w:rFonts w:hint="eastAsia" w:ascii="宋体" w:hAnsi="宋体" w:eastAsia="宋体" w:cs="宋体"/>
          <w:i w:val="0"/>
          <w:iCs w:val="0"/>
          <w:caps w:val="0"/>
          <w:color w:val="333333"/>
          <w:spacing w:val="0"/>
          <w:sz w:val="19"/>
          <w:szCs w:val="19"/>
          <w:shd w:val="clear" w:fill="FFFFFF"/>
          <w:lang w:eastAsia="zh-CN"/>
        </w:rPr>
        <w:t>及服务中心</w:t>
      </w:r>
      <w:r>
        <w:rPr>
          <w:rFonts w:hint="eastAsia" w:ascii="宋体" w:hAnsi="宋体" w:eastAsia="宋体" w:cs="宋体"/>
          <w:i w:val="0"/>
          <w:iCs w:val="0"/>
          <w:caps w:val="0"/>
          <w:color w:val="333333"/>
          <w:spacing w:val="0"/>
          <w:sz w:val="19"/>
          <w:szCs w:val="19"/>
          <w:shd w:val="clear" w:fill="FFFFFF"/>
        </w:rPr>
        <w:t>公用经费为</w:t>
      </w:r>
      <w:r>
        <w:rPr>
          <w:rFonts w:hint="eastAsia" w:ascii="宋体" w:hAnsi="宋体" w:eastAsia="宋体" w:cs="宋体"/>
          <w:i w:val="0"/>
          <w:iCs w:val="0"/>
          <w:caps w:val="0"/>
          <w:color w:val="333333"/>
          <w:spacing w:val="0"/>
          <w:sz w:val="19"/>
          <w:szCs w:val="19"/>
          <w:shd w:val="clear" w:fill="FFFFFF"/>
          <w:lang w:val="en-US" w:eastAsia="zh-CN"/>
        </w:rPr>
        <w:t>148.09</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，其中：办公费</w:t>
      </w:r>
      <w:r>
        <w:rPr>
          <w:rFonts w:hint="eastAsia" w:ascii="宋体" w:hAnsi="宋体" w:eastAsia="宋体" w:cs="宋体"/>
          <w:i w:val="0"/>
          <w:iCs w:val="0"/>
          <w:caps w:val="0"/>
          <w:color w:val="333333"/>
          <w:spacing w:val="0"/>
          <w:sz w:val="19"/>
          <w:szCs w:val="19"/>
          <w:shd w:val="clear" w:fill="FFFFFF"/>
          <w:lang w:val="en-US" w:eastAsia="zh-CN"/>
        </w:rPr>
        <w:t>16.25</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、水费</w:t>
      </w:r>
      <w:r>
        <w:rPr>
          <w:rFonts w:hint="eastAsia" w:ascii="宋体" w:hAnsi="宋体" w:eastAsia="宋体" w:cs="宋体"/>
          <w:i w:val="0"/>
          <w:iCs w:val="0"/>
          <w:caps w:val="0"/>
          <w:color w:val="333333"/>
          <w:spacing w:val="0"/>
          <w:sz w:val="19"/>
          <w:szCs w:val="19"/>
          <w:shd w:val="clear" w:fill="FFFFFF"/>
          <w:lang w:val="en-US" w:eastAsia="zh-CN"/>
        </w:rPr>
        <w:t>0.2</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、电费</w:t>
      </w:r>
      <w:r>
        <w:rPr>
          <w:rFonts w:hint="eastAsia" w:ascii="宋体" w:hAnsi="宋体" w:eastAsia="宋体" w:cs="宋体"/>
          <w:i w:val="0"/>
          <w:iCs w:val="0"/>
          <w:caps w:val="0"/>
          <w:color w:val="333333"/>
          <w:spacing w:val="0"/>
          <w:sz w:val="19"/>
          <w:szCs w:val="19"/>
          <w:shd w:val="clear" w:fill="FFFFFF"/>
          <w:lang w:val="en-US" w:eastAsia="zh-CN"/>
        </w:rPr>
        <w:t>3.1</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、取暖费</w:t>
      </w:r>
      <w:r>
        <w:rPr>
          <w:rFonts w:hint="eastAsia" w:ascii="宋体" w:hAnsi="宋体" w:eastAsia="宋体" w:cs="宋体"/>
          <w:i w:val="0"/>
          <w:iCs w:val="0"/>
          <w:caps w:val="0"/>
          <w:color w:val="333333"/>
          <w:spacing w:val="0"/>
          <w:sz w:val="19"/>
          <w:szCs w:val="19"/>
          <w:shd w:val="clear" w:fill="FFFFFF"/>
          <w:lang w:val="en-US" w:eastAsia="zh-CN"/>
        </w:rPr>
        <w:t>56.2</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、差旅费</w:t>
      </w:r>
      <w:r>
        <w:rPr>
          <w:rFonts w:hint="eastAsia" w:ascii="宋体" w:hAnsi="宋体" w:eastAsia="宋体" w:cs="宋体"/>
          <w:i w:val="0"/>
          <w:iCs w:val="0"/>
          <w:caps w:val="0"/>
          <w:color w:val="333333"/>
          <w:spacing w:val="0"/>
          <w:sz w:val="19"/>
          <w:szCs w:val="19"/>
          <w:shd w:val="clear" w:fill="FFFFFF"/>
          <w:lang w:val="en-US" w:eastAsia="zh-CN"/>
        </w:rPr>
        <w:t>8.59</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、公务用车运行维护费</w:t>
      </w:r>
      <w:r>
        <w:rPr>
          <w:rFonts w:hint="eastAsia" w:ascii="宋体" w:hAnsi="宋体" w:eastAsia="宋体" w:cs="宋体"/>
          <w:i w:val="0"/>
          <w:iCs w:val="0"/>
          <w:caps w:val="0"/>
          <w:color w:val="333333"/>
          <w:spacing w:val="0"/>
          <w:sz w:val="19"/>
          <w:szCs w:val="19"/>
          <w:shd w:val="clear" w:fill="FFFFFF"/>
          <w:lang w:val="en-US" w:eastAsia="zh-CN"/>
        </w:rPr>
        <w:t>4.1</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、其它商品服务支出</w:t>
      </w:r>
      <w:r>
        <w:rPr>
          <w:rFonts w:hint="eastAsia" w:ascii="宋体" w:hAnsi="宋体" w:eastAsia="宋体" w:cs="宋体"/>
          <w:i w:val="0"/>
          <w:iCs w:val="0"/>
          <w:caps w:val="0"/>
          <w:color w:val="333333"/>
          <w:spacing w:val="0"/>
          <w:sz w:val="19"/>
          <w:szCs w:val="19"/>
          <w:shd w:val="clear" w:fill="FFFFFF"/>
          <w:lang w:val="en-US" w:eastAsia="zh-CN"/>
        </w:rPr>
        <w:t>3.61</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w:t>
      </w:r>
      <w:r>
        <w:rPr>
          <w:rFonts w:hint="eastAsia" w:ascii="宋体" w:hAnsi="宋体" w:eastAsia="宋体" w:cs="宋体"/>
          <w:i w:val="0"/>
          <w:iCs w:val="0"/>
          <w:caps w:val="0"/>
          <w:color w:val="333333"/>
          <w:spacing w:val="0"/>
          <w:sz w:val="19"/>
          <w:szCs w:val="19"/>
          <w:shd w:val="clear" w:fill="FFFFFF"/>
          <w:lang w:eastAsia="zh-CN"/>
        </w:rPr>
        <w:t>劳务</w:t>
      </w:r>
      <w:r>
        <w:rPr>
          <w:rFonts w:hint="eastAsia" w:ascii="宋体" w:hAnsi="宋体" w:eastAsia="宋体" w:cs="宋体"/>
          <w:i w:val="0"/>
          <w:iCs w:val="0"/>
          <w:caps w:val="0"/>
          <w:color w:val="333333"/>
          <w:spacing w:val="0"/>
          <w:sz w:val="19"/>
          <w:szCs w:val="19"/>
          <w:shd w:val="clear" w:fill="FFFFFF"/>
        </w:rPr>
        <w:t>费</w:t>
      </w:r>
      <w:r>
        <w:rPr>
          <w:rFonts w:hint="eastAsia" w:ascii="宋体" w:hAnsi="宋体" w:eastAsia="宋体" w:cs="宋体"/>
          <w:i w:val="0"/>
          <w:iCs w:val="0"/>
          <w:caps w:val="0"/>
          <w:color w:val="333333"/>
          <w:spacing w:val="0"/>
          <w:sz w:val="19"/>
          <w:szCs w:val="19"/>
          <w:shd w:val="clear" w:fill="FFFFFF"/>
          <w:lang w:val="en-US" w:eastAsia="zh-CN"/>
        </w:rPr>
        <w:t>40.64</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三、关于</w:t>
      </w:r>
      <w:r>
        <w:rPr>
          <w:rFonts w:hint="eastAsia" w:ascii="宋体" w:hAnsi="宋体" w:eastAsia="宋体" w:cs="宋体"/>
          <w:i w:val="0"/>
          <w:iCs w:val="0"/>
          <w:caps w:val="0"/>
          <w:color w:val="333333"/>
          <w:spacing w:val="0"/>
          <w:sz w:val="19"/>
          <w:szCs w:val="19"/>
          <w:shd w:val="clear" w:fill="FFFFFF"/>
          <w:lang w:eastAsia="zh-CN"/>
        </w:rPr>
        <w:t>2024</w:t>
      </w:r>
      <w:r>
        <w:rPr>
          <w:rFonts w:hint="eastAsia" w:ascii="宋体" w:hAnsi="宋体" w:eastAsia="宋体" w:cs="宋体"/>
          <w:i w:val="0"/>
          <w:iCs w:val="0"/>
          <w:caps w:val="0"/>
          <w:color w:val="333333"/>
          <w:spacing w:val="0"/>
          <w:sz w:val="19"/>
          <w:szCs w:val="19"/>
          <w:shd w:val="clear" w:fill="FFFFFF"/>
        </w:rPr>
        <w:t>年政府采购项目安排情况说明</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2024年预算有政府采购项目的简要说明采购项目：</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本单位2024年部门预算政府采购项目为0个项目。</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四、关于朝阳市退役军人事务局</w:t>
      </w:r>
      <w:r>
        <w:rPr>
          <w:rFonts w:hint="eastAsia" w:ascii="宋体" w:hAnsi="宋体" w:eastAsia="宋体" w:cs="宋体"/>
          <w:i w:val="0"/>
          <w:iCs w:val="0"/>
          <w:caps w:val="0"/>
          <w:color w:val="333333"/>
          <w:spacing w:val="0"/>
          <w:sz w:val="19"/>
          <w:szCs w:val="19"/>
          <w:shd w:val="clear" w:fill="FFFFFF"/>
          <w:lang w:eastAsia="zh-CN"/>
        </w:rPr>
        <w:t>2024</w:t>
      </w:r>
      <w:r>
        <w:rPr>
          <w:rFonts w:hint="eastAsia" w:ascii="宋体" w:hAnsi="宋体" w:eastAsia="宋体" w:cs="宋体"/>
          <w:i w:val="0"/>
          <w:iCs w:val="0"/>
          <w:caps w:val="0"/>
          <w:color w:val="333333"/>
          <w:spacing w:val="0"/>
          <w:sz w:val="19"/>
          <w:szCs w:val="19"/>
          <w:shd w:val="clear" w:fill="FFFFFF"/>
        </w:rPr>
        <w:t>年“三公”经费预算情况说明</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按照中央及省委、省政府关于厉行节约、改进工作作风、密切联系群众“八项规定”等有关要求，严格控制“三公”经费支出。</w:t>
      </w:r>
      <w:r>
        <w:rPr>
          <w:rFonts w:hint="eastAsia" w:ascii="宋体" w:hAnsi="宋体" w:eastAsia="宋体" w:cs="宋体"/>
          <w:i w:val="0"/>
          <w:iCs w:val="0"/>
          <w:caps w:val="0"/>
          <w:color w:val="333333"/>
          <w:spacing w:val="0"/>
          <w:sz w:val="19"/>
          <w:szCs w:val="19"/>
          <w:shd w:val="clear" w:fill="FFFFFF"/>
          <w:lang w:eastAsia="zh-CN"/>
        </w:rPr>
        <w:t>2024</w:t>
      </w:r>
      <w:r>
        <w:rPr>
          <w:rFonts w:hint="eastAsia" w:ascii="宋体" w:hAnsi="宋体" w:eastAsia="宋体" w:cs="宋体"/>
          <w:i w:val="0"/>
          <w:iCs w:val="0"/>
          <w:caps w:val="0"/>
          <w:color w:val="333333"/>
          <w:spacing w:val="0"/>
          <w:sz w:val="19"/>
          <w:szCs w:val="19"/>
          <w:shd w:val="clear" w:fill="FFFFFF"/>
        </w:rPr>
        <w:t>年朝阳市退役军人事务局“三公”经费预算数</w:t>
      </w:r>
      <w:r>
        <w:rPr>
          <w:rFonts w:hint="eastAsia" w:ascii="宋体" w:hAnsi="宋体" w:eastAsia="宋体" w:cs="宋体"/>
          <w:i w:val="0"/>
          <w:iCs w:val="0"/>
          <w:caps w:val="0"/>
          <w:color w:val="333333"/>
          <w:spacing w:val="0"/>
          <w:sz w:val="19"/>
          <w:szCs w:val="19"/>
          <w:shd w:val="clear" w:fill="FFFFFF"/>
          <w:lang w:val="en-US" w:eastAsia="zh-CN"/>
        </w:rPr>
        <w:t>4.1</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，其中：公务用车购置及运行费</w:t>
      </w:r>
      <w:r>
        <w:rPr>
          <w:rFonts w:hint="eastAsia" w:ascii="宋体" w:hAnsi="宋体" w:eastAsia="宋体" w:cs="宋体"/>
          <w:i w:val="0"/>
          <w:iCs w:val="0"/>
          <w:caps w:val="0"/>
          <w:color w:val="333333"/>
          <w:spacing w:val="0"/>
          <w:sz w:val="19"/>
          <w:szCs w:val="19"/>
          <w:shd w:val="clear" w:fill="FFFFFF"/>
          <w:lang w:val="en-US" w:eastAsia="zh-CN"/>
        </w:rPr>
        <w:t>4.1</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五、朝阳市退役军人事务局国有资产占用情况</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截至</w:t>
      </w:r>
      <w:r>
        <w:rPr>
          <w:rFonts w:hint="eastAsia" w:ascii="宋体" w:hAnsi="宋体" w:eastAsia="宋体" w:cs="宋体"/>
          <w:i w:val="0"/>
          <w:iCs w:val="0"/>
          <w:caps w:val="0"/>
          <w:color w:val="333333"/>
          <w:spacing w:val="0"/>
          <w:sz w:val="19"/>
          <w:szCs w:val="19"/>
          <w:shd w:val="clear" w:fill="FFFFFF"/>
          <w:lang w:eastAsia="zh-CN"/>
        </w:rPr>
        <w:t>2024</w:t>
      </w:r>
      <w:r>
        <w:rPr>
          <w:rFonts w:hint="eastAsia" w:ascii="宋体" w:hAnsi="宋体" w:eastAsia="宋体" w:cs="宋体"/>
          <w:i w:val="0"/>
          <w:iCs w:val="0"/>
          <w:caps w:val="0"/>
          <w:color w:val="333333"/>
          <w:spacing w:val="0"/>
          <w:sz w:val="19"/>
          <w:szCs w:val="19"/>
          <w:shd w:val="clear" w:fill="FFFFFF"/>
        </w:rPr>
        <w:t>年2月15日，朝阳市退役军人事务局车辆1台，朝阳市退役军人服务中心车辆</w:t>
      </w:r>
      <w:r>
        <w:rPr>
          <w:rFonts w:hint="eastAsia" w:ascii="宋体" w:hAnsi="宋体" w:eastAsia="宋体" w:cs="宋体"/>
          <w:i w:val="0"/>
          <w:iCs w:val="0"/>
          <w:caps w:val="0"/>
          <w:color w:val="333333"/>
          <w:spacing w:val="0"/>
          <w:sz w:val="19"/>
          <w:szCs w:val="19"/>
          <w:shd w:val="clear" w:fill="FFFFFF"/>
          <w:lang w:val="en-US" w:eastAsia="zh-CN"/>
        </w:rPr>
        <w:t>10</w:t>
      </w:r>
      <w:r>
        <w:rPr>
          <w:rFonts w:hint="eastAsia" w:ascii="宋体" w:hAnsi="宋体" w:eastAsia="宋体" w:cs="宋体"/>
          <w:i w:val="0"/>
          <w:iCs w:val="0"/>
          <w:caps w:val="0"/>
          <w:color w:val="333333"/>
          <w:spacing w:val="0"/>
          <w:sz w:val="19"/>
          <w:szCs w:val="19"/>
          <w:shd w:val="clear" w:fill="FFFFFF"/>
        </w:rPr>
        <w:t>台，单位价值50万以上通用设备0台（套）。本年拟新车辆0台，购置单位价值50万以上通用设备0台（套），单位价值100万以上专用设备0台（套）。</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六、项目预算绩效目标情况</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t>根据预算绩效管理要求，</w:t>
      </w:r>
      <w:r>
        <w:rPr>
          <w:rFonts w:hint="eastAsia" w:ascii="宋体" w:hAnsi="宋体" w:eastAsia="宋体" w:cs="宋体"/>
          <w:i w:val="0"/>
          <w:iCs w:val="0"/>
          <w:caps w:val="0"/>
          <w:color w:val="333333"/>
          <w:spacing w:val="0"/>
          <w:sz w:val="19"/>
          <w:szCs w:val="19"/>
          <w:shd w:val="clear" w:fill="FFFFFF"/>
          <w:lang w:eastAsia="zh-CN"/>
        </w:rPr>
        <w:t>2024</w:t>
      </w:r>
      <w:r>
        <w:rPr>
          <w:rFonts w:hint="eastAsia" w:ascii="宋体" w:hAnsi="宋体" w:eastAsia="宋体" w:cs="宋体"/>
          <w:i w:val="0"/>
          <w:iCs w:val="0"/>
          <w:caps w:val="0"/>
          <w:color w:val="333333"/>
          <w:spacing w:val="0"/>
          <w:sz w:val="19"/>
          <w:szCs w:val="19"/>
          <w:shd w:val="clear" w:fill="FFFFFF"/>
        </w:rPr>
        <w:t>年朝阳市退役军人事务局应编制绩效目标项目5个，实际编制绩效目标项目</w:t>
      </w:r>
      <w:r>
        <w:rPr>
          <w:rFonts w:hint="eastAsia" w:ascii="宋体" w:hAnsi="宋体" w:eastAsia="宋体" w:cs="宋体"/>
          <w:i w:val="0"/>
          <w:iCs w:val="0"/>
          <w:caps w:val="0"/>
          <w:color w:val="333333"/>
          <w:spacing w:val="0"/>
          <w:sz w:val="19"/>
          <w:szCs w:val="19"/>
          <w:shd w:val="clear" w:fill="FFFFFF"/>
          <w:lang w:val="en-US" w:eastAsia="zh-CN"/>
        </w:rPr>
        <w:t>1</w:t>
      </w:r>
      <w:r>
        <w:rPr>
          <w:rFonts w:hint="eastAsia" w:ascii="宋体" w:hAnsi="宋体" w:eastAsia="宋体" w:cs="宋体"/>
          <w:i w:val="0"/>
          <w:iCs w:val="0"/>
          <w:caps w:val="0"/>
          <w:color w:val="333333"/>
          <w:spacing w:val="0"/>
          <w:sz w:val="19"/>
          <w:szCs w:val="19"/>
          <w:shd w:val="clear" w:fill="FFFFFF"/>
        </w:rPr>
        <w:t>个，涉及资金</w:t>
      </w:r>
      <w:r>
        <w:rPr>
          <w:rFonts w:hint="eastAsia" w:ascii="宋体" w:hAnsi="宋体" w:eastAsia="宋体" w:cs="宋体"/>
          <w:i w:val="0"/>
          <w:iCs w:val="0"/>
          <w:caps w:val="0"/>
          <w:color w:val="333333"/>
          <w:spacing w:val="0"/>
          <w:sz w:val="19"/>
          <w:szCs w:val="19"/>
          <w:shd w:val="clear" w:fill="FFFFFF"/>
          <w:lang w:val="en-US" w:eastAsia="zh-CN"/>
        </w:rPr>
        <w:t>22</w:t>
      </w:r>
      <w:r>
        <w:rPr>
          <w:rFonts w:hint="eastAsia" w:ascii="宋体" w:hAnsi="宋体" w:eastAsia="宋体" w:cs="宋体"/>
          <w:i w:val="0"/>
          <w:iCs w:val="0"/>
          <w:caps w:val="0"/>
          <w:color w:val="333333"/>
          <w:spacing w:val="0"/>
          <w:sz w:val="19"/>
          <w:szCs w:val="19"/>
          <w:shd w:val="clear" w:fill="FFFFFF"/>
          <w:lang w:eastAsia="zh-CN"/>
        </w:rPr>
        <w:t>万元</w:t>
      </w:r>
      <w:r>
        <w:rPr>
          <w:rFonts w:hint="eastAsia" w:ascii="宋体" w:hAnsi="宋体" w:eastAsia="宋体" w:cs="宋体"/>
          <w:i w:val="0"/>
          <w:iCs w:val="0"/>
          <w:caps w:val="0"/>
          <w:color w:val="333333"/>
          <w:spacing w:val="0"/>
          <w:sz w:val="19"/>
          <w:szCs w:val="19"/>
          <w:shd w:val="clear" w:fill="FFFFFF"/>
        </w:rPr>
        <w:t>，编制绩效目标项目覆盖率(实际编制绩效目标项目/应编制绩效目标项目)为100%。</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第四部分 名词解释</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1、财政拨款收入：</w:t>
      </w:r>
      <w:r>
        <w:rPr>
          <w:rFonts w:hint="eastAsia" w:ascii="宋体" w:hAnsi="宋体" w:eastAsia="宋体" w:cs="宋体"/>
          <w:i w:val="0"/>
          <w:iCs w:val="0"/>
          <w:caps w:val="0"/>
          <w:color w:val="333333"/>
          <w:spacing w:val="0"/>
          <w:sz w:val="19"/>
          <w:szCs w:val="19"/>
          <w:shd w:val="clear" w:fill="FFFFFF"/>
        </w:rPr>
        <w:t>指市级财政当年拨付的资金。</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2、基本支出：</w:t>
      </w:r>
      <w:r>
        <w:rPr>
          <w:rFonts w:hint="eastAsia" w:ascii="宋体" w:hAnsi="宋体" w:eastAsia="宋体" w:cs="宋体"/>
          <w:i w:val="0"/>
          <w:iCs w:val="0"/>
          <w:caps w:val="0"/>
          <w:color w:val="333333"/>
          <w:spacing w:val="0"/>
          <w:sz w:val="19"/>
          <w:szCs w:val="19"/>
          <w:shd w:val="clear" w:fill="FFFFFF"/>
        </w:rPr>
        <w:t>指保障机构正常运转、完成日常工作任务而发生的人员支出和公用支出。</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3、项目支出：</w:t>
      </w:r>
      <w:r>
        <w:rPr>
          <w:rFonts w:hint="eastAsia" w:ascii="宋体" w:hAnsi="宋体" w:eastAsia="宋体" w:cs="宋体"/>
          <w:i w:val="0"/>
          <w:iCs w:val="0"/>
          <w:caps w:val="0"/>
          <w:color w:val="333333"/>
          <w:spacing w:val="0"/>
          <w:sz w:val="19"/>
          <w:szCs w:val="19"/>
          <w:shd w:val="clear" w:fill="FFFFFF"/>
        </w:rPr>
        <w:t>指在基本支出之外为完成特定行政任务和事业发展目标所发生的支出。</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4、“三公”经费：</w:t>
      </w:r>
      <w:r>
        <w:rPr>
          <w:rFonts w:hint="eastAsia" w:ascii="宋体" w:hAnsi="宋体" w:eastAsia="宋体" w:cs="宋体"/>
          <w:i w:val="0"/>
          <w:iCs w:val="0"/>
          <w:caps w:val="0"/>
          <w:color w:val="333333"/>
          <w:spacing w:val="0"/>
          <w:sz w:val="19"/>
          <w:szCs w:val="19"/>
          <w:shd w:val="clear" w:fill="FFFFFF"/>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5.一般公共服务支出（类）财政事务（款）行政运行（项）：</w:t>
      </w:r>
      <w:r>
        <w:rPr>
          <w:rFonts w:hint="eastAsia" w:ascii="宋体" w:hAnsi="宋体" w:eastAsia="宋体" w:cs="宋体"/>
          <w:i w:val="0"/>
          <w:iCs w:val="0"/>
          <w:caps w:val="0"/>
          <w:color w:val="333333"/>
          <w:spacing w:val="0"/>
          <w:sz w:val="19"/>
          <w:szCs w:val="19"/>
          <w:shd w:val="clear" w:fill="FFFFFF"/>
        </w:rPr>
        <w:t>反映行政单位（包括实行公务员管理的事业单位）的基本支出。</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6.一般公共服务支出（类）财政事务（款）一般行政管理事务（项）：</w:t>
      </w:r>
      <w:r>
        <w:rPr>
          <w:rFonts w:hint="eastAsia" w:ascii="宋体" w:hAnsi="宋体" w:eastAsia="宋体" w:cs="宋体"/>
          <w:i w:val="0"/>
          <w:iCs w:val="0"/>
          <w:caps w:val="0"/>
          <w:color w:val="333333"/>
          <w:spacing w:val="0"/>
          <w:sz w:val="19"/>
          <w:szCs w:val="19"/>
          <w:shd w:val="clear" w:fill="FFFFFF"/>
        </w:rPr>
        <w:t>反映行政单位（包括实行公务员管理的事业单位）未单独设置项级科目的其他项目支出。</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7.一般公共服务支出（类）财政事务（款）事业运行（项）：</w:t>
      </w:r>
      <w:r>
        <w:rPr>
          <w:rFonts w:hint="eastAsia" w:ascii="宋体" w:hAnsi="宋体" w:eastAsia="宋体" w:cs="宋体"/>
          <w:i w:val="0"/>
          <w:iCs w:val="0"/>
          <w:caps w:val="0"/>
          <w:color w:val="333333"/>
          <w:spacing w:val="0"/>
          <w:sz w:val="19"/>
          <w:szCs w:val="19"/>
          <w:shd w:val="clear" w:fill="FFFFFF"/>
        </w:rPr>
        <w:t>反映事业单位的基本支出，不包括行政单位（包括实行公务员管理的事业单位）后勤服务中心、医务室等附属事业单位。</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8.一般公共服务支出（类）财政事务（款）其他财政事务支出（项）：</w:t>
      </w:r>
      <w:r>
        <w:rPr>
          <w:rFonts w:hint="eastAsia" w:ascii="宋体" w:hAnsi="宋体" w:eastAsia="宋体" w:cs="宋体"/>
          <w:i w:val="0"/>
          <w:iCs w:val="0"/>
          <w:caps w:val="0"/>
          <w:color w:val="333333"/>
          <w:spacing w:val="0"/>
          <w:sz w:val="19"/>
          <w:szCs w:val="19"/>
          <w:shd w:val="clear" w:fill="FFFFFF"/>
        </w:rPr>
        <w:t>反映上述项目以外其他财政事务方面的支出。</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9.社会保障和就业支出（类）行政事业单位离退休（款）行政单位离退休（项）：</w:t>
      </w:r>
      <w:r>
        <w:rPr>
          <w:rFonts w:hint="eastAsia" w:ascii="宋体" w:hAnsi="宋体" w:eastAsia="宋体" w:cs="宋体"/>
          <w:i w:val="0"/>
          <w:iCs w:val="0"/>
          <w:caps w:val="0"/>
          <w:color w:val="333333"/>
          <w:spacing w:val="0"/>
          <w:sz w:val="19"/>
          <w:szCs w:val="19"/>
          <w:shd w:val="clear" w:fill="FFFFFF"/>
        </w:rPr>
        <w:t>反映实行归口管理的行政单位（包括实行公务员管理的事业单位）开支的离退休经费。</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10.社会保障和就业支出（类）行政事业单位离退休（款）事业单位离退休（项）：</w:t>
      </w:r>
      <w:r>
        <w:rPr>
          <w:rFonts w:hint="eastAsia" w:ascii="宋体" w:hAnsi="宋体" w:eastAsia="宋体" w:cs="宋体"/>
          <w:i w:val="0"/>
          <w:iCs w:val="0"/>
          <w:caps w:val="0"/>
          <w:color w:val="333333"/>
          <w:spacing w:val="0"/>
          <w:sz w:val="19"/>
          <w:szCs w:val="19"/>
          <w:shd w:val="clear" w:fill="FFFFFF"/>
        </w:rPr>
        <w:t>反映事业单位开支的离退休经费。</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11.社会保障和就业支出（类）行政事业单位离退休（款）</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机关事业单位基本养老保险缴费支出（项）：</w:t>
      </w:r>
      <w:r>
        <w:rPr>
          <w:rFonts w:hint="eastAsia" w:ascii="宋体" w:hAnsi="宋体" w:eastAsia="宋体" w:cs="宋体"/>
          <w:i w:val="0"/>
          <w:iCs w:val="0"/>
          <w:caps w:val="0"/>
          <w:color w:val="333333"/>
          <w:spacing w:val="0"/>
          <w:sz w:val="19"/>
          <w:szCs w:val="19"/>
          <w:shd w:val="clear" w:fill="FFFFFF"/>
        </w:rPr>
        <w:t>反映机关事业单位实施养老保险制度由单位缴纳的基本养老保险费支出。</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12.社会保障和就业支出（类）行政事业单位离退休（款）</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机关事业单位职业年金缴费支出（项）：</w:t>
      </w:r>
      <w:r>
        <w:rPr>
          <w:rFonts w:hint="eastAsia" w:ascii="宋体" w:hAnsi="宋体" w:eastAsia="宋体" w:cs="宋体"/>
          <w:i w:val="0"/>
          <w:iCs w:val="0"/>
          <w:caps w:val="0"/>
          <w:color w:val="333333"/>
          <w:spacing w:val="0"/>
          <w:sz w:val="19"/>
          <w:szCs w:val="19"/>
          <w:shd w:val="clear" w:fill="FFFFFF"/>
        </w:rPr>
        <w:t>反映机关事业单位实施养老保险制度由单位实际缴纳的职业年金支出。</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13.卫生健康支出（类）行政事业单位医疗（款）行政单位医疗（项）：</w:t>
      </w:r>
      <w:r>
        <w:rPr>
          <w:rFonts w:hint="eastAsia" w:ascii="宋体" w:hAnsi="宋体" w:eastAsia="宋体" w:cs="宋体"/>
          <w:i w:val="0"/>
          <w:iCs w:val="0"/>
          <w:caps w:val="0"/>
          <w:color w:val="333333"/>
          <w:spacing w:val="0"/>
          <w:sz w:val="19"/>
          <w:szCs w:val="19"/>
          <w:shd w:val="clear" w:fill="FFFFFF"/>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14.卫生健康支出（类）行政事业单位医疗（款）事业单位医疗（项）：</w:t>
      </w:r>
      <w:r>
        <w:rPr>
          <w:rFonts w:hint="eastAsia" w:ascii="宋体" w:hAnsi="宋体" w:eastAsia="宋体" w:cs="宋体"/>
          <w:i w:val="0"/>
          <w:iCs w:val="0"/>
          <w:caps w:val="0"/>
          <w:color w:val="333333"/>
          <w:spacing w:val="0"/>
          <w:sz w:val="19"/>
          <w:szCs w:val="19"/>
          <w:shd w:val="clear" w:fill="FFFFFF"/>
        </w:rPr>
        <w:t>反映财政部门安排的事业单位基本医疗保险缴费经费，未参加医疗保险的事业单位的公费医疗经费，按国家规定享受离休人员待遇的医疗经费。</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15. 卫生健康支出（类）行政事业单位医疗（款）公务员医疗补助（项）：</w:t>
      </w:r>
      <w:r>
        <w:rPr>
          <w:rFonts w:hint="eastAsia" w:ascii="宋体" w:hAnsi="宋体" w:eastAsia="宋体" w:cs="宋体"/>
          <w:i w:val="0"/>
          <w:iCs w:val="0"/>
          <w:caps w:val="0"/>
          <w:color w:val="333333"/>
          <w:spacing w:val="0"/>
          <w:sz w:val="19"/>
          <w:szCs w:val="19"/>
          <w:shd w:val="clear" w:fill="FFFFFF"/>
        </w:rPr>
        <w:t>反映财政部门安排的公务员医疗补助经费。</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shd w:val="clear" w:fill="FFFFFF"/>
        </w:rPr>
        <w:t>16.住房保障支出（类）住房改革支出（款）住房公积金（项）：</w:t>
      </w:r>
      <w:r>
        <w:rPr>
          <w:rFonts w:hint="eastAsia" w:ascii="宋体" w:hAnsi="宋体" w:eastAsia="宋体" w:cs="宋体"/>
          <w:i w:val="0"/>
          <w:iCs w:val="0"/>
          <w:caps w:val="0"/>
          <w:color w:val="333333"/>
          <w:spacing w:val="0"/>
          <w:sz w:val="19"/>
          <w:szCs w:val="19"/>
          <w:shd w:val="clear" w:fill="FFFFFF"/>
        </w:rPr>
        <w:t>反映行政事业单位按人力资源和社会保障部、财政部规定的基本工资和津贴补贴以及规定比例为职工缴纳的住房公积金。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2YTM1NWU1MTdjOGNlZDkyMGE4ZDczZmJjZDNkY2UifQ=="/>
  </w:docVars>
  <w:rsids>
    <w:rsidRoot w:val="25165FBE"/>
    <w:rsid w:val="25165FBE"/>
    <w:rsid w:val="4E4B2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2024-02-23T05:47:00Z</dcterms:created>
  <dc:creator>逍遥</dc:creator>
  <cp:lastModifiedBy>逍遥</cp:lastModifiedBy>
  <dcterms:modified xsi:type="dcterms:W3CDTF">2024-02-23T06:58:47Z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014E04A681D94000924370C0DF1D84DA_11</vt:lpwstr>
  </property>
</Properties>
</file>