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A3B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朝阳市统计局决算公开预算绩效情况</w:t>
      </w:r>
    </w:p>
    <w:p w14:paraId="43754387">
      <w:pPr>
        <w:jc w:val="center"/>
        <w:rPr>
          <w:rFonts w:hint="eastAsia"/>
          <w:sz w:val="44"/>
          <w:szCs w:val="44"/>
          <w:lang w:val="en-US" w:eastAsia="zh-CN"/>
        </w:rPr>
      </w:pPr>
    </w:p>
    <w:p w14:paraId="2BC22E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一、预算绩效情况</w:t>
      </w:r>
    </w:p>
    <w:p w14:paraId="473E87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1.绩效评价工作开展情况。</w:t>
      </w:r>
    </w:p>
    <w:p w14:paraId="0A32D2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根据预算绩效管理要求，本部门组织对2023年度预算项目支出全面开展绩效自评，共涉及预算支出项目4个(其中：一般公共预算项目4个，政府性基金预算项目0 个，国有资本经营预算项目0个)，涉及资金146.6万元（其中：一般公共预算资金146.6万元，政府性基金预算资金0万元，国有资本经营预算资金0万元），</w:t>
      </w:r>
      <w:r>
        <w:rPr>
          <w:rFonts w:hint="eastAsia" w:ascii="仿宋_GB2312" w:hAnsi="仿宋_GB2312" w:eastAsia="仿宋_GB2312" w:cs="仿宋_GB2312"/>
          <w:b/>
          <w:bCs/>
          <w:sz w:val="32"/>
          <w:szCs w:val="32"/>
          <w:lang w:val="en-US" w:eastAsia="zh-CN"/>
        </w:rPr>
        <w:t>自评覆盖率</w:t>
      </w:r>
      <w:r>
        <w:rPr>
          <w:rFonts w:hint="eastAsia" w:ascii="仿宋_GB2312" w:hAnsi="仿宋_GB2312" w:eastAsia="仿宋_GB2312" w:cs="仿宋_GB2312"/>
          <w:sz w:val="32"/>
          <w:szCs w:val="32"/>
          <w:lang w:val="en-US" w:eastAsia="zh-CN"/>
        </w:rPr>
        <w:t>达到100%，</w:t>
      </w:r>
      <w:r>
        <w:rPr>
          <w:rFonts w:hint="eastAsia" w:ascii="仿宋_GB2312" w:hAnsi="仿宋_GB2312" w:eastAsia="仿宋_GB2312" w:cs="仿宋_GB2312"/>
          <w:b/>
          <w:bCs/>
          <w:sz w:val="32"/>
          <w:szCs w:val="32"/>
          <w:lang w:val="en-US" w:eastAsia="zh-CN"/>
        </w:rPr>
        <w:t>自评平均分</w:t>
      </w:r>
      <w:r>
        <w:rPr>
          <w:rFonts w:hint="eastAsia" w:ascii="仿宋_GB2312" w:hAnsi="仿宋_GB2312" w:eastAsia="仿宋_GB2312" w:cs="仿宋_GB2312"/>
          <w:sz w:val="32"/>
          <w:szCs w:val="32"/>
          <w:lang w:val="en-US" w:eastAsia="zh-CN"/>
        </w:rPr>
        <w:t>为99.1分。</w:t>
      </w:r>
    </w:p>
    <w:p w14:paraId="51DBF3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组织对3个单位开展整体绩效自评，涉及资金604.12万元，</w:t>
      </w:r>
      <w:r>
        <w:rPr>
          <w:rFonts w:hint="eastAsia" w:ascii="仿宋_GB2312" w:hAnsi="仿宋_GB2312" w:eastAsia="仿宋_GB2312" w:cs="仿宋_GB2312"/>
          <w:b w:val="0"/>
          <w:bCs w:val="0"/>
          <w:sz w:val="32"/>
          <w:szCs w:val="32"/>
          <w:lang w:val="en-US" w:eastAsia="zh-CN"/>
        </w:rPr>
        <w:t>自评平均分为100分。《部门（单位）整体绩效自评表》详见附件。</w:t>
      </w:r>
    </w:p>
    <w:p w14:paraId="34C6FA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本部门组织开展</w:t>
      </w:r>
      <w:r>
        <w:rPr>
          <w:rFonts w:hint="eastAsia" w:ascii="仿宋_GB2312" w:hAnsi="仿宋_GB2312" w:eastAsia="仿宋_GB2312" w:cs="仿宋_GB2312"/>
          <w:b/>
          <w:bCs/>
          <w:sz w:val="32"/>
          <w:szCs w:val="32"/>
          <w:lang w:val="en-US" w:eastAsia="zh-CN"/>
        </w:rPr>
        <w:t>部门重点绩效评价</w:t>
      </w:r>
      <w:r>
        <w:rPr>
          <w:rFonts w:hint="eastAsia" w:ascii="仿宋_GB2312" w:hAnsi="仿宋_GB2312" w:eastAsia="仿宋_GB2312" w:cs="仿宋_GB2312"/>
          <w:sz w:val="32"/>
          <w:szCs w:val="32"/>
          <w:lang w:val="en-US" w:eastAsia="zh-CN"/>
        </w:rPr>
        <w:t>项目数量0个，涉及资金0万元。</w:t>
      </w:r>
    </w:p>
    <w:p w14:paraId="7B32BA6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项目绩效自评结果。</w:t>
      </w:r>
    </w:p>
    <w:p w14:paraId="082251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本部门在2023年度市直部门决算中反映经济普查项目、招商引资项目等4个项目绩效自评结果。</w:t>
      </w:r>
    </w:p>
    <w:p w14:paraId="528C108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招商引资</w:t>
      </w:r>
      <w:r>
        <w:rPr>
          <w:rFonts w:hint="default" w:ascii="仿宋_GB2312" w:hAnsi="仿宋_GB2312" w:eastAsia="仿宋_GB2312" w:cs="仿宋_GB2312"/>
          <w:b/>
          <w:bCs/>
          <w:sz w:val="32"/>
          <w:szCs w:val="32"/>
          <w:lang w:val="en-US" w:eastAsia="zh-CN"/>
        </w:rPr>
        <w:t>项目自评综述</w:t>
      </w:r>
      <w:r>
        <w:rPr>
          <w:rFonts w:hint="default" w:ascii="仿宋_GB2312" w:hAnsi="仿宋_GB2312" w:eastAsia="仿宋_GB2312" w:cs="仿宋_GB2312"/>
          <w:sz w:val="32"/>
          <w:szCs w:val="32"/>
          <w:lang w:val="en-US" w:eastAsia="zh-CN"/>
        </w:rPr>
        <w:t>：根据年初设定的绩效目标，项目自评得分</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分。项目全年预算数为</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全年</w:t>
      </w:r>
      <w:r>
        <w:rPr>
          <w:rFonts w:hint="default" w:ascii="仿宋_GB2312" w:hAnsi="仿宋_GB2312" w:eastAsia="仿宋_GB2312" w:cs="仿宋_GB2312"/>
          <w:sz w:val="32"/>
          <w:szCs w:val="32"/>
          <w:lang w:val="en-US" w:eastAsia="zh-CN"/>
        </w:rPr>
        <w:t>执行数为</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项目绩效</w:t>
      </w:r>
      <w:r>
        <w:rPr>
          <w:rFonts w:hint="eastAsia" w:ascii="仿宋_GB2312" w:hAnsi="仿宋_GB2312" w:eastAsia="仿宋_GB2312" w:cs="仿宋_GB2312"/>
          <w:b/>
          <w:bCs/>
          <w:sz w:val="32"/>
          <w:szCs w:val="32"/>
          <w:lang w:val="en-US" w:eastAsia="zh-CN"/>
        </w:rPr>
        <w:t>目标</w:t>
      </w:r>
      <w:r>
        <w:rPr>
          <w:rFonts w:hint="default" w:ascii="仿宋_GB2312" w:hAnsi="仿宋_GB2312" w:eastAsia="仿宋_GB2312" w:cs="仿宋_GB2312"/>
          <w:b/>
          <w:bCs/>
          <w:sz w:val="32"/>
          <w:szCs w:val="32"/>
          <w:lang w:val="en-US" w:eastAsia="zh-CN"/>
        </w:rPr>
        <w:t>完成情况</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经费支出规范、准确，完成好招商引资工作，</w:t>
      </w:r>
      <w:r>
        <w:rPr>
          <w:rFonts w:hint="default" w:ascii="仿宋_GB2312" w:hAnsi="仿宋_GB2312" w:eastAsia="仿宋_GB2312" w:cs="仿宋_GB2312"/>
          <w:b w:val="0"/>
          <w:bCs w:val="0"/>
          <w:sz w:val="32"/>
          <w:szCs w:val="32"/>
          <w:lang w:val="en-US" w:eastAsia="zh-CN"/>
        </w:rPr>
        <w:t>发现的主要</w:t>
      </w:r>
      <w:r>
        <w:rPr>
          <w:rFonts w:hint="default" w:ascii="仿宋_GB2312" w:hAnsi="仿宋_GB2312" w:eastAsia="仿宋_GB2312" w:cs="仿宋_GB2312"/>
          <w:sz w:val="32"/>
          <w:szCs w:val="32"/>
          <w:lang w:val="en-US" w:eastAsia="zh-CN"/>
        </w:rPr>
        <w:t>问题及原因：</w:t>
      </w:r>
      <w:r>
        <w:rPr>
          <w:rFonts w:hint="eastAsia" w:ascii="仿宋_GB2312" w:hAnsi="仿宋_GB2312" w:eastAsia="仿宋_GB2312" w:cs="仿宋_GB2312"/>
          <w:sz w:val="32"/>
          <w:szCs w:val="32"/>
          <w:lang w:val="en-US" w:eastAsia="zh-CN"/>
        </w:rPr>
        <w:t>绩效指标体系仍需进一步完善</w:t>
      </w:r>
      <w:r>
        <w:rPr>
          <w:rFonts w:hint="default" w:ascii="仿宋_GB2312" w:hAnsi="仿宋_GB2312" w:eastAsia="仿宋_GB2312" w:cs="仿宋_GB2312"/>
          <w:sz w:val="32"/>
          <w:szCs w:val="32"/>
          <w:lang w:val="en-US" w:eastAsia="zh-CN"/>
        </w:rPr>
        <w:t>。下一步改进措施：积极推进绩效监督，逐步建立完善的绩效指标体系</w:t>
      </w:r>
      <w:r>
        <w:rPr>
          <w:rFonts w:hint="eastAsia" w:ascii="仿宋_GB2312" w:hAnsi="仿宋_GB2312" w:eastAsia="仿宋_GB2312" w:cs="仿宋_GB2312"/>
          <w:sz w:val="32"/>
          <w:szCs w:val="32"/>
          <w:lang w:val="en-US" w:eastAsia="zh-CN"/>
        </w:rPr>
        <w:t>。</w:t>
      </w:r>
    </w:p>
    <w:p w14:paraId="7906421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经济普查项目自评综述</w:t>
      </w:r>
      <w:r>
        <w:rPr>
          <w:rFonts w:hint="default" w:ascii="仿宋_GB2312" w:hAnsi="仿宋_GB2312" w:eastAsia="仿宋_GB2312" w:cs="仿宋_GB2312"/>
          <w:sz w:val="32"/>
          <w:szCs w:val="32"/>
          <w:lang w:val="en-US" w:eastAsia="zh-CN"/>
        </w:rPr>
        <w:t>：根据年初设定的绩效目标，项目自评得分</w:t>
      </w:r>
      <w:r>
        <w:rPr>
          <w:rFonts w:hint="eastAsia" w:ascii="仿宋_GB2312" w:hAnsi="仿宋_GB2312" w:eastAsia="仿宋_GB2312" w:cs="仿宋_GB2312"/>
          <w:sz w:val="32"/>
          <w:szCs w:val="32"/>
          <w:lang w:val="en-US" w:eastAsia="zh-CN"/>
        </w:rPr>
        <w:t>96.5</w:t>
      </w:r>
      <w:r>
        <w:rPr>
          <w:rFonts w:hint="default" w:ascii="仿宋_GB2312" w:hAnsi="仿宋_GB2312" w:eastAsia="仿宋_GB2312" w:cs="仿宋_GB2312"/>
          <w:sz w:val="32"/>
          <w:szCs w:val="32"/>
          <w:lang w:val="en-US" w:eastAsia="zh-CN"/>
        </w:rPr>
        <w:t>分。项目全年预算数为</w:t>
      </w:r>
      <w:r>
        <w:rPr>
          <w:rFonts w:hint="eastAsia" w:ascii="仿宋_GB2312" w:hAnsi="仿宋_GB2312" w:eastAsia="仿宋_GB2312" w:cs="仿宋_GB2312"/>
          <w:sz w:val="32"/>
          <w:szCs w:val="32"/>
          <w:lang w:val="en-US" w:eastAsia="zh-CN"/>
        </w:rPr>
        <w:t>146.53</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全年</w:t>
      </w:r>
      <w:r>
        <w:rPr>
          <w:rFonts w:hint="default" w:ascii="仿宋_GB2312" w:hAnsi="仿宋_GB2312" w:eastAsia="仿宋_GB2312" w:cs="仿宋_GB2312"/>
          <w:sz w:val="32"/>
          <w:szCs w:val="32"/>
          <w:lang w:val="en-US" w:eastAsia="zh-CN"/>
        </w:rPr>
        <w:t>执行数为</w:t>
      </w:r>
      <w:r>
        <w:rPr>
          <w:rFonts w:hint="eastAsia" w:ascii="仿宋_GB2312" w:hAnsi="仿宋_GB2312" w:eastAsia="仿宋_GB2312" w:cs="仿宋_GB2312"/>
          <w:sz w:val="32"/>
          <w:szCs w:val="32"/>
          <w:lang w:val="en-US" w:eastAsia="zh-CN"/>
        </w:rPr>
        <w:t>94.6</w:t>
      </w:r>
      <w:r>
        <w:rPr>
          <w:rFonts w:hint="default"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lang w:val="en-US" w:eastAsia="zh-CN"/>
        </w:rPr>
        <w:t>64.6</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项目绩效</w:t>
      </w:r>
      <w:r>
        <w:rPr>
          <w:rFonts w:hint="eastAsia" w:ascii="仿宋_GB2312" w:hAnsi="仿宋_GB2312" w:eastAsia="仿宋_GB2312" w:cs="仿宋_GB2312"/>
          <w:b/>
          <w:bCs/>
          <w:sz w:val="32"/>
          <w:szCs w:val="32"/>
          <w:lang w:val="en-US" w:eastAsia="zh-CN"/>
        </w:rPr>
        <w:t>目标</w:t>
      </w:r>
      <w:r>
        <w:rPr>
          <w:rFonts w:hint="default" w:ascii="仿宋_GB2312" w:hAnsi="仿宋_GB2312" w:eastAsia="仿宋_GB2312" w:cs="仿宋_GB2312"/>
          <w:b/>
          <w:bCs/>
          <w:sz w:val="32"/>
          <w:szCs w:val="32"/>
          <w:lang w:val="en-US" w:eastAsia="zh-CN"/>
        </w:rPr>
        <w:t>完成情况</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经费能够稳定保障，确保机关事业单位平稳运行，按计划做好第五次经济普查工作，</w:t>
      </w:r>
      <w:r>
        <w:rPr>
          <w:rFonts w:hint="default" w:ascii="仿宋_GB2312" w:hAnsi="仿宋_GB2312" w:eastAsia="仿宋_GB2312" w:cs="仿宋_GB2312"/>
          <w:b w:val="0"/>
          <w:bCs w:val="0"/>
          <w:sz w:val="32"/>
          <w:szCs w:val="32"/>
          <w:lang w:val="en-US" w:eastAsia="zh-CN"/>
        </w:rPr>
        <w:t>发现的主要</w:t>
      </w:r>
      <w:r>
        <w:rPr>
          <w:rFonts w:hint="default" w:ascii="仿宋_GB2312" w:hAnsi="仿宋_GB2312" w:eastAsia="仿宋_GB2312" w:cs="仿宋_GB2312"/>
          <w:sz w:val="32"/>
          <w:szCs w:val="32"/>
          <w:lang w:val="en-US" w:eastAsia="zh-CN"/>
        </w:rPr>
        <w:t>问题及原因：</w:t>
      </w:r>
      <w:r>
        <w:rPr>
          <w:rFonts w:hint="eastAsia" w:ascii="仿宋_GB2312" w:hAnsi="仿宋_GB2312" w:eastAsia="仿宋_GB2312" w:cs="仿宋_GB2312"/>
          <w:sz w:val="32"/>
          <w:szCs w:val="32"/>
          <w:lang w:val="en-US" w:eastAsia="zh-CN"/>
        </w:rPr>
        <w:t>绩效指标体系仍需进一步完善</w:t>
      </w:r>
      <w:r>
        <w:rPr>
          <w:rFonts w:hint="default" w:ascii="仿宋_GB2312" w:hAnsi="仿宋_GB2312" w:eastAsia="仿宋_GB2312" w:cs="仿宋_GB2312"/>
          <w:sz w:val="32"/>
          <w:szCs w:val="32"/>
          <w:lang w:val="en-US" w:eastAsia="zh-CN"/>
        </w:rPr>
        <w:t>。下一步改进措施：积极推进绩效监督，逐步建立完善的绩效指标体系</w:t>
      </w:r>
      <w:r>
        <w:rPr>
          <w:rFonts w:hint="eastAsia" w:ascii="仿宋_GB2312" w:hAnsi="仿宋_GB2312" w:eastAsia="仿宋_GB2312" w:cs="仿宋_GB2312"/>
          <w:sz w:val="32"/>
          <w:szCs w:val="32"/>
          <w:lang w:val="en-US" w:eastAsia="zh-CN"/>
        </w:rPr>
        <w:t>。</w:t>
      </w:r>
    </w:p>
    <w:p w14:paraId="69D39AF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调查服务</w:t>
      </w:r>
      <w:r>
        <w:rPr>
          <w:rFonts w:hint="default" w:ascii="仿宋_GB2312" w:hAnsi="仿宋_GB2312" w:eastAsia="仿宋_GB2312" w:cs="仿宋_GB2312"/>
          <w:b/>
          <w:bCs/>
          <w:sz w:val="32"/>
          <w:szCs w:val="32"/>
          <w:lang w:val="en-US" w:eastAsia="zh-CN"/>
        </w:rPr>
        <w:t>项目自评综述</w:t>
      </w:r>
      <w:r>
        <w:rPr>
          <w:rFonts w:hint="default" w:ascii="仿宋_GB2312" w:hAnsi="仿宋_GB2312" w:eastAsia="仿宋_GB2312" w:cs="仿宋_GB2312"/>
          <w:sz w:val="32"/>
          <w:szCs w:val="32"/>
          <w:lang w:val="en-US" w:eastAsia="zh-CN"/>
        </w:rPr>
        <w:t>：根据年初设定的绩效目标，项目自评得分</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分。项目全年预算数为</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全年</w:t>
      </w:r>
      <w:r>
        <w:rPr>
          <w:rFonts w:hint="default" w:ascii="仿宋_GB2312" w:hAnsi="仿宋_GB2312" w:eastAsia="仿宋_GB2312" w:cs="仿宋_GB2312"/>
          <w:sz w:val="32"/>
          <w:szCs w:val="32"/>
          <w:lang w:val="en-US" w:eastAsia="zh-CN"/>
        </w:rPr>
        <w:t>执行数为</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项目绩效</w:t>
      </w:r>
      <w:r>
        <w:rPr>
          <w:rFonts w:hint="eastAsia" w:ascii="仿宋_GB2312" w:hAnsi="仿宋_GB2312" w:eastAsia="仿宋_GB2312" w:cs="仿宋_GB2312"/>
          <w:b/>
          <w:bCs/>
          <w:sz w:val="32"/>
          <w:szCs w:val="32"/>
          <w:lang w:val="en-US" w:eastAsia="zh-CN"/>
        </w:rPr>
        <w:t>目标</w:t>
      </w:r>
      <w:r>
        <w:rPr>
          <w:rFonts w:hint="default" w:ascii="仿宋_GB2312" w:hAnsi="仿宋_GB2312" w:eastAsia="仿宋_GB2312" w:cs="仿宋_GB2312"/>
          <w:b/>
          <w:bCs/>
          <w:sz w:val="32"/>
          <w:szCs w:val="32"/>
          <w:lang w:val="en-US" w:eastAsia="zh-CN"/>
        </w:rPr>
        <w:t>完成情况</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全年开展统计调查项目大于2个，统计调查制度和方案相符，进一步提高统计调查能力，强化经济运行检测，</w:t>
      </w:r>
      <w:r>
        <w:rPr>
          <w:rFonts w:hint="default" w:ascii="仿宋_GB2312" w:hAnsi="仿宋_GB2312" w:eastAsia="仿宋_GB2312" w:cs="仿宋_GB2312"/>
          <w:b w:val="0"/>
          <w:bCs w:val="0"/>
          <w:sz w:val="32"/>
          <w:szCs w:val="32"/>
          <w:lang w:val="en-US" w:eastAsia="zh-CN"/>
        </w:rPr>
        <w:t>发现的主要</w:t>
      </w:r>
      <w:r>
        <w:rPr>
          <w:rFonts w:hint="default" w:ascii="仿宋_GB2312" w:hAnsi="仿宋_GB2312" w:eastAsia="仿宋_GB2312" w:cs="仿宋_GB2312"/>
          <w:sz w:val="32"/>
          <w:szCs w:val="32"/>
          <w:lang w:val="en-US" w:eastAsia="zh-CN"/>
        </w:rPr>
        <w:t>问题及原因：</w:t>
      </w:r>
      <w:r>
        <w:rPr>
          <w:rFonts w:hint="eastAsia" w:ascii="仿宋_GB2312" w:hAnsi="仿宋_GB2312" w:eastAsia="仿宋_GB2312" w:cs="仿宋_GB2312"/>
          <w:sz w:val="32"/>
          <w:szCs w:val="32"/>
          <w:lang w:val="en-US" w:eastAsia="zh-CN"/>
        </w:rPr>
        <w:t>绩效指标体系仍需进一步完善</w:t>
      </w:r>
      <w:r>
        <w:rPr>
          <w:rFonts w:hint="default" w:ascii="仿宋_GB2312" w:hAnsi="仿宋_GB2312" w:eastAsia="仿宋_GB2312" w:cs="仿宋_GB2312"/>
          <w:sz w:val="32"/>
          <w:szCs w:val="32"/>
          <w:lang w:val="en-US" w:eastAsia="zh-CN"/>
        </w:rPr>
        <w:t>。下一步改进措施：积极推进绩效监督，逐步建立完善的绩效指标体系</w:t>
      </w:r>
      <w:r>
        <w:rPr>
          <w:rFonts w:hint="eastAsia" w:ascii="仿宋_GB2312" w:hAnsi="仿宋_GB2312" w:eastAsia="仿宋_GB2312" w:cs="仿宋_GB2312"/>
          <w:sz w:val="32"/>
          <w:szCs w:val="32"/>
          <w:lang w:val="en-US" w:eastAsia="zh-CN"/>
        </w:rPr>
        <w:t>。</w:t>
      </w:r>
    </w:p>
    <w:p w14:paraId="63C94E2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统计专项业务</w:t>
      </w:r>
      <w:r>
        <w:rPr>
          <w:rFonts w:hint="default" w:ascii="仿宋_GB2312" w:hAnsi="仿宋_GB2312" w:eastAsia="仿宋_GB2312" w:cs="仿宋_GB2312"/>
          <w:b/>
          <w:bCs/>
          <w:sz w:val="32"/>
          <w:szCs w:val="32"/>
          <w:lang w:val="en-US" w:eastAsia="zh-CN"/>
        </w:rPr>
        <w:t>项目自评综述</w:t>
      </w:r>
      <w:r>
        <w:rPr>
          <w:rFonts w:hint="default" w:ascii="仿宋_GB2312" w:hAnsi="仿宋_GB2312" w:eastAsia="仿宋_GB2312" w:cs="仿宋_GB2312"/>
          <w:sz w:val="32"/>
          <w:szCs w:val="32"/>
          <w:lang w:val="en-US" w:eastAsia="zh-CN"/>
        </w:rPr>
        <w:t>：根据年初设定的绩效目标，项目自评得分</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分。项目全年预算数为</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全年</w:t>
      </w:r>
      <w:r>
        <w:rPr>
          <w:rFonts w:hint="default" w:ascii="仿宋_GB2312" w:hAnsi="仿宋_GB2312" w:eastAsia="仿宋_GB2312" w:cs="仿宋_GB2312"/>
          <w:sz w:val="32"/>
          <w:szCs w:val="32"/>
          <w:lang w:val="en-US" w:eastAsia="zh-CN"/>
        </w:rPr>
        <w:t>执行数为</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万元，完成预算的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项目绩效</w:t>
      </w:r>
      <w:r>
        <w:rPr>
          <w:rFonts w:hint="eastAsia" w:ascii="仿宋_GB2312" w:hAnsi="仿宋_GB2312" w:eastAsia="仿宋_GB2312" w:cs="仿宋_GB2312"/>
          <w:b/>
          <w:bCs/>
          <w:sz w:val="32"/>
          <w:szCs w:val="32"/>
          <w:lang w:val="en-US" w:eastAsia="zh-CN"/>
        </w:rPr>
        <w:t>目标</w:t>
      </w:r>
      <w:r>
        <w:rPr>
          <w:rFonts w:hint="default" w:ascii="仿宋_GB2312" w:hAnsi="仿宋_GB2312" w:eastAsia="仿宋_GB2312" w:cs="仿宋_GB2312"/>
          <w:b/>
          <w:bCs/>
          <w:sz w:val="32"/>
          <w:szCs w:val="32"/>
          <w:lang w:val="en-US" w:eastAsia="zh-CN"/>
        </w:rPr>
        <w:t>完成情况</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经费发放及时，能够确保单位正常运转，</w:t>
      </w:r>
      <w:r>
        <w:rPr>
          <w:rFonts w:hint="default" w:ascii="仿宋_GB2312" w:hAnsi="仿宋_GB2312" w:eastAsia="仿宋_GB2312" w:cs="仿宋_GB2312"/>
          <w:b w:val="0"/>
          <w:bCs w:val="0"/>
          <w:sz w:val="32"/>
          <w:szCs w:val="32"/>
          <w:lang w:val="en-US" w:eastAsia="zh-CN"/>
        </w:rPr>
        <w:t>发现的主要</w:t>
      </w:r>
      <w:r>
        <w:rPr>
          <w:rFonts w:hint="default" w:ascii="仿宋_GB2312" w:hAnsi="仿宋_GB2312" w:eastAsia="仿宋_GB2312" w:cs="仿宋_GB2312"/>
          <w:sz w:val="32"/>
          <w:szCs w:val="32"/>
          <w:lang w:val="en-US" w:eastAsia="zh-CN"/>
        </w:rPr>
        <w:t>问题及原因：</w:t>
      </w:r>
      <w:r>
        <w:rPr>
          <w:rFonts w:hint="eastAsia" w:ascii="仿宋_GB2312" w:hAnsi="仿宋_GB2312" w:eastAsia="仿宋_GB2312" w:cs="仿宋_GB2312"/>
          <w:sz w:val="32"/>
          <w:szCs w:val="32"/>
          <w:lang w:val="en-US" w:eastAsia="zh-CN"/>
        </w:rPr>
        <w:t>绩效指标体系仍需进一步完善</w:t>
      </w:r>
      <w:r>
        <w:rPr>
          <w:rFonts w:hint="default" w:ascii="仿宋_GB2312" w:hAnsi="仿宋_GB2312" w:eastAsia="仿宋_GB2312" w:cs="仿宋_GB2312"/>
          <w:sz w:val="32"/>
          <w:szCs w:val="32"/>
          <w:lang w:val="en-US" w:eastAsia="zh-CN"/>
        </w:rPr>
        <w:t>。下一步改进措施：积极推进绩效监督，逐步建立完善的绩效指标体系</w:t>
      </w:r>
      <w:r>
        <w:rPr>
          <w:rFonts w:hint="eastAsia" w:ascii="仿宋_GB2312" w:hAnsi="仿宋_GB2312" w:eastAsia="仿宋_GB2312" w:cs="仿宋_GB2312"/>
          <w:sz w:val="32"/>
          <w:szCs w:val="32"/>
          <w:lang w:val="en-US" w:eastAsia="zh-CN"/>
        </w:rPr>
        <w:t>。</w:t>
      </w:r>
    </w:p>
    <w:p w14:paraId="404E2B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《预算项目（政策）绩效自评表》见附件。</w:t>
      </w:r>
    </w:p>
    <w:p w14:paraId="15B1BEF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3.部门评价结果。</w:t>
      </w:r>
    </w:p>
    <w:p w14:paraId="1590A4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本部门对0个项目开展部门重点项目绩效评价，涉及资金0万元。    </w:t>
      </w:r>
    </w:p>
    <w:p w14:paraId="79295D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4.财政评价结果。</w:t>
      </w:r>
    </w:p>
    <w:p w14:paraId="3466C8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2023年，市财政局对部门管理的第五次经济普查项目开展了</w:t>
      </w:r>
      <w:r>
        <w:rPr>
          <w:rFonts w:hint="eastAsia" w:ascii="仿宋_GB2312" w:hAnsi="仿宋_GB2312" w:eastAsia="仿宋_GB2312" w:cs="仿宋_GB2312"/>
          <w:b/>
          <w:bCs/>
          <w:sz w:val="32"/>
          <w:szCs w:val="32"/>
          <w:lang w:val="en-US" w:eastAsia="zh-CN"/>
        </w:rPr>
        <w:t>财政重点</w:t>
      </w:r>
      <w:r>
        <w:rPr>
          <w:rFonts w:hint="eastAsia" w:ascii="仿宋_GB2312" w:hAnsi="仿宋_GB2312" w:eastAsia="仿宋_GB2312" w:cs="仿宋_GB2312"/>
          <w:b/>
          <w:bCs/>
          <w:i w:val="0"/>
          <w:iCs w:val="0"/>
          <w:sz w:val="32"/>
          <w:szCs w:val="32"/>
          <w:lang w:val="en-US" w:eastAsia="zh-CN"/>
        </w:rPr>
        <w:t>项目绩效评价</w:t>
      </w:r>
      <w:r>
        <w:rPr>
          <w:rFonts w:hint="eastAsia" w:ascii="仿宋_GB2312" w:hAnsi="仿宋_GB2312" w:eastAsia="仿宋_GB2312" w:cs="仿宋_GB2312"/>
          <w:b w:val="0"/>
          <w:bCs w:val="0"/>
          <w:i w:val="0"/>
          <w:iCs w:val="0"/>
          <w:sz w:val="32"/>
          <w:szCs w:val="32"/>
          <w:lang w:val="en-US" w:eastAsia="zh-CN"/>
        </w:rPr>
        <w:t>，</w:t>
      </w:r>
      <w:r>
        <w:rPr>
          <w:rFonts w:hint="eastAsia" w:ascii="仿宋_GB2312" w:hAnsi="仿宋_GB2312" w:eastAsia="仿宋_GB2312" w:cs="仿宋_GB2312"/>
          <w:b w:val="0"/>
          <w:bCs w:val="0"/>
          <w:sz w:val="32"/>
          <w:szCs w:val="32"/>
          <w:lang w:val="en-US" w:eastAsia="zh-CN"/>
        </w:rPr>
        <w:t>绩效评价结果</w:t>
      </w:r>
      <w:r>
        <w:rPr>
          <w:rFonts w:hint="eastAsia" w:ascii="仿宋_GB2312" w:hAnsi="仿宋_GB2312" w:eastAsia="仿宋_GB2312" w:cs="仿宋_GB2312"/>
          <w:sz w:val="32"/>
          <w:szCs w:val="32"/>
          <w:lang w:val="en-US" w:eastAsia="zh-CN"/>
        </w:rPr>
        <w:t>为优；市财政局对我部门开展</w:t>
      </w:r>
      <w:r>
        <w:rPr>
          <w:rFonts w:hint="eastAsia" w:ascii="仿宋_GB2312" w:hAnsi="仿宋_GB2312" w:eastAsia="仿宋_GB2312" w:cs="仿宋_GB2312"/>
          <w:b/>
          <w:bCs/>
          <w:sz w:val="32"/>
          <w:szCs w:val="32"/>
          <w:lang w:val="en-US" w:eastAsia="zh-CN"/>
        </w:rPr>
        <w:t>整体绩效评价</w:t>
      </w:r>
      <w:r>
        <w:rPr>
          <w:rFonts w:hint="eastAsia" w:ascii="仿宋_GB2312" w:hAnsi="仿宋_GB2312" w:eastAsia="仿宋_GB2312" w:cs="仿宋_GB2312"/>
          <w:sz w:val="32"/>
          <w:szCs w:val="32"/>
          <w:lang w:val="en-US" w:eastAsia="zh-CN"/>
        </w:rPr>
        <w:t>，评价结果为：优。</w:t>
      </w:r>
    </w:p>
    <w:p w14:paraId="787DF80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5CC5522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5CEE00F3">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7254069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0A4C7F8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39BE19C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54ADB60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25F670F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364D46A4">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11DF996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6F96C37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466B42D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3EB22B2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26CD2CB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308CA13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1C75ACF1">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6AADB03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233FD25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5004F936">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bookmarkStart w:id="0" w:name="_GoBack"/>
      <w:bookmarkEnd w:id="0"/>
    </w:p>
    <w:p w14:paraId="5853795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7FCE835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宋体" w:hAnsi="宋体" w:eastAsia="宋体" w:cs="宋体"/>
          <w:sz w:val="44"/>
          <w:szCs w:val="44"/>
          <w:lang w:val="en-US" w:eastAsia="zh-CN"/>
        </w:rPr>
      </w:pPr>
    </w:p>
    <w:p w14:paraId="7F6464A7">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填报说明</w:t>
      </w:r>
    </w:p>
    <w:p w14:paraId="60B5976E">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宋体" w:hAnsi="宋体" w:eastAsia="宋体" w:cs="宋体"/>
          <w:b/>
          <w:bCs/>
          <w:sz w:val="44"/>
          <w:szCs w:val="44"/>
          <w:lang w:val="en-US" w:eastAsia="zh-CN"/>
        </w:rPr>
      </w:pPr>
    </w:p>
    <w:p w14:paraId="75B40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1.各部门（单位）请按决算口径在公开网页上传相关绩效评价附件，附件包括《部门（单位）整体绩效自评表》和</w:t>
      </w:r>
      <w:r>
        <w:rPr>
          <w:rFonts w:hint="default" w:ascii="仿宋_GB2312" w:hAnsi="仿宋_GB2312" w:eastAsia="仿宋_GB2312" w:cs="仿宋_GB2312"/>
          <w:sz w:val="32"/>
          <w:szCs w:val="32"/>
          <w:lang w:val="en-US" w:eastAsia="zh-CN"/>
        </w:rPr>
        <w:t>《预算项目（政策）绩效自评表》</w:t>
      </w:r>
      <w:r>
        <w:rPr>
          <w:rFonts w:hint="eastAsia" w:ascii="仿宋_GB2312" w:hAnsi="仿宋_GB2312" w:eastAsia="仿宋_GB2312" w:cs="仿宋_GB2312"/>
          <w:sz w:val="32"/>
          <w:szCs w:val="32"/>
          <w:lang w:val="en-US" w:eastAsia="zh-CN"/>
        </w:rPr>
        <w:t>。请认真核对公开内容，如发现公开数据与决算数据不符，抓紧时间与市财政局联系（如发现数据错误，请与预算管理科室核对后，以正确数据为准，进行公开；如发现系统导出表缺失绩效指标内容，请与绩效管理科联系3608091）。</w:t>
      </w:r>
    </w:p>
    <w:p w14:paraId="21883C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1.绩效评价工作开展情况”的部门重点绩效评价指的是部门对本级及下属单位开展的重点支出绩效评价。2023年涉及重点支出绩效评价的部门有：市文旅局、市残联、市自然资源局、市水务局、市市场监管局、市商务局。</w:t>
      </w:r>
    </w:p>
    <w:p w14:paraId="3B5704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lang w:val="en-US" w:eastAsia="zh-CN"/>
        </w:rPr>
        <w:t>“4.财政评价结果”中涉及“财政重点绩效评价”的项目及单位：详见《关于开展2023年度朝阳市本级重点绩效评价工作的通知》（朝财绩函〔2024〕85号）附件1。</w:t>
      </w:r>
    </w:p>
    <w:p w14:paraId="527651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4.“4.财政评价结果”中涉及“整体绩效评价”的部门（单位）有：文旅局、市残联、市土地储备中心、市营商局、市乡村振兴局、市商务局、市应急局。</w:t>
      </w:r>
    </w:p>
    <w:p w14:paraId="1FDFEC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5.“2.项目绩效自评结果”中，本部门（单位）有几个项目绩效自评，就写几个项目自评综述，</w:t>
      </w:r>
      <w:r>
        <w:rPr>
          <w:rFonts w:hint="eastAsia" w:ascii="仿宋_GB2312" w:hAnsi="仿宋_GB2312" w:eastAsia="仿宋_GB2312" w:cs="仿宋_GB2312"/>
          <w:b/>
          <w:bCs/>
          <w:sz w:val="32"/>
          <w:szCs w:val="32"/>
          <w:lang w:val="en-US" w:eastAsia="zh-CN"/>
        </w:rPr>
        <w:t>不可合并填报。</w:t>
      </w:r>
    </w:p>
    <w:p w14:paraId="52C96F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6.自评覆盖率=开展绩效自评的项目数量/年初批复绩效目标的项目总数*100%=  %。</w:t>
      </w:r>
    </w:p>
    <w:p w14:paraId="1ECAEC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7.自评平均分=开展绩效自评的项目分数总和/开展绩效自评的项目数量=  分。</w:t>
      </w:r>
    </w:p>
    <w:sectPr>
      <w:pgSz w:w="11906" w:h="16838"/>
      <w:pgMar w:top="1383" w:right="1800" w:bottom="127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E1995"/>
    <w:multiLevelType w:val="singleLevel"/>
    <w:tmpl w:val="FEBE1995"/>
    <w:lvl w:ilvl="0" w:tentative="0">
      <w:start w:val="2"/>
      <w:numFmt w:val="decimal"/>
      <w:lvlText w:val="%1."/>
      <w:lvlJc w:val="left"/>
      <w:pPr>
        <w:tabs>
          <w:tab w:val="left" w:pos="312"/>
        </w:tabs>
      </w:pPr>
    </w:lvl>
  </w:abstractNum>
  <w:abstractNum w:abstractNumId="1">
    <w:nsid w:val="FFFA6D08"/>
    <w:multiLevelType w:val="singleLevel"/>
    <w:tmpl w:val="FFFA6D0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mQ5OGI5NTBmMmZlZTc0MWJjZWRhNGFlOWM3MTQifQ=="/>
  </w:docVars>
  <w:rsids>
    <w:rsidRoot w:val="00000000"/>
    <w:rsid w:val="01C127B2"/>
    <w:rsid w:val="11812847"/>
    <w:rsid w:val="19BD151B"/>
    <w:rsid w:val="1BFF9E76"/>
    <w:rsid w:val="1C5B5A42"/>
    <w:rsid w:val="1DEE7956"/>
    <w:rsid w:val="1FA92196"/>
    <w:rsid w:val="2CF11DF7"/>
    <w:rsid w:val="2F7FED54"/>
    <w:rsid w:val="38BD43A0"/>
    <w:rsid w:val="3DBF7F98"/>
    <w:rsid w:val="3EAB0813"/>
    <w:rsid w:val="3ECA4190"/>
    <w:rsid w:val="55785456"/>
    <w:rsid w:val="5BF7B159"/>
    <w:rsid w:val="5F090D53"/>
    <w:rsid w:val="6D4E3356"/>
    <w:rsid w:val="6FC42CCA"/>
    <w:rsid w:val="7D0A66E9"/>
    <w:rsid w:val="7D7A7672"/>
    <w:rsid w:val="7E93169D"/>
    <w:rsid w:val="7FC3C32C"/>
    <w:rsid w:val="F3AFD679"/>
    <w:rsid w:val="FDDE565F"/>
    <w:rsid w:val="FFBB4569"/>
    <w:rsid w:val="FFFC8E35"/>
    <w:rsid w:val="FFFDDDA5"/>
    <w:rsid w:val="FFFF1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1769</Words>
  <Characters>1882</Characters>
  <Lines>0</Lines>
  <Paragraphs>0</Paragraphs>
  <TotalTime>3</TotalTime>
  <ScaleCrop>false</ScaleCrop>
  <LinksUpToDate>false</LinksUpToDate>
  <CharactersWithSpaces>1891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LENOVO</cp:lastModifiedBy>
  <cp:lastPrinted>2024-08-10T10:41:00Z</cp:lastPrinted>
  <dcterms:modified xsi:type="dcterms:W3CDTF">2024-08-23T05:56:53Z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07AAD123904946AFA194F1CCE50E386C_13</vt:lpwstr>
  </property>
</Properties>
</file>