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政府网站监管年度报表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填报单位：朝阳市人民政府办公室</w:t>
      </w:r>
    </w:p>
    <w:tbl>
      <w:tblPr>
        <w:tblStyle w:val="5"/>
        <w:tblW w:w="90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479"/>
        <w:gridCol w:w="1379"/>
        <w:gridCol w:w="834"/>
        <w:gridCol w:w="789"/>
        <w:gridCol w:w="790"/>
        <w:gridCol w:w="791"/>
        <w:gridCol w:w="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网站抽查</w:t>
            </w:r>
          </w:p>
        </w:tc>
        <w:tc>
          <w:tcPr>
            <w:tcW w:w="385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drawing>
                <wp:inline distT="0" distB="0" distL="0" distR="0">
                  <wp:extent cx="2293620" cy="323850"/>
                  <wp:effectExtent l="19050" t="0" r="0" b="0"/>
                  <wp:docPr id="5" name="图片 1" descr="http://www.gov.cn/zhengce/content/2018-01/22/5259190/images/d6e12e6f12c4450c9874cbf959aae17f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http://www.gov.cn/zhengce/content/2018-01/22/5259190/images/d6e12e6f12c4450c9874cbf959aae17f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32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一季度</w:t>
            </w:r>
          </w:p>
        </w:tc>
        <w:tc>
          <w:tcPr>
            <w:tcW w:w="7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二季度</w:t>
            </w:r>
          </w:p>
        </w:tc>
        <w:tc>
          <w:tcPr>
            <w:tcW w:w="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三季度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四季度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网站总数（单位：家）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drawing>
                <wp:inline distT="0" distB="0" distL="0" distR="0">
                  <wp:extent cx="409575" cy="285115"/>
                  <wp:effectExtent l="19050" t="0" r="9525" b="0"/>
                  <wp:docPr id="6" name="图片 2" descr="http://www.gov.cn/zhengce/content/2018-01/22/5259190/images/32b9a4430f5c4d8dba1c3c9be81caff3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http://www.gov.cn/zhengce/content/2018-01/22/5259190/images/32b9a4430f5c4d8dba1c3c9be81caff3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抽查比例（单位：%）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100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100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drawing>
                <wp:inline distT="0" distB="0" distL="0" distR="0">
                  <wp:extent cx="409575" cy="285115"/>
                  <wp:effectExtent l="19050" t="0" r="9525" b="0"/>
                  <wp:docPr id="7" name="图片 3" descr="http://www.gov.cn/zhengce/content/2018-01/22/5259190/images/0db5e9eec75143e39d5998b63ee7f5ce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http://www.gov.cn/zhengce/content/2018-01/22/5259190/images/0db5e9eec75143e39d5998b63ee7f5ce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抽查网站数量（单位：家）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抽查合格率（单位：%）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100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drawing>
                <wp:inline distT="0" distB="0" distL="0" distR="0">
                  <wp:extent cx="409575" cy="285115"/>
                  <wp:effectExtent l="19050" t="0" r="9525" b="0"/>
                  <wp:docPr id="8" name="图片 4" descr="http://www.gov.cn/zhengce/content/2018-01/22/5259190/images/d28e53e7c4184e719d0a723f3cbc0556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 descr="http://www.gov.cn/zhengce/content/2018-01/22/5259190/images/d28e53e7c4184e719d0a723f3cbc0556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不合格网站数量（单位：家）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问责人次（单位：人次）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约谈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书面检查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通报批评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警告或记过处分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调离岗位或免职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是否纳入政府年度绩效考核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　　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安全检查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检查次数（单位：次）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检查网站数量（单位：家）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网站开设整合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运行网站总数（单位：家）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新开设网站数量（单位：家）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整合迁移网站数量（单位：家）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“我为政府网站找错”平台网民留言办理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收到留言数量（单位：条）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按期办结数量（单位：条）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超期办结数量（单位：条）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假冒政府网站处置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发现数量（单位：个）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处置数量（单位：个）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0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人员培训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培训次数（单位：次）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培训人次（单位：人次）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培训天数（单位：天）</w:t>
            </w:r>
          </w:p>
        </w:tc>
        <w:tc>
          <w:tcPr>
            <w:tcW w:w="549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　　他</w:t>
            </w:r>
          </w:p>
        </w:tc>
        <w:tc>
          <w:tcPr>
            <w:tcW w:w="7969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8E"/>
    <w:rsid w:val="00074442"/>
    <w:rsid w:val="000F5E1C"/>
    <w:rsid w:val="00152A38"/>
    <w:rsid w:val="001564C2"/>
    <w:rsid w:val="00215BCE"/>
    <w:rsid w:val="00265EDB"/>
    <w:rsid w:val="002E5CF0"/>
    <w:rsid w:val="00327422"/>
    <w:rsid w:val="00373936"/>
    <w:rsid w:val="00385190"/>
    <w:rsid w:val="003A010F"/>
    <w:rsid w:val="003F7C40"/>
    <w:rsid w:val="004371C2"/>
    <w:rsid w:val="004618E8"/>
    <w:rsid w:val="00490B86"/>
    <w:rsid w:val="00494C7F"/>
    <w:rsid w:val="004E5460"/>
    <w:rsid w:val="00517989"/>
    <w:rsid w:val="00606545"/>
    <w:rsid w:val="00606581"/>
    <w:rsid w:val="006238B7"/>
    <w:rsid w:val="00651BF2"/>
    <w:rsid w:val="006664AC"/>
    <w:rsid w:val="006A74B2"/>
    <w:rsid w:val="00A12452"/>
    <w:rsid w:val="00A35028"/>
    <w:rsid w:val="00AB1D38"/>
    <w:rsid w:val="00B57666"/>
    <w:rsid w:val="00B85B8E"/>
    <w:rsid w:val="00BC079D"/>
    <w:rsid w:val="00BC263E"/>
    <w:rsid w:val="00C13476"/>
    <w:rsid w:val="00C3498B"/>
    <w:rsid w:val="00C62B18"/>
    <w:rsid w:val="00D97443"/>
    <w:rsid w:val="00DD01D0"/>
    <w:rsid w:val="00E00CE2"/>
    <w:rsid w:val="00E74138"/>
    <w:rsid w:val="00EE5F9C"/>
    <w:rsid w:val="00F45280"/>
    <w:rsid w:val="00F74497"/>
    <w:rsid w:val="00F90F19"/>
    <w:rsid w:val="00FA6FA2"/>
    <w:rsid w:val="2F7FF660"/>
    <w:rsid w:val="3FA78835"/>
    <w:rsid w:val="3FEF3443"/>
    <w:rsid w:val="67AB3A32"/>
    <w:rsid w:val="787765B7"/>
    <w:rsid w:val="B8F7117D"/>
    <w:rsid w:val="BB7C49D9"/>
    <w:rsid w:val="E77A72BC"/>
    <w:rsid w:val="EBF7413D"/>
    <w:rsid w:val="EE7EF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567</Characters>
  <Lines>4</Lines>
  <Paragraphs>1</Paragraphs>
  <TotalTime>258</TotalTime>
  <ScaleCrop>false</ScaleCrop>
  <LinksUpToDate>false</LinksUpToDate>
  <CharactersWithSpaces>665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2018-01-26T14:04:00Z</dcterms:created>
  <dc:creator>Administrator</dc:creator>
  <cp:lastModifiedBy>ql</cp:lastModifiedBy>
  <cp:lastPrinted>2018-01-28T10:13:00Z</cp:lastPrinted>
  <dcterms:modified xsi:type="dcterms:W3CDTF">2025-01-14T16:34:04Z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