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sz w:val="32"/>
          <w:szCs w:val="32"/>
          <w:lang w:val="en-US" w:eastAsia="zh-CN"/>
        </w:rPr>
      </w:pPr>
      <w:r>
        <w:rPr>
          <w:rFonts w:hint="eastAsia" w:ascii="宋体" w:hAnsi="宋体" w:eastAsia="宋体" w:cs="宋体"/>
          <w:b/>
          <w:bCs/>
          <w:sz w:val="44"/>
          <w:szCs w:val="44"/>
          <w:lang w:val="en-US" w:eastAsia="zh-CN"/>
        </w:rPr>
        <w:t>朝阳市数据中心2026年度</w:t>
      </w:r>
      <w:r>
        <w:rPr>
          <w:rFonts w:ascii="宋体" w:hAnsi="宋体" w:eastAsia="宋体" w:cs="宋体"/>
          <w:b/>
          <w:bCs/>
          <w:sz w:val="44"/>
          <w:szCs w:val="44"/>
        </w:rPr>
        <w:t>预</w:t>
      </w:r>
      <w:r>
        <w:rPr>
          <w:rFonts w:hint="eastAsia" w:ascii="宋体" w:hAnsi="宋体" w:eastAsia="宋体" w:cs="宋体"/>
          <w:b/>
          <w:bCs/>
          <w:sz w:val="44"/>
          <w:szCs w:val="44"/>
          <w:lang w:val="en-US" w:eastAsia="zh-CN"/>
        </w:rPr>
        <w:t>算</w:t>
      </w: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黑体" w:hAnsi="黑体" w:eastAsia="黑体" w:cs="黑体"/>
          <w:b/>
          <w:bCs/>
          <w:sz w:val="32"/>
          <w:szCs w:val="32"/>
        </w:rPr>
      </w:pPr>
      <w:r>
        <w:rPr>
          <w:rFonts w:hint="eastAsia" w:ascii="黑体" w:hAnsi="黑体" w:eastAsia="黑体" w:cs="黑体"/>
          <w:b/>
          <w:bCs/>
          <w:sz w:val="32"/>
          <w:szCs w:val="32"/>
        </w:rPr>
        <w:t>目    录</w:t>
      </w:r>
    </w:p>
    <w:p>
      <w:pPr>
        <w:jc w:val="center"/>
        <w:rPr>
          <w:rFonts w:ascii="黑体" w:hAnsi="黑体" w:eastAsia="黑体" w:cs="黑体"/>
          <w:b/>
          <w:bCs/>
          <w:sz w:val="32"/>
          <w:szCs w:val="32"/>
        </w:rPr>
      </w:pPr>
    </w:p>
    <w:p>
      <w:pPr>
        <w:ind w:left="1506" w:hanging="1506" w:hangingChars="500"/>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一</w:t>
      </w:r>
      <w:r>
        <w:rPr>
          <w:rFonts w:hint="eastAsia" w:ascii="黑体" w:hAnsi="黑体" w:eastAsia="黑体" w:cs="黑体"/>
          <w:b/>
          <w:bCs/>
          <w:sz w:val="30"/>
          <w:szCs w:val="30"/>
        </w:rPr>
        <w:t xml:space="preserve">部分 </w:t>
      </w:r>
      <w:r>
        <w:rPr>
          <w:rFonts w:hint="eastAsia" w:ascii="黑体" w:hAnsi="黑体" w:eastAsia="黑体" w:cs="黑体"/>
          <w:b/>
          <w:bCs/>
          <w:sz w:val="30"/>
          <w:szCs w:val="30"/>
          <w:lang w:val="en-US" w:eastAsia="zh-CN"/>
        </w:rPr>
        <w:t>朝阳市数据中心</w:t>
      </w:r>
      <w:r>
        <w:rPr>
          <w:rFonts w:hint="eastAsia" w:ascii="黑体" w:hAnsi="黑体" w:eastAsia="黑体" w:cs="黑体"/>
          <w:b/>
          <w:bCs/>
          <w:sz w:val="30"/>
          <w:szCs w:val="30"/>
        </w:rPr>
        <w:t xml:space="preserve">概况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一、部门职责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二、机构设置 </w:t>
      </w:r>
    </w:p>
    <w:p>
      <w:pPr>
        <w:ind w:left="1506" w:hanging="1506" w:hangingChars="500"/>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二</w:t>
      </w:r>
      <w:r>
        <w:rPr>
          <w:rFonts w:hint="eastAsia" w:ascii="黑体" w:hAnsi="黑体" w:eastAsia="黑体" w:cs="黑体"/>
          <w:b/>
          <w:bCs/>
          <w:sz w:val="30"/>
          <w:szCs w:val="30"/>
        </w:rPr>
        <w:t xml:space="preserve">部分 </w:t>
      </w:r>
      <w:r>
        <w:rPr>
          <w:rFonts w:hint="eastAsia" w:ascii="黑体" w:hAnsi="黑体" w:eastAsia="黑体" w:cs="黑体"/>
          <w:b/>
          <w:bCs/>
          <w:sz w:val="30"/>
          <w:szCs w:val="30"/>
          <w:lang w:val="en-US" w:eastAsia="zh-CN"/>
        </w:rPr>
        <w:t>朝阳市数据中心2026</w:t>
      </w:r>
      <w:r>
        <w:rPr>
          <w:rFonts w:hint="eastAsia" w:ascii="黑体" w:hAnsi="黑体" w:eastAsia="黑体" w:cs="黑体"/>
          <w:b/>
          <w:bCs/>
          <w:sz w:val="30"/>
          <w:szCs w:val="30"/>
        </w:rPr>
        <w:t xml:space="preserve">年预算情况说明 </w:t>
      </w:r>
    </w:p>
    <w:p>
      <w:pP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三</w:t>
      </w:r>
      <w:r>
        <w:rPr>
          <w:rFonts w:hint="eastAsia" w:ascii="黑体" w:hAnsi="黑体" w:eastAsia="黑体" w:cs="黑体"/>
          <w:b/>
          <w:bCs/>
          <w:sz w:val="30"/>
          <w:szCs w:val="30"/>
        </w:rPr>
        <w:t xml:space="preserve">部分 名词解释 </w:t>
      </w:r>
    </w:p>
    <w:p>
      <w:pPr>
        <w:ind w:left="1506" w:hanging="1506" w:hangingChars="500"/>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四</w:t>
      </w:r>
      <w:r>
        <w:rPr>
          <w:rFonts w:hint="eastAsia" w:ascii="黑体" w:hAnsi="黑体" w:eastAsia="黑体" w:cs="黑体"/>
          <w:b/>
          <w:bCs/>
          <w:sz w:val="30"/>
          <w:szCs w:val="30"/>
        </w:rPr>
        <w:t xml:space="preserve">部分 </w:t>
      </w:r>
      <w:r>
        <w:rPr>
          <w:rFonts w:hint="eastAsia" w:ascii="黑体" w:hAnsi="黑体" w:eastAsia="黑体" w:cs="黑体"/>
          <w:b/>
          <w:bCs/>
          <w:sz w:val="30"/>
          <w:szCs w:val="30"/>
          <w:lang w:val="en-US" w:eastAsia="zh-CN"/>
        </w:rPr>
        <w:t>2026</w:t>
      </w:r>
      <w:r>
        <w:rPr>
          <w:rFonts w:hint="eastAsia" w:ascii="黑体" w:hAnsi="黑体" w:eastAsia="黑体" w:cs="黑体"/>
          <w:b/>
          <w:bCs/>
          <w:sz w:val="30"/>
          <w:szCs w:val="30"/>
        </w:rPr>
        <w:t>年</w:t>
      </w:r>
      <w:r>
        <w:rPr>
          <w:rFonts w:hint="eastAsia" w:ascii="黑体" w:hAnsi="黑体" w:eastAsia="黑体" w:cs="黑体"/>
          <w:b/>
          <w:bCs/>
          <w:sz w:val="30"/>
          <w:szCs w:val="30"/>
          <w:lang w:val="en-US" w:eastAsia="zh-CN"/>
        </w:rPr>
        <w:t>朝阳市数据中心</w:t>
      </w:r>
      <w:r>
        <w:rPr>
          <w:rFonts w:hint="eastAsia" w:ascii="黑体" w:hAnsi="黑体" w:eastAsia="黑体" w:cs="黑体"/>
          <w:b/>
          <w:bCs/>
          <w:sz w:val="30"/>
          <w:szCs w:val="30"/>
        </w:rPr>
        <w:t xml:space="preserve">预算批复表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一、收支预算总表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二、收入预算总表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三、支出预算总表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四、财政拨款收支预算总表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五、一般公共预算支出表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六、一般公共预算基本支出表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七、财政拨款预算“三公”经费支出表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八、政府性基金预算支出表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九、项目支出预算表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十、支出功能分类预算表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十一、支出经济分类预算表（政府预算）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十二、支出经济分类预算表（部门预算）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十三、债务支出预算表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十四、政府采购支出预算表</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十五、政府购买服务支出预算表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十六、部门（单位）整体绩效目标表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十七、部门预算项目（政策）绩效目标表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十八、部门管理专项资金预算表</w:t>
      </w: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rPr>
          <w:rFonts w:ascii="仿宋_GB2312" w:hAnsi="仿宋_GB2312" w:eastAsia="仿宋_GB2312" w:cs="仿宋_GB2312"/>
          <w:sz w:val="24"/>
        </w:rPr>
      </w:pPr>
    </w:p>
    <w:p>
      <w:pPr>
        <w:jc w:val="both"/>
        <w:rPr>
          <w:rFonts w:hint="eastAsia" w:ascii="黑体" w:hAnsi="黑体" w:eastAsia="黑体" w:cs="黑体"/>
          <w:b/>
          <w:bCs/>
          <w:sz w:val="30"/>
          <w:szCs w:val="30"/>
        </w:rPr>
      </w:pPr>
    </w:p>
    <w:p>
      <w:pPr>
        <w:jc w:val="both"/>
        <w:rPr>
          <w:rFonts w:hint="eastAsia" w:ascii="黑体" w:hAnsi="黑体" w:eastAsia="黑体" w:cs="黑体"/>
          <w:b/>
          <w:bCs/>
          <w:sz w:val="30"/>
          <w:szCs w:val="30"/>
        </w:rPr>
      </w:pPr>
    </w:p>
    <w:p>
      <w:pPr>
        <w:jc w:val="both"/>
        <w:rPr>
          <w:rFonts w:hint="eastAsia" w:ascii="黑体" w:hAnsi="黑体" w:eastAsia="黑体" w:cs="黑体"/>
          <w:b/>
          <w:bCs/>
          <w:sz w:val="30"/>
          <w:szCs w:val="30"/>
        </w:rPr>
      </w:pPr>
    </w:p>
    <w:p>
      <w:pPr>
        <w:jc w:val="center"/>
        <w:rPr>
          <w:rFonts w:hint="eastAsia" w:ascii="黑体" w:hAnsi="黑体" w:eastAsia="黑体" w:cs="黑体"/>
          <w:b/>
          <w:bCs/>
          <w:sz w:val="30"/>
          <w:szCs w:val="30"/>
        </w:rPr>
      </w:pPr>
    </w:p>
    <w:p>
      <w:pPr>
        <w:numPr>
          <w:ilvl w:val="0"/>
          <w:numId w:val="0"/>
        </w:numPr>
        <w:ind w:firstLine="2711" w:firstLineChars="900"/>
        <w:jc w:val="both"/>
        <w:rPr>
          <w:rFonts w:ascii="黑体" w:hAnsi="黑体" w:eastAsia="黑体" w:cs="黑体"/>
          <w:b/>
          <w:bCs/>
          <w:sz w:val="30"/>
          <w:szCs w:val="30"/>
        </w:rPr>
      </w:pPr>
      <w:r>
        <w:rPr>
          <w:rFonts w:hint="eastAsia" w:ascii="黑体" w:hAnsi="黑体" w:eastAsia="黑体" w:cs="黑体"/>
          <w:b/>
          <w:bCs/>
          <w:sz w:val="30"/>
          <w:szCs w:val="30"/>
        </w:rPr>
        <w:t xml:space="preserve"> </w:t>
      </w:r>
      <w:r>
        <w:rPr>
          <w:rFonts w:hint="eastAsia" w:ascii="黑体" w:hAnsi="黑体" w:eastAsia="黑体" w:cs="黑体"/>
          <w:b/>
          <w:bCs/>
          <w:sz w:val="30"/>
          <w:szCs w:val="30"/>
          <w:lang w:val="en-US" w:eastAsia="zh-CN"/>
        </w:rPr>
        <w:t>朝阳市数据中心</w:t>
      </w:r>
      <w:r>
        <w:rPr>
          <w:rFonts w:hint="eastAsia" w:ascii="黑体" w:hAnsi="黑体" w:eastAsia="黑体" w:cs="黑体"/>
          <w:b/>
          <w:bCs/>
          <w:sz w:val="30"/>
          <w:szCs w:val="30"/>
        </w:rPr>
        <w:t xml:space="preserve">概况 </w:t>
      </w:r>
    </w:p>
    <w:p>
      <w:pPr>
        <w:numPr>
          <w:ilvl w:val="0"/>
          <w:numId w:val="1"/>
        </w:numPr>
        <w:spacing w:line="5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 xml:space="preserve">部门职责 </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(一)贯彻执行国家有关大数据建设的方针、政策和法律法规，为全市大数据工作提供服务保障。</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(二)为全市数据资源挖掘、应用管理提供技术支持。</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(三)为建设数字朝阳提供服务保障;为数字政府建设提供服务保障。</w:t>
      </w:r>
    </w:p>
    <w:p>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(四)为拟定和实施全市大数据发展规划、标准、规范提供服务保障;负责大数据安全保障、督促检查的事务性工作。</w:t>
      </w:r>
      <w:r>
        <w:rPr>
          <w:rFonts w:hint="eastAsia" w:ascii="仿宋_GB2312" w:hAnsi="仿宋_GB2312" w:eastAsia="仿宋_GB2312" w:cs="仿宋_GB2312"/>
          <w:sz w:val="28"/>
          <w:szCs w:val="28"/>
          <w:lang w:val="en-US" w:eastAsia="zh-CN"/>
        </w:rPr>
        <w:t xml:space="preserve">                                                   </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为全市电子政务建设与应用提供技术支持。</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(六)为全市公共信用信息归集、共享和应用，编制全市社会信用体系建设总体规划、标准规范提供服务保障。</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(七)为全市优化营商环境提供服务保障。</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(八)承担市</w:t>
      </w:r>
      <w:r>
        <w:rPr>
          <w:rFonts w:hint="eastAsia" w:ascii="仿宋_GB2312" w:hAnsi="仿宋_GB2312" w:eastAsia="仿宋_GB2312" w:cs="仿宋_GB2312"/>
          <w:sz w:val="28"/>
          <w:szCs w:val="28"/>
          <w:lang w:val="en-US" w:eastAsia="zh-CN"/>
        </w:rPr>
        <w:t>数据</w:t>
      </w:r>
      <w:r>
        <w:rPr>
          <w:rFonts w:hint="eastAsia" w:ascii="仿宋_GB2312" w:hAnsi="仿宋_GB2312" w:eastAsia="仿宋_GB2312" w:cs="仿宋_GB2312"/>
          <w:sz w:val="28"/>
          <w:szCs w:val="28"/>
        </w:rPr>
        <w:t>局(市</w:t>
      </w:r>
      <w:r>
        <w:rPr>
          <w:rFonts w:hint="eastAsia" w:ascii="仿宋_GB2312" w:hAnsi="仿宋_GB2312" w:eastAsia="仿宋_GB2312" w:cs="仿宋_GB2312"/>
          <w:sz w:val="28"/>
          <w:szCs w:val="28"/>
          <w:lang w:val="en-US" w:eastAsia="zh-CN"/>
        </w:rPr>
        <w:t>营商环境建设局、市行政审批局</w:t>
      </w:r>
      <w:r>
        <w:rPr>
          <w:rFonts w:hint="eastAsia" w:ascii="仿宋_GB2312" w:hAnsi="仿宋_GB2312" w:eastAsia="仿宋_GB2312" w:cs="仿宋_GB2312"/>
          <w:sz w:val="28"/>
          <w:szCs w:val="28"/>
        </w:rPr>
        <w:t>局)交办的其他工作。</w:t>
      </w:r>
    </w:p>
    <w:p>
      <w:pPr>
        <w:numPr>
          <w:ilvl w:val="0"/>
          <w:numId w:val="0"/>
        </w:numPr>
        <w:spacing w:line="580" w:lineRule="exact"/>
        <w:rPr>
          <w:rFonts w:hint="eastAsia" w:ascii="黑体" w:hAnsi="黑体" w:eastAsia="黑体" w:cs="黑体"/>
          <w:sz w:val="28"/>
          <w:szCs w:val="28"/>
        </w:rPr>
      </w:pPr>
    </w:p>
    <w:p>
      <w:pPr>
        <w:numPr>
          <w:ilvl w:val="0"/>
          <w:numId w:val="2"/>
        </w:numPr>
        <w:spacing w:line="580" w:lineRule="exact"/>
        <w:ind w:firstLine="560" w:firstLineChars="200"/>
        <w:rPr>
          <w:rFonts w:ascii="仿宋" w:hAnsi="仿宋" w:eastAsia="仿宋" w:cs="仿宋"/>
          <w:sz w:val="30"/>
          <w:szCs w:val="30"/>
        </w:rPr>
      </w:pPr>
      <w:r>
        <w:rPr>
          <w:rFonts w:hint="eastAsia" w:ascii="黑体" w:hAnsi="黑体" w:eastAsia="黑体" w:cs="黑体"/>
          <w:sz w:val="28"/>
          <w:szCs w:val="28"/>
        </w:rPr>
        <w:t xml:space="preserve">机构设置 </w:t>
      </w:r>
    </w:p>
    <w:p>
      <w:pPr>
        <w:numPr>
          <w:ilvl w:val="0"/>
          <w:numId w:val="0"/>
        </w:numPr>
        <w:spacing w:line="580" w:lineRule="exact"/>
        <w:ind w:firstLine="622" w:firstLineChars="200"/>
        <w:rPr>
          <w:rFonts w:ascii="仿宋" w:hAnsi="仿宋" w:eastAsia="仿宋" w:cs="仿宋"/>
          <w:sz w:val="30"/>
          <w:szCs w:val="30"/>
        </w:rPr>
      </w:pPr>
      <w:r>
        <w:rPr>
          <w:rFonts w:ascii="仿宋" w:hAnsi="仿宋" w:eastAsia="仿宋" w:cs="仿宋"/>
          <w:b/>
          <w:bCs/>
          <w:spacing w:val="5"/>
          <w:sz w:val="30"/>
          <w:szCs w:val="30"/>
        </w:rPr>
        <w:t>纳入</w:t>
      </w:r>
      <w:r>
        <w:rPr>
          <w:rFonts w:hint="eastAsia" w:ascii="仿宋" w:hAnsi="仿宋" w:eastAsia="仿宋" w:cs="仿宋"/>
          <w:b/>
          <w:bCs/>
          <w:spacing w:val="5"/>
          <w:sz w:val="30"/>
          <w:szCs w:val="30"/>
          <w:lang w:val="en-US" w:eastAsia="zh-CN"/>
        </w:rPr>
        <w:t>朝阳市数据中心2026</w:t>
      </w:r>
      <w:r>
        <w:rPr>
          <w:rFonts w:ascii="仿宋" w:hAnsi="仿宋" w:eastAsia="仿宋" w:cs="仿宋"/>
          <w:b/>
          <w:bCs/>
          <w:spacing w:val="5"/>
          <w:sz w:val="30"/>
          <w:szCs w:val="30"/>
        </w:rPr>
        <w:t>年预算编制范围</w:t>
      </w:r>
      <w:r>
        <w:rPr>
          <w:rFonts w:ascii="仿宋" w:hAnsi="仿宋" w:eastAsia="仿宋" w:cs="仿宋"/>
          <w:b/>
          <w:bCs/>
          <w:spacing w:val="4"/>
          <w:sz w:val="30"/>
          <w:szCs w:val="30"/>
        </w:rPr>
        <w:t>预算</w:t>
      </w:r>
      <w:r>
        <w:rPr>
          <w:rFonts w:ascii="仿宋" w:hAnsi="仿宋" w:eastAsia="仿宋" w:cs="仿宋"/>
          <w:b/>
          <w:bCs/>
          <w:spacing w:val="-8"/>
          <w:sz w:val="30"/>
          <w:szCs w:val="30"/>
        </w:rPr>
        <w:t>单位包括：</w:t>
      </w:r>
    </w:p>
    <w:p>
      <w:pPr>
        <w:spacing w:line="580" w:lineRule="exact"/>
        <w:ind w:firstLine="610" w:firstLineChars="200"/>
        <w:rPr>
          <w:rFonts w:ascii="仿宋_GB2312" w:hAnsi="仿宋_GB2312" w:eastAsia="仿宋_GB2312" w:cs="仿宋_GB2312"/>
          <w:sz w:val="28"/>
          <w:szCs w:val="28"/>
        </w:rPr>
      </w:pPr>
      <w:r>
        <w:rPr>
          <w:rFonts w:hint="eastAsia" w:ascii="仿宋" w:hAnsi="仿宋" w:eastAsia="仿宋" w:cs="仿宋"/>
          <w:b/>
          <w:bCs/>
          <w:spacing w:val="2"/>
          <w:sz w:val="30"/>
          <w:szCs w:val="30"/>
          <w:lang w:val="en-US" w:eastAsia="zh-CN"/>
        </w:rPr>
        <w:t>朝阳市数据中心</w:t>
      </w:r>
    </w:p>
    <w:p>
      <w:pPr>
        <w:spacing w:line="580" w:lineRule="exact"/>
        <w:ind w:firstLine="560" w:firstLineChars="200"/>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jc w:val="center"/>
        <w:rPr>
          <w:rFonts w:ascii="黑体" w:hAnsi="黑体" w:eastAsia="黑体" w:cs="黑体"/>
          <w:b/>
          <w:bCs/>
          <w:sz w:val="30"/>
          <w:szCs w:val="30"/>
        </w:rPr>
      </w:pPr>
      <w:r>
        <w:rPr>
          <w:rFonts w:hint="eastAsia" w:ascii="黑体" w:hAnsi="黑体" w:eastAsia="黑体" w:cs="黑体"/>
          <w:b/>
          <w:bCs/>
          <w:sz w:val="30"/>
          <w:szCs w:val="30"/>
          <w:lang w:val="en-US" w:eastAsia="zh-CN"/>
        </w:rPr>
        <w:t xml:space="preserve"> 朝阳市数据中心</w:t>
      </w:r>
      <w:r>
        <w:rPr>
          <w:rFonts w:hint="eastAsia" w:ascii="黑体" w:hAnsi="黑体" w:eastAsia="黑体" w:cs="黑体"/>
          <w:b/>
          <w:bCs/>
          <w:sz w:val="30"/>
          <w:szCs w:val="30"/>
        </w:rPr>
        <w:t xml:space="preserve">预算情况说明 </w:t>
      </w:r>
    </w:p>
    <w:p>
      <w:pPr>
        <w:jc w:val="center"/>
        <w:rPr>
          <w:rFonts w:ascii="黑体" w:hAnsi="黑体" w:eastAsia="黑体" w:cs="黑体"/>
          <w:b/>
          <w:bCs/>
          <w:sz w:val="30"/>
          <w:szCs w:val="30"/>
        </w:rPr>
      </w:pP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一、综合预算收支指标情况 </w:t>
      </w:r>
    </w:p>
    <w:p>
      <w:pPr>
        <w:spacing w:line="580" w:lineRule="exact"/>
        <w:ind w:firstLine="562" w:firstLineChars="200"/>
        <w:rPr>
          <w:rFonts w:ascii="仿宋_GB2312" w:hAnsi="仿宋_GB2312" w:eastAsia="仿宋_GB2312" w:cs="仿宋_GB2312"/>
          <w:sz w:val="28"/>
          <w:szCs w:val="28"/>
        </w:rPr>
      </w:pPr>
      <w:r>
        <w:rPr>
          <w:rFonts w:hint="eastAsia" w:ascii="楷体" w:hAnsi="楷体" w:eastAsia="楷体" w:cs="楷体"/>
          <w:b/>
          <w:bCs/>
          <w:sz w:val="28"/>
          <w:szCs w:val="28"/>
        </w:rPr>
        <w:t>（一）收入预算</w:t>
      </w:r>
      <w:r>
        <w:rPr>
          <w:rFonts w:hint="eastAsia" w:ascii="楷体" w:hAnsi="楷体" w:eastAsia="楷体" w:cs="楷体"/>
          <w:b/>
          <w:bCs/>
          <w:sz w:val="28"/>
          <w:szCs w:val="28"/>
          <w:lang w:val="en-US" w:eastAsia="zh-CN"/>
        </w:rPr>
        <w:t>466.92</w:t>
      </w:r>
      <w:r>
        <w:rPr>
          <w:rFonts w:hint="eastAsia" w:ascii="楷体" w:hAnsi="楷体" w:eastAsia="楷体" w:cs="楷体"/>
          <w:b/>
          <w:bCs/>
          <w:sz w:val="28"/>
          <w:szCs w:val="28"/>
        </w:rPr>
        <w:t>万元，</w:t>
      </w:r>
      <w:r>
        <w:rPr>
          <w:rFonts w:hint="eastAsia" w:ascii="仿宋_GB2312" w:hAnsi="仿宋_GB2312" w:eastAsia="仿宋_GB2312" w:cs="仿宋_GB2312"/>
          <w:sz w:val="28"/>
          <w:szCs w:val="28"/>
        </w:rPr>
        <w:t xml:space="preserve">其中：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1.一般公共预算拨款收入</w:t>
      </w:r>
      <w:r>
        <w:rPr>
          <w:rFonts w:hint="eastAsia" w:ascii="仿宋_GB2312" w:hAnsi="仿宋_GB2312" w:eastAsia="仿宋_GB2312" w:cs="仿宋_GB2312"/>
          <w:sz w:val="28"/>
          <w:szCs w:val="28"/>
          <w:lang w:val="en-US" w:eastAsia="zh-CN"/>
        </w:rPr>
        <w:t>466.92</w:t>
      </w:r>
      <w:r>
        <w:rPr>
          <w:rFonts w:hint="eastAsia" w:ascii="仿宋_GB2312" w:hAnsi="仿宋_GB2312" w:eastAsia="仿宋_GB2312" w:cs="仿宋_GB2312"/>
          <w:sz w:val="28"/>
          <w:szCs w:val="28"/>
        </w:rPr>
        <w:t>万元；</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2.政府性基金预算拨款收入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3.国有资本经营预算拨款收入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4.财政专户管理资金收入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5.单位资金收入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万元，其中：事业收入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万元，事业单位经营收入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万元，上级补助收入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万元，附属单位上缴收入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万元，其他收入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 6.上年结转结余</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万元，其中上年财政专户管理资金超收收入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万元，政府性基金预算超收收入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pPr>
        <w:spacing w:line="580" w:lineRule="exact"/>
        <w:ind w:firstLine="562" w:firstLineChars="200"/>
        <w:rPr>
          <w:rFonts w:ascii="宋体" w:hAnsi="宋体" w:eastAsia="宋体" w:cs="宋体"/>
          <w:sz w:val="24"/>
        </w:rPr>
      </w:pPr>
      <w:r>
        <w:rPr>
          <w:rFonts w:hint="eastAsia" w:ascii="楷体" w:hAnsi="楷体" w:eastAsia="楷体" w:cs="楷体"/>
          <w:b/>
          <w:bCs/>
          <w:sz w:val="28"/>
          <w:szCs w:val="28"/>
        </w:rPr>
        <w:t>（二）支出预算</w:t>
      </w:r>
      <w:r>
        <w:rPr>
          <w:rFonts w:hint="eastAsia" w:ascii="楷体" w:hAnsi="楷体" w:eastAsia="楷体" w:cs="楷体"/>
          <w:b/>
          <w:bCs/>
          <w:sz w:val="28"/>
          <w:szCs w:val="28"/>
          <w:lang w:val="en-US" w:eastAsia="zh-CN"/>
        </w:rPr>
        <w:t>466.92</w:t>
      </w:r>
      <w:r>
        <w:rPr>
          <w:rFonts w:hint="eastAsia" w:ascii="楷体" w:hAnsi="楷体" w:eastAsia="楷体" w:cs="楷体"/>
          <w:b/>
          <w:bCs/>
          <w:sz w:val="28"/>
          <w:szCs w:val="28"/>
        </w:rPr>
        <w:t>万元，</w:t>
      </w:r>
      <w:r>
        <w:rPr>
          <w:rFonts w:ascii="宋体" w:hAnsi="宋体" w:eastAsia="宋体" w:cs="宋体"/>
          <w:sz w:val="24"/>
        </w:rPr>
        <w:t>其中：</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1.基本支出</w:t>
      </w:r>
      <w:r>
        <w:rPr>
          <w:rFonts w:hint="eastAsia" w:ascii="仿宋_GB2312" w:hAnsi="仿宋_GB2312" w:eastAsia="仿宋_GB2312" w:cs="仿宋_GB2312"/>
          <w:sz w:val="28"/>
          <w:szCs w:val="28"/>
          <w:lang w:val="en-US" w:eastAsia="zh-CN"/>
        </w:rPr>
        <w:t>466.92</w:t>
      </w:r>
      <w:r>
        <w:rPr>
          <w:rFonts w:hint="eastAsia" w:ascii="仿宋_GB2312" w:hAnsi="仿宋_GB2312" w:eastAsia="仿宋_GB2312" w:cs="仿宋_GB2312"/>
          <w:sz w:val="28"/>
          <w:szCs w:val="28"/>
        </w:rPr>
        <w:t xml:space="preserve">万元；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在支出预算中债务支出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万元；政府采购支出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万元；政府购买服务支出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万元；纳入预算绩效管理的特定目标类和其他运转类项目共</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pPr>
        <w:spacing w:line="58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2026</w:t>
      </w:r>
      <w:r>
        <w:rPr>
          <w:rFonts w:hint="eastAsia" w:ascii="黑体" w:hAnsi="黑体" w:eastAsia="黑体" w:cs="黑体"/>
          <w:sz w:val="28"/>
          <w:szCs w:val="28"/>
        </w:rPr>
        <w:t>年预算收支比上年增加</w:t>
      </w:r>
      <w:r>
        <w:rPr>
          <w:rFonts w:hint="eastAsia" w:ascii="黑体" w:hAnsi="黑体" w:eastAsia="黑体" w:cs="黑体"/>
          <w:sz w:val="28"/>
          <w:szCs w:val="28"/>
          <w:lang w:val="en-US" w:eastAsia="zh-CN"/>
        </w:rPr>
        <w:t>50.7</w:t>
      </w:r>
      <w:r>
        <w:rPr>
          <w:rFonts w:hint="eastAsia" w:ascii="黑体" w:hAnsi="黑体" w:eastAsia="黑体" w:cs="黑体"/>
          <w:sz w:val="28"/>
          <w:szCs w:val="28"/>
        </w:rPr>
        <w:t>万元，增</w:t>
      </w:r>
      <w:r>
        <w:rPr>
          <w:rFonts w:hint="eastAsia" w:ascii="黑体" w:hAnsi="黑体" w:eastAsia="黑体" w:cs="黑体"/>
          <w:sz w:val="28"/>
          <w:szCs w:val="28"/>
          <w:lang w:val="en-US" w:eastAsia="zh-CN"/>
        </w:rPr>
        <w:t>加</w:t>
      </w:r>
      <w:r>
        <w:rPr>
          <w:rFonts w:hint="eastAsia" w:ascii="黑体" w:hAnsi="黑体" w:eastAsia="黑体" w:cs="黑体"/>
          <w:sz w:val="28"/>
          <w:szCs w:val="28"/>
        </w:rPr>
        <w:t>变化的主要原因为</w:t>
      </w:r>
      <w:r>
        <w:rPr>
          <w:rFonts w:hint="eastAsia" w:ascii="黑体" w:hAnsi="黑体" w:eastAsia="黑体" w:cs="黑体"/>
          <w:sz w:val="28"/>
          <w:szCs w:val="28"/>
          <w:lang w:val="en-US" w:eastAsia="zh-CN"/>
        </w:rPr>
        <w:t>有新增人员以及保险基数调整。</w:t>
      </w: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 二、部门管理专项资金情况 </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朝阳市数据中心</w:t>
      </w:r>
      <w:r>
        <w:rPr>
          <w:rFonts w:hint="eastAsia" w:ascii="仿宋_GB2312" w:hAnsi="仿宋_GB2312" w:eastAsia="仿宋_GB2312" w:cs="仿宋_GB2312"/>
          <w:sz w:val="28"/>
          <w:szCs w:val="28"/>
        </w:rPr>
        <w:t>管理专项资金共</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三、机关运行经费安排情况 </w:t>
      </w:r>
    </w:p>
    <w:p>
      <w:pPr>
        <w:spacing w:line="580" w:lineRule="exact"/>
        <w:ind w:firstLine="560" w:firstLineChars="200"/>
        <w:rPr>
          <w:rFonts w:hint="eastAsia" w:ascii="仿宋_GB2312" w:eastAsia="仿宋_GB2312"/>
          <w:sz w:val="28"/>
          <w:szCs w:val="28"/>
          <w:lang w:val="en-US" w:eastAsia="zh-CN"/>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朝阳市数据中心</w:t>
      </w:r>
      <w:r>
        <w:rPr>
          <w:rFonts w:hint="eastAsia" w:ascii="仿宋_GB2312" w:hAnsi="仿宋_GB2312" w:eastAsia="仿宋_GB2312" w:cs="仿宋_GB2312"/>
          <w:sz w:val="28"/>
          <w:szCs w:val="28"/>
        </w:rPr>
        <w:t>机关运行经费预算为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r>
        <w:rPr>
          <w:rFonts w:hint="eastAsia" w:ascii="仿宋_GB2312" w:eastAsia="仿宋_GB2312"/>
          <w:sz w:val="28"/>
          <w:szCs w:val="28"/>
          <w:lang w:eastAsia="zh-CN"/>
        </w:rPr>
        <w:t>。</w:t>
      </w: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四、政府采购情况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朝阳市数据中心</w:t>
      </w:r>
      <w:r>
        <w:rPr>
          <w:rFonts w:hint="eastAsia" w:ascii="仿宋_GB2312" w:hAnsi="仿宋_GB2312" w:eastAsia="仿宋_GB2312" w:cs="仿宋_GB2312"/>
          <w:sz w:val="28"/>
          <w:szCs w:val="28"/>
        </w:rPr>
        <w:t>安排政府采购预算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万元，具体为货物</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万元，服务</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万元，工程</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万元；预留面向中小企业采购份额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万元，其中预留给小微企业</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pPr>
        <w:numPr>
          <w:ilvl w:val="0"/>
          <w:numId w:val="3"/>
        </w:num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“三公”经费预算情况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朝阳市数据中心</w:t>
      </w:r>
      <w:r>
        <w:rPr>
          <w:rFonts w:hint="eastAsia" w:ascii="仿宋_GB2312" w:hAnsi="仿宋_GB2312" w:eastAsia="仿宋_GB2312" w:cs="仿宋_GB2312"/>
          <w:sz w:val="28"/>
          <w:szCs w:val="28"/>
        </w:rPr>
        <w:t>财政拨款预算安排的“三公”经费预算为</w:t>
      </w:r>
      <w:r>
        <w:rPr>
          <w:rFonts w:hint="eastAsia" w:ascii="仿宋_GB2312" w:hAnsi="仿宋_GB2312" w:eastAsia="仿宋_GB2312" w:cs="仿宋_GB2312"/>
          <w:sz w:val="28"/>
          <w:szCs w:val="28"/>
          <w:lang w:val="en-US" w:eastAsia="zh-CN"/>
        </w:rPr>
        <w:t>1.23</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%。其中：</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1.因公出国（境）费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%。主要原因为</w:t>
      </w:r>
      <w:r>
        <w:rPr>
          <w:rFonts w:hint="eastAsia" w:ascii="仿宋_GB2312" w:hAnsi="仿宋_GB2312" w:eastAsia="仿宋_GB2312" w:cs="仿宋_GB2312"/>
          <w:sz w:val="28"/>
          <w:szCs w:val="28"/>
          <w:lang w:val="en-US" w:eastAsia="zh-CN"/>
        </w:rPr>
        <w:t>三公经费控制得当，无增减变化</w:t>
      </w:r>
      <w:r>
        <w:rPr>
          <w:rFonts w:hint="eastAsia" w:ascii="仿宋_GB2312" w:hAnsi="仿宋_GB2312" w:eastAsia="仿宋_GB2312" w:cs="仿宋_GB2312"/>
          <w:sz w:val="28"/>
          <w:szCs w:val="28"/>
        </w:rPr>
        <w:t xml:space="preserve">。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2.公务接待费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 </w:t>
      </w:r>
    </w:p>
    <w:p>
      <w:pPr>
        <w:numPr>
          <w:ilvl w:val="0"/>
          <w:numId w:val="4"/>
        </w:num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公务用车购置及运行费</w:t>
      </w:r>
      <w:r>
        <w:rPr>
          <w:rFonts w:hint="eastAsia" w:ascii="仿宋_GB2312" w:hAnsi="仿宋_GB2312" w:eastAsia="仿宋_GB2312" w:cs="仿宋_GB2312"/>
          <w:sz w:val="28"/>
          <w:szCs w:val="28"/>
          <w:lang w:val="en-US" w:eastAsia="zh-CN"/>
        </w:rPr>
        <w:t>1.23</w:t>
      </w:r>
      <w:r>
        <w:rPr>
          <w:rFonts w:hint="eastAsia" w:ascii="仿宋_GB2312" w:hAnsi="仿宋_GB2312" w:eastAsia="仿宋_GB2312" w:cs="仿宋_GB2312"/>
          <w:sz w:val="28"/>
          <w:szCs w:val="28"/>
        </w:rPr>
        <w:t>万元（其中：公务用车购置费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%；公务用车运行费</w:t>
      </w:r>
      <w:r>
        <w:rPr>
          <w:rFonts w:hint="eastAsia" w:ascii="仿宋_GB2312" w:hAnsi="仿宋_GB2312" w:eastAsia="仿宋_GB2312" w:cs="仿宋_GB2312"/>
          <w:sz w:val="28"/>
          <w:szCs w:val="28"/>
          <w:lang w:val="en-US" w:eastAsia="zh-CN"/>
        </w:rPr>
        <w:t>1.23</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%。主要原因是</w:t>
      </w:r>
      <w:r>
        <w:rPr>
          <w:rFonts w:hint="eastAsia" w:ascii="仿宋_GB2312" w:hAnsi="仿宋_GB2312" w:eastAsia="仿宋_GB2312" w:cs="仿宋_GB2312"/>
          <w:sz w:val="28"/>
          <w:szCs w:val="28"/>
          <w:lang w:val="en-US" w:eastAsia="zh-CN"/>
        </w:rPr>
        <w:t>公车运行维护管理得当，严格控制，无增减变化</w:t>
      </w:r>
      <w:r>
        <w:rPr>
          <w:rFonts w:hint="eastAsia" w:ascii="仿宋_GB2312" w:hAnsi="仿宋_GB2312" w:eastAsia="仿宋_GB2312" w:cs="仿宋_GB2312"/>
          <w:sz w:val="28"/>
          <w:szCs w:val="28"/>
        </w:rPr>
        <w:t>。</w:t>
      </w: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spacing w:line="580" w:lineRule="exact"/>
        <w:jc w:val="center"/>
        <w:rPr>
          <w:rFonts w:ascii="宋体" w:hAnsi="宋体" w:eastAsia="宋体" w:cs="宋体"/>
          <w:b/>
          <w:bCs/>
          <w:sz w:val="30"/>
          <w:szCs w:val="30"/>
        </w:rPr>
      </w:pPr>
      <w:r>
        <w:rPr>
          <w:rFonts w:ascii="宋体" w:hAnsi="宋体" w:eastAsia="宋体" w:cs="宋体"/>
          <w:b/>
          <w:bCs/>
          <w:sz w:val="30"/>
          <w:szCs w:val="30"/>
        </w:rPr>
        <w:t>财政拨款预算“三公”经费支出表</w:t>
      </w:r>
    </w:p>
    <w:p>
      <w:pPr>
        <w:spacing w:line="58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18"/>
          <w:szCs w:val="18"/>
        </w:rPr>
        <w:t xml:space="preserve">        单位：万元</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restart"/>
            <w:vAlign w:val="center"/>
          </w:tcPr>
          <w:p>
            <w:pPr>
              <w:spacing w:line="580" w:lineRule="exact"/>
              <w:jc w:val="center"/>
              <w:rPr>
                <w:rFonts w:ascii="宋体" w:hAnsi="宋体" w:eastAsia="宋体" w:cs="宋体"/>
                <w:sz w:val="24"/>
              </w:rPr>
            </w:pPr>
            <w:r>
              <w:rPr>
                <w:rFonts w:hint="eastAsia" w:ascii="仿宋_GB2312" w:hAnsi="仿宋_GB2312" w:eastAsia="仿宋_GB2312" w:cs="仿宋_GB2312"/>
                <w:b/>
                <w:bCs/>
                <w:sz w:val="28"/>
                <w:szCs w:val="28"/>
              </w:rPr>
              <w:t>项目</w:t>
            </w:r>
          </w:p>
        </w:tc>
        <w:tc>
          <w:tcPr>
            <w:tcW w:w="5682" w:type="dxa"/>
            <w:gridSpan w:val="2"/>
          </w:tcPr>
          <w:p>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continue"/>
          </w:tcPr>
          <w:p>
            <w:pPr>
              <w:spacing w:line="580" w:lineRule="exact"/>
              <w:jc w:val="center"/>
              <w:rPr>
                <w:rFonts w:ascii="宋体" w:hAnsi="宋体" w:eastAsia="宋体" w:cs="宋体"/>
                <w:sz w:val="24"/>
              </w:rPr>
            </w:pPr>
          </w:p>
        </w:tc>
        <w:tc>
          <w:tcPr>
            <w:tcW w:w="2841" w:type="dxa"/>
          </w:tcPr>
          <w:p>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2025</w:t>
            </w:r>
            <w:r>
              <w:rPr>
                <w:rFonts w:hint="eastAsia" w:ascii="仿宋_GB2312" w:hAnsi="仿宋_GB2312" w:eastAsia="仿宋_GB2312" w:cs="仿宋_GB2312"/>
                <w:b/>
                <w:bCs/>
                <w:sz w:val="28"/>
                <w:szCs w:val="28"/>
              </w:rPr>
              <w:t>）年</w:t>
            </w:r>
          </w:p>
        </w:tc>
        <w:tc>
          <w:tcPr>
            <w:tcW w:w="2841" w:type="dxa"/>
          </w:tcPr>
          <w:p>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2026</w:t>
            </w:r>
            <w:r>
              <w:rPr>
                <w:rFonts w:hint="eastAsia" w:ascii="仿宋_GB2312" w:hAnsi="仿宋_GB2312" w:eastAsia="仿宋_GB2312" w:cs="仿宋_GB2312"/>
                <w:b/>
                <w:bCs/>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pPr>
              <w:spacing w:line="580" w:lineRule="exact"/>
              <w:jc w:val="center"/>
              <w:rPr>
                <w:rFonts w:ascii="宋体" w:hAnsi="宋体" w:eastAsia="宋体" w:cs="宋体"/>
                <w:sz w:val="24"/>
              </w:rPr>
            </w:pPr>
            <w:r>
              <w:rPr>
                <w:rFonts w:hint="eastAsia" w:ascii="仿宋_GB2312" w:hAnsi="仿宋_GB2312" w:eastAsia="仿宋_GB2312" w:cs="仿宋_GB2312"/>
                <w:b/>
                <w:bCs/>
                <w:sz w:val="24"/>
              </w:rPr>
              <w:t>合计</w:t>
            </w:r>
          </w:p>
        </w:tc>
        <w:tc>
          <w:tcPr>
            <w:tcW w:w="2841" w:type="dxa"/>
          </w:tcPr>
          <w:p>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1.23</w:t>
            </w:r>
          </w:p>
        </w:tc>
        <w:tc>
          <w:tcPr>
            <w:tcW w:w="2841" w:type="dxa"/>
          </w:tcPr>
          <w:p>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pPr>
              <w:spacing w:line="580" w:lineRule="exact"/>
              <w:rPr>
                <w:rFonts w:ascii="宋体" w:hAnsi="宋体" w:eastAsia="宋体" w:cs="宋体"/>
                <w:szCs w:val="21"/>
              </w:rPr>
            </w:pPr>
            <w:r>
              <w:rPr>
                <w:rFonts w:hint="eastAsia" w:ascii="仿宋_GB2312" w:hAnsi="仿宋_GB2312" w:eastAsia="仿宋_GB2312" w:cs="仿宋_GB2312"/>
                <w:szCs w:val="21"/>
              </w:rPr>
              <w:t>1.因公出国（境）费</w:t>
            </w:r>
          </w:p>
        </w:tc>
        <w:tc>
          <w:tcPr>
            <w:tcW w:w="2841" w:type="dxa"/>
          </w:tcPr>
          <w:p>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pPr>
              <w:spacing w:line="580" w:lineRule="exact"/>
              <w:rPr>
                <w:rFonts w:ascii="宋体" w:hAnsi="宋体" w:eastAsia="宋体" w:cs="宋体"/>
                <w:szCs w:val="21"/>
              </w:rPr>
            </w:pPr>
            <w:r>
              <w:rPr>
                <w:rFonts w:hint="eastAsia" w:ascii="仿宋_GB2312" w:hAnsi="仿宋_GB2312" w:eastAsia="仿宋_GB2312" w:cs="仿宋_GB2312"/>
                <w:szCs w:val="21"/>
              </w:rPr>
              <w:t>2.公务接待费</w:t>
            </w:r>
          </w:p>
        </w:tc>
        <w:tc>
          <w:tcPr>
            <w:tcW w:w="2841" w:type="dxa"/>
          </w:tcPr>
          <w:p>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pPr>
              <w:spacing w:line="580" w:lineRule="exact"/>
              <w:rPr>
                <w:rFonts w:ascii="宋体" w:hAnsi="宋体" w:eastAsia="宋体" w:cs="宋体"/>
                <w:szCs w:val="21"/>
              </w:rPr>
            </w:pPr>
            <w:r>
              <w:rPr>
                <w:rFonts w:hint="eastAsia" w:ascii="仿宋_GB2312" w:hAnsi="仿宋_GB2312" w:eastAsia="仿宋_GB2312" w:cs="仿宋_GB2312"/>
                <w:szCs w:val="21"/>
              </w:rPr>
              <w:t>3.公务用车购置及运行费</w:t>
            </w:r>
          </w:p>
        </w:tc>
        <w:tc>
          <w:tcPr>
            <w:tcW w:w="2841" w:type="dxa"/>
          </w:tcPr>
          <w:p>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1.23</w:t>
            </w:r>
          </w:p>
        </w:tc>
        <w:tc>
          <w:tcPr>
            <w:tcW w:w="2841" w:type="dxa"/>
          </w:tcPr>
          <w:p>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pPr>
              <w:spacing w:line="580" w:lineRule="exact"/>
              <w:rPr>
                <w:rFonts w:ascii="宋体" w:hAnsi="宋体" w:eastAsia="宋体" w:cs="宋体"/>
                <w:szCs w:val="21"/>
              </w:rPr>
            </w:pPr>
            <w:r>
              <w:rPr>
                <w:rFonts w:hint="eastAsia" w:ascii="仿宋_GB2312" w:hAnsi="仿宋_GB2312" w:eastAsia="仿宋_GB2312" w:cs="仿宋_GB2312"/>
                <w:szCs w:val="21"/>
              </w:rPr>
              <w:t>其中：公务用车购置费</w:t>
            </w:r>
          </w:p>
        </w:tc>
        <w:tc>
          <w:tcPr>
            <w:tcW w:w="2841" w:type="dxa"/>
          </w:tcPr>
          <w:p>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pPr>
              <w:spacing w:line="580" w:lineRule="exact"/>
              <w:ind w:firstLine="630" w:firstLineChars="300"/>
              <w:rPr>
                <w:rFonts w:ascii="宋体" w:hAnsi="宋体" w:eastAsia="宋体" w:cs="宋体"/>
                <w:szCs w:val="21"/>
              </w:rPr>
            </w:pPr>
            <w:r>
              <w:rPr>
                <w:rFonts w:hint="eastAsia" w:ascii="仿宋_GB2312" w:hAnsi="仿宋_GB2312" w:eastAsia="仿宋_GB2312" w:cs="仿宋_GB2312"/>
                <w:szCs w:val="21"/>
              </w:rPr>
              <w:t>公务用车运行费</w:t>
            </w:r>
          </w:p>
        </w:tc>
        <w:tc>
          <w:tcPr>
            <w:tcW w:w="2841" w:type="dxa"/>
          </w:tcPr>
          <w:p>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1.23</w:t>
            </w:r>
          </w:p>
        </w:tc>
        <w:tc>
          <w:tcPr>
            <w:tcW w:w="2841" w:type="dxa"/>
          </w:tcPr>
          <w:p>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1.23</w:t>
            </w:r>
          </w:p>
        </w:tc>
      </w:tr>
    </w:tbl>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六、国有资产占用情况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朝阳市数据中心2026</w:t>
      </w:r>
      <w:r>
        <w:rPr>
          <w:rFonts w:hint="eastAsia" w:ascii="仿宋_GB2312" w:hAnsi="仿宋_GB2312" w:eastAsia="仿宋_GB2312" w:cs="仿宋_GB2312"/>
          <w:sz w:val="28"/>
          <w:szCs w:val="28"/>
        </w:rPr>
        <w:t>年年初预算购置车辆</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台，金额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万元，单位价值50万元以上的通用设备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台，单位价值100万元以上的专用设备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台。 </w:t>
      </w: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七、预算绩效目标情况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根据预算绩效管理要求，</w:t>
      </w:r>
      <w:r>
        <w:rPr>
          <w:rFonts w:hint="eastAsia" w:ascii="仿宋_GB2312" w:hAnsi="仿宋_GB2312" w:eastAsia="仿宋_GB2312" w:cs="仿宋_GB2312"/>
          <w:sz w:val="28"/>
          <w:szCs w:val="28"/>
          <w:lang w:val="en-US" w:eastAsia="zh-CN"/>
        </w:rPr>
        <w:t>朝阳市数据中心2026</w:t>
      </w:r>
      <w:r>
        <w:rPr>
          <w:rFonts w:hint="eastAsia" w:ascii="仿宋_GB2312" w:hAnsi="仿宋_GB2312" w:eastAsia="仿宋_GB2312" w:cs="仿宋_GB2312"/>
          <w:sz w:val="28"/>
          <w:szCs w:val="28"/>
        </w:rPr>
        <w:t>年应编制部门（单位）整体绩效目标共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个，实际编制部门（单位）整体绩效目标共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个，编制部门（单位）整体绩效目标覆盖率（实际编制绩效目标的数量/应编制绩效目标的数量）为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年应编制绩效目标的特定目标类和其他运转类项目共</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个，实际编制绩效目标的特定目标类和其他运转类项目共</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万元，编制特定目标类和其他运转类绩效目标的项目覆盖率（实际编制绩效目标的数量/应编制绩效目标的数量）为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p>
    <w:p>
      <w:pPr>
        <w:spacing w:line="580" w:lineRule="exact"/>
        <w:ind w:firstLine="560" w:firstLineChars="200"/>
        <w:rPr>
          <w:rFonts w:ascii="仿宋_GB2312" w:hAnsi="仿宋_GB2312" w:eastAsia="仿宋_GB2312" w:cs="仿宋_GB2312"/>
          <w:sz w:val="28"/>
          <w:szCs w:val="28"/>
        </w:rPr>
      </w:pPr>
    </w:p>
    <w:p>
      <w:pPr>
        <w:jc w:val="cente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三</w:t>
      </w:r>
      <w:bookmarkStart w:id="0" w:name="_GoBack"/>
      <w:bookmarkEnd w:id="0"/>
      <w:r>
        <w:rPr>
          <w:rFonts w:hint="eastAsia" w:ascii="黑体" w:hAnsi="黑体" w:eastAsia="黑体" w:cs="黑体"/>
          <w:b/>
          <w:bCs/>
          <w:sz w:val="30"/>
          <w:szCs w:val="30"/>
        </w:rPr>
        <w:t xml:space="preserve">部分 名词解释 </w:t>
      </w:r>
    </w:p>
    <w:p>
      <w:pPr>
        <w:jc w:val="center"/>
        <w:rPr>
          <w:rFonts w:ascii="黑体" w:hAnsi="黑体" w:eastAsia="黑体" w:cs="黑体"/>
          <w:b/>
          <w:bCs/>
          <w:sz w:val="30"/>
          <w:szCs w:val="30"/>
        </w:rPr>
      </w:pP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1.一般公共预算：</w:t>
      </w:r>
      <w:r>
        <w:rPr>
          <w:rFonts w:hint="eastAsia" w:ascii="仿宋_GB2312" w:hAnsi="仿宋_GB2312" w:eastAsia="仿宋_GB2312" w:cs="仿宋_GB2312"/>
          <w:sz w:val="28"/>
          <w:szCs w:val="28"/>
        </w:rPr>
        <w:t xml:space="preserve">是对以税收为主体的财政收入，安排用于保障和改善民生、推动经济社会发展、维护国家安全、维持国家机构正常运转等方面的收支预算。 </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2.基本支出：</w:t>
      </w:r>
      <w:r>
        <w:rPr>
          <w:rFonts w:hint="eastAsia" w:ascii="仿宋_GB2312" w:hAnsi="仿宋_GB2312" w:eastAsia="仿宋_GB2312" w:cs="仿宋_GB2312"/>
          <w:sz w:val="28"/>
          <w:szCs w:val="28"/>
        </w:rPr>
        <w:t xml:space="preserve">是为保障机构正常运转、完成日常工作任务而发生的支出，包括人员经费和公用经费。 </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3.项目支出：</w:t>
      </w:r>
      <w:r>
        <w:rPr>
          <w:rFonts w:hint="eastAsia" w:ascii="仿宋_GB2312" w:hAnsi="仿宋_GB2312" w:eastAsia="仿宋_GB2312" w:cs="仿宋_GB2312"/>
          <w:sz w:val="28"/>
          <w:szCs w:val="28"/>
        </w:rPr>
        <w:t xml:space="preserve">指为完成特定工作任务和事业发展目标所发生的支出。 </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4.机关运行经费：</w:t>
      </w:r>
      <w:r>
        <w:rPr>
          <w:rFonts w:hint="eastAsia" w:ascii="仿宋_GB2312" w:hAnsi="仿宋_GB2312" w:eastAsia="仿宋_GB2312" w:cs="仿宋_GB2312"/>
          <w:sz w:val="28"/>
          <w:szCs w:val="28"/>
        </w:rPr>
        <w:t xml:space="preserve">是指行政机关及参公单位的公用经费，包括办公及印刷费、邮电费、差旅费、会议费、福利费、日常维护费、专用材料及一般设备购置费、办公用房水电费、办公用房取暖费、办公用房物业管理费、办公用车运行维护费以及其他费用。 </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5.上年结转：</w:t>
      </w:r>
      <w:r>
        <w:rPr>
          <w:rFonts w:hint="eastAsia" w:ascii="仿宋_GB2312" w:hAnsi="仿宋_GB2312" w:eastAsia="仿宋_GB2312" w:cs="仿宋_GB2312"/>
          <w:sz w:val="28"/>
          <w:szCs w:val="28"/>
        </w:rPr>
        <w:t xml:space="preserve">指以前年度尚未使用完毕，结转到本年仍按原规定用途继续使用的资金。 </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6.“三公”经费：</w:t>
      </w:r>
      <w:r>
        <w:rPr>
          <w:rFonts w:hint="eastAsia" w:ascii="仿宋_GB2312" w:hAnsi="仿宋_GB2312" w:eastAsia="仿宋_GB2312" w:cs="仿宋_GB2312"/>
          <w:sz w:val="28"/>
          <w:szCs w:val="28"/>
        </w:rPr>
        <w:t>指用财政拨款预算安排的因公出国（境）费、公务用车购置及运行费和公务接待费。其中，因公出国（境）费反映单位公务出国（境）的国际旅费、国外城市间 交通费、住宿费、伙食费、培训费、公杂费等支出；公务用车购置及运行费反映单位公务用车车辆购置支出（含车辆购 置税）、燃料费、维修费、过路过桥费、保险费、安全奖励 费用等支出；公务接待费反映单位为执行公务或开展业务活动需要合理开支的接待费用。</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7.一般公共服务支出（类）</w:t>
      </w:r>
      <w:r>
        <w:rPr>
          <w:rFonts w:hint="eastAsia" w:ascii="仿宋_GB2312" w:hAnsi="仿宋_GB2312" w:eastAsia="仿宋_GB2312" w:cs="仿宋_GB2312"/>
          <w:b/>
          <w:bCs/>
          <w:sz w:val="28"/>
          <w:szCs w:val="28"/>
          <w:lang w:val="en-US" w:eastAsia="zh-CN"/>
        </w:rPr>
        <w:t>数据</w:t>
      </w:r>
      <w:r>
        <w:rPr>
          <w:rFonts w:hint="eastAsia" w:ascii="仿宋_GB2312" w:hAnsi="仿宋_GB2312" w:eastAsia="仿宋_GB2312" w:cs="仿宋_GB2312"/>
          <w:b/>
          <w:bCs/>
          <w:sz w:val="28"/>
          <w:szCs w:val="28"/>
        </w:rPr>
        <w:t>事务（款）行政运行（项）：</w:t>
      </w:r>
      <w:r>
        <w:rPr>
          <w:rFonts w:hint="eastAsia" w:ascii="仿宋_GB2312" w:hAnsi="仿宋_GB2312" w:eastAsia="仿宋_GB2312" w:cs="仿宋_GB2312"/>
          <w:sz w:val="28"/>
          <w:szCs w:val="28"/>
        </w:rPr>
        <w:t xml:space="preserve"> 反映行政单位（包括实行公务员管理的事业单位）的基本支出。 </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8.一般公共服务支出（类）</w:t>
      </w:r>
      <w:r>
        <w:rPr>
          <w:rFonts w:hint="eastAsia" w:ascii="仿宋_GB2312" w:hAnsi="仿宋_GB2312" w:eastAsia="仿宋_GB2312" w:cs="仿宋_GB2312"/>
          <w:b/>
          <w:bCs/>
          <w:sz w:val="28"/>
          <w:szCs w:val="28"/>
          <w:lang w:val="en-US" w:eastAsia="zh-CN"/>
        </w:rPr>
        <w:t>数据</w:t>
      </w:r>
      <w:r>
        <w:rPr>
          <w:rFonts w:hint="eastAsia" w:ascii="仿宋_GB2312" w:hAnsi="仿宋_GB2312" w:eastAsia="仿宋_GB2312" w:cs="仿宋_GB2312"/>
          <w:b/>
          <w:bCs/>
          <w:sz w:val="28"/>
          <w:szCs w:val="28"/>
        </w:rPr>
        <w:t>事务（款）一般行政管理事务（项）：</w:t>
      </w:r>
      <w:r>
        <w:rPr>
          <w:rFonts w:hint="eastAsia" w:ascii="仿宋_GB2312" w:hAnsi="仿宋_GB2312" w:eastAsia="仿宋_GB2312" w:cs="仿宋_GB2312"/>
          <w:sz w:val="28"/>
          <w:szCs w:val="28"/>
        </w:rPr>
        <w:t xml:space="preserve">反映行政单位（包括实行公务员管理的事业 单位）未单独设置项级科目的其他项目支出。 </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9.一般公共服务支出（类）</w:t>
      </w:r>
      <w:r>
        <w:rPr>
          <w:rFonts w:hint="eastAsia" w:ascii="仿宋_GB2312" w:hAnsi="仿宋_GB2312" w:eastAsia="仿宋_GB2312" w:cs="仿宋_GB2312"/>
          <w:b/>
          <w:bCs/>
          <w:sz w:val="28"/>
          <w:szCs w:val="28"/>
          <w:lang w:val="en-US" w:eastAsia="zh-CN"/>
        </w:rPr>
        <w:t>数据</w:t>
      </w:r>
      <w:r>
        <w:rPr>
          <w:rFonts w:hint="eastAsia" w:ascii="仿宋_GB2312" w:hAnsi="仿宋_GB2312" w:eastAsia="仿宋_GB2312" w:cs="仿宋_GB2312"/>
          <w:b/>
          <w:bCs/>
          <w:sz w:val="28"/>
          <w:szCs w:val="28"/>
        </w:rPr>
        <w:t>事务（款）事业运行（项）：</w:t>
      </w:r>
      <w:r>
        <w:rPr>
          <w:rFonts w:hint="eastAsia" w:ascii="仿宋_GB2312" w:hAnsi="仿宋_GB2312" w:eastAsia="仿宋_GB2312" w:cs="仿宋_GB2312"/>
          <w:sz w:val="28"/>
          <w:szCs w:val="28"/>
        </w:rPr>
        <w:t xml:space="preserve"> 反映事业单位的基本支出，不包括行政单位（包括实行公务 员管理的事业单位）后勤服务中心、医务室等附属事业单位。 </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10.一般公共服务支出（类）</w:t>
      </w:r>
      <w:r>
        <w:rPr>
          <w:rFonts w:hint="eastAsia" w:ascii="仿宋_GB2312" w:hAnsi="仿宋_GB2312" w:eastAsia="仿宋_GB2312" w:cs="仿宋_GB2312"/>
          <w:b/>
          <w:bCs/>
          <w:sz w:val="28"/>
          <w:szCs w:val="28"/>
          <w:lang w:val="en-US" w:eastAsia="zh-CN"/>
        </w:rPr>
        <w:t>数据</w:t>
      </w:r>
      <w:r>
        <w:rPr>
          <w:rFonts w:hint="eastAsia" w:ascii="仿宋_GB2312" w:hAnsi="仿宋_GB2312" w:eastAsia="仿宋_GB2312" w:cs="仿宋_GB2312"/>
          <w:b/>
          <w:bCs/>
          <w:sz w:val="28"/>
          <w:szCs w:val="28"/>
        </w:rPr>
        <w:t>事务（款）其他</w:t>
      </w:r>
      <w:r>
        <w:rPr>
          <w:rFonts w:hint="eastAsia" w:ascii="仿宋_GB2312" w:hAnsi="仿宋_GB2312" w:eastAsia="仿宋_GB2312" w:cs="仿宋_GB2312"/>
          <w:b/>
          <w:bCs/>
          <w:sz w:val="28"/>
          <w:szCs w:val="28"/>
          <w:lang w:val="en-US" w:eastAsia="zh-CN"/>
        </w:rPr>
        <w:t>数据</w:t>
      </w:r>
      <w:r>
        <w:rPr>
          <w:rFonts w:hint="eastAsia" w:ascii="仿宋_GB2312" w:hAnsi="仿宋_GB2312" w:eastAsia="仿宋_GB2312" w:cs="仿宋_GB2312"/>
          <w:b/>
          <w:bCs/>
          <w:sz w:val="28"/>
          <w:szCs w:val="28"/>
        </w:rPr>
        <w:t>事务支出（项）：</w:t>
      </w:r>
      <w:r>
        <w:rPr>
          <w:rFonts w:hint="eastAsia" w:ascii="仿宋_GB2312" w:hAnsi="仿宋_GB2312" w:eastAsia="仿宋_GB2312" w:cs="仿宋_GB2312"/>
          <w:sz w:val="28"/>
          <w:szCs w:val="28"/>
        </w:rPr>
        <w:t>反映除上述项目以外其他</w:t>
      </w:r>
      <w:r>
        <w:rPr>
          <w:rFonts w:hint="eastAsia" w:ascii="仿宋_GB2312" w:hAnsi="仿宋_GB2312" w:eastAsia="仿宋_GB2312" w:cs="仿宋_GB2312"/>
          <w:sz w:val="28"/>
          <w:szCs w:val="28"/>
          <w:lang w:val="en-US" w:eastAsia="zh-CN"/>
        </w:rPr>
        <w:t>数据</w:t>
      </w:r>
      <w:r>
        <w:rPr>
          <w:rFonts w:hint="eastAsia" w:ascii="仿宋_GB2312" w:hAnsi="仿宋_GB2312" w:eastAsia="仿宋_GB2312" w:cs="仿宋_GB2312"/>
          <w:sz w:val="28"/>
          <w:szCs w:val="28"/>
        </w:rPr>
        <w:t xml:space="preserve">事务方面的支出。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jc w:val="center"/>
        <w:rPr>
          <w:rFonts w:ascii="黑体" w:hAnsi="黑体" w:eastAsia="黑体" w:cs="黑体"/>
          <w:b/>
          <w:bCs/>
          <w:sz w:val="30"/>
          <w:szCs w:val="30"/>
        </w:rPr>
      </w:pPr>
    </w:p>
    <w:p>
      <w:pPr>
        <w:jc w:val="center"/>
        <w:rPr>
          <w:rFonts w:ascii="黑体" w:hAnsi="黑体" w:eastAsia="黑体" w:cs="黑体"/>
          <w:b/>
          <w:bCs/>
          <w:sz w:val="30"/>
          <w:szCs w:val="30"/>
        </w:rPr>
      </w:pPr>
      <w:r>
        <w:rPr>
          <w:rFonts w:hint="eastAsia" w:ascii="黑体" w:hAnsi="黑体" w:eastAsia="黑体" w:cs="黑体"/>
          <w:b/>
          <w:bCs/>
          <w:sz w:val="30"/>
          <w:szCs w:val="30"/>
          <w:lang w:val="en-US" w:eastAsia="zh-CN"/>
        </w:rPr>
        <w:t>第四部分2026年朝阳市数据中心</w:t>
      </w:r>
      <w:r>
        <w:rPr>
          <w:rFonts w:hint="eastAsia" w:ascii="黑体" w:hAnsi="黑体" w:eastAsia="黑体" w:cs="黑体"/>
          <w:b/>
          <w:bCs/>
          <w:sz w:val="30"/>
          <w:szCs w:val="30"/>
        </w:rPr>
        <w:t>预算批复表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00C8CA"/>
    <w:multiLevelType w:val="singleLevel"/>
    <w:tmpl w:val="4E00C8CA"/>
    <w:lvl w:ilvl="0" w:tentative="0">
      <w:start w:val="1"/>
      <w:numFmt w:val="chineseCounting"/>
      <w:suff w:val="nothing"/>
      <w:lvlText w:val="%1、"/>
      <w:lvlJc w:val="left"/>
      <w:rPr>
        <w:rFonts w:hint="eastAsia"/>
      </w:rPr>
    </w:lvl>
  </w:abstractNum>
  <w:abstractNum w:abstractNumId="1">
    <w:nsid w:val="68B55DBD"/>
    <w:multiLevelType w:val="singleLevel"/>
    <w:tmpl w:val="68B55DBD"/>
    <w:lvl w:ilvl="0" w:tentative="0">
      <w:start w:val="2"/>
      <w:numFmt w:val="chineseCounting"/>
      <w:suff w:val="nothing"/>
      <w:lvlText w:val="%1、"/>
      <w:lvlJc w:val="left"/>
    </w:lvl>
  </w:abstractNum>
  <w:abstractNum w:abstractNumId="2">
    <w:nsid w:val="68B56242"/>
    <w:multiLevelType w:val="singleLevel"/>
    <w:tmpl w:val="68B56242"/>
    <w:lvl w:ilvl="0" w:tentative="0">
      <w:start w:val="5"/>
      <w:numFmt w:val="chineseCounting"/>
      <w:suff w:val="nothing"/>
      <w:lvlText w:val="%1、"/>
      <w:lvlJc w:val="left"/>
    </w:lvl>
  </w:abstractNum>
  <w:abstractNum w:abstractNumId="3">
    <w:nsid w:val="68B56366"/>
    <w:multiLevelType w:val="singleLevel"/>
    <w:tmpl w:val="68B56366"/>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YTVmMjU5ZjBiY2NlOTIwYWIxMGE4OTkwYmY4NzQifQ=="/>
  </w:docVars>
  <w:rsids>
    <w:rsidRoot w:val="1D4A42DD"/>
    <w:rsid w:val="003E4D2B"/>
    <w:rsid w:val="00952330"/>
    <w:rsid w:val="1D4A42DD"/>
    <w:rsid w:val="47396B17"/>
    <w:rsid w:val="5B124154"/>
    <w:rsid w:val="666300D7"/>
    <w:rsid w:val="682F00C9"/>
    <w:rsid w:val="797C1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2800</Words>
  <Characters>2939</Characters>
  <Lines>23</Lines>
  <Paragraphs>6</Paragraphs>
  <TotalTime>33</TotalTime>
  <ScaleCrop>false</ScaleCrop>
  <LinksUpToDate>false</LinksUpToDate>
  <CharactersWithSpaces>3113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2025-09-01T07:37:00Z</dcterms:created>
  <dc:creator>预算科（市预算编制审核中心）-魏上舒</dc:creator>
  <cp:lastModifiedBy>财务科</cp:lastModifiedBy>
  <dcterms:modified xsi:type="dcterms:W3CDTF">2026-02-03T07:20:42Z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KSOTemplateDocerSaveRecord">
    <vt:lpwstr>eyJoZGlkIjoiNjgxZmEwMDc5NmU4OTI4YTkwYmM4ZTVkMTY5MjliMmUiLCJ1c2VySWQiOiI1MDE5MTczNDQifQ==</vt:lpwstr>
  </property>
  <property fmtid="{D5CDD505-2E9C-101B-9397-08002B2CF9AE}" pid="4" name="ICV">
    <vt:lpwstr>D220681A83D04F388312D5338A1E6635_12</vt:lpwstr>
  </property>
</Properties>
</file>