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2A127">
      <w:pPr>
        <w:spacing w:line="540" w:lineRule="exact"/>
        <w:jc w:val="center"/>
        <w:rPr>
          <w:b/>
          <w:sz w:val="44"/>
          <w:szCs w:val="44"/>
          <w:u w:val="single"/>
        </w:rPr>
      </w:pPr>
    </w:p>
    <w:p w14:paraId="699D2304">
      <w:pPr>
        <w:spacing w:line="540" w:lineRule="exact"/>
        <w:jc w:val="center"/>
        <w:rPr>
          <w:b/>
          <w:sz w:val="44"/>
          <w:szCs w:val="44"/>
          <w:u w:val="single"/>
        </w:rPr>
      </w:pPr>
    </w:p>
    <w:p w14:paraId="4C554617">
      <w:pPr>
        <w:spacing w:line="540" w:lineRule="exact"/>
        <w:jc w:val="center"/>
        <w:rPr>
          <w:b/>
          <w:sz w:val="44"/>
          <w:szCs w:val="44"/>
          <w:u w:val="single"/>
        </w:rPr>
      </w:pPr>
    </w:p>
    <w:p w14:paraId="7E6EC0EF">
      <w:pPr>
        <w:spacing w:line="540" w:lineRule="exact"/>
        <w:jc w:val="center"/>
        <w:rPr>
          <w:b/>
          <w:sz w:val="44"/>
          <w:szCs w:val="44"/>
          <w:u w:val="single"/>
        </w:rPr>
      </w:pPr>
    </w:p>
    <w:p w14:paraId="79EC9632">
      <w:pPr>
        <w:spacing w:line="540" w:lineRule="exact"/>
        <w:jc w:val="center"/>
        <w:rPr>
          <w:b/>
          <w:sz w:val="44"/>
          <w:szCs w:val="44"/>
          <w:u w:val="single"/>
        </w:rPr>
      </w:pPr>
    </w:p>
    <w:p w14:paraId="044AE24C">
      <w:pPr>
        <w:spacing w:line="540" w:lineRule="exact"/>
        <w:jc w:val="center"/>
        <w:rPr>
          <w:b/>
          <w:sz w:val="44"/>
          <w:szCs w:val="44"/>
          <w:u w:val="single"/>
        </w:rPr>
      </w:pPr>
    </w:p>
    <w:p w14:paraId="47D820E7">
      <w:pPr>
        <w:spacing w:line="540" w:lineRule="exact"/>
        <w:jc w:val="center"/>
        <w:rPr>
          <w:b/>
          <w:sz w:val="44"/>
          <w:szCs w:val="44"/>
          <w:u w:val="single"/>
        </w:rPr>
      </w:pPr>
    </w:p>
    <w:p w14:paraId="49730699">
      <w:pPr>
        <w:spacing w:line="540" w:lineRule="exact"/>
        <w:jc w:val="center"/>
        <w:rPr>
          <w:b/>
          <w:sz w:val="44"/>
          <w:szCs w:val="44"/>
          <w:u w:val="single"/>
        </w:rPr>
      </w:pPr>
    </w:p>
    <w:p w14:paraId="5CD0FCC3">
      <w:pPr>
        <w:spacing w:line="540" w:lineRule="exact"/>
        <w:jc w:val="center"/>
        <w:rPr>
          <w:b/>
          <w:sz w:val="44"/>
          <w:szCs w:val="44"/>
          <w:u w:val="single"/>
        </w:rPr>
      </w:pPr>
    </w:p>
    <w:p w14:paraId="587DB53B">
      <w:pPr>
        <w:spacing w:line="540" w:lineRule="exact"/>
        <w:jc w:val="center"/>
        <w:rPr>
          <w:b/>
          <w:sz w:val="44"/>
          <w:szCs w:val="44"/>
          <w:u w:val="single"/>
        </w:rPr>
      </w:pPr>
    </w:p>
    <w:p w14:paraId="699E83F4">
      <w:pPr>
        <w:spacing w:line="540" w:lineRule="exact"/>
        <w:jc w:val="center"/>
        <w:rPr>
          <w:rFonts w:ascii="宋体" w:hAnsi="宋体"/>
          <w:b/>
          <w:sz w:val="52"/>
          <w:szCs w:val="52"/>
        </w:rPr>
      </w:pPr>
      <w:bookmarkStart w:id="4" w:name="_GoBack"/>
      <w:r>
        <w:rPr>
          <w:rFonts w:hint="eastAsia" w:ascii="宋体" w:hAnsi="宋体"/>
          <w:b/>
          <w:sz w:val="52"/>
          <w:szCs w:val="52"/>
        </w:rPr>
        <w:t>朝阳市退役军人事务局（本级）</w:t>
      </w:r>
    </w:p>
    <w:p w14:paraId="01391A96">
      <w:pPr>
        <w:spacing w:line="540" w:lineRule="exact"/>
        <w:jc w:val="center"/>
        <w:rPr>
          <w:rFonts w:ascii="宋体" w:hAnsi="宋体"/>
          <w:b/>
          <w:sz w:val="52"/>
          <w:szCs w:val="52"/>
        </w:rPr>
      </w:pPr>
      <w:r>
        <w:rPr>
          <w:rFonts w:hint="eastAsia" w:ascii="宋体" w:hAnsi="宋体"/>
          <w:b/>
          <w:sz w:val="52"/>
          <w:szCs w:val="52"/>
        </w:rPr>
        <w:t>2022年度部门决算</w:t>
      </w:r>
    </w:p>
    <w:bookmarkEnd w:id="4"/>
    <w:p w14:paraId="06BD9209">
      <w:pPr>
        <w:spacing w:line="540" w:lineRule="exact"/>
        <w:jc w:val="center"/>
        <w:rPr>
          <w:b/>
          <w:sz w:val="44"/>
          <w:szCs w:val="44"/>
          <w:u w:val="single"/>
        </w:rPr>
      </w:pPr>
    </w:p>
    <w:p w14:paraId="319816D3">
      <w:pPr>
        <w:spacing w:line="540" w:lineRule="exact"/>
        <w:jc w:val="center"/>
        <w:rPr>
          <w:b/>
          <w:sz w:val="44"/>
          <w:szCs w:val="44"/>
          <w:u w:val="single"/>
        </w:rPr>
      </w:pPr>
    </w:p>
    <w:p w14:paraId="32B05A6F">
      <w:pPr>
        <w:spacing w:line="540" w:lineRule="exact"/>
        <w:jc w:val="center"/>
        <w:rPr>
          <w:b/>
          <w:sz w:val="44"/>
          <w:szCs w:val="44"/>
          <w:u w:val="single"/>
        </w:rPr>
      </w:pPr>
    </w:p>
    <w:p w14:paraId="328A11E1">
      <w:pPr>
        <w:spacing w:line="540" w:lineRule="exact"/>
        <w:jc w:val="center"/>
        <w:rPr>
          <w:b/>
          <w:sz w:val="44"/>
          <w:szCs w:val="44"/>
          <w:u w:val="single"/>
        </w:rPr>
      </w:pPr>
    </w:p>
    <w:p w14:paraId="75DCB3BF">
      <w:pPr>
        <w:spacing w:line="540" w:lineRule="exact"/>
        <w:jc w:val="center"/>
        <w:rPr>
          <w:b/>
          <w:sz w:val="44"/>
          <w:szCs w:val="44"/>
          <w:u w:val="single"/>
        </w:rPr>
      </w:pPr>
    </w:p>
    <w:p w14:paraId="2EE8A820">
      <w:pPr>
        <w:spacing w:line="540" w:lineRule="exact"/>
        <w:jc w:val="center"/>
        <w:rPr>
          <w:b/>
          <w:sz w:val="44"/>
          <w:szCs w:val="44"/>
          <w:u w:val="single"/>
        </w:rPr>
      </w:pPr>
    </w:p>
    <w:p w14:paraId="2E86ADEA">
      <w:pPr>
        <w:spacing w:line="540" w:lineRule="exact"/>
        <w:jc w:val="center"/>
        <w:rPr>
          <w:b/>
          <w:sz w:val="44"/>
          <w:szCs w:val="44"/>
          <w:u w:val="single"/>
        </w:rPr>
      </w:pPr>
    </w:p>
    <w:p w14:paraId="7FCABF1F">
      <w:pPr>
        <w:spacing w:line="540" w:lineRule="exact"/>
        <w:jc w:val="center"/>
        <w:rPr>
          <w:b/>
          <w:sz w:val="44"/>
          <w:szCs w:val="44"/>
          <w:u w:val="single"/>
        </w:rPr>
      </w:pPr>
    </w:p>
    <w:p w14:paraId="201315A7">
      <w:pPr>
        <w:spacing w:line="540" w:lineRule="exact"/>
        <w:jc w:val="center"/>
        <w:rPr>
          <w:b/>
          <w:sz w:val="44"/>
          <w:szCs w:val="44"/>
          <w:u w:val="single"/>
        </w:rPr>
      </w:pPr>
    </w:p>
    <w:p w14:paraId="17327838">
      <w:pPr>
        <w:spacing w:line="540" w:lineRule="exact"/>
        <w:jc w:val="center"/>
        <w:rPr>
          <w:b/>
          <w:sz w:val="44"/>
          <w:szCs w:val="44"/>
          <w:u w:val="single"/>
        </w:rPr>
      </w:pPr>
    </w:p>
    <w:p w14:paraId="063AB9F0">
      <w:pPr>
        <w:spacing w:line="540" w:lineRule="exact"/>
        <w:jc w:val="center"/>
        <w:rPr>
          <w:b/>
          <w:sz w:val="44"/>
          <w:szCs w:val="44"/>
          <w:u w:val="single"/>
        </w:rPr>
      </w:pPr>
    </w:p>
    <w:p w14:paraId="15FBEB81">
      <w:pPr>
        <w:spacing w:line="540" w:lineRule="exact"/>
        <w:jc w:val="center"/>
        <w:rPr>
          <w:b/>
          <w:sz w:val="44"/>
          <w:szCs w:val="44"/>
          <w:u w:val="single"/>
        </w:rPr>
      </w:pPr>
    </w:p>
    <w:p w14:paraId="7C8679FE">
      <w:pPr>
        <w:spacing w:line="540" w:lineRule="exact"/>
        <w:jc w:val="center"/>
        <w:rPr>
          <w:b/>
          <w:sz w:val="44"/>
          <w:szCs w:val="44"/>
        </w:rPr>
      </w:pPr>
    </w:p>
    <w:p w14:paraId="4E030613">
      <w:pPr>
        <w:spacing w:line="540" w:lineRule="exact"/>
        <w:jc w:val="center"/>
        <w:rPr>
          <w:b/>
          <w:sz w:val="44"/>
          <w:szCs w:val="44"/>
        </w:rPr>
      </w:pPr>
      <w:r>
        <w:rPr>
          <w:rFonts w:hint="eastAsia"/>
          <w:b/>
          <w:sz w:val="44"/>
          <w:szCs w:val="44"/>
        </w:rPr>
        <w:t>目    录</w:t>
      </w:r>
    </w:p>
    <w:p w14:paraId="650CEA08">
      <w:pPr>
        <w:spacing w:line="540" w:lineRule="exact"/>
        <w:rPr>
          <w:b/>
          <w:sz w:val="44"/>
          <w:szCs w:val="44"/>
          <w:u w:val="single"/>
        </w:rPr>
      </w:pPr>
    </w:p>
    <w:p w14:paraId="3B7B1AA9">
      <w:pPr>
        <w:spacing w:line="540" w:lineRule="exact"/>
        <w:rPr>
          <w:rFonts w:ascii="黑体" w:hAnsi="黑体" w:eastAsia="黑体"/>
          <w:sz w:val="32"/>
          <w:szCs w:val="32"/>
        </w:rPr>
      </w:pPr>
      <w:r>
        <w:rPr>
          <w:rFonts w:hint="eastAsia" w:ascii="黑体" w:hAnsi="黑体" w:eastAsia="黑体"/>
          <w:sz w:val="32"/>
          <w:szCs w:val="32"/>
        </w:rPr>
        <w:t>第一部分    部门概况</w:t>
      </w:r>
    </w:p>
    <w:p w14:paraId="7CBA927E">
      <w:pPr>
        <w:numPr>
          <w:ilvl w:val="0"/>
          <w:numId w:val="1"/>
        </w:numPr>
        <w:spacing w:line="540" w:lineRule="exact"/>
        <w:rPr>
          <w:rFonts w:ascii="仿宋_GB2312" w:hAnsi="黑体" w:eastAsia="仿宋_GB2312"/>
          <w:sz w:val="32"/>
          <w:szCs w:val="32"/>
        </w:rPr>
      </w:pPr>
      <w:r>
        <w:rPr>
          <w:rFonts w:hint="eastAsia" w:ascii="仿宋_GB2312" w:hAnsi="黑体" w:eastAsia="仿宋_GB2312"/>
          <w:sz w:val="32"/>
          <w:szCs w:val="32"/>
        </w:rPr>
        <w:t>主要职责</w:t>
      </w:r>
    </w:p>
    <w:p w14:paraId="1C92E875">
      <w:pPr>
        <w:numPr>
          <w:ilvl w:val="0"/>
          <w:numId w:val="1"/>
        </w:numPr>
        <w:spacing w:line="540" w:lineRule="exact"/>
        <w:rPr>
          <w:rFonts w:ascii="仿宋_GB2312" w:hAnsi="黑体" w:eastAsia="仿宋_GB2312"/>
          <w:sz w:val="32"/>
          <w:szCs w:val="32"/>
        </w:rPr>
      </w:pPr>
      <w:r>
        <w:rPr>
          <w:rFonts w:hint="eastAsia" w:ascii="仿宋_GB2312" w:hAnsi="黑体" w:eastAsia="仿宋_GB2312"/>
          <w:sz w:val="32"/>
          <w:szCs w:val="32"/>
        </w:rPr>
        <w:t>部门决算单位构成</w:t>
      </w:r>
    </w:p>
    <w:p w14:paraId="4AEC8D92">
      <w:pPr>
        <w:spacing w:line="540" w:lineRule="exact"/>
        <w:rPr>
          <w:rFonts w:ascii="黑体" w:hAnsi="黑体" w:eastAsia="黑体"/>
          <w:sz w:val="32"/>
          <w:szCs w:val="32"/>
        </w:rPr>
      </w:pPr>
      <w:r>
        <w:rPr>
          <w:rFonts w:hint="eastAsia" w:ascii="黑体" w:hAnsi="黑体" w:eastAsia="黑体"/>
          <w:sz w:val="32"/>
          <w:szCs w:val="32"/>
        </w:rPr>
        <w:t>第二部分    2022年度部门决算情况说明</w:t>
      </w:r>
    </w:p>
    <w:p w14:paraId="6FFFF54D">
      <w:pPr>
        <w:spacing w:line="540" w:lineRule="exact"/>
        <w:rPr>
          <w:rFonts w:ascii="仿宋_GB2312" w:eastAsia="仿宋_GB2312"/>
          <w:sz w:val="32"/>
          <w:szCs w:val="32"/>
        </w:rPr>
      </w:pPr>
      <w:r>
        <w:rPr>
          <w:rFonts w:hint="eastAsia" w:ascii="仿宋_GB2312" w:eastAsia="仿宋_GB2312"/>
          <w:sz w:val="32"/>
          <w:szCs w:val="32"/>
        </w:rPr>
        <w:t>一、收入支出决算总体情况说明</w:t>
      </w:r>
    </w:p>
    <w:p w14:paraId="49726DF4">
      <w:pPr>
        <w:spacing w:line="540" w:lineRule="exact"/>
        <w:rPr>
          <w:rFonts w:ascii="仿宋_GB2312" w:eastAsia="仿宋_GB2312"/>
          <w:sz w:val="32"/>
          <w:szCs w:val="32"/>
        </w:rPr>
      </w:pPr>
      <w:r>
        <w:rPr>
          <w:rFonts w:hint="eastAsia" w:ascii="仿宋_GB2312" w:eastAsia="仿宋_GB2312"/>
          <w:sz w:val="32"/>
          <w:szCs w:val="32"/>
        </w:rPr>
        <w:t>二、财政拨款收入支出决算情况说明</w:t>
      </w:r>
    </w:p>
    <w:p w14:paraId="45F10188">
      <w:pPr>
        <w:spacing w:line="540" w:lineRule="exact"/>
        <w:rPr>
          <w:rFonts w:ascii="仿宋_GB2312" w:eastAsia="仿宋_GB2312"/>
          <w:sz w:val="32"/>
          <w:szCs w:val="32"/>
        </w:rPr>
      </w:pPr>
      <w:r>
        <w:rPr>
          <w:rFonts w:hint="eastAsia" w:ascii="仿宋_GB2312" w:eastAsia="仿宋_GB2312"/>
          <w:sz w:val="32"/>
          <w:szCs w:val="32"/>
        </w:rPr>
        <w:t>三、一般公共预算财政拨款“三公”经费支出决算情况说明</w:t>
      </w:r>
    </w:p>
    <w:p w14:paraId="49D49AB8">
      <w:pPr>
        <w:spacing w:line="540" w:lineRule="exact"/>
        <w:rPr>
          <w:rFonts w:ascii="仿宋_GB2312" w:eastAsia="仿宋_GB2312"/>
          <w:sz w:val="32"/>
          <w:szCs w:val="32"/>
        </w:rPr>
      </w:pPr>
      <w:r>
        <w:rPr>
          <w:rFonts w:hint="eastAsia" w:ascii="仿宋_GB2312" w:eastAsia="仿宋_GB2312"/>
          <w:sz w:val="32"/>
          <w:szCs w:val="32"/>
        </w:rPr>
        <w:t>四、一般公共预算财政拨款基本支出决算情况说明</w:t>
      </w:r>
    </w:p>
    <w:p w14:paraId="7C40564A">
      <w:pPr>
        <w:spacing w:line="540" w:lineRule="exact"/>
        <w:rPr>
          <w:rFonts w:ascii="仿宋_GB2312" w:eastAsia="仿宋_GB2312"/>
          <w:sz w:val="32"/>
          <w:szCs w:val="32"/>
        </w:rPr>
      </w:pPr>
      <w:r>
        <w:rPr>
          <w:rFonts w:hint="eastAsia" w:ascii="仿宋_GB2312" w:eastAsia="仿宋_GB2312"/>
          <w:sz w:val="32"/>
          <w:szCs w:val="32"/>
        </w:rPr>
        <w:t>五、其他重要事项的情况说明</w:t>
      </w:r>
    </w:p>
    <w:p w14:paraId="4B3B3FBB">
      <w:pPr>
        <w:spacing w:line="540" w:lineRule="exact"/>
        <w:rPr>
          <w:rFonts w:ascii="黑体" w:hAnsi="黑体" w:eastAsia="黑体"/>
          <w:sz w:val="32"/>
          <w:szCs w:val="32"/>
        </w:rPr>
      </w:pPr>
      <w:r>
        <w:rPr>
          <w:rFonts w:hint="eastAsia" w:ascii="黑体" w:hAnsi="黑体" w:eastAsia="黑体"/>
          <w:sz w:val="32"/>
          <w:szCs w:val="32"/>
        </w:rPr>
        <w:t>第三部分    名词解释</w:t>
      </w:r>
    </w:p>
    <w:p w14:paraId="3B08C3AC">
      <w:pPr>
        <w:spacing w:line="540" w:lineRule="exact"/>
        <w:rPr>
          <w:rFonts w:ascii="黑体" w:hAnsi="黑体" w:eastAsia="黑体"/>
          <w:sz w:val="32"/>
          <w:szCs w:val="32"/>
        </w:rPr>
      </w:pPr>
      <w:r>
        <w:rPr>
          <w:rFonts w:hint="eastAsia" w:ascii="黑体" w:hAnsi="黑体" w:eastAsia="黑体"/>
          <w:sz w:val="32"/>
          <w:szCs w:val="32"/>
        </w:rPr>
        <w:t>第四部分    2022年度部门决算报表</w:t>
      </w:r>
    </w:p>
    <w:p w14:paraId="5A47760C">
      <w:pPr>
        <w:spacing w:line="540" w:lineRule="exact"/>
        <w:rPr>
          <w:rFonts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14:paraId="02889F07">
      <w:pPr>
        <w:spacing w:line="540" w:lineRule="exact"/>
        <w:rPr>
          <w:rFonts w:ascii="仿宋_GB2312" w:eastAsia="仿宋_GB2312"/>
          <w:sz w:val="32"/>
          <w:szCs w:val="32"/>
        </w:rPr>
      </w:pPr>
      <w:r>
        <w:rPr>
          <w:rFonts w:hint="eastAsia" w:ascii="仿宋_GB2312" w:eastAsia="仿宋_GB2312"/>
          <w:sz w:val="32"/>
          <w:szCs w:val="32"/>
        </w:rPr>
        <w:t>二、收入决算表</w:t>
      </w:r>
    </w:p>
    <w:p w14:paraId="4E497BE6">
      <w:pPr>
        <w:spacing w:line="540" w:lineRule="exact"/>
        <w:rPr>
          <w:rFonts w:ascii="仿宋_GB2312" w:eastAsia="仿宋_GB2312"/>
          <w:sz w:val="32"/>
          <w:szCs w:val="32"/>
        </w:rPr>
      </w:pPr>
      <w:r>
        <w:rPr>
          <w:rFonts w:hint="eastAsia" w:ascii="仿宋_GB2312" w:eastAsia="仿宋_GB2312"/>
          <w:sz w:val="32"/>
          <w:szCs w:val="32"/>
        </w:rPr>
        <w:t>三、支出决算表</w:t>
      </w:r>
    </w:p>
    <w:p w14:paraId="742314C6">
      <w:pPr>
        <w:spacing w:line="540" w:lineRule="exact"/>
        <w:rPr>
          <w:rFonts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财政拨款收入支出决算表</w:t>
      </w:r>
    </w:p>
    <w:p w14:paraId="00E0E832">
      <w:pPr>
        <w:spacing w:line="540" w:lineRule="exact"/>
        <w:rPr>
          <w:rFonts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14:paraId="4F3867CE">
      <w:pPr>
        <w:spacing w:line="540" w:lineRule="exact"/>
        <w:rPr>
          <w:rFonts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14:paraId="41F33908">
      <w:pPr>
        <w:spacing w:line="540" w:lineRule="exact"/>
        <w:rPr>
          <w:rFonts w:ascii="仿宋_GB2312" w:eastAsia="仿宋_GB2312"/>
          <w:sz w:val="32"/>
          <w:szCs w:val="32"/>
        </w:rPr>
      </w:pPr>
      <w:r>
        <w:rPr>
          <w:rFonts w:hint="eastAsia" w:ascii="仿宋_GB2312" w:eastAsia="仿宋_GB2312"/>
          <w:sz w:val="32"/>
          <w:szCs w:val="32"/>
        </w:rPr>
        <w:t>七、一般公共预算财政拨款“三公”经费支出决算表</w:t>
      </w:r>
    </w:p>
    <w:p w14:paraId="2ADFBC21">
      <w:pPr>
        <w:spacing w:line="540" w:lineRule="exact"/>
        <w:ind w:left="640" w:hanging="640" w:hanging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政府性基金预算财政拨款</w:t>
      </w:r>
      <w:r>
        <w:rPr>
          <w:rFonts w:hint="eastAsia" w:ascii="仿宋_GB2312" w:eastAsia="仿宋_GB2312"/>
          <w:sz w:val="32"/>
          <w:szCs w:val="32"/>
        </w:rPr>
        <w:t>收入</w:t>
      </w:r>
      <w:r>
        <w:rPr>
          <w:rFonts w:ascii="仿宋_GB2312" w:eastAsia="仿宋_GB2312"/>
          <w:sz w:val="32"/>
          <w:szCs w:val="32"/>
        </w:rPr>
        <w:t>支出决算表</w:t>
      </w:r>
    </w:p>
    <w:p w14:paraId="6440F7C2">
      <w:pPr>
        <w:spacing w:line="540" w:lineRule="exact"/>
        <w:ind w:left="640" w:hanging="640" w:hangingChars="200"/>
        <w:rPr>
          <w:rFonts w:ascii="仿宋_GB2312" w:eastAsia="仿宋_GB2312"/>
          <w:sz w:val="32"/>
          <w:szCs w:val="32"/>
        </w:rPr>
      </w:pPr>
      <w:r>
        <w:rPr>
          <w:rFonts w:hint="eastAsia" w:ascii="仿宋_GB2312" w:eastAsia="仿宋_GB2312"/>
          <w:sz w:val="32"/>
          <w:szCs w:val="32"/>
        </w:rPr>
        <w:t>九、国有资本经营预算财政拨款支出决算表</w:t>
      </w:r>
    </w:p>
    <w:p w14:paraId="2B6DA90A">
      <w:pPr>
        <w:spacing w:line="540" w:lineRule="exact"/>
        <w:rPr>
          <w:rFonts w:ascii="黑体" w:hAnsi="黑体" w:eastAsia="黑体"/>
          <w:b/>
          <w:sz w:val="44"/>
          <w:szCs w:val="44"/>
          <w:u w:val="single"/>
        </w:rPr>
      </w:pPr>
      <w:r>
        <w:rPr>
          <w:rFonts w:hint="eastAsia" w:ascii="黑体" w:hAnsi="黑体" w:eastAsia="黑体"/>
          <w:sz w:val="32"/>
          <w:szCs w:val="32"/>
        </w:rPr>
        <w:t>第五部分    附件</w:t>
      </w:r>
    </w:p>
    <w:p w14:paraId="28FABD20">
      <w:pPr>
        <w:spacing w:line="540" w:lineRule="exact"/>
        <w:jc w:val="center"/>
        <w:rPr>
          <w:rFonts w:ascii="宋体" w:hAnsi="宋体"/>
          <w:b/>
          <w:sz w:val="36"/>
          <w:szCs w:val="36"/>
        </w:rPr>
      </w:pPr>
      <w:r>
        <w:br w:type="page"/>
      </w:r>
      <w:r>
        <w:rPr>
          <w:rFonts w:hint="eastAsia" w:ascii="宋体" w:hAnsi="宋体"/>
          <w:b/>
          <w:sz w:val="36"/>
          <w:szCs w:val="36"/>
        </w:rPr>
        <w:t>第一部分 部门概况</w:t>
      </w:r>
    </w:p>
    <w:p w14:paraId="36363BF5">
      <w:pPr>
        <w:spacing w:line="540" w:lineRule="exact"/>
        <w:ind w:firstLine="640" w:firstLineChars="200"/>
        <w:jc w:val="left"/>
        <w:rPr>
          <w:rFonts w:ascii="黑体" w:eastAsia="黑体"/>
          <w:sz w:val="32"/>
          <w:szCs w:val="32"/>
        </w:rPr>
      </w:pPr>
    </w:p>
    <w:p w14:paraId="59A6FCD8">
      <w:pPr>
        <w:spacing w:line="540" w:lineRule="exact"/>
        <w:ind w:firstLine="640" w:firstLineChars="200"/>
        <w:jc w:val="left"/>
        <w:rPr>
          <w:rFonts w:ascii="黑体" w:eastAsia="黑体"/>
          <w:sz w:val="32"/>
          <w:szCs w:val="32"/>
        </w:rPr>
      </w:pPr>
      <w:r>
        <w:rPr>
          <w:rFonts w:hint="eastAsia" w:ascii="黑体" w:eastAsia="黑体"/>
          <w:sz w:val="32"/>
          <w:szCs w:val="32"/>
        </w:rPr>
        <w:t>一、主要职责</w:t>
      </w:r>
    </w:p>
    <w:p w14:paraId="763ED850">
      <w:pPr>
        <w:snapToGrid w:val="0"/>
        <w:spacing w:line="520" w:lineRule="exact"/>
        <w:ind w:firstLine="643" w:firstLineChars="200"/>
        <w:rPr>
          <w:rFonts w:ascii="楷体_GB2312" w:hAnsi="仿宋"/>
          <w:b/>
          <w:bCs/>
          <w:sz w:val="32"/>
          <w:szCs w:val="32"/>
        </w:rPr>
      </w:pPr>
      <w:r>
        <w:rPr>
          <w:rFonts w:ascii="楷体_GB2312" w:hAnsi="楷体_GB2312"/>
          <w:b/>
          <w:bCs/>
          <w:sz w:val="32"/>
          <w:szCs w:val="32"/>
        </w:rPr>
        <w:t>（一）基本情况。</w:t>
      </w:r>
    </w:p>
    <w:p w14:paraId="63FD59D7">
      <w:pPr>
        <w:snapToGrid w:val="0"/>
        <w:spacing w:line="520" w:lineRule="exact"/>
        <w:ind w:firstLine="640" w:firstLineChars="200"/>
        <w:rPr>
          <w:rFonts w:ascii="仿宋_GB2312" w:hAnsi="仿宋"/>
          <w:sz w:val="32"/>
          <w:szCs w:val="32"/>
        </w:rPr>
      </w:pPr>
      <w:r>
        <w:rPr>
          <w:rFonts w:ascii="仿宋_GB2312" w:hAnsi="仿宋"/>
          <w:sz w:val="32"/>
          <w:szCs w:val="32"/>
        </w:rPr>
        <w:t>1．主要职能</w:t>
      </w:r>
      <w:r>
        <w:rPr>
          <w:rFonts w:hint="eastAsia" w:ascii="仿宋_GB2312" w:hAnsi="仿宋"/>
          <w:sz w:val="32"/>
          <w:szCs w:val="32"/>
        </w:rPr>
        <w:t>：拟定我市关于退役军人思想政治、管理保障和安置优抚等工作的政策措施并组织实施，褒扬彰显退役军人为党、国家和人民牺牲</w:t>
      </w:r>
      <w:r>
        <w:rPr>
          <w:rFonts w:hint="eastAsia" w:ascii="仿宋_GB2312" w:hAnsi="仿宋"/>
          <w:sz w:val="32"/>
          <w:szCs w:val="32"/>
          <w:lang w:val="en-US" w:eastAsia="zh-CN"/>
        </w:rPr>
        <w:t>奉献</w:t>
      </w:r>
      <w:r>
        <w:rPr>
          <w:rFonts w:hint="eastAsia" w:ascii="仿宋_GB2312" w:hAnsi="仿宋"/>
          <w:sz w:val="32"/>
          <w:szCs w:val="32"/>
        </w:rPr>
        <w:t>的精神风范和价值导向。</w:t>
      </w:r>
    </w:p>
    <w:p w14:paraId="096C72C9">
      <w:pPr>
        <w:snapToGrid w:val="0"/>
        <w:spacing w:line="520" w:lineRule="exact"/>
        <w:ind w:firstLine="640" w:firstLineChars="200"/>
        <w:rPr>
          <w:rFonts w:ascii="仿宋_GB2312" w:hAnsi="仿宋"/>
          <w:sz w:val="32"/>
          <w:szCs w:val="32"/>
        </w:rPr>
      </w:pPr>
      <w:r>
        <w:rPr>
          <w:rFonts w:ascii="仿宋_GB2312" w:hAnsi="仿宋"/>
          <w:sz w:val="32"/>
          <w:szCs w:val="32"/>
        </w:rPr>
        <w:t>2．机构情况</w:t>
      </w:r>
      <w:r>
        <w:rPr>
          <w:rFonts w:hint="eastAsia" w:ascii="仿宋_GB2312" w:hAnsi="仿宋"/>
          <w:sz w:val="32"/>
          <w:szCs w:val="32"/>
        </w:rPr>
        <w:t>：202</w:t>
      </w:r>
      <w:r>
        <w:rPr>
          <w:rFonts w:ascii="仿宋_GB2312" w:hAnsi="仿宋"/>
          <w:sz w:val="32"/>
          <w:szCs w:val="32"/>
        </w:rPr>
        <w:t>2</w:t>
      </w:r>
      <w:r>
        <w:rPr>
          <w:rFonts w:hint="eastAsia" w:ascii="仿宋_GB2312" w:hAnsi="仿宋"/>
          <w:sz w:val="32"/>
          <w:szCs w:val="32"/>
        </w:rPr>
        <w:t>年末行政编制1</w:t>
      </w:r>
      <w:r>
        <w:rPr>
          <w:rFonts w:ascii="仿宋_GB2312" w:hAnsi="仿宋"/>
          <w:sz w:val="32"/>
          <w:szCs w:val="32"/>
        </w:rPr>
        <w:t>8</w:t>
      </w:r>
      <w:r>
        <w:rPr>
          <w:rFonts w:hint="eastAsia" w:ascii="仿宋_GB2312" w:hAnsi="仿宋"/>
          <w:sz w:val="32"/>
          <w:szCs w:val="32"/>
        </w:rPr>
        <w:t>人。</w:t>
      </w:r>
    </w:p>
    <w:p w14:paraId="207C4F28">
      <w:pPr>
        <w:snapToGrid w:val="0"/>
        <w:spacing w:line="520" w:lineRule="exact"/>
        <w:ind w:firstLine="640" w:firstLineChars="200"/>
        <w:rPr>
          <w:rFonts w:ascii="仿宋_GB2312" w:hAnsi="仿宋"/>
          <w:sz w:val="32"/>
          <w:szCs w:val="32"/>
        </w:rPr>
      </w:pPr>
      <w:r>
        <w:rPr>
          <w:rFonts w:hint="eastAsia" w:ascii="仿宋_GB2312" w:hAnsi="仿宋"/>
          <w:sz w:val="32"/>
          <w:szCs w:val="32"/>
        </w:rPr>
        <w:t>3．人员情况：本单位行政编制1</w:t>
      </w:r>
      <w:r>
        <w:rPr>
          <w:rFonts w:ascii="仿宋_GB2312" w:hAnsi="仿宋"/>
          <w:sz w:val="32"/>
          <w:szCs w:val="32"/>
        </w:rPr>
        <w:t>8</w:t>
      </w:r>
      <w:r>
        <w:rPr>
          <w:rFonts w:hint="eastAsia" w:ascii="仿宋_GB2312" w:hAnsi="仿宋"/>
          <w:sz w:val="32"/>
          <w:szCs w:val="32"/>
        </w:rPr>
        <w:t>人。</w:t>
      </w:r>
    </w:p>
    <w:p w14:paraId="5BF5659B">
      <w:pPr>
        <w:snapToGrid w:val="0"/>
        <w:spacing w:line="520" w:lineRule="exact"/>
        <w:ind w:firstLine="643" w:firstLineChars="200"/>
        <w:rPr>
          <w:rFonts w:ascii="楷体_GB2312" w:hAnsi="仿宋"/>
          <w:b/>
          <w:bCs/>
          <w:sz w:val="32"/>
          <w:szCs w:val="32"/>
        </w:rPr>
      </w:pPr>
      <w:r>
        <w:rPr>
          <w:rFonts w:ascii="楷体_GB2312" w:hAnsi="楷体_GB2312"/>
          <w:b/>
          <w:bCs/>
          <w:sz w:val="32"/>
          <w:szCs w:val="32"/>
        </w:rPr>
        <w:t>（二）当年取得的主要事业成效。</w:t>
      </w:r>
    </w:p>
    <w:p w14:paraId="7047CE5C">
      <w:pPr>
        <w:snapToGrid w:val="0"/>
        <w:spacing w:line="520" w:lineRule="exact"/>
        <w:ind w:firstLine="640" w:firstLineChars="200"/>
        <w:rPr>
          <w:rFonts w:ascii="仿宋_GB2312" w:hAnsi="仿宋"/>
          <w:sz w:val="32"/>
          <w:szCs w:val="32"/>
        </w:rPr>
      </w:pPr>
      <w:r>
        <w:rPr>
          <w:rFonts w:hint="eastAsia" w:ascii="仿宋_GB2312" w:hAnsi="仿宋"/>
          <w:sz w:val="32"/>
          <w:szCs w:val="32"/>
        </w:rPr>
        <w:t>安置军队转业干部、士兵。指导退役军人教育培训、就业创业。指导全市拥军优属工作，烈士及退役军人荣誉奖励、纪念活动等。</w:t>
      </w:r>
    </w:p>
    <w:p w14:paraId="0DC4A493">
      <w:pPr>
        <w:spacing w:line="540" w:lineRule="exact"/>
        <w:ind w:firstLine="640" w:firstLineChars="200"/>
        <w:jc w:val="left"/>
        <w:rPr>
          <w:rFonts w:ascii="黑体" w:eastAsia="黑体"/>
          <w:sz w:val="32"/>
          <w:szCs w:val="32"/>
        </w:rPr>
      </w:pPr>
      <w:r>
        <w:rPr>
          <w:rFonts w:hint="eastAsia" w:ascii="黑体" w:eastAsia="黑体"/>
          <w:sz w:val="32"/>
          <w:szCs w:val="32"/>
        </w:rPr>
        <w:t>二、部门决算单位构成</w:t>
      </w:r>
    </w:p>
    <w:p w14:paraId="4BEA4656">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纳入朝阳市退役军人事务局（本级）2022年部门决算编制范围的二级预算单位包括：</w:t>
      </w:r>
    </w:p>
    <w:p w14:paraId="75992E26">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1.朝阳市退役军人事务局本级</w:t>
      </w:r>
    </w:p>
    <w:p w14:paraId="108C7100">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w:t>
      </w:r>
    </w:p>
    <w:p w14:paraId="76D7D6F4">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3.……</w:t>
      </w:r>
    </w:p>
    <w:p w14:paraId="515E3332">
      <w:pPr>
        <w:spacing w:line="540" w:lineRule="exact"/>
        <w:ind w:firstLine="640" w:firstLineChars="200"/>
        <w:jc w:val="center"/>
        <w:rPr>
          <w:rFonts w:ascii="宋体" w:hAnsi="宋体"/>
          <w:b/>
          <w:sz w:val="36"/>
          <w:szCs w:val="36"/>
        </w:rPr>
      </w:pPr>
      <w:r>
        <w:rPr>
          <w:rFonts w:hint="eastAsia" w:ascii="仿宋_GB2312" w:eastAsia="仿宋_GB2312"/>
          <w:sz w:val="32"/>
          <w:szCs w:val="32"/>
        </w:rPr>
        <w:t>……</w:t>
      </w:r>
      <w:r>
        <w:br w:type="page"/>
      </w:r>
      <w:r>
        <w:rPr>
          <w:rFonts w:hint="eastAsia" w:ascii="宋体" w:hAnsi="宋体"/>
          <w:b/>
          <w:sz w:val="36"/>
          <w:szCs w:val="36"/>
        </w:rPr>
        <w:t>第二部分 2022年度部门决算情况说明</w:t>
      </w:r>
    </w:p>
    <w:p w14:paraId="25DED603">
      <w:pPr>
        <w:spacing w:line="540" w:lineRule="exact"/>
        <w:rPr>
          <w:rFonts w:ascii="宋体" w:hAnsi="宋体"/>
          <w:b/>
          <w:sz w:val="36"/>
          <w:szCs w:val="36"/>
        </w:rPr>
      </w:pPr>
    </w:p>
    <w:p w14:paraId="70C50A8D">
      <w:pPr>
        <w:spacing w:line="540" w:lineRule="exact"/>
        <w:ind w:firstLine="627" w:firstLineChars="196"/>
        <w:rPr>
          <w:rFonts w:ascii="黑体" w:hAnsi="黑体" w:eastAsia="黑体"/>
          <w:sz w:val="32"/>
          <w:szCs w:val="32"/>
        </w:rPr>
      </w:pPr>
      <w:r>
        <w:rPr>
          <w:rFonts w:hint="eastAsia" w:ascii="黑体" w:hAnsi="黑体" w:eastAsia="黑体"/>
          <w:sz w:val="32"/>
          <w:szCs w:val="32"/>
        </w:rPr>
        <w:t>一、收入支出决算总体情况说明</w:t>
      </w:r>
    </w:p>
    <w:p w14:paraId="5232BEC7">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（一）收入总计</w:t>
      </w:r>
      <w:r>
        <w:rPr>
          <w:rFonts w:ascii="楷体_GB2312" w:hAnsi="宋体" w:eastAsia="楷体_GB2312"/>
          <w:b/>
          <w:sz w:val="32"/>
          <w:szCs w:val="32"/>
        </w:rPr>
        <w:t>1401.35</w:t>
      </w:r>
      <w:r>
        <w:rPr>
          <w:rFonts w:hint="eastAsia" w:ascii="楷体_GB2312" w:hAnsi="宋体" w:eastAsia="楷体_GB2312"/>
          <w:b/>
          <w:sz w:val="32"/>
          <w:szCs w:val="32"/>
        </w:rPr>
        <w:t>万元，包括：</w:t>
      </w:r>
    </w:p>
    <w:p w14:paraId="7FCDC65C">
      <w:pPr>
        <w:spacing w:line="540" w:lineRule="exact"/>
        <w:ind w:firstLine="660"/>
        <w:rPr>
          <w:rFonts w:ascii="仿宋_GB2312" w:hAnsi="宋体" w:eastAsia="仿宋_GB2312"/>
          <w:sz w:val="32"/>
          <w:szCs w:val="32"/>
        </w:rPr>
      </w:pPr>
      <w:r>
        <w:rPr>
          <w:rFonts w:hint="eastAsia" w:ascii="仿宋_GB2312" w:hAnsi="宋体" w:eastAsia="仿宋_GB2312"/>
          <w:sz w:val="32"/>
          <w:szCs w:val="32"/>
        </w:rPr>
        <w:t>1.财政拨款收入</w:t>
      </w:r>
      <w:r>
        <w:rPr>
          <w:rFonts w:ascii="仿宋_GB2312" w:hAnsi="宋体" w:eastAsia="仿宋_GB2312"/>
          <w:sz w:val="32"/>
          <w:szCs w:val="32"/>
        </w:rPr>
        <w:t>1401.35</w:t>
      </w:r>
      <w:r>
        <w:rPr>
          <w:rFonts w:hint="eastAsia" w:ascii="仿宋_GB2312" w:hAnsi="宋体" w:eastAsia="仿宋_GB2312"/>
          <w:sz w:val="32"/>
          <w:szCs w:val="32"/>
        </w:rPr>
        <w:t>万元，占</w:t>
      </w:r>
      <w:r>
        <w:rPr>
          <w:rFonts w:ascii="仿宋_GB2312" w:hAnsi="宋体" w:eastAsia="仿宋_GB2312"/>
          <w:sz w:val="32"/>
          <w:szCs w:val="32"/>
        </w:rPr>
        <w:t>收入总计的100%</w:t>
      </w:r>
      <w:r>
        <w:rPr>
          <w:rFonts w:hint="eastAsia" w:ascii="仿宋_GB2312" w:hAnsi="宋体" w:eastAsia="仿宋_GB2312"/>
          <w:sz w:val="32"/>
          <w:szCs w:val="32"/>
        </w:rPr>
        <w:t>。其中：一般公共预算财政拨款收入</w:t>
      </w:r>
      <w:r>
        <w:rPr>
          <w:rFonts w:ascii="仿宋_GB2312" w:hAnsi="宋体" w:eastAsia="仿宋_GB2312"/>
          <w:sz w:val="32"/>
          <w:szCs w:val="32"/>
        </w:rPr>
        <w:t>1401.35</w:t>
      </w:r>
      <w:r>
        <w:rPr>
          <w:rFonts w:hint="eastAsia" w:ascii="仿宋_GB2312" w:hAnsi="宋体" w:eastAsia="仿宋_GB2312"/>
          <w:sz w:val="32"/>
          <w:szCs w:val="32"/>
        </w:rPr>
        <w:t>万元，政府性基金收入</w:t>
      </w:r>
      <w:r>
        <w:rPr>
          <w:rFonts w:ascii="仿宋_GB2312" w:hAnsi="宋体" w:eastAsia="仿宋_GB2312"/>
          <w:sz w:val="32"/>
          <w:szCs w:val="32"/>
        </w:rPr>
        <w:t>0</w:t>
      </w:r>
      <w:r>
        <w:rPr>
          <w:rFonts w:hint="eastAsia" w:ascii="仿宋_GB2312" w:hAnsi="宋体" w:eastAsia="仿宋_GB2312"/>
          <w:sz w:val="32"/>
          <w:szCs w:val="32"/>
        </w:rPr>
        <w:t>万元，国有资本经营预算财政拨款收入</w:t>
      </w:r>
      <w:r>
        <w:rPr>
          <w:rFonts w:ascii="仿宋_GB2312" w:hAnsi="宋体" w:eastAsia="仿宋_GB2312"/>
          <w:sz w:val="32"/>
          <w:szCs w:val="32"/>
        </w:rPr>
        <w:t>0</w:t>
      </w:r>
      <w:r>
        <w:rPr>
          <w:rFonts w:hint="eastAsia" w:ascii="仿宋_GB2312" w:hAnsi="宋体" w:eastAsia="仿宋_GB2312"/>
          <w:sz w:val="32"/>
          <w:szCs w:val="32"/>
        </w:rPr>
        <w:t>万元。</w:t>
      </w:r>
    </w:p>
    <w:p w14:paraId="143FB11C">
      <w:pPr>
        <w:spacing w:line="540" w:lineRule="exact"/>
        <w:ind w:firstLine="660"/>
        <w:rPr>
          <w:rFonts w:ascii="仿宋_GB2312" w:hAnsi="宋体" w:eastAsia="仿宋_GB2312"/>
          <w:sz w:val="32"/>
          <w:szCs w:val="32"/>
        </w:rPr>
      </w:pPr>
      <w:r>
        <w:rPr>
          <w:rFonts w:hint="eastAsia" w:ascii="仿宋_GB2312" w:hAnsi="宋体" w:eastAsia="仿宋_GB2312"/>
          <w:sz w:val="32"/>
          <w:szCs w:val="32"/>
        </w:rPr>
        <w:t>2.上级补助收入</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等收入。</w:t>
      </w:r>
    </w:p>
    <w:p w14:paraId="6A7A320C">
      <w:pPr>
        <w:spacing w:line="540" w:lineRule="exact"/>
        <w:ind w:firstLine="660"/>
        <w:rPr>
          <w:rFonts w:ascii="仿宋_GB2312" w:hAnsi="宋体" w:eastAsia="仿宋_GB2312"/>
          <w:sz w:val="32"/>
          <w:szCs w:val="32"/>
        </w:rPr>
      </w:pPr>
      <w:r>
        <w:rPr>
          <w:rFonts w:hint="eastAsia" w:ascii="仿宋_GB2312" w:hAnsi="宋体" w:eastAsia="仿宋_GB2312"/>
          <w:sz w:val="32"/>
          <w:szCs w:val="32"/>
        </w:rPr>
        <w:t>3.事业收入</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等收入。</w:t>
      </w:r>
    </w:p>
    <w:p w14:paraId="6CDEDD02">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4.经营收入</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等收入。</w:t>
      </w:r>
    </w:p>
    <w:p w14:paraId="3CD19016">
      <w:pPr>
        <w:spacing w:line="540" w:lineRule="exact"/>
        <w:ind w:firstLine="660"/>
        <w:rPr>
          <w:rFonts w:ascii="仿宋_GB2312" w:hAnsi="宋体" w:eastAsia="仿宋_GB2312"/>
          <w:sz w:val="32"/>
          <w:szCs w:val="32"/>
        </w:rPr>
      </w:pPr>
      <w:r>
        <w:rPr>
          <w:rFonts w:hint="eastAsia" w:ascii="仿宋_GB2312" w:hAnsi="宋体" w:eastAsia="仿宋_GB2312"/>
          <w:sz w:val="32"/>
          <w:szCs w:val="32"/>
        </w:rPr>
        <w:t>5.附属单位上缴收入</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等收入。</w:t>
      </w:r>
    </w:p>
    <w:p w14:paraId="4E91674B">
      <w:pPr>
        <w:spacing w:line="540" w:lineRule="exact"/>
        <w:ind w:firstLine="660"/>
        <w:rPr>
          <w:rFonts w:ascii="仿宋_GB2312" w:hAnsi="宋体" w:eastAsia="仿宋_GB2312"/>
          <w:sz w:val="32"/>
          <w:szCs w:val="32"/>
        </w:rPr>
      </w:pPr>
      <w:r>
        <w:rPr>
          <w:rFonts w:hint="eastAsia" w:ascii="仿宋_GB2312" w:hAnsi="宋体" w:eastAsia="仿宋_GB2312"/>
          <w:sz w:val="32"/>
          <w:szCs w:val="32"/>
        </w:rPr>
        <w:t>6.其他收入</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等收入。</w:t>
      </w:r>
    </w:p>
    <w:p w14:paraId="3B349724">
      <w:pPr>
        <w:spacing w:line="540" w:lineRule="exact"/>
        <w:ind w:firstLine="660"/>
        <w:rPr>
          <w:rFonts w:ascii="仿宋_GB2312" w:hAnsi="宋体" w:eastAsia="仿宋_GB2312"/>
          <w:sz w:val="32"/>
          <w:szCs w:val="32"/>
        </w:rPr>
      </w:pPr>
      <w:r>
        <w:rPr>
          <w:rFonts w:hint="eastAsia" w:ascii="仿宋_GB2312" w:hAnsi="宋体" w:eastAsia="仿宋_GB2312"/>
          <w:sz w:val="32"/>
          <w:szCs w:val="32"/>
        </w:rPr>
        <w:t>7.使用非财政拨款结余</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w:t>
      </w:r>
    </w:p>
    <w:p w14:paraId="6B971352">
      <w:pPr>
        <w:spacing w:line="540" w:lineRule="exact"/>
        <w:ind w:firstLine="660"/>
        <w:rPr>
          <w:rFonts w:ascii="仿宋_GB2312" w:hAnsi="宋体" w:eastAsia="仿宋_GB2312"/>
          <w:sz w:val="32"/>
          <w:szCs w:val="32"/>
        </w:rPr>
      </w:pPr>
      <w:r>
        <w:rPr>
          <w:rFonts w:hint="eastAsia" w:ascii="仿宋_GB2312" w:hAnsi="宋体" w:eastAsia="仿宋_GB2312"/>
          <w:sz w:val="32"/>
          <w:szCs w:val="32"/>
        </w:rPr>
        <w:t>8.上年结转和结余</w:t>
      </w:r>
      <w:r>
        <w:rPr>
          <w:rFonts w:ascii="仿宋_GB2312" w:hAnsi="宋体" w:eastAsia="仿宋_GB2312"/>
          <w:sz w:val="32"/>
          <w:szCs w:val="32"/>
        </w:rPr>
        <w:t>0</w:t>
      </w:r>
      <w:r>
        <w:rPr>
          <w:rFonts w:hint="eastAsia" w:ascii="仿宋_GB2312" w:hAnsi="宋体" w:eastAsia="仿宋_GB2312"/>
          <w:sz w:val="32"/>
          <w:szCs w:val="32"/>
        </w:rPr>
        <w:t>万元，占收入总计的</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w:t>
      </w:r>
    </w:p>
    <w:p w14:paraId="1DCD296D">
      <w:pPr>
        <w:spacing w:line="540" w:lineRule="exact"/>
        <w:ind w:firstLine="660"/>
        <w:rPr>
          <w:rFonts w:ascii="仿宋_GB2312" w:hAnsi="宋体" w:eastAsia="仿宋_GB2312"/>
          <w:sz w:val="32"/>
          <w:szCs w:val="32"/>
        </w:rPr>
      </w:pPr>
      <w:r>
        <w:rPr>
          <w:rFonts w:hint="eastAsia" w:ascii="仿宋_GB2312" w:hAnsi="宋体" w:eastAsia="仿宋_GB2312"/>
          <w:sz w:val="32"/>
          <w:szCs w:val="32"/>
        </w:rPr>
        <w:t>与上年相比，今年收入减少</w:t>
      </w:r>
      <w:r>
        <w:rPr>
          <w:rFonts w:ascii="仿宋_GB2312" w:hAnsi="宋体" w:eastAsia="仿宋_GB2312"/>
          <w:sz w:val="32"/>
          <w:szCs w:val="32"/>
        </w:rPr>
        <w:t>258.35</w:t>
      </w:r>
      <w:r>
        <w:rPr>
          <w:rFonts w:hint="eastAsia" w:ascii="仿宋_GB2312" w:hAnsi="宋体" w:eastAsia="仿宋_GB2312"/>
          <w:sz w:val="32"/>
          <w:szCs w:val="32"/>
        </w:rPr>
        <w:t>万元，降低1</w:t>
      </w:r>
      <w:r>
        <w:rPr>
          <w:rFonts w:ascii="仿宋_GB2312" w:hAnsi="宋体" w:eastAsia="仿宋_GB2312"/>
          <w:sz w:val="32"/>
          <w:szCs w:val="32"/>
        </w:rPr>
        <w:t>5.57</w:t>
      </w:r>
      <w:r>
        <w:rPr>
          <w:rFonts w:hint="eastAsia" w:ascii="仿宋_GB2312" w:hAnsi="宋体" w:eastAsia="仿宋_GB2312"/>
          <w:sz w:val="32"/>
          <w:szCs w:val="32"/>
        </w:rPr>
        <w:t>%，主要原因：</w:t>
      </w:r>
      <w:r>
        <w:rPr>
          <w:rFonts w:hint="eastAsia" w:ascii="黑体" w:hAnsi="黑体" w:eastAsia="黑体"/>
          <w:sz w:val="32"/>
          <w:szCs w:val="32"/>
        </w:rPr>
        <w:t>一是</w:t>
      </w:r>
      <w:r>
        <w:rPr>
          <w:rFonts w:hint="eastAsia" w:ascii="仿宋_GB2312" w:hAnsi="宋体" w:eastAsia="仿宋_GB2312"/>
          <w:sz w:val="32"/>
          <w:szCs w:val="32"/>
        </w:rPr>
        <w:t>企业军转干部统筹外项目由朝阳市社保局申报。</w:t>
      </w:r>
    </w:p>
    <w:p w14:paraId="62BAFF28">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（二）支出总计</w:t>
      </w:r>
      <w:r>
        <w:rPr>
          <w:rFonts w:ascii="楷体_GB2312" w:hAnsi="宋体" w:eastAsia="楷体_GB2312"/>
          <w:b/>
          <w:sz w:val="32"/>
          <w:szCs w:val="32"/>
        </w:rPr>
        <w:t>1401.35</w:t>
      </w:r>
      <w:r>
        <w:rPr>
          <w:rFonts w:hint="eastAsia" w:ascii="楷体_GB2312" w:hAnsi="宋体" w:eastAsia="楷体_GB2312"/>
          <w:b/>
          <w:sz w:val="32"/>
          <w:szCs w:val="32"/>
        </w:rPr>
        <w:t>万元，包括：</w:t>
      </w:r>
    </w:p>
    <w:p w14:paraId="3ADB8317">
      <w:pPr>
        <w:spacing w:line="540" w:lineRule="exact"/>
        <w:ind w:firstLine="660"/>
        <w:rPr>
          <w:rFonts w:ascii="仿宋_GB2312" w:hAnsi="宋体" w:eastAsia="仿宋_GB2312"/>
          <w:sz w:val="32"/>
          <w:szCs w:val="32"/>
        </w:rPr>
      </w:pPr>
      <w:r>
        <w:rPr>
          <w:rFonts w:hint="eastAsia" w:ascii="仿宋_GB2312" w:hAnsi="宋体" w:eastAsia="仿宋_GB2312"/>
          <w:sz w:val="32"/>
          <w:szCs w:val="32"/>
        </w:rPr>
        <w:t>1.基本支出</w:t>
      </w:r>
      <w:r>
        <w:rPr>
          <w:rFonts w:ascii="仿宋_GB2312" w:hAnsi="宋体" w:eastAsia="仿宋_GB2312"/>
          <w:sz w:val="32"/>
          <w:szCs w:val="32"/>
        </w:rPr>
        <w:t>399.79</w:t>
      </w:r>
      <w:r>
        <w:rPr>
          <w:rFonts w:hint="eastAsia" w:ascii="仿宋_GB2312" w:hAnsi="宋体" w:eastAsia="仿宋_GB2312"/>
          <w:sz w:val="32"/>
          <w:szCs w:val="32"/>
        </w:rPr>
        <w:t>万元，占支出总计的</w:t>
      </w:r>
      <w:r>
        <w:rPr>
          <w:rFonts w:ascii="仿宋_GB2312" w:hAnsi="宋体" w:eastAsia="仿宋_GB2312"/>
          <w:sz w:val="32"/>
          <w:szCs w:val="32"/>
        </w:rPr>
        <w:t>28.53</w:t>
      </w:r>
      <w:r>
        <w:rPr>
          <w:rFonts w:hint="eastAsia" w:ascii="仿宋_GB2312" w:hAnsi="宋体" w:eastAsia="仿宋_GB2312"/>
          <w:sz w:val="32"/>
          <w:szCs w:val="32"/>
        </w:rPr>
        <w:t>%。主要是为保障机构正常运转、完成日常工作任务而发生的各项支出，其中：工资福利支出</w:t>
      </w:r>
      <w:r>
        <w:rPr>
          <w:rFonts w:ascii="仿宋_GB2312" w:hAnsi="宋体" w:eastAsia="仿宋_GB2312"/>
          <w:sz w:val="32"/>
          <w:szCs w:val="32"/>
        </w:rPr>
        <w:t>355.5</w:t>
      </w:r>
      <w:r>
        <w:rPr>
          <w:rFonts w:hint="eastAsia" w:ascii="仿宋_GB2312" w:hAnsi="宋体" w:eastAsia="仿宋_GB2312"/>
          <w:sz w:val="32"/>
          <w:szCs w:val="32"/>
        </w:rPr>
        <w:t>万元，对个人和家庭的补助支出</w:t>
      </w:r>
      <w:r>
        <w:rPr>
          <w:rFonts w:ascii="仿宋_GB2312" w:hAnsi="宋体" w:eastAsia="仿宋_GB2312"/>
          <w:sz w:val="32"/>
          <w:szCs w:val="32"/>
        </w:rPr>
        <w:t>653.21</w:t>
      </w:r>
      <w:r>
        <w:rPr>
          <w:rFonts w:hint="eastAsia" w:ascii="仿宋_GB2312" w:hAnsi="宋体" w:eastAsia="仿宋_GB2312"/>
          <w:sz w:val="32"/>
          <w:szCs w:val="32"/>
        </w:rPr>
        <w:t>万元，商品和服务支出</w:t>
      </w:r>
      <w:r>
        <w:rPr>
          <w:rFonts w:ascii="仿宋_GB2312" w:hAnsi="宋体" w:eastAsia="仿宋_GB2312"/>
          <w:sz w:val="32"/>
          <w:szCs w:val="32"/>
        </w:rPr>
        <w:t>392.65</w:t>
      </w:r>
      <w:r>
        <w:rPr>
          <w:rFonts w:hint="eastAsia" w:ascii="仿宋_GB2312" w:hAnsi="宋体" w:eastAsia="仿宋_GB2312"/>
          <w:sz w:val="32"/>
          <w:szCs w:val="32"/>
        </w:rPr>
        <w:t>万元，</w:t>
      </w:r>
      <w:r>
        <w:rPr>
          <w:rFonts w:ascii="仿宋_GB2312" w:hAnsi="宋体" w:eastAsia="仿宋_GB2312"/>
          <w:sz w:val="32"/>
          <w:szCs w:val="32"/>
        </w:rPr>
        <w:t>……</w:t>
      </w:r>
      <w:r>
        <w:rPr>
          <w:rFonts w:hint="eastAsia" w:ascii="仿宋_GB2312" w:hAnsi="宋体" w:eastAsia="仿宋_GB2312"/>
          <w:sz w:val="32"/>
          <w:szCs w:val="32"/>
        </w:rPr>
        <w:t>。</w:t>
      </w:r>
    </w:p>
    <w:p w14:paraId="1240CFDE">
      <w:pPr>
        <w:spacing w:line="540" w:lineRule="exact"/>
        <w:ind w:firstLine="660"/>
        <w:rPr>
          <w:rFonts w:ascii="仿宋_GB2312" w:hAnsi="宋体" w:eastAsia="仿宋_GB2312"/>
          <w:sz w:val="32"/>
          <w:szCs w:val="32"/>
        </w:rPr>
      </w:pPr>
      <w:r>
        <w:rPr>
          <w:rFonts w:hint="eastAsia" w:ascii="仿宋_GB2312" w:hAnsi="宋体" w:eastAsia="仿宋_GB2312"/>
          <w:sz w:val="32"/>
          <w:szCs w:val="32"/>
        </w:rPr>
        <w:t>2.项目支出</w:t>
      </w:r>
      <w:r>
        <w:rPr>
          <w:rFonts w:ascii="仿宋_GB2312" w:hAnsi="宋体" w:eastAsia="仿宋_GB2312"/>
          <w:sz w:val="32"/>
          <w:szCs w:val="32"/>
        </w:rPr>
        <w:t>1001.56</w:t>
      </w:r>
      <w:r>
        <w:rPr>
          <w:rFonts w:hint="eastAsia" w:ascii="仿宋_GB2312" w:hAnsi="宋体" w:eastAsia="仿宋_GB2312"/>
          <w:sz w:val="32"/>
          <w:szCs w:val="32"/>
        </w:rPr>
        <w:t>万元，占支出总计的</w:t>
      </w:r>
      <w:r>
        <w:rPr>
          <w:rFonts w:ascii="仿宋_GB2312" w:hAnsi="宋体" w:eastAsia="仿宋_GB2312"/>
          <w:sz w:val="32"/>
          <w:szCs w:val="32"/>
        </w:rPr>
        <w:t>71.47</w:t>
      </w:r>
      <w:r>
        <w:rPr>
          <w:rFonts w:hint="eastAsia" w:ascii="仿宋_GB2312" w:hAnsi="宋体" w:eastAsia="仿宋_GB2312"/>
          <w:sz w:val="32"/>
          <w:szCs w:val="32"/>
        </w:rPr>
        <w:t>%。主要包括民兵训练基地建设、退役安置、退役军人管理事务等业务支出。</w:t>
      </w:r>
    </w:p>
    <w:p w14:paraId="5B732833">
      <w:pPr>
        <w:spacing w:line="540" w:lineRule="exact"/>
        <w:ind w:firstLine="660"/>
        <w:rPr>
          <w:rFonts w:ascii="仿宋_GB2312" w:hAnsi="宋体" w:eastAsia="仿宋_GB2312"/>
          <w:sz w:val="32"/>
          <w:szCs w:val="32"/>
        </w:rPr>
      </w:pPr>
      <w:r>
        <w:rPr>
          <w:rFonts w:hint="eastAsia" w:ascii="仿宋_GB2312" w:hAnsi="宋体" w:eastAsia="仿宋_GB2312"/>
          <w:sz w:val="32"/>
          <w:szCs w:val="32"/>
        </w:rPr>
        <w:t>3.上缴上级支出</w:t>
      </w:r>
      <w:r>
        <w:rPr>
          <w:rFonts w:ascii="仿宋_GB2312" w:hAnsi="宋体" w:eastAsia="仿宋_GB2312"/>
          <w:sz w:val="32"/>
          <w:szCs w:val="32"/>
        </w:rPr>
        <w:t>0</w:t>
      </w:r>
      <w:r>
        <w:rPr>
          <w:rFonts w:hint="eastAsia" w:ascii="仿宋_GB2312" w:hAnsi="宋体" w:eastAsia="仿宋_GB2312"/>
          <w:sz w:val="32"/>
          <w:szCs w:val="32"/>
        </w:rPr>
        <w:t>万元，占支出总计的</w:t>
      </w:r>
      <w:r>
        <w:rPr>
          <w:rFonts w:ascii="仿宋_GB2312" w:hAnsi="宋体" w:eastAsia="仿宋_GB2312"/>
          <w:sz w:val="32"/>
          <w:szCs w:val="32"/>
        </w:rPr>
        <w:t>0</w:t>
      </w:r>
      <w:r>
        <w:rPr>
          <w:rFonts w:hint="eastAsia" w:ascii="仿宋_GB2312" w:hAnsi="宋体" w:eastAsia="仿宋_GB2312"/>
          <w:sz w:val="32"/>
          <w:szCs w:val="32"/>
        </w:rPr>
        <w:t>%。主要包括</w:t>
      </w:r>
      <w:r>
        <w:rPr>
          <w:rFonts w:ascii="仿宋_GB2312" w:hAnsi="宋体" w:eastAsia="仿宋_GB2312"/>
          <w:sz w:val="32"/>
          <w:szCs w:val="32"/>
        </w:rPr>
        <w:t>0</w:t>
      </w:r>
      <w:r>
        <w:rPr>
          <w:rFonts w:hint="eastAsia" w:ascii="仿宋_GB2312" w:hAnsi="宋体" w:eastAsia="仿宋_GB2312"/>
          <w:sz w:val="32"/>
          <w:szCs w:val="32"/>
        </w:rPr>
        <w:t>等业务支出。</w:t>
      </w:r>
    </w:p>
    <w:p w14:paraId="6BDA2157">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4.经营支出</w:t>
      </w:r>
      <w:r>
        <w:rPr>
          <w:rFonts w:ascii="仿宋_GB2312" w:hAnsi="宋体" w:eastAsia="仿宋_GB2312"/>
          <w:sz w:val="32"/>
          <w:szCs w:val="32"/>
        </w:rPr>
        <w:t>0</w:t>
      </w:r>
      <w:r>
        <w:rPr>
          <w:rFonts w:hint="eastAsia" w:ascii="仿宋_GB2312" w:hAnsi="宋体" w:eastAsia="仿宋_GB2312"/>
          <w:sz w:val="32"/>
          <w:szCs w:val="32"/>
        </w:rPr>
        <w:t>万元，占支出总计的</w:t>
      </w:r>
      <w:r>
        <w:rPr>
          <w:rFonts w:ascii="仿宋_GB2312" w:hAnsi="宋体" w:eastAsia="仿宋_GB2312"/>
          <w:sz w:val="32"/>
          <w:szCs w:val="32"/>
        </w:rPr>
        <w:t>0</w:t>
      </w:r>
      <w:r>
        <w:rPr>
          <w:rFonts w:hint="eastAsia" w:ascii="仿宋_GB2312" w:hAnsi="宋体" w:eastAsia="仿宋_GB2312"/>
          <w:sz w:val="32"/>
          <w:szCs w:val="32"/>
        </w:rPr>
        <w:t>%。主要包括</w:t>
      </w:r>
      <w:r>
        <w:rPr>
          <w:rFonts w:ascii="仿宋_GB2312" w:hAnsi="宋体" w:eastAsia="仿宋_GB2312"/>
          <w:sz w:val="32"/>
          <w:szCs w:val="32"/>
        </w:rPr>
        <w:t>0</w:t>
      </w:r>
      <w:r>
        <w:rPr>
          <w:rFonts w:hint="eastAsia" w:ascii="仿宋_GB2312" w:hAnsi="宋体" w:eastAsia="仿宋_GB2312"/>
          <w:sz w:val="32"/>
          <w:szCs w:val="32"/>
        </w:rPr>
        <w:t>等业务支出。</w:t>
      </w:r>
    </w:p>
    <w:p w14:paraId="2A3DE744">
      <w:pPr>
        <w:spacing w:line="540" w:lineRule="exact"/>
        <w:ind w:firstLine="660"/>
        <w:rPr>
          <w:rFonts w:ascii="仿宋_GB2312" w:hAnsi="宋体" w:eastAsia="仿宋_GB2312"/>
          <w:sz w:val="32"/>
          <w:szCs w:val="32"/>
        </w:rPr>
      </w:pPr>
      <w:r>
        <w:rPr>
          <w:rFonts w:hint="eastAsia" w:ascii="仿宋_GB2312" w:hAnsi="宋体" w:eastAsia="仿宋_GB2312"/>
          <w:sz w:val="32"/>
          <w:szCs w:val="32"/>
        </w:rPr>
        <w:t>5.对附属单位补助支出</w:t>
      </w:r>
      <w:r>
        <w:rPr>
          <w:rFonts w:ascii="仿宋_GB2312" w:hAnsi="宋体" w:eastAsia="仿宋_GB2312"/>
          <w:sz w:val="32"/>
          <w:szCs w:val="32"/>
        </w:rPr>
        <w:t>0</w:t>
      </w:r>
      <w:r>
        <w:rPr>
          <w:rFonts w:hint="eastAsia" w:ascii="仿宋_GB2312" w:hAnsi="宋体" w:eastAsia="仿宋_GB2312"/>
          <w:sz w:val="32"/>
          <w:szCs w:val="32"/>
        </w:rPr>
        <w:t>万元，占支出总计的</w:t>
      </w:r>
      <w:r>
        <w:rPr>
          <w:rFonts w:ascii="仿宋_GB2312" w:hAnsi="宋体" w:eastAsia="仿宋_GB2312"/>
          <w:sz w:val="32"/>
          <w:szCs w:val="32"/>
        </w:rPr>
        <w:t>0</w:t>
      </w:r>
      <w:r>
        <w:rPr>
          <w:rFonts w:hint="eastAsia" w:ascii="仿宋_GB2312" w:hAnsi="宋体" w:eastAsia="仿宋_GB2312"/>
          <w:sz w:val="32"/>
          <w:szCs w:val="32"/>
        </w:rPr>
        <w:t>%。主要包括</w:t>
      </w:r>
      <w:r>
        <w:rPr>
          <w:rFonts w:ascii="仿宋_GB2312" w:hAnsi="宋体" w:eastAsia="仿宋_GB2312"/>
          <w:sz w:val="32"/>
          <w:szCs w:val="32"/>
        </w:rPr>
        <w:t>0</w:t>
      </w:r>
      <w:r>
        <w:rPr>
          <w:rFonts w:hint="eastAsia" w:ascii="仿宋_GB2312" w:hAnsi="宋体" w:eastAsia="仿宋_GB2312"/>
          <w:sz w:val="32"/>
          <w:szCs w:val="32"/>
        </w:rPr>
        <w:t>等业务支出。</w:t>
      </w:r>
    </w:p>
    <w:p w14:paraId="23DDDB78">
      <w:pPr>
        <w:spacing w:line="540" w:lineRule="exact"/>
        <w:ind w:firstLine="660"/>
        <w:rPr>
          <w:rFonts w:ascii="仿宋_GB2312" w:hAnsi="宋体" w:eastAsia="仿宋_GB2312"/>
          <w:sz w:val="32"/>
          <w:szCs w:val="32"/>
        </w:rPr>
      </w:pPr>
      <w:r>
        <w:rPr>
          <w:rFonts w:hint="eastAsia" w:ascii="仿宋_GB2312" w:hAnsi="宋体" w:eastAsia="仿宋_GB2312"/>
          <w:sz w:val="32"/>
          <w:szCs w:val="32"/>
        </w:rPr>
        <w:t>与上年相比，今年支出减少3</w:t>
      </w:r>
      <w:r>
        <w:rPr>
          <w:rFonts w:ascii="仿宋_GB2312" w:hAnsi="宋体" w:eastAsia="仿宋_GB2312"/>
          <w:sz w:val="32"/>
          <w:szCs w:val="32"/>
        </w:rPr>
        <w:t>43.89</w:t>
      </w:r>
      <w:r>
        <w:rPr>
          <w:rFonts w:hint="eastAsia" w:ascii="仿宋_GB2312" w:hAnsi="宋体" w:eastAsia="仿宋_GB2312"/>
          <w:sz w:val="32"/>
          <w:szCs w:val="32"/>
        </w:rPr>
        <w:t>万元，降低1</w:t>
      </w:r>
      <w:r>
        <w:rPr>
          <w:rFonts w:ascii="仿宋_GB2312" w:hAnsi="宋体" w:eastAsia="仿宋_GB2312"/>
          <w:sz w:val="32"/>
          <w:szCs w:val="32"/>
        </w:rPr>
        <w:t>9.7</w:t>
      </w:r>
      <w:r>
        <w:rPr>
          <w:rFonts w:hint="eastAsia" w:ascii="仿宋_GB2312" w:hAnsi="宋体" w:eastAsia="仿宋_GB2312"/>
          <w:sz w:val="32"/>
          <w:szCs w:val="32"/>
        </w:rPr>
        <w:t>%，主要原因：</w:t>
      </w:r>
      <w:r>
        <w:rPr>
          <w:rFonts w:hint="eastAsia" w:ascii="黑体" w:hAnsi="黑体" w:eastAsia="黑体"/>
          <w:sz w:val="32"/>
          <w:szCs w:val="32"/>
        </w:rPr>
        <w:t>一是</w:t>
      </w:r>
      <w:r>
        <w:rPr>
          <w:rFonts w:hint="eastAsia" w:ascii="仿宋_GB2312" w:hAnsi="宋体" w:eastAsia="仿宋_GB2312"/>
          <w:sz w:val="32"/>
          <w:szCs w:val="32"/>
        </w:rPr>
        <w:t>企业军转干部统筹外项目由朝阳市社保局申报。</w:t>
      </w:r>
    </w:p>
    <w:p w14:paraId="1139542D">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（三）年末结转和结余</w:t>
      </w:r>
      <w:r>
        <w:rPr>
          <w:rFonts w:ascii="楷体_GB2312" w:hAnsi="宋体" w:eastAsia="楷体_GB2312"/>
          <w:b/>
          <w:sz w:val="32"/>
          <w:szCs w:val="32"/>
        </w:rPr>
        <w:t>0</w:t>
      </w:r>
      <w:r>
        <w:rPr>
          <w:rFonts w:hint="eastAsia" w:ascii="楷体_GB2312" w:hAnsi="宋体" w:eastAsia="楷体_GB2312"/>
          <w:b/>
          <w:sz w:val="32"/>
          <w:szCs w:val="32"/>
        </w:rPr>
        <w:t>万元。</w:t>
      </w:r>
    </w:p>
    <w:p w14:paraId="5F5F040F">
      <w:pPr>
        <w:spacing w:line="540" w:lineRule="exact"/>
        <w:ind w:firstLine="660"/>
        <w:rPr>
          <w:rFonts w:ascii="仿宋_GB2312" w:hAnsi="宋体" w:eastAsia="仿宋_GB2312"/>
          <w:sz w:val="32"/>
          <w:szCs w:val="32"/>
        </w:rPr>
      </w:pP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等原因形成的结余。与上年相比，今年结转结余增加（减少）</w:t>
      </w:r>
      <w:r>
        <w:rPr>
          <w:rFonts w:ascii="仿宋_GB2312" w:hAnsi="宋体" w:eastAsia="仿宋_GB2312"/>
          <w:sz w:val="32"/>
          <w:szCs w:val="32"/>
        </w:rPr>
        <w:t>0</w:t>
      </w:r>
      <w:r>
        <w:rPr>
          <w:rFonts w:hint="eastAsia" w:ascii="仿宋_GB2312" w:hAnsi="宋体" w:eastAsia="仿宋_GB2312"/>
          <w:sz w:val="32"/>
          <w:szCs w:val="32"/>
        </w:rPr>
        <w:t>万元，增长（降低）</w:t>
      </w:r>
      <w:r>
        <w:rPr>
          <w:rFonts w:ascii="仿宋_GB2312" w:hAnsi="宋体" w:eastAsia="仿宋_GB2312"/>
          <w:sz w:val="32"/>
          <w:szCs w:val="32"/>
        </w:rPr>
        <w:t>0</w:t>
      </w:r>
      <w:r>
        <w:rPr>
          <w:rFonts w:hint="eastAsia" w:ascii="仿宋_GB2312" w:hAnsi="宋体" w:eastAsia="仿宋_GB2312"/>
          <w:sz w:val="32"/>
          <w:szCs w:val="32"/>
        </w:rPr>
        <w:t>%，主要原因：</w:t>
      </w:r>
      <w:r>
        <w:rPr>
          <w:rFonts w:hint="eastAsia" w:ascii="黑体" w:hAnsi="黑体" w:eastAsia="黑体"/>
          <w:sz w:val="32"/>
          <w:szCs w:val="32"/>
        </w:rPr>
        <w:t>一是</w:t>
      </w:r>
      <w:r>
        <w:rPr>
          <w:rFonts w:ascii="仿宋_GB2312" w:hAnsi="宋体" w:eastAsia="仿宋_GB2312"/>
          <w:sz w:val="32"/>
          <w:szCs w:val="32"/>
        </w:rPr>
        <w:t>0</w:t>
      </w:r>
      <w:r>
        <w:rPr>
          <w:rFonts w:hint="eastAsia" w:ascii="仿宋_GB2312" w:hAnsi="宋体" w:eastAsia="仿宋_GB2312"/>
          <w:sz w:val="32"/>
          <w:szCs w:val="32"/>
        </w:rPr>
        <w:t>；</w:t>
      </w:r>
      <w:r>
        <w:rPr>
          <w:rFonts w:hint="eastAsia" w:ascii="黑体" w:hAnsi="黑体" w:eastAsia="黑体"/>
          <w:sz w:val="32"/>
          <w:szCs w:val="32"/>
        </w:rPr>
        <w:t>二是</w:t>
      </w:r>
      <w:r>
        <w:rPr>
          <w:rFonts w:ascii="仿宋_GB2312" w:hAnsi="宋体" w:eastAsia="仿宋_GB2312"/>
          <w:sz w:val="32"/>
          <w:szCs w:val="32"/>
        </w:rPr>
        <w:t>0……</w:t>
      </w:r>
      <w:r>
        <w:rPr>
          <w:rFonts w:hint="eastAsia" w:ascii="仿宋_GB2312" w:hAnsi="宋体" w:eastAsia="仿宋_GB2312"/>
          <w:sz w:val="32"/>
          <w:szCs w:val="32"/>
        </w:rPr>
        <w:t>。</w:t>
      </w:r>
    </w:p>
    <w:p w14:paraId="5B2B98C0">
      <w:pPr>
        <w:spacing w:line="540" w:lineRule="exact"/>
        <w:ind w:firstLine="660"/>
        <w:rPr>
          <w:rFonts w:ascii="黑体" w:hAnsi="黑体" w:eastAsia="黑体"/>
          <w:sz w:val="32"/>
          <w:szCs w:val="32"/>
        </w:rPr>
      </w:pPr>
      <w:r>
        <w:rPr>
          <w:rFonts w:hint="eastAsia" w:ascii="黑体" w:hAnsi="黑体" w:eastAsia="黑体"/>
          <w:sz w:val="32"/>
          <w:szCs w:val="32"/>
        </w:rPr>
        <w:t>二、财政拨款支出决算情况说明</w:t>
      </w:r>
    </w:p>
    <w:p w14:paraId="328FEDC5">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（一）总体情况。</w:t>
      </w:r>
    </w:p>
    <w:p w14:paraId="56A1673F">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2022年度财政拨款支出</w:t>
      </w:r>
      <w:r>
        <w:rPr>
          <w:rFonts w:ascii="仿宋_GB2312" w:hAnsi="宋体" w:eastAsia="仿宋_GB2312"/>
          <w:sz w:val="32"/>
          <w:szCs w:val="32"/>
        </w:rPr>
        <w:t>1401.35</w:t>
      </w:r>
      <w:r>
        <w:rPr>
          <w:rFonts w:hint="eastAsia" w:ascii="仿宋_GB2312" w:hAnsi="宋体" w:eastAsia="仿宋_GB2312"/>
          <w:sz w:val="32"/>
          <w:szCs w:val="32"/>
        </w:rPr>
        <w:t>万元，其中：基本支出</w:t>
      </w:r>
      <w:r>
        <w:rPr>
          <w:rFonts w:ascii="仿宋_GB2312" w:hAnsi="宋体" w:eastAsia="仿宋_GB2312"/>
          <w:sz w:val="32"/>
          <w:szCs w:val="32"/>
        </w:rPr>
        <w:t>399.79</w:t>
      </w:r>
      <w:r>
        <w:rPr>
          <w:rFonts w:hint="eastAsia" w:ascii="仿宋_GB2312" w:hAnsi="宋体" w:eastAsia="仿宋_GB2312"/>
          <w:sz w:val="32"/>
          <w:szCs w:val="32"/>
        </w:rPr>
        <w:t>万元，项目支出</w:t>
      </w:r>
      <w:r>
        <w:rPr>
          <w:rFonts w:ascii="仿宋_GB2312" w:hAnsi="宋体" w:eastAsia="仿宋_GB2312"/>
          <w:sz w:val="32"/>
          <w:szCs w:val="32"/>
        </w:rPr>
        <w:t>1001.56</w:t>
      </w:r>
      <w:r>
        <w:rPr>
          <w:rFonts w:hint="eastAsia" w:ascii="仿宋_GB2312" w:hAnsi="宋体" w:eastAsia="仿宋_GB2312"/>
          <w:sz w:val="32"/>
          <w:szCs w:val="32"/>
        </w:rPr>
        <w:t>万元。与</w:t>
      </w:r>
      <w:r>
        <w:rPr>
          <w:rFonts w:ascii="仿宋_GB2312" w:hAnsi="宋体" w:eastAsia="仿宋_GB2312"/>
          <w:sz w:val="32"/>
          <w:szCs w:val="32"/>
        </w:rPr>
        <w:t>上年相比，</w:t>
      </w:r>
      <w:r>
        <w:rPr>
          <w:rFonts w:hint="eastAsia" w:ascii="仿宋_GB2312" w:hAnsi="宋体" w:eastAsia="仿宋_GB2312"/>
          <w:sz w:val="32"/>
          <w:szCs w:val="32"/>
        </w:rPr>
        <w:t>财政拨款支出减少3</w:t>
      </w:r>
      <w:r>
        <w:rPr>
          <w:rFonts w:ascii="仿宋_GB2312" w:hAnsi="宋体" w:eastAsia="仿宋_GB2312"/>
          <w:sz w:val="32"/>
          <w:szCs w:val="32"/>
        </w:rPr>
        <w:t>43.89</w:t>
      </w:r>
      <w:r>
        <w:rPr>
          <w:rFonts w:hint="eastAsia" w:ascii="仿宋_GB2312" w:hAnsi="宋体" w:eastAsia="仿宋_GB2312"/>
          <w:sz w:val="32"/>
          <w:szCs w:val="32"/>
        </w:rPr>
        <w:t>万元，降低1</w:t>
      </w:r>
      <w:r>
        <w:rPr>
          <w:rFonts w:ascii="仿宋_GB2312" w:hAnsi="宋体" w:eastAsia="仿宋_GB2312"/>
          <w:sz w:val="32"/>
          <w:szCs w:val="32"/>
        </w:rPr>
        <w:t>9.7</w:t>
      </w:r>
      <w:r>
        <w:rPr>
          <w:rFonts w:hint="eastAsia" w:ascii="仿宋_GB2312" w:hAnsi="宋体" w:eastAsia="仿宋_GB2312"/>
          <w:sz w:val="32"/>
          <w:szCs w:val="32"/>
        </w:rPr>
        <w:t>%，主要原因：</w:t>
      </w:r>
      <w:r>
        <w:rPr>
          <w:rFonts w:hint="eastAsia" w:ascii="黑体" w:hAnsi="黑体" w:eastAsia="黑体"/>
          <w:sz w:val="32"/>
          <w:szCs w:val="32"/>
        </w:rPr>
        <w:t>一是</w:t>
      </w:r>
      <w:r>
        <w:rPr>
          <w:rFonts w:hint="eastAsia" w:ascii="仿宋_GB2312" w:hAnsi="宋体" w:eastAsia="仿宋_GB2312"/>
          <w:sz w:val="32"/>
          <w:szCs w:val="32"/>
        </w:rPr>
        <w:t>企业军转干部统筹外项目由朝阳市社保局申报。与年初预算相比，2022年度财政拨款支出完成年初预算的</w:t>
      </w:r>
      <w:r>
        <w:rPr>
          <w:rFonts w:ascii="仿宋_GB2312" w:hAnsi="宋体" w:eastAsia="仿宋_GB2312"/>
          <w:sz w:val="32"/>
          <w:szCs w:val="32"/>
        </w:rPr>
        <w:t>152.83</w:t>
      </w:r>
      <w:r>
        <w:rPr>
          <w:rFonts w:hint="eastAsia" w:ascii="仿宋_GB2312" w:hAnsi="宋体" w:eastAsia="仿宋_GB2312"/>
          <w:sz w:val="32"/>
          <w:szCs w:val="32"/>
        </w:rPr>
        <w:t>%，其中：基本支出完成年初预算的</w:t>
      </w:r>
      <w:r>
        <w:rPr>
          <w:rFonts w:ascii="仿宋_GB2312" w:hAnsi="宋体" w:eastAsia="仿宋_GB2312"/>
          <w:color w:val="FF0000"/>
          <w:sz w:val="32"/>
          <w:szCs w:val="32"/>
        </w:rPr>
        <w:t>XX</w:t>
      </w:r>
      <w:r>
        <w:rPr>
          <w:rFonts w:hint="eastAsia" w:ascii="仿宋_GB2312" w:hAnsi="宋体" w:eastAsia="仿宋_GB2312"/>
          <w:sz w:val="32"/>
          <w:szCs w:val="32"/>
        </w:rPr>
        <w:t>%，项目完成年初预算的</w:t>
      </w:r>
      <w:r>
        <w:rPr>
          <w:rFonts w:ascii="仿宋_GB2312" w:hAnsi="宋体" w:eastAsia="仿宋_GB2312"/>
          <w:color w:val="FF0000"/>
          <w:sz w:val="32"/>
          <w:szCs w:val="32"/>
        </w:rPr>
        <w:t>XX</w:t>
      </w:r>
      <w:r>
        <w:rPr>
          <w:rFonts w:hint="eastAsia" w:ascii="仿宋_GB2312" w:hAnsi="宋体" w:eastAsia="仿宋_GB2312"/>
          <w:sz w:val="32"/>
          <w:szCs w:val="32"/>
        </w:rPr>
        <w:t>%。</w:t>
      </w:r>
    </w:p>
    <w:p w14:paraId="0902BD13">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（二）一般公共预算财政拨款支出情况。</w:t>
      </w:r>
    </w:p>
    <w:p w14:paraId="491C2591">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2022年度一般公共预算财政拨款支出</w:t>
      </w:r>
      <w:r>
        <w:rPr>
          <w:rFonts w:ascii="仿宋_GB2312" w:hAnsi="宋体" w:eastAsia="仿宋_GB2312"/>
          <w:sz w:val="32"/>
          <w:szCs w:val="32"/>
        </w:rPr>
        <w:t>1401.35</w:t>
      </w:r>
      <w:r>
        <w:rPr>
          <w:rFonts w:hint="eastAsia" w:ascii="仿宋_GB2312" w:hAnsi="宋体" w:eastAsia="仿宋_GB2312"/>
          <w:sz w:val="32"/>
          <w:szCs w:val="32"/>
        </w:rPr>
        <w:t>万元，按支出功能分类科目分，包括：社会保障和就业支出</w:t>
      </w:r>
      <w:r>
        <w:rPr>
          <w:rFonts w:ascii="仿宋_GB2312" w:hAnsi="宋体" w:eastAsia="仿宋_GB2312"/>
          <w:sz w:val="32"/>
          <w:szCs w:val="32"/>
        </w:rPr>
        <w:t>886.68</w:t>
      </w:r>
      <w:r>
        <w:rPr>
          <w:rFonts w:hint="eastAsia" w:ascii="仿宋_GB2312" w:hAnsi="宋体" w:eastAsia="仿宋_GB2312"/>
          <w:sz w:val="32"/>
          <w:szCs w:val="32"/>
        </w:rPr>
        <w:t>万元，占</w:t>
      </w:r>
      <w:r>
        <w:rPr>
          <w:rFonts w:ascii="仿宋_GB2312" w:hAnsi="宋体" w:eastAsia="仿宋_GB2312"/>
          <w:sz w:val="32"/>
          <w:szCs w:val="32"/>
        </w:rPr>
        <w:t>63.27%</w:t>
      </w:r>
      <w:r>
        <w:rPr>
          <w:rFonts w:hint="eastAsia" w:ascii="仿宋_GB2312" w:hAnsi="宋体" w:eastAsia="仿宋_GB2312"/>
          <w:sz w:val="32"/>
          <w:szCs w:val="32"/>
        </w:rPr>
        <w:t>；卫生健康支出1</w:t>
      </w:r>
      <w:r>
        <w:rPr>
          <w:rFonts w:ascii="仿宋_GB2312" w:hAnsi="宋体" w:eastAsia="仿宋_GB2312"/>
          <w:sz w:val="32"/>
          <w:szCs w:val="32"/>
        </w:rPr>
        <w:t>4.48</w:t>
      </w:r>
      <w:r>
        <w:rPr>
          <w:rFonts w:hint="eastAsia" w:ascii="仿宋_GB2312" w:hAnsi="宋体" w:eastAsia="仿宋_GB2312"/>
          <w:sz w:val="32"/>
          <w:szCs w:val="32"/>
        </w:rPr>
        <w:t>万元，占1</w:t>
      </w:r>
      <w:r>
        <w:rPr>
          <w:rFonts w:ascii="仿宋_GB2312" w:hAnsi="宋体" w:eastAsia="仿宋_GB2312"/>
          <w:sz w:val="32"/>
          <w:szCs w:val="32"/>
        </w:rPr>
        <w:t>.03%</w:t>
      </w:r>
      <w:r>
        <w:rPr>
          <w:rFonts w:hint="eastAsia" w:ascii="仿宋_GB2312" w:hAnsi="宋体" w:eastAsia="仿宋_GB2312"/>
          <w:sz w:val="32"/>
          <w:szCs w:val="32"/>
        </w:rPr>
        <w:t>；住房保障支出1</w:t>
      </w:r>
      <w:r>
        <w:rPr>
          <w:rFonts w:ascii="仿宋_GB2312" w:hAnsi="宋体" w:eastAsia="仿宋_GB2312"/>
          <w:sz w:val="32"/>
          <w:szCs w:val="32"/>
        </w:rPr>
        <w:t>5.79</w:t>
      </w:r>
      <w:r>
        <w:rPr>
          <w:rFonts w:hint="eastAsia" w:ascii="仿宋_GB2312" w:hAnsi="宋体" w:eastAsia="仿宋_GB2312"/>
          <w:sz w:val="32"/>
          <w:szCs w:val="32"/>
        </w:rPr>
        <w:t>万元，占1</w:t>
      </w:r>
      <w:r>
        <w:rPr>
          <w:rFonts w:ascii="仿宋_GB2312" w:hAnsi="宋体" w:eastAsia="仿宋_GB2312"/>
          <w:sz w:val="32"/>
          <w:szCs w:val="32"/>
        </w:rPr>
        <w:t>.13%</w:t>
      </w:r>
      <w:r>
        <w:rPr>
          <w:rFonts w:hint="eastAsia" w:ascii="仿宋_GB2312" w:hAnsi="宋体" w:eastAsia="仿宋_GB2312"/>
          <w:sz w:val="32"/>
          <w:szCs w:val="32"/>
        </w:rPr>
        <w:t>……。</w:t>
      </w:r>
    </w:p>
    <w:p w14:paraId="71C4DAD8">
      <w:pPr>
        <w:spacing w:line="540" w:lineRule="exact"/>
        <w:ind w:firstLine="660"/>
        <w:rPr>
          <w:rFonts w:ascii="仿宋_GB2312" w:hAnsi="宋体" w:eastAsia="仿宋_GB2312"/>
          <w:sz w:val="32"/>
          <w:szCs w:val="32"/>
        </w:rPr>
      </w:pPr>
      <w:r>
        <w:rPr>
          <w:rFonts w:hint="eastAsia" w:ascii="仿宋_GB2312" w:hAnsi="宋体" w:eastAsia="仿宋_GB2312"/>
          <w:sz w:val="32"/>
          <w:szCs w:val="32"/>
        </w:rPr>
        <w:t>1. 国防支出1</w:t>
      </w:r>
      <w:r>
        <w:rPr>
          <w:rFonts w:ascii="仿宋_GB2312" w:hAnsi="宋体" w:eastAsia="仿宋_GB2312"/>
          <w:sz w:val="32"/>
          <w:szCs w:val="32"/>
        </w:rPr>
        <w:t>99.84</w:t>
      </w:r>
      <w:r>
        <w:rPr>
          <w:rFonts w:hint="eastAsia" w:ascii="仿宋_GB2312" w:hAnsi="宋体" w:eastAsia="仿宋_GB2312"/>
          <w:sz w:val="32"/>
          <w:szCs w:val="32"/>
        </w:rPr>
        <w:t>万元，具体包括：</w:t>
      </w:r>
    </w:p>
    <w:p w14:paraId="280C953E">
      <w:pPr>
        <w:spacing w:line="540" w:lineRule="exact"/>
        <w:ind w:firstLine="660"/>
        <w:rPr>
          <w:rFonts w:ascii="仿宋_GB2312" w:hAnsi="宋体" w:eastAsia="仿宋_GB2312"/>
          <w:sz w:val="32"/>
          <w:szCs w:val="32"/>
        </w:rPr>
      </w:pPr>
      <w:r>
        <w:rPr>
          <w:rFonts w:hint="eastAsia" w:ascii="仿宋_GB2312" w:hAnsi="宋体" w:eastAsia="仿宋_GB2312"/>
          <w:sz w:val="32"/>
          <w:szCs w:val="32"/>
        </w:rPr>
        <w:t>（1）2</w:t>
      </w:r>
      <w:r>
        <w:rPr>
          <w:rFonts w:ascii="仿宋_GB2312" w:hAnsi="宋体" w:eastAsia="仿宋_GB2312"/>
          <w:sz w:val="32"/>
          <w:szCs w:val="32"/>
        </w:rPr>
        <w:t>030607</w:t>
      </w:r>
      <w:r>
        <w:rPr>
          <w:rFonts w:hint="eastAsia" w:ascii="仿宋_GB2312" w:hAnsi="宋体" w:eastAsia="仿宋_GB2312"/>
          <w:sz w:val="32"/>
          <w:szCs w:val="32"/>
        </w:rPr>
        <w:t>民兵</w:t>
      </w:r>
      <w:r>
        <w:rPr>
          <w:rFonts w:ascii="仿宋_GB2312" w:hAnsi="宋体" w:eastAsia="仿宋_GB2312"/>
          <w:sz w:val="32"/>
          <w:szCs w:val="32"/>
        </w:rPr>
        <w:t>199.84</w:t>
      </w:r>
      <w:r>
        <w:rPr>
          <w:rFonts w:hint="eastAsia" w:ascii="仿宋_GB2312" w:hAnsi="宋体" w:eastAsia="仿宋_GB2312"/>
          <w:sz w:val="32"/>
          <w:szCs w:val="32"/>
        </w:rPr>
        <w:t>万元，主要是民兵训练基地等支出，年初未做预算，决算数大于年初预算数的原因主要是年初未做预算。</w:t>
      </w:r>
    </w:p>
    <w:p w14:paraId="57DA1732">
      <w:pPr>
        <w:spacing w:line="54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.社会保障和就业支出</w:t>
      </w:r>
      <w:r>
        <w:rPr>
          <w:rFonts w:ascii="仿宋_GB2312" w:hAnsi="宋体" w:eastAsia="仿宋_GB2312"/>
          <w:sz w:val="32"/>
          <w:szCs w:val="32"/>
        </w:rPr>
        <w:t>886.68</w:t>
      </w:r>
      <w:r>
        <w:rPr>
          <w:rFonts w:hint="eastAsia" w:ascii="仿宋_GB2312" w:hAnsi="宋体" w:eastAsia="仿宋_GB2312"/>
          <w:sz w:val="32"/>
          <w:szCs w:val="32"/>
        </w:rPr>
        <w:t>万元，具体包括：</w:t>
      </w:r>
    </w:p>
    <w:p w14:paraId="32785E33">
      <w:pPr>
        <w:spacing w:line="540" w:lineRule="exact"/>
        <w:ind w:firstLine="660"/>
        <w:rPr>
          <w:rFonts w:ascii="仿宋_GB2312" w:hAnsi="宋体" w:eastAsia="仿宋_GB2312"/>
          <w:color w:val="FF0000"/>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080505</w:t>
      </w:r>
      <w:r>
        <w:rPr>
          <w:rFonts w:hint="eastAsia" w:ascii="仿宋_GB2312" w:hAnsi="宋体" w:eastAsia="仿宋_GB2312"/>
          <w:sz w:val="32"/>
          <w:szCs w:val="32"/>
        </w:rPr>
        <w:t>机关事业单位基本养老保险缴费支出</w:t>
      </w:r>
      <w:r>
        <w:rPr>
          <w:rFonts w:ascii="仿宋_GB2312" w:hAnsi="宋体" w:eastAsia="仿宋_GB2312"/>
          <w:sz w:val="32"/>
          <w:szCs w:val="32"/>
        </w:rPr>
        <w:t>26.61</w:t>
      </w:r>
      <w:r>
        <w:rPr>
          <w:rFonts w:hint="eastAsia" w:ascii="仿宋_GB2312" w:hAnsi="宋体" w:eastAsia="仿宋_GB2312"/>
          <w:sz w:val="32"/>
          <w:szCs w:val="32"/>
        </w:rPr>
        <w:t>万元。主要是职工单位部分养老保险支出。完成年初预算1</w:t>
      </w:r>
      <w:r>
        <w:rPr>
          <w:rFonts w:ascii="仿宋_GB2312" w:hAnsi="宋体" w:eastAsia="仿宋_GB2312"/>
          <w:sz w:val="32"/>
          <w:szCs w:val="32"/>
        </w:rPr>
        <w:t>26.35%</w:t>
      </w:r>
      <w:r>
        <w:rPr>
          <w:rFonts w:hint="eastAsia" w:ascii="仿宋_GB2312" w:hAnsi="宋体" w:eastAsia="仿宋_GB2312"/>
          <w:sz w:val="32"/>
          <w:szCs w:val="32"/>
        </w:rPr>
        <w:t>，决算数大于年初预算数的原因主要是人员增加。</w:t>
      </w:r>
    </w:p>
    <w:p w14:paraId="4EC2911C">
      <w:pPr>
        <w:spacing w:line="540" w:lineRule="exact"/>
        <w:ind w:firstLine="66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）2</w:t>
      </w:r>
      <w:r>
        <w:rPr>
          <w:rFonts w:ascii="仿宋_GB2312" w:hAnsi="宋体" w:eastAsia="仿宋_GB2312"/>
          <w:sz w:val="32"/>
          <w:szCs w:val="32"/>
        </w:rPr>
        <w:t>080704</w:t>
      </w:r>
      <w:r>
        <w:rPr>
          <w:rFonts w:hint="eastAsia" w:ascii="仿宋_GB2312" w:hAnsi="宋体" w:eastAsia="仿宋_GB2312"/>
          <w:sz w:val="32"/>
          <w:szCs w:val="32"/>
        </w:rPr>
        <w:t>社会保险补贴0</w:t>
      </w:r>
      <w:r>
        <w:rPr>
          <w:rFonts w:ascii="仿宋_GB2312" w:hAnsi="宋体" w:eastAsia="仿宋_GB2312"/>
          <w:sz w:val="32"/>
          <w:szCs w:val="32"/>
        </w:rPr>
        <w:t>.53</w:t>
      </w:r>
      <w:r>
        <w:rPr>
          <w:rFonts w:hint="eastAsia" w:ascii="仿宋_GB2312" w:hAnsi="宋体" w:eastAsia="仿宋_GB2312"/>
          <w:sz w:val="32"/>
          <w:szCs w:val="32"/>
        </w:rPr>
        <w:t>万元。主要是公益岗人员保险支出，年初未做预算，决算数大于年初预算数的原因主要是年初未做预算。</w:t>
      </w:r>
    </w:p>
    <w:p w14:paraId="1945BD0F">
      <w:pPr>
        <w:spacing w:line="540" w:lineRule="exact"/>
        <w:ind w:firstLine="66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）2</w:t>
      </w:r>
      <w:r>
        <w:rPr>
          <w:rFonts w:ascii="仿宋_GB2312" w:hAnsi="宋体" w:eastAsia="仿宋_GB2312"/>
          <w:sz w:val="32"/>
          <w:szCs w:val="32"/>
        </w:rPr>
        <w:t>080705</w:t>
      </w:r>
      <w:r>
        <w:rPr>
          <w:rFonts w:hint="eastAsia" w:ascii="仿宋_GB2312" w:hAnsi="宋体" w:eastAsia="仿宋_GB2312"/>
          <w:sz w:val="32"/>
          <w:szCs w:val="32"/>
        </w:rPr>
        <w:t>公益性岗位补贴2</w:t>
      </w:r>
      <w:r>
        <w:rPr>
          <w:rFonts w:ascii="仿宋_GB2312" w:hAnsi="宋体" w:eastAsia="仿宋_GB2312"/>
          <w:sz w:val="32"/>
          <w:szCs w:val="32"/>
        </w:rPr>
        <w:t>.78</w:t>
      </w:r>
      <w:r>
        <w:rPr>
          <w:rFonts w:hint="eastAsia" w:ascii="仿宋_GB2312" w:hAnsi="宋体" w:eastAsia="仿宋_GB2312"/>
          <w:sz w:val="32"/>
          <w:szCs w:val="32"/>
        </w:rPr>
        <w:t>万元。主要是公益岗人员工资支出，年初未做预算，决算数大于年初预算数的原因主要是年初未做预算。</w:t>
      </w:r>
    </w:p>
    <w:p w14:paraId="12D2D384">
      <w:pPr>
        <w:spacing w:line="540" w:lineRule="exact"/>
        <w:ind w:firstLine="660"/>
        <w:rPr>
          <w:rFonts w:ascii="仿宋_GB2312" w:hAnsi="宋体" w:eastAsia="仿宋_GB2312"/>
          <w:color w:val="C00000"/>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）2</w:t>
      </w:r>
      <w:r>
        <w:rPr>
          <w:rFonts w:ascii="仿宋_GB2312" w:hAnsi="宋体" w:eastAsia="仿宋_GB2312"/>
          <w:sz w:val="32"/>
          <w:szCs w:val="32"/>
        </w:rPr>
        <w:t>080901</w:t>
      </w:r>
      <w:r>
        <w:rPr>
          <w:rFonts w:hint="eastAsia" w:ascii="仿宋_GB2312" w:hAnsi="宋体" w:eastAsia="仿宋_GB2312"/>
          <w:sz w:val="32"/>
          <w:szCs w:val="32"/>
        </w:rPr>
        <w:t>退役士兵安置1</w:t>
      </w:r>
      <w:r>
        <w:rPr>
          <w:rFonts w:ascii="仿宋_GB2312" w:hAnsi="宋体" w:eastAsia="仿宋_GB2312"/>
          <w:sz w:val="32"/>
          <w:szCs w:val="32"/>
        </w:rPr>
        <w:t>06.13</w:t>
      </w:r>
      <w:r>
        <w:rPr>
          <w:rFonts w:hint="eastAsia" w:ascii="仿宋_GB2312" w:hAnsi="宋体" w:eastAsia="仿宋_GB2312"/>
          <w:sz w:val="32"/>
          <w:szCs w:val="32"/>
        </w:rPr>
        <w:t>万元。主要是转业士官待安置期间生活补助等，完成年初预算的1</w:t>
      </w:r>
      <w:r>
        <w:rPr>
          <w:rFonts w:ascii="仿宋_GB2312" w:hAnsi="宋体" w:eastAsia="仿宋_GB2312"/>
          <w:sz w:val="32"/>
          <w:szCs w:val="32"/>
        </w:rPr>
        <w:t>70.9%</w:t>
      </w:r>
      <w:r>
        <w:rPr>
          <w:rFonts w:hint="eastAsia" w:ascii="仿宋_GB2312" w:hAnsi="宋体" w:eastAsia="仿宋_GB2312"/>
          <w:sz w:val="32"/>
          <w:szCs w:val="32"/>
        </w:rPr>
        <w:t>，决算数大于年初预算数的原因主要是使用2</w:t>
      </w:r>
      <w:r>
        <w:rPr>
          <w:rFonts w:ascii="仿宋_GB2312" w:hAnsi="宋体" w:eastAsia="仿宋_GB2312"/>
          <w:sz w:val="32"/>
          <w:szCs w:val="32"/>
        </w:rPr>
        <w:t>021</w:t>
      </w:r>
      <w:r>
        <w:rPr>
          <w:rFonts w:hint="eastAsia" w:ascii="仿宋_GB2312" w:hAnsi="宋体" w:eastAsia="仿宋_GB2312"/>
          <w:sz w:val="32"/>
          <w:szCs w:val="32"/>
        </w:rPr>
        <w:t>年资金。</w:t>
      </w:r>
    </w:p>
    <w:p w14:paraId="61B74A69">
      <w:pPr>
        <w:spacing w:line="540" w:lineRule="exact"/>
        <w:ind w:firstLine="66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）2</w:t>
      </w:r>
      <w:r>
        <w:rPr>
          <w:rFonts w:ascii="仿宋_GB2312" w:hAnsi="宋体" w:eastAsia="仿宋_GB2312"/>
          <w:sz w:val="32"/>
          <w:szCs w:val="32"/>
        </w:rPr>
        <w:t>080904</w:t>
      </w:r>
      <w:r>
        <w:rPr>
          <w:rFonts w:hint="eastAsia" w:ascii="仿宋_GB2312" w:hAnsi="宋体" w:eastAsia="仿宋_GB2312"/>
          <w:sz w:val="32"/>
          <w:szCs w:val="32"/>
        </w:rPr>
        <w:t>退役士兵管理教育6</w:t>
      </w:r>
      <w:r>
        <w:rPr>
          <w:rFonts w:ascii="仿宋_GB2312" w:hAnsi="宋体" w:eastAsia="仿宋_GB2312"/>
          <w:sz w:val="32"/>
          <w:szCs w:val="32"/>
        </w:rPr>
        <w:t>7.46</w:t>
      </w:r>
      <w:r>
        <w:rPr>
          <w:rFonts w:hint="eastAsia" w:ascii="仿宋_GB2312" w:hAnsi="宋体" w:eastAsia="仿宋_GB2312"/>
          <w:sz w:val="32"/>
          <w:szCs w:val="32"/>
        </w:rPr>
        <w:t>万元，主要是退役士兵教育培训经费，上级资金，年初未做预算，决算数大于年初预算数的原因主要是年初未做预算。</w:t>
      </w:r>
    </w:p>
    <w:p w14:paraId="4FAE797B">
      <w:pPr>
        <w:spacing w:line="540" w:lineRule="exact"/>
        <w:ind w:firstLine="66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）2</w:t>
      </w:r>
      <w:r>
        <w:rPr>
          <w:rFonts w:ascii="仿宋_GB2312" w:hAnsi="宋体" w:eastAsia="仿宋_GB2312"/>
          <w:sz w:val="32"/>
          <w:szCs w:val="32"/>
        </w:rPr>
        <w:t>080905</w:t>
      </w:r>
      <w:r>
        <w:rPr>
          <w:rFonts w:hint="eastAsia" w:ascii="仿宋_GB2312" w:hAnsi="宋体" w:eastAsia="仿宋_GB2312"/>
          <w:sz w:val="32"/>
          <w:szCs w:val="32"/>
        </w:rPr>
        <w:t>军队转业干部安置3</w:t>
      </w:r>
      <w:r>
        <w:rPr>
          <w:rFonts w:ascii="仿宋_GB2312" w:hAnsi="宋体" w:eastAsia="仿宋_GB2312"/>
          <w:sz w:val="32"/>
          <w:szCs w:val="32"/>
        </w:rPr>
        <w:t>1.16</w:t>
      </w:r>
      <w:r>
        <w:rPr>
          <w:rFonts w:hint="eastAsia" w:ascii="仿宋_GB2312" w:hAnsi="宋体" w:eastAsia="仿宋_GB2312"/>
          <w:sz w:val="32"/>
          <w:szCs w:val="32"/>
        </w:rPr>
        <w:t>万元，主要是军队转业干部补助经费及服务管理经费，上级资金，年初未做预算，决算数大于年初预算数的原因主要是年初未做预算。</w:t>
      </w:r>
    </w:p>
    <w:p w14:paraId="6E471539">
      <w:pPr>
        <w:spacing w:line="540" w:lineRule="exact"/>
        <w:ind w:firstLine="660"/>
        <w:rPr>
          <w:rFonts w:ascii="仿宋_GB2312" w:hAnsi="宋体" w:eastAsia="仿宋_GB2312"/>
          <w:sz w:val="32"/>
          <w:szCs w:val="32"/>
        </w:rPr>
      </w:pPr>
      <w:bookmarkStart w:id="0" w:name="_Hlk143600549"/>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）2</w:t>
      </w:r>
      <w:r>
        <w:rPr>
          <w:rFonts w:ascii="仿宋_GB2312" w:hAnsi="宋体" w:eastAsia="仿宋_GB2312"/>
          <w:sz w:val="32"/>
          <w:szCs w:val="32"/>
        </w:rPr>
        <w:t>080999</w:t>
      </w:r>
      <w:r>
        <w:rPr>
          <w:rFonts w:hint="eastAsia" w:ascii="仿宋_GB2312" w:hAnsi="宋体" w:eastAsia="仿宋_GB2312"/>
          <w:sz w:val="32"/>
          <w:szCs w:val="32"/>
        </w:rPr>
        <w:t>其他退役安置支出4</w:t>
      </w:r>
      <w:r>
        <w:rPr>
          <w:rFonts w:ascii="仿宋_GB2312" w:hAnsi="宋体" w:eastAsia="仿宋_GB2312"/>
          <w:sz w:val="32"/>
          <w:szCs w:val="32"/>
        </w:rPr>
        <w:t>24.52</w:t>
      </w:r>
      <w:r>
        <w:rPr>
          <w:rFonts w:hint="eastAsia" w:ascii="仿宋_GB2312" w:hAnsi="宋体" w:eastAsia="仿宋_GB2312"/>
          <w:sz w:val="32"/>
          <w:szCs w:val="32"/>
        </w:rPr>
        <w:t>万元，主要是自主择业军转干部医疗补助取暖补贴等，完成年初预算的9</w:t>
      </w:r>
      <w:r>
        <w:rPr>
          <w:rFonts w:ascii="仿宋_GB2312" w:hAnsi="宋体" w:eastAsia="仿宋_GB2312"/>
          <w:sz w:val="32"/>
          <w:szCs w:val="32"/>
        </w:rPr>
        <w:t>4.15%%</w:t>
      </w:r>
      <w:r>
        <w:rPr>
          <w:rFonts w:hint="eastAsia" w:ascii="仿宋_GB2312" w:hAnsi="宋体" w:eastAsia="仿宋_GB2312"/>
          <w:sz w:val="32"/>
          <w:szCs w:val="32"/>
        </w:rPr>
        <w:t>，决算数小于年初预算数的原因主要是人员减少。</w:t>
      </w:r>
    </w:p>
    <w:bookmarkEnd w:id="0"/>
    <w:p w14:paraId="6CC8C42E">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8</w:t>
      </w:r>
      <w:r>
        <w:rPr>
          <w:rFonts w:hint="eastAsia" w:ascii="仿宋_GB2312" w:hAnsi="宋体" w:eastAsia="仿宋_GB2312"/>
          <w:sz w:val="32"/>
          <w:szCs w:val="32"/>
        </w:rPr>
        <w:t>）2</w:t>
      </w:r>
      <w:r>
        <w:rPr>
          <w:rFonts w:ascii="仿宋_GB2312" w:hAnsi="宋体" w:eastAsia="仿宋_GB2312"/>
          <w:sz w:val="32"/>
          <w:szCs w:val="32"/>
        </w:rPr>
        <w:t>082801</w:t>
      </w:r>
      <w:r>
        <w:rPr>
          <w:rFonts w:hint="eastAsia" w:ascii="仿宋_GB2312" w:hAnsi="宋体" w:eastAsia="仿宋_GB2312"/>
          <w:sz w:val="32"/>
          <w:szCs w:val="32"/>
        </w:rPr>
        <w:t>行政运行3</w:t>
      </w:r>
      <w:r>
        <w:rPr>
          <w:rFonts w:ascii="仿宋_GB2312" w:hAnsi="宋体" w:eastAsia="仿宋_GB2312"/>
          <w:sz w:val="32"/>
          <w:szCs w:val="32"/>
        </w:rPr>
        <w:t>25</w:t>
      </w:r>
      <w:r>
        <w:rPr>
          <w:rFonts w:hint="eastAsia" w:ascii="仿宋_GB2312" w:hAnsi="宋体" w:eastAsia="仿宋_GB2312"/>
          <w:sz w:val="32"/>
          <w:szCs w:val="32"/>
        </w:rPr>
        <w:t>.</w:t>
      </w:r>
      <w:r>
        <w:rPr>
          <w:rFonts w:ascii="仿宋_GB2312" w:hAnsi="宋体" w:eastAsia="仿宋_GB2312"/>
          <w:sz w:val="32"/>
          <w:szCs w:val="32"/>
        </w:rPr>
        <w:t>94</w:t>
      </w:r>
      <w:r>
        <w:rPr>
          <w:rFonts w:hint="eastAsia" w:ascii="仿宋_GB2312" w:hAnsi="宋体" w:eastAsia="仿宋_GB2312"/>
          <w:sz w:val="32"/>
          <w:szCs w:val="32"/>
        </w:rPr>
        <w:t>万元，主要是局机构人员及公用经费支出，完成年初预算的9</w:t>
      </w:r>
      <w:r>
        <w:rPr>
          <w:rFonts w:ascii="仿宋_GB2312" w:hAnsi="宋体" w:eastAsia="仿宋_GB2312"/>
          <w:sz w:val="32"/>
          <w:szCs w:val="32"/>
        </w:rPr>
        <w:t>4.15%</w:t>
      </w:r>
      <w:r>
        <w:rPr>
          <w:rFonts w:hint="eastAsia" w:ascii="仿宋_GB2312" w:hAnsi="宋体" w:eastAsia="仿宋_GB2312"/>
          <w:sz w:val="32"/>
          <w:szCs w:val="32"/>
        </w:rPr>
        <w:t>，决算数小于年初预算数的原因主要是抽回年初预算资金。</w:t>
      </w:r>
    </w:p>
    <w:p w14:paraId="6D1B07FA">
      <w:pPr>
        <w:spacing w:line="540" w:lineRule="exact"/>
        <w:ind w:firstLine="66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4</w:t>
      </w:r>
      <w:r>
        <w:rPr>
          <w:rFonts w:hint="eastAsia" w:ascii="仿宋_GB2312" w:hAnsi="宋体" w:eastAsia="仿宋_GB2312"/>
          <w:sz w:val="32"/>
          <w:szCs w:val="32"/>
        </w:rPr>
        <w:t>）2</w:t>
      </w:r>
      <w:r>
        <w:rPr>
          <w:rFonts w:ascii="仿宋_GB2312" w:hAnsi="宋体" w:eastAsia="仿宋_GB2312"/>
          <w:sz w:val="32"/>
          <w:szCs w:val="32"/>
        </w:rPr>
        <w:t>082804</w:t>
      </w:r>
      <w:r>
        <w:rPr>
          <w:rFonts w:hint="eastAsia" w:ascii="仿宋_GB2312" w:hAnsi="宋体" w:eastAsia="仿宋_GB2312"/>
          <w:sz w:val="32"/>
          <w:szCs w:val="32"/>
        </w:rPr>
        <w:t>拥军优属5</w:t>
      </w:r>
      <w:r>
        <w:rPr>
          <w:rFonts w:ascii="仿宋_GB2312" w:hAnsi="宋体" w:eastAsia="仿宋_GB2312"/>
          <w:sz w:val="32"/>
          <w:szCs w:val="32"/>
        </w:rPr>
        <w:t>7.25</w:t>
      </w:r>
      <w:r>
        <w:rPr>
          <w:rFonts w:hint="eastAsia" w:ascii="仿宋_GB2312" w:hAnsi="宋体" w:eastAsia="仿宋_GB2312"/>
          <w:sz w:val="32"/>
          <w:szCs w:val="32"/>
        </w:rPr>
        <w:t>万元，主要是双拥走访慰问支出，完成年初预算的9</w:t>
      </w:r>
      <w:r>
        <w:rPr>
          <w:rFonts w:ascii="仿宋_GB2312" w:hAnsi="宋体" w:eastAsia="仿宋_GB2312"/>
          <w:sz w:val="32"/>
          <w:szCs w:val="32"/>
        </w:rPr>
        <w:t>5.42%</w:t>
      </w:r>
      <w:r>
        <w:rPr>
          <w:rFonts w:hint="eastAsia" w:ascii="仿宋_GB2312" w:hAnsi="宋体" w:eastAsia="仿宋_GB2312"/>
          <w:sz w:val="32"/>
          <w:szCs w:val="32"/>
        </w:rPr>
        <w:t>，决算数小于年初预算数的原因主要是年末未及时支出资金。</w:t>
      </w:r>
    </w:p>
    <w:p w14:paraId="27E46708">
      <w:pPr>
        <w:spacing w:line="540" w:lineRule="exact"/>
        <w:ind w:firstLine="66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卫生健康支出1</w:t>
      </w:r>
      <w:r>
        <w:rPr>
          <w:rFonts w:ascii="仿宋_GB2312" w:hAnsi="宋体" w:eastAsia="仿宋_GB2312"/>
          <w:sz w:val="32"/>
          <w:szCs w:val="32"/>
        </w:rPr>
        <w:t>4.48</w:t>
      </w:r>
      <w:r>
        <w:rPr>
          <w:rFonts w:hint="eastAsia" w:ascii="仿宋_GB2312" w:hAnsi="宋体" w:eastAsia="仿宋_GB2312"/>
          <w:sz w:val="32"/>
          <w:szCs w:val="32"/>
        </w:rPr>
        <w:t>万元，具体包括：</w:t>
      </w:r>
    </w:p>
    <w:p w14:paraId="09CED291">
      <w:pPr>
        <w:spacing w:line="540" w:lineRule="exact"/>
        <w:ind w:firstLine="66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2101101</w:t>
      </w:r>
      <w:r>
        <w:rPr>
          <w:rFonts w:hint="eastAsia" w:ascii="仿宋_GB2312" w:hAnsi="宋体" w:eastAsia="仿宋_GB2312"/>
          <w:sz w:val="32"/>
          <w:szCs w:val="32"/>
        </w:rPr>
        <w:t>行政单位医疗9</w:t>
      </w:r>
      <w:r>
        <w:rPr>
          <w:rFonts w:ascii="仿宋_GB2312" w:hAnsi="宋体" w:eastAsia="仿宋_GB2312"/>
          <w:sz w:val="32"/>
          <w:szCs w:val="32"/>
        </w:rPr>
        <w:t>.93</w:t>
      </w:r>
      <w:r>
        <w:rPr>
          <w:rFonts w:hint="eastAsia" w:ascii="仿宋_GB2312" w:hAnsi="宋体" w:eastAsia="仿宋_GB2312"/>
          <w:sz w:val="32"/>
          <w:szCs w:val="32"/>
        </w:rPr>
        <w:t>万元，主要是行政单位医疗保险支出，完成年初预算的9</w:t>
      </w:r>
      <w:r>
        <w:rPr>
          <w:rFonts w:ascii="仿宋_GB2312" w:hAnsi="宋体" w:eastAsia="仿宋_GB2312"/>
          <w:sz w:val="32"/>
          <w:szCs w:val="32"/>
        </w:rPr>
        <w:t>4.3%</w:t>
      </w:r>
      <w:r>
        <w:rPr>
          <w:rFonts w:hint="eastAsia" w:ascii="仿宋_GB2312" w:hAnsi="宋体" w:eastAsia="仿宋_GB2312"/>
          <w:sz w:val="32"/>
          <w:szCs w:val="32"/>
        </w:rPr>
        <w:t>，决算数小于年初预算数的原因主要是人员调出。</w:t>
      </w:r>
    </w:p>
    <w:p w14:paraId="502DD7EA">
      <w:pPr>
        <w:spacing w:line="540" w:lineRule="exact"/>
        <w:ind w:firstLine="660"/>
        <w:rPr>
          <w:rFonts w:ascii="仿宋_GB2312" w:hAnsi="宋体" w:eastAsia="仿宋_GB2312"/>
          <w:sz w:val="32"/>
          <w:szCs w:val="32"/>
        </w:rPr>
      </w:pPr>
      <w:r>
        <w:rPr>
          <w:rFonts w:hint="eastAsia" w:ascii="仿宋_GB2312" w:hAnsi="宋体" w:eastAsia="仿宋_GB2312"/>
          <w:sz w:val="32"/>
          <w:szCs w:val="32"/>
        </w:rPr>
        <w:t>（2）2</w:t>
      </w:r>
      <w:r>
        <w:rPr>
          <w:rFonts w:ascii="仿宋_GB2312" w:hAnsi="宋体" w:eastAsia="仿宋_GB2312"/>
          <w:sz w:val="32"/>
          <w:szCs w:val="32"/>
        </w:rPr>
        <w:t>101103</w:t>
      </w:r>
      <w:r>
        <w:rPr>
          <w:rStyle w:val="14"/>
          <w:rFonts w:hint="eastAsia"/>
        </w:rPr>
        <w:t>公务员医疗补助</w:t>
      </w:r>
      <w:r>
        <w:rPr>
          <w:rFonts w:ascii="仿宋_GB2312" w:hAnsi="宋体" w:eastAsia="仿宋_GB2312"/>
          <w:sz w:val="32"/>
          <w:szCs w:val="32"/>
        </w:rPr>
        <w:t>3.72</w:t>
      </w:r>
      <w:r>
        <w:rPr>
          <w:rFonts w:hint="eastAsia" w:ascii="仿宋_GB2312" w:hAnsi="宋体" w:eastAsia="仿宋_GB2312"/>
          <w:sz w:val="32"/>
          <w:szCs w:val="32"/>
        </w:rPr>
        <w:t>万元，主要是公务员医疗补助支出，完成年初预算的</w:t>
      </w:r>
      <w:r>
        <w:rPr>
          <w:rFonts w:ascii="仿宋_GB2312" w:hAnsi="宋体" w:eastAsia="仿宋_GB2312"/>
          <w:sz w:val="32"/>
          <w:szCs w:val="32"/>
        </w:rPr>
        <w:t>94.18</w:t>
      </w:r>
      <w:r>
        <w:rPr>
          <w:rFonts w:hint="eastAsia" w:ascii="仿宋_GB2312" w:hAnsi="宋体" w:eastAsia="仿宋_GB2312"/>
          <w:sz w:val="32"/>
          <w:szCs w:val="32"/>
        </w:rPr>
        <w:t>%。决算数小于年初预算数的原因主要是人员调出。</w:t>
      </w:r>
    </w:p>
    <w:p w14:paraId="0051768D">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住房保障支出1</w:t>
      </w:r>
      <w:r>
        <w:rPr>
          <w:rFonts w:ascii="仿宋_GB2312" w:hAnsi="宋体" w:eastAsia="仿宋_GB2312"/>
          <w:sz w:val="32"/>
          <w:szCs w:val="32"/>
        </w:rPr>
        <w:t>5.79</w:t>
      </w:r>
      <w:r>
        <w:rPr>
          <w:rFonts w:hint="eastAsia" w:ascii="仿宋_GB2312" w:hAnsi="宋体" w:eastAsia="仿宋_GB2312"/>
          <w:sz w:val="32"/>
          <w:szCs w:val="32"/>
        </w:rPr>
        <w:t>万元，具体包括：</w:t>
      </w:r>
    </w:p>
    <w:p w14:paraId="6F40E0D7">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2210201</w:t>
      </w:r>
      <w:r>
        <w:rPr>
          <w:rFonts w:hint="eastAsia" w:ascii="仿宋_GB2312" w:hAnsi="宋体" w:eastAsia="仿宋_GB2312"/>
          <w:sz w:val="32"/>
          <w:szCs w:val="32"/>
        </w:rPr>
        <w:t>住房公积金</w:t>
      </w:r>
      <w:r>
        <w:rPr>
          <w:rFonts w:ascii="仿宋_GB2312" w:hAnsi="宋体" w:eastAsia="仿宋_GB2312"/>
          <w:sz w:val="32"/>
          <w:szCs w:val="32"/>
        </w:rPr>
        <w:t>20.43</w:t>
      </w:r>
      <w:r>
        <w:rPr>
          <w:rFonts w:hint="eastAsia" w:ascii="仿宋_GB2312" w:hAnsi="宋体" w:eastAsia="仿宋_GB2312"/>
          <w:sz w:val="32"/>
          <w:szCs w:val="32"/>
        </w:rPr>
        <w:t>万元，主要是住房公积金支出，完成年初预算的</w:t>
      </w:r>
      <w:r>
        <w:rPr>
          <w:rFonts w:ascii="仿宋_GB2312" w:hAnsi="宋体" w:eastAsia="仿宋_GB2312"/>
          <w:sz w:val="32"/>
          <w:szCs w:val="32"/>
        </w:rPr>
        <w:t>129.38%</w:t>
      </w:r>
      <w:r>
        <w:rPr>
          <w:rFonts w:hint="eastAsia" w:ascii="仿宋_GB2312" w:hAnsi="宋体" w:eastAsia="仿宋_GB2312"/>
          <w:sz w:val="32"/>
          <w:szCs w:val="32"/>
        </w:rPr>
        <w:t>，决算数大于年初预算数的原因主要是人员调入。</w:t>
      </w:r>
    </w:p>
    <w:p w14:paraId="503DAE21">
      <w:pPr>
        <w:spacing w:line="54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（三）政府性基金预算财政拨款支出情况。</w:t>
      </w:r>
    </w:p>
    <w:p w14:paraId="694DF696">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2022年度政府性基金预算财政拨款支出</w:t>
      </w:r>
      <w:r>
        <w:rPr>
          <w:rFonts w:ascii="仿宋_GB2312" w:hAnsi="宋体" w:eastAsia="仿宋_GB2312"/>
          <w:sz w:val="32"/>
          <w:szCs w:val="32"/>
        </w:rPr>
        <w:t>0</w:t>
      </w:r>
      <w:r>
        <w:rPr>
          <w:rFonts w:hint="eastAsia" w:ascii="仿宋_GB2312" w:hAnsi="宋体" w:eastAsia="仿宋_GB2312"/>
          <w:sz w:val="32"/>
          <w:szCs w:val="32"/>
        </w:rPr>
        <w:t>万元.</w:t>
      </w:r>
    </w:p>
    <w:p w14:paraId="6EF9D578">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14:paraId="017F5BE7">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2022年度国有资本经营预算财政拨款支出0万元。</w:t>
      </w:r>
    </w:p>
    <w:p w14:paraId="0DF55169">
      <w:pPr>
        <w:spacing w:line="540" w:lineRule="exact"/>
        <w:ind w:firstLine="660"/>
        <w:rPr>
          <w:rFonts w:ascii="黑体" w:hAnsi="黑体" w:eastAsia="黑体"/>
          <w:sz w:val="32"/>
          <w:szCs w:val="32"/>
        </w:rPr>
      </w:pPr>
      <w:r>
        <w:rPr>
          <w:rFonts w:hint="eastAsia" w:ascii="黑体" w:hAnsi="黑体" w:eastAsia="黑体"/>
          <w:sz w:val="32"/>
          <w:szCs w:val="32"/>
        </w:rPr>
        <w:t>三、一般公共预算财政拨款“三公”经费支出决算情况说明</w:t>
      </w:r>
    </w:p>
    <w:p w14:paraId="1740EE3B">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2022年度一般公共预算财政拨款安排的“三公”经费支出</w:t>
      </w:r>
      <w:r>
        <w:rPr>
          <w:rFonts w:ascii="仿宋_GB2312" w:hAnsi="宋体" w:eastAsia="仿宋_GB2312"/>
          <w:sz w:val="32"/>
          <w:szCs w:val="32"/>
        </w:rPr>
        <w:t>1.5</w:t>
      </w:r>
      <w:r>
        <w:rPr>
          <w:rFonts w:hint="eastAsia" w:ascii="仿宋_GB2312" w:hAnsi="宋体" w:eastAsia="仿宋_GB2312"/>
          <w:sz w:val="32"/>
          <w:szCs w:val="32"/>
        </w:rPr>
        <w:t>万元，完成全年预算的</w:t>
      </w:r>
      <w:r>
        <w:rPr>
          <w:rFonts w:ascii="仿宋_GB2312" w:hAnsi="宋体" w:eastAsia="仿宋_GB2312"/>
          <w:sz w:val="32"/>
          <w:szCs w:val="32"/>
        </w:rPr>
        <w:t>50</w:t>
      </w:r>
      <w:r>
        <w:rPr>
          <w:rFonts w:hint="eastAsia" w:ascii="仿宋_GB2312" w:hAnsi="宋体" w:eastAsia="仿宋_GB2312"/>
          <w:sz w:val="32"/>
          <w:szCs w:val="32"/>
        </w:rPr>
        <w:t>%，决算数小于全年预算数的主要原因是财政抽回资金。其中：因公出国（境）费</w:t>
      </w:r>
      <w:r>
        <w:rPr>
          <w:rFonts w:ascii="仿宋_GB2312" w:hAnsi="宋体" w:eastAsia="仿宋_GB2312"/>
          <w:sz w:val="32"/>
          <w:szCs w:val="32"/>
        </w:rPr>
        <w:t>0</w:t>
      </w:r>
      <w:r>
        <w:rPr>
          <w:rFonts w:hint="eastAsia" w:ascii="仿宋_GB2312" w:hAnsi="宋体" w:eastAsia="仿宋_GB2312"/>
          <w:sz w:val="32"/>
          <w:szCs w:val="32"/>
        </w:rPr>
        <w:t>万元，公务接待费</w:t>
      </w:r>
      <w:r>
        <w:rPr>
          <w:rFonts w:ascii="仿宋_GB2312" w:hAnsi="宋体" w:eastAsia="仿宋_GB2312"/>
          <w:sz w:val="32"/>
          <w:szCs w:val="32"/>
        </w:rPr>
        <w:t>0</w:t>
      </w:r>
      <w:r>
        <w:rPr>
          <w:rFonts w:hint="eastAsia" w:ascii="仿宋_GB2312" w:hAnsi="宋体" w:eastAsia="仿宋_GB2312"/>
          <w:sz w:val="32"/>
          <w:szCs w:val="32"/>
        </w:rPr>
        <w:t>万元，公务用车购置及运行维护费</w:t>
      </w:r>
      <w:r>
        <w:rPr>
          <w:rFonts w:ascii="仿宋_GB2312" w:hAnsi="宋体" w:eastAsia="仿宋_GB2312"/>
          <w:sz w:val="32"/>
          <w:szCs w:val="32"/>
        </w:rPr>
        <w:t>1.5</w:t>
      </w:r>
      <w:r>
        <w:rPr>
          <w:rFonts w:hint="eastAsia" w:ascii="仿宋_GB2312" w:hAnsi="宋体" w:eastAsia="仿宋_GB2312"/>
          <w:sz w:val="32"/>
          <w:szCs w:val="32"/>
        </w:rPr>
        <w:t>万元。</w:t>
      </w:r>
    </w:p>
    <w:p w14:paraId="31001E8B">
      <w:pPr>
        <w:spacing w:line="540" w:lineRule="exact"/>
        <w:ind w:firstLine="645"/>
        <w:rPr>
          <w:rFonts w:ascii="仿宋_GB2312" w:hAnsi="宋体" w:eastAsia="仿宋_GB2312"/>
          <w:sz w:val="32"/>
          <w:szCs w:val="32"/>
        </w:rPr>
      </w:pPr>
      <w:r>
        <w:rPr>
          <w:rFonts w:hint="eastAsia" w:ascii="仿宋_GB2312" w:hAnsi="宋体" w:eastAsia="仿宋_GB2312"/>
          <w:sz w:val="32"/>
          <w:szCs w:val="32"/>
        </w:rPr>
        <w:t>1.因公出国（境）费</w:t>
      </w:r>
      <w:r>
        <w:rPr>
          <w:rFonts w:ascii="仿宋_GB2312" w:hAnsi="宋体" w:eastAsia="仿宋_GB2312"/>
          <w:sz w:val="32"/>
          <w:szCs w:val="32"/>
        </w:rPr>
        <w:t>0</w:t>
      </w:r>
      <w:r>
        <w:rPr>
          <w:rFonts w:hint="eastAsia" w:ascii="仿宋_GB2312" w:hAnsi="宋体" w:eastAsia="仿宋_GB2312"/>
          <w:sz w:val="32"/>
          <w:szCs w:val="32"/>
        </w:rPr>
        <w:t>万元，占“三公”经费支出的</w:t>
      </w:r>
      <w:r>
        <w:rPr>
          <w:rFonts w:ascii="仿宋_GB2312" w:hAnsi="宋体" w:eastAsia="仿宋_GB2312"/>
          <w:sz w:val="32"/>
          <w:szCs w:val="32"/>
        </w:rPr>
        <w:t>0</w:t>
      </w:r>
      <w:r>
        <w:rPr>
          <w:rFonts w:hint="eastAsia" w:ascii="仿宋_GB2312" w:hAnsi="宋体" w:eastAsia="仿宋_GB2312"/>
          <w:sz w:val="32"/>
          <w:szCs w:val="32"/>
        </w:rPr>
        <w:t>%。完成全年预算的</w:t>
      </w:r>
      <w:r>
        <w:rPr>
          <w:rFonts w:ascii="仿宋_GB2312" w:hAnsi="宋体" w:eastAsia="仿宋_GB2312"/>
          <w:sz w:val="32"/>
          <w:szCs w:val="32"/>
        </w:rPr>
        <w:t>0</w:t>
      </w:r>
      <w:r>
        <w:rPr>
          <w:rFonts w:hint="eastAsia" w:ascii="仿宋_GB2312" w:hAnsi="宋体" w:eastAsia="仿宋_GB2312"/>
          <w:sz w:val="32"/>
          <w:szCs w:val="32"/>
        </w:rPr>
        <w:t>%，决算数小于（大于）全年预算数的主要原因是</w:t>
      </w:r>
      <w:r>
        <w:rPr>
          <w:rFonts w:ascii="仿宋_GB2312" w:hAnsi="宋体" w:eastAsia="仿宋_GB2312"/>
          <w:sz w:val="32"/>
          <w:szCs w:val="32"/>
        </w:rPr>
        <w:t>0</w:t>
      </w:r>
      <w:r>
        <w:rPr>
          <w:rFonts w:hint="eastAsia" w:ascii="仿宋_GB2312" w:hAnsi="宋体" w:eastAsia="仿宋_GB2312"/>
          <w:sz w:val="32"/>
          <w:szCs w:val="32"/>
        </w:rPr>
        <w:t>。2022年参加出国（境）团组</w:t>
      </w:r>
      <w:r>
        <w:rPr>
          <w:rFonts w:ascii="仿宋_GB2312" w:hAnsi="宋体" w:eastAsia="仿宋_GB2312"/>
          <w:sz w:val="32"/>
          <w:szCs w:val="32"/>
        </w:rPr>
        <w:t>0</w:t>
      </w:r>
      <w:r>
        <w:rPr>
          <w:rFonts w:hint="eastAsia" w:ascii="仿宋_GB2312" w:hAnsi="宋体" w:eastAsia="仿宋_GB2312"/>
          <w:sz w:val="32"/>
          <w:szCs w:val="32"/>
        </w:rPr>
        <w:t>个，累计</w:t>
      </w:r>
      <w:r>
        <w:rPr>
          <w:rFonts w:ascii="仿宋_GB2312" w:hAnsi="宋体" w:eastAsia="仿宋_GB2312"/>
          <w:sz w:val="32"/>
          <w:szCs w:val="32"/>
        </w:rPr>
        <w:t>0</w:t>
      </w:r>
      <w:r>
        <w:rPr>
          <w:rFonts w:hint="eastAsia" w:ascii="仿宋_GB2312" w:hAnsi="宋体" w:eastAsia="仿宋_GB2312"/>
          <w:sz w:val="32"/>
          <w:szCs w:val="32"/>
        </w:rPr>
        <w:t>人次,主要为参加</w:t>
      </w:r>
      <w:r>
        <w:rPr>
          <w:rFonts w:ascii="仿宋_GB2312" w:hAnsi="宋体" w:eastAsia="仿宋_GB2312"/>
          <w:sz w:val="32"/>
          <w:szCs w:val="32"/>
        </w:rPr>
        <w:t>0</w:t>
      </w:r>
      <w:r>
        <w:rPr>
          <w:rFonts w:hint="eastAsia" w:ascii="仿宋_GB2312" w:hAnsi="宋体" w:eastAsia="仿宋_GB2312"/>
          <w:sz w:val="32"/>
          <w:szCs w:val="32"/>
        </w:rPr>
        <w:t>团等。2022年因公出国（境）费比上年减少（增加）</w:t>
      </w:r>
      <w:r>
        <w:rPr>
          <w:rFonts w:ascii="仿宋_GB2312" w:hAnsi="宋体" w:eastAsia="仿宋_GB2312"/>
          <w:sz w:val="32"/>
          <w:szCs w:val="32"/>
        </w:rPr>
        <w:t>0</w:t>
      </w:r>
      <w:r>
        <w:rPr>
          <w:rFonts w:hint="eastAsia" w:ascii="仿宋_GB2312" w:hAnsi="宋体" w:eastAsia="仿宋_GB2312"/>
          <w:sz w:val="32"/>
          <w:szCs w:val="32"/>
        </w:rPr>
        <w:t>万元，下降（增长）</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等原因。</w:t>
      </w:r>
    </w:p>
    <w:p w14:paraId="6CA0992A">
      <w:pPr>
        <w:spacing w:line="540" w:lineRule="exact"/>
        <w:ind w:firstLine="645"/>
        <w:rPr>
          <w:rFonts w:ascii="仿宋_GB2312" w:hAnsi="宋体" w:eastAsia="仿宋_GB2312"/>
          <w:sz w:val="32"/>
          <w:szCs w:val="32"/>
        </w:rPr>
      </w:pPr>
      <w:r>
        <w:rPr>
          <w:rFonts w:hint="eastAsia" w:ascii="仿宋_GB2312" w:hAnsi="宋体" w:eastAsia="仿宋_GB2312"/>
          <w:sz w:val="32"/>
          <w:szCs w:val="32"/>
        </w:rPr>
        <w:t>2.公务接待费</w:t>
      </w:r>
      <w:r>
        <w:rPr>
          <w:rFonts w:ascii="仿宋_GB2312" w:hAnsi="宋体" w:eastAsia="仿宋_GB2312"/>
          <w:sz w:val="32"/>
          <w:szCs w:val="32"/>
        </w:rPr>
        <w:t>0</w:t>
      </w:r>
      <w:r>
        <w:rPr>
          <w:rFonts w:hint="eastAsia" w:ascii="仿宋_GB2312" w:hAnsi="宋体" w:eastAsia="仿宋_GB2312"/>
          <w:sz w:val="32"/>
          <w:szCs w:val="32"/>
        </w:rPr>
        <w:t>万元，占“三公”经费支出的</w:t>
      </w:r>
      <w:r>
        <w:rPr>
          <w:rFonts w:ascii="仿宋_GB2312" w:hAnsi="宋体" w:eastAsia="仿宋_GB2312"/>
          <w:sz w:val="32"/>
          <w:szCs w:val="32"/>
        </w:rPr>
        <w:t>0</w:t>
      </w:r>
      <w:r>
        <w:rPr>
          <w:rFonts w:hint="eastAsia" w:ascii="仿宋_GB2312" w:hAnsi="宋体" w:eastAsia="仿宋_GB2312"/>
          <w:sz w:val="32"/>
          <w:szCs w:val="32"/>
        </w:rPr>
        <w:t>%。完成全年预算的</w:t>
      </w:r>
      <w:r>
        <w:rPr>
          <w:rFonts w:ascii="仿宋_GB2312" w:hAnsi="宋体" w:eastAsia="仿宋_GB2312"/>
          <w:sz w:val="32"/>
          <w:szCs w:val="32"/>
        </w:rPr>
        <w:t>0</w:t>
      </w:r>
      <w:r>
        <w:rPr>
          <w:rFonts w:hint="eastAsia" w:ascii="仿宋_GB2312" w:hAnsi="宋体" w:eastAsia="仿宋_GB2312"/>
          <w:sz w:val="32"/>
          <w:szCs w:val="32"/>
        </w:rPr>
        <w:t>%，决算数小于（大于）全年预算数的主要原因是</w:t>
      </w:r>
      <w:r>
        <w:rPr>
          <w:rFonts w:ascii="仿宋_GB2312" w:hAnsi="宋体" w:eastAsia="仿宋_GB2312"/>
          <w:sz w:val="32"/>
          <w:szCs w:val="32"/>
        </w:rPr>
        <w:t>0</w:t>
      </w:r>
      <w:r>
        <w:rPr>
          <w:rFonts w:hint="eastAsia" w:ascii="仿宋_GB2312" w:hAnsi="宋体" w:eastAsia="仿宋_GB2312"/>
          <w:sz w:val="32"/>
          <w:szCs w:val="32"/>
        </w:rPr>
        <w:t>。2022年国内公务接待累计</w:t>
      </w:r>
      <w:r>
        <w:rPr>
          <w:rFonts w:ascii="仿宋_GB2312" w:hAnsi="宋体" w:eastAsia="仿宋_GB2312"/>
          <w:sz w:val="32"/>
          <w:szCs w:val="32"/>
        </w:rPr>
        <w:t>0</w:t>
      </w:r>
      <w:r>
        <w:rPr>
          <w:rFonts w:hint="eastAsia" w:ascii="仿宋_GB2312" w:hAnsi="宋体" w:eastAsia="仿宋_GB2312"/>
          <w:sz w:val="32"/>
          <w:szCs w:val="32"/>
        </w:rPr>
        <w:t>批次、</w:t>
      </w:r>
      <w:r>
        <w:rPr>
          <w:rFonts w:ascii="仿宋_GB2312" w:hAnsi="宋体" w:eastAsia="仿宋_GB2312"/>
          <w:sz w:val="32"/>
          <w:szCs w:val="32"/>
        </w:rPr>
        <w:t>0</w:t>
      </w:r>
      <w:r>
        <w:rPr>
          <w:rFonts w:hint="eastAsia" w:ascii="仿宋_GB2312" w:hAnsi="宋体" w:eastAsia="仿宋_GB2312"/>
          <w:sz w:val="32"/>
          <w:szCs w:val="32"/>
        </w:rPr>
        <w:t>人、</w:t>
      </w:r>
      <w:r>
        <w:rPr>
          <w:rFonts w:ascii="仿宋_GB2312" w:hAnsi="宋体" w:eastAsia="仿宋_GB2312"/>
          <w:sz w:val="32"/>
          <w:szCs w:val="32"/>
        </w:rPr>
        <w:t>0</w:t>
      </w:r>
      <w:r>
        <w:rPr>
          <w:rFonts w:hint="eastAsia" w:ascii="仿宋_GB2312" w:hAnsi="宋体" w:eastAsia="仿宋_GB2312"/>
          <w:sz w:val="32"/>
          <w:szCs w:val="32"/>
        </w:rPr>
        <w:t>万元，主要用于</w:t>
      </w:r>
      <w:r>
        <w:rPr>
          <w:rFonts w:ascii="仿宋_GB2312" w:hAnsi="宋体" w:eastAsia="仿宋_GB2312"/>
          <w:sz w:val="32"/>
          <w:szCs w:val="32"/>
        </w:rPr>
        <w:t>0</w:t>
      </w:r>
      <w:r>
        <w:rPr>
          <w:rFonts w:hint="eastAsia" w:ascii="仿宋_GB2312" w:hAnsi="宋体" w:eastAsia="仿宋_GB2312"/>
          <w:sz w:val="32"/>
          <w:szCs w:val="32"/>
        </w:rPr>
        <w:t>等；其中外事接待累计</w:t>
      </w:r>
      <w:r>
        <w:rPr>
          <w:rFonts w:ascii="仿宋_GB2312" w:hAnsi="宋体" w:eastAsia="仿宋_GB2312"/>
          <w:sz w:val="32"/>
          <w:szCs w:val="32"/>
        </w:rPr>
        <w:t>0</w:t>
      </w:r>
      <w:r>
        <w:rPr>
          <w:rFonts w:hint="eastAsia" w:ascii="仿宋_GB2312" w:hAnsi="宋体" w:eastAsia="仿宋_GB2312"/>
          <w:sz w:val="32"/>
          <w:szCs w:val="32"/>
        </w:rPr>
        <w:t>批次、</w:t>
      </w:r>
      <w:r>
        <w:rPr>
          <w:rFonts w:ascii="仿宋_GB2312" w:hAnsi="宋体" w:eastAsia="仿宋_GB2312"/>
          <w:sz w:val="32"/>
          <w:szCs w:val="32"/>
        </w:rPr>
        <w:t>0</w:t>
      </w:r>
      <w:r>
        <w:rPr>
          <w:rFonts w:hint="eastAsia" w:ascii="仿宋_GB2312" w:hAnsi="宋体" w:eastAsia="仿宋_GB2312"/>
          <w:sz w:val="32"/>
          <w:szCs w:val="32"/>
        </w:rPr>
        <w:t>人、</w:t>
      </w:r>
      <w:r>
        <w:rPr>
          <w:rFonts w:ascii="仿宋_GB2312" w:hAnsi="宋体" w:eastAsia="仿宋_GB2312"/>
          <w:sz w:val="32"/>
          <w:szCs w:val="32"/>
        </w:rPr>
        <w:t>0</w:t>
      </w:r>
      <w:r>
        <w:rPr>
          <w:rFonts w:hint="eastAsia" w:ascii="仿宋_GB2312" w:hAnsi="宋体" w:eastAsia="仿宋_GB2312"/>
          <w:sz w:val="32"/>
          <w:szCs w:val="32"/>
        </w:rPr>
        <w:t>万元，主要用于</w:t>
      </w:r>
      <w:r>
        <w:rPr>
          <w:rFonts w:ascii="仿宋_GB2312" w:hAnsi="宋体" w:eastAsia="仿宋_GB2312"/>
          <w:sz w:val="32"/>
          <w:szCs w:val="32"/>
        </w:rPr>
        <w:t>0</w:t>
      </w:r>
      <w:r>
        <w:rPr>
          <w:rFonts w:hint="eastAsia" w:ascii="仿宋_GB2312" w:hAnsi="宋体" w:eastAsia="仿宋_GB2312"/>
          <w:sz w:val="32"/>
          <w:szCs w:val="32"/>
        </w:rPr>
        <w:t>等。2022年公务接待费比上年减少（增加）</w:t>
      </w:r>
      <w:r>
        <w:rPr>
          <w:rFonts w:ascii="仿宋_GB2312" w:hAnsi="宋体" w:eastAsia="仿宋_GB2312"/>
          <w:sz w:val="32"/>
          <w:szCs w:val="32"/>
        </w:rPr>
        <w:t>0</w:t>
      </w:r>
      <w:r>
        <w:rPr>
          <w:rFonts w:hint="eastAsia" w:ascii="仿宋_GB2312" w:hAnsi="宋体" w:eastAsia="仿宋_GB2312"/>
          <w:sz w:val="32"/>
          <w:szCs w:val="32"/>
        </w:rPr>
        <w:t>万元，下降（增长）</w:t>
      </w:r>
      <w:r>
        <w:rPr>
          <w:rFonts w:ascii="仿宋_GB2312" w:hAnsi="宋体" w:eastAsia="仿宋_GB2312"/>
          <w:sz w:val="32"/>
          <w:szCs w:val="32"/>
        </w:rPr>
        <w:t>0</w:t>
      </w:r>
      <w:r>
        <w:rPr>
          <w:rFonts w:hint="eastAsia" w:ascii="仿宋_GB2312" w:hAnsi="宋体" w:eastAsia="仿宋_GB2312"/>
          <w:sz w:val="32"/>
          <w:szCs w:val="32"/>
        </w:rPr>
        <w:t>%，主要是</w:t>
      </w:r>
      <w:r>
        <w:rPr>
          <w:rFonts w:ascii="仿宋_GB2312" w:hAnsi="宋体" w:eastAsia="仿宋_GB2312"/>
          <w:sz w:val="32"/>
          <w:szCs w:val="32"/>
        </w:rPr>
        <w:t>0</w:t>
      </w:r>
      <w:r>
        <w:rPr>
          <w:rFonts w:hint="eastAsia" w:ascii="仿宋_GB2312" w:hAnsi="宋体" w:eastAsia="仿宋_GB2312"/>
          <w:sz w:val="32"/>
          <w:szCs w:val="32"/>
        </w:rPr>
        <w:t>等原因。</w:t>
      </w:r>
    </w:p>
    <w:p w14:paraId="6820E092">
      <w:pPr>
        <w:spacing w:line="540" w:lineRule="exact"/>
        <w:ind w:firstLine="645"/>
        <w:rPr>
          <w:rFonts w:ascii="仿宋_GB2312" w:hAnsi="宋体" w:eastAsia="仿宋_GB2312"/>
          <w:sz w:val="32"/>
          <w:szCs w:val="32"/>
        </w:rPr>
      </w:pPr>
      <w:r>
        <w:rPr>
          <w:rFonts w:hint="eastAsia" w:ascii="仿宋_GB2312" w:hAnsi="宋体" w:eastAsia="仿宋_GB2312"/>
          <w:sz w:val="32"/>
          <w:szCs w:val="32"/>
        </w:rPr>
        <w:t>3.公务用车购置及</w:t>
      </w:r>
      <w:r>
        <w:rPr>
          <w:rFonts w:ascii="仿宋_GB2312" w:hAnsi="宋体" w:eastAsia="仿宋_GB2312"/>
          <w:sz w:val="32"/>
          <w:szCs w:val="32"/>
        </w:rPr>
        <w:t>运行费1.5</w:t>
      </w:r>
      <w:r>
        <w:rPr>
          <w:rFonts w:hint="eastAsia" w:ascii="仿宋_GB2312" w:hAnsi="宋体" w:eastAsia="仿宋_GB2312"/>
          <w:sz w:val="32"/>
          <w:szCs w:val="32"/>
        </w:rPr>
        <w:t>万元，占“三公”经费支出的</w:t>
      </w:r>
      <w:r>
        <w:rPr>
          <w:rFonts w:ascii="仿宋_GB2312" w:hAnsi="宋体" w:eastAsia="仿宋_GB2312"/>
          <w:sz w:val="32"/>
          <w:szCs w:val="32"/>
        </w:rPr>
        <w:t>100</w:t>
      </w:r>
      <w:r>
        <w:rPr>
          <w:rFonts w:hint="eastAsia" w:ascii="仿宋_GB2312" w:hAnsi="宋体" w:eastAsia="仿宋_GB2312"/>
          <w:sz w:val="32"/>
          <w:szCs w:val="32"/>
        </w:rPr>
        <w:t>%。完成全年预算的</w:t>
      </w:r>
      <w:r>
        <w:rPr>
          <w:rFonts w:ascii="仿宋_GB2312" w:hAnsi="宋体" w:eastAsia="仿宋_GB2312"/>
          <w:sz w:val="32"/>
          <w:szCs w:val="32"/>
        </w:rPr>
        <w:t>50</w:t>
      </w:r>
      <w:r>
        <w:rPr>
          <w:rFonts w:hint="eastAsia" w:ascii="仿宋_GB2312" w:hAnsi="宋体" w:eastAsia="仿宋_GB2312"/>
          <w:sz w:val="32"/>
          <w:szCs w:val="32"/>
        </w:rPr>
        <w:t>%，决算数小于全年预算数的主要原因是财政抽回资金。比上年减少2</w:t>
      </w:r>
      <w:r>
        <w:rPr>
          <w:rFonts w:ascii="仿宋_GB2312" w:hAnsi="宋体" w:eastAsia="仿宋_GB2312"/>
          <w:sz w:val="32"/>
          <w:szCs w:val="32"/>
        </w:rPr>
        <w:t>.16</w:t>
      </w:r>
      <w:r>
        <w:rPr>
          <w:rFonts w:hint="eastAsia" w:ascii="仿宋_GB2312" w:hAnsi="宋体" w:eastAsia="仿宋_GB2312"/>
          <w:sz w:val="32"/>
          <w:szCs w:val="32"/>
        </w:rPr>
        <w:t>万元，下降</w:t>
      </w:r>
      <w:r>
        <w:rPr>
          <w:rFonts w:ascii="仿宋_GB2312" w:hAnsi="宋体" w:eastAsia="仿宋_GB2312"/>
          <w:sz w:val="32"/>
          <w:szCs w:val="32"/>
        </w:rPr>
        <w:t>59</w:t>
      </w:r>
      <w:r>
        <w:rPr>
          <w:rFonts w:hint="eastAsia" w:ascii="仿宋_GB2312" w:hAnsi="宋体" w:eastAsia="仿宋_GB2312"/>
          <w:sz w:val="32"/>
          <w:szCs w:val="32"/>
        </w:rPr>
        <w:t>%，主要是财政抽回资金等原因。</w:t>
      </w:r>
    </w:p>
    <w:p w14:paraId="50543075">
      <w:pPr>
        <w:spacing w:line="540" w:lineRule="exact"/>
        <w:ind w:firstLine="645"/>
        <w:rPr>
          <w:rFonts w:ascii="仿宋_GB2312" w:hAnsi="宋体" w:eastAsia="仿宋_GB2312"/>
          <w:sz w:val="32"/>
          <w:szCs w:val="32"/>
        </w:rPr>
      </w:pPr>
      <w:r>
        <w:rPr>
          <w:rFonts w:hint="eastAsia" w:ascii="仿宋_GB2312" w:hAnsi="宋体" w:eastAsia="仿宋_GB2312"/>
          <w:sz w:val="32"/>
          <w:szCs w:val="32"/>
        </w:rPr>
        <w:t>其中：公务用车购置费</w:t>
      </w:r>
      <w:r>
        <w:rPr>
          <w:rFonts w:ascii="仿宋_GB2312" w:hAnsi="宋体" w:eastAsia="仿宋_GB2312"/>
          <w:sz w:val="32"/>
          <w:szCs w:val="32"/>
        </w:rPr>
        <w:t>0</w:t>
      </w:r>
      <w:r>
        <w:rPr>
          <w:rFonts w:hint="eastAsia" w:ascii="仿宋_GB2312" w:hAnsi="宋体" w:eastAsia="仿宋_GB2312"/>
          <w:sz w:val="32"/>
          <w:szCs w:val="32"/>
        </w:rPr>
        <w:t>万元，主要用于</w:t>
      </w:r>
      <w:r>
        <w:rPr>
          <w:rFonts w:ascii="仿宋_GB2312" w:hAnsi="宋体" w:eastAsia="仿宋_GB2312"/>
          <w:sz w:val="32"/>
          <w:szCs w:val="32"/>
        </w:rPr>
        <w:t>0</w:t>
      </w:r>
      <w:r>
        <w:rPr>
          <w:rFonts w:hint="eastAsia" w:ascii="仿宋_GB2312" w:hAnsi="宋体" w:eastAsia="仿宋_GB2312"/>
          <w:sz w:val="32"/>
          <w:szCs w:val="32"/>
        </w:rPr>
        <w:t>等,当年购置公务用车</w:t>
      </w:r>
      <w:r>
        <w:rPr>
          <w:rFonts w:ascii="仿宋_GB2312" w:hAnsi="宋体" w:eastAsia="仿宋_GB2312"/>
          <w:sz w:val="32"/>
          <w:szCs w:val="32"/>
        </w:rPr>
        <w:t>0</w:t>
      </w:r>
      <w:r>
        <w:rPr>
          <w:rFonts w:hint="eastAsia" w:ascii="仿宋_GB2312" w:hAnsi="宋体" w:eastAsia="仿宋_GB2312"/>
          <w:sz w:val="32"/>
          <w:szCs w:val="32"/>
        </w:rPr>
        <w:t>辆。公务用车运行维护费</w:t>
      </w:r>
      <w:r>
        <w:rPr>
          <w:rFonts w:ascii="仿宋_GB2312" w:hAnsi="宋体" w:eastAsia="仿宋_GB2312"/>
          <w:sz w:val="32"/>
          <w:szCs w:val="32"/>
        </w:rPr>
        <w:t>1.5</w:t>
      </w:r>
      <w:r>
        <w:rPr>
          <w:rFonts w:hint="eastAsia" w:ascii="仿宋_GB2312" w:hAnsi="宋体" w:eastAsia="仿宋_GB2312"/>
          <w:sz w:val="32"/>
          <w:szCs w:val="32"/>
        </w:rPr>
        <w:t>万元，主要用于车辆加油维修维护等，截至年末使用</w:t>
      </w:r>
      <w:r>
        <w:rPr>
          <w:rFonts w:ascii="仿宋_GB2312" w:hAnsi="宋体" w:eastAsia="仿宋_GB2312"/>
          <w:sz w:val="32"/>
          <w:szCs w:val="32"/>
        </w:rPr>
        <w:t>一般公共预算财政拨款开支</w:t>
      </w:r>
      <w:r>
        <w:rPr>
          <w:rFonts w:hint="eastAsia" w:ascii="仿宋_GB2312" w:hAnsi="宋体" w:eastAsia="仿宋_GB2312"/>
          <w:sz w:val="32"/>
          <w:szCs w:val="32"/>
        </w:rPr>
        <w:t>运行维护费</w:t>
      </w:r>
      <w:r>
        <w:rPr>
          <w:rFonts w:ascii="仿宋_GB2312" w:hAnsi="宋体" w:eastAsia="仿宋_GB2312"/>
          <w:sz w:val="32"/>
          <w:szCs w:val="32"/>
        </w:rPr>
        <w:t>的</w:t>
      </w:r>
      <w:r>
        <w:rPr>
          <w:rFonts w:hint="eastAsia" w:ascii="仿宋_GB2312" w:hAnsi="宋体" w:eastAsia="仿宋_GB2312"/>
          <w:sz w:val="32"/>
          <w:szCs w:val="32"/>
        </w:rPr>
        <w:t>公务用车保有量</w:t>
      </w:r>
      <w:r>
        <w:rPr>
          <w:rFonts w:ascii="仿宋_GB2312" w:hAnsi="宋体" w:eastAsia="仿宋_GB2312"/>
          <w:sz w:val="32"/>
          <w:szCs w:val="32"/>
        </w:rPr>
        <w:t>1</w:t>
      </w:r>
      <w:r>
        <w:rPr>
          <w:rFonts w:hint="eastAsia" w:ascii="仿宋_GB2312" w:hAnsi="宋体" w:eastAsia="仿宋_GB2312"/>
          <w:sz w:val="32"/>
          <w:szCs w:val="32"/>
        </w:rPr>
        <w:t>辆。</w:t>
      </w:r>
    </w:p>
    <w:p w14:paraId="48D3D62A">
      <w:pPr>
        <w:spacing w:line="540" w:lineRule="exact"/>
        <w:ind w:firstLine="645"/>
        <w:rPr>
          <w:rFonts w:ascii="黑体" w:hAnsi="黑体" w:eastAsia="黑体"/>
          <w:sz w:val="32"/>
          <w:szCs w:val="32"/>
        </w:rPr>
      </w:pPr>
      <w:r>
        <w:rPr>
          <w:rFonts w:hint="eastAsia" w:ascii="黑体" w:hAnsi="黑体" w:eastAsia="黑体"/>
          <w:sz w:val="32"/>
          <w:szCs w:val="32"/>
        </w:rPr>
        <w:t>四、一般公共预算财政拨款基本支出决算情况说明</w:t>
      </w:r>
    </w:p>
    <w:p w14:paraId="01CBE50D">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2022年度一般公共预算财政拨款基本支出</w:t>
      </w:r>
      <w:r>
        <w:rPr>
          <w:rFonts w:ascii="仿宋_GB2312" w:hAnsi="宋体" w:eastAsia="仿宋_GB2312"/>
          <w:sz w:val="32"/>
          <w:szCs w:val="32"/>
        </w:rPr>
        <w:t>219.44</w:t>
      </w:r>
      <w:r>
        <w:rPr>
          <w:rFonts w:hint="eastAsia" w:ascii="仿宋_GB2312" w:hAnsi="宋体" w:eastAsia="仿宋_GB2312"/>
          <w:sz w:val="32"/>
          <w:szCs w:val="32"/>
        </w:rPr>
        <w:t>万元，其中：人员经费</w:t>
      </w:r>
      <w:r>
        <w:rPr>
          <w:rFonts w:ascii="仿宋_GB2312" w:hAnsi="宋体" w:eastAsia="仿宋_GB2312"/>
          <w:sz w:val="32"/>
          <w:szCs w:val="32"/>
        </w:rPr>
        <w:t>200.8</w:t>
      </w:r>
      <w:r>
        <w:rPr>
          <w:rFonts w:hint="eastAsia" w:ascii="仿宋_GB2312" w:hAnsi="宋体" w:eastAsia="仿宋_GB2312"/>
          <w:sz w:val="32"/>
          <w:szCs w:val="32"/>
        </w:rPr>
        <w:t>万元，主要包括基本工资、津贴补贴、奖金、其他社会保障缴费、机关事业单位基本养老保险缴费、其他工资福利支出、离休费、退休费、抚恤金、生活补助、奖励金、住房公积金、采暖补贴、其他对个人和家庭补助的支出；日常公用经费</w:t>
      </w:r>
      <w:r>
        <w:rPr>
          <w:rFonts w:ascii="仿宋_GB2312" w:hAnsi="宋体" w:eastAsia="仿宋_GB2312"/>
          <w:sz w:val="32"/>
          <w:szCs w:val="32"/>
        </w:rPr>
        <w:t>18.64</w:t>
      </w:r>
      <w:r>
        <w:rPr>
          <w:rFonts w:hint="eastAsia" w:ascii="仿宋_GB2312" w:hAnsi="宋体" w:eastAsia="仿宋_GB2312"/>
          <w:sz w:val="32"/>
          <w:szCs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w:t>
      </w:r>
    </w:p>
    <w:p w14:paraId="061EC465">
      <w:pPr>
        <w:spacing w:line="540" w:lineRule="exact"/>
        <w:ind w:firstLine="640" w:firstLineChars="200"/>
        <w:rPr>
          <w:rFonts w:ascii="黑体" w:hAnsi="黑体" w:eastAsia="黑体"/>
          <w:sz w:val="32"/>
          <w:szCs w:val="32"/>
        </w:rPr>
      </w:pPr>
      <w:r>
        <w:rPr>
          <w:rFonts w:hint="eastAsia" w:ascii="黑体" w:hAnsi="黑体" w:eastAsia="黑体"/>
          <w:sz w:val="32"/>
          <w:szCs w:val="32"/>
        </w:rPr>
        <w:t>五、其他重要事项的情况说明</w:t>
      </w:r>
    </w:p>
    <w:p w14:paraId="656111A9">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（一）机关运行经费支出情况。</w:t>
      </w:r>
    </w:p>
    <w:p w14:paraId="2BFF0CBB">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2022年机关运行经费支出</w:t>
      </w:r>
      <w:r>
        <w:rPr>
          <w:rFonts w:ascii="仿宋_GB2312" w:hAnsi="黑体" w:eastAsia="仿宋_GB2312"/>
          <w:sz w:val="32"/>
          <w:szCs w:val="32"/>
        </w:rPr>
        <w:t>31.14</w:t>
      </w:r>
      <w:r>
        <w:rPr>
          <w:rFonts w:hint="eastAsia" w:ascii="仿宋_GB2312" w:hAnsi="黑体" w:eastAsia="仿宋_GB2312"/>
          <w:sz w:val="32"/>
          <w:szCs w:val="32"/>
        </w:rPr>
        <w:t>万元（与部门决算中行政单位和参照公务员法管理事业单位财政拨款基本支出中公用经费之和一致），比上年减少0</w:t>
      </w:r>
      <w:r>
        <w:rPr>
          <w:rFonts w:ascii="仿宋_GB2312" w:hAnsi="黑体" w:eastAsia="仿宋_GB2312"/>
          <w:sz w:val="32"/>
          <w:szCs w:val="32"/>
        </w:rPr>
        <w:t>.53</w:t>
      </w:r>
      <w:r>
        <w:rPr>
          <w:rFonts w:hint="eastAsia" w:ascii="仿宋_GB2312" w:hAnsi="黑体" w:eastAsia="仿宋_GB2312"/>
          <w:sz w:val="32"/>
          <w:szCs w:val="32"/>
        </w:rPr>
        <w:t>万元，降低1</w:t>
      </w:r>
      <w:r>
        <w:rPr>
          <w:rFonts w:ascii="仿宋_GB2312" w:hAnsi="黑体" w:eastAsia="仿宋_GB2312"/>
          <w:sz w:val="32"/>
          <w:szCs w:val="32"/>
        </w:rPr>
        <w:t>.67</w:t>
      </w:r>
      <w:r>
        <w:rPr>
          <w:rFonts w:hint="eastAsia" w:ascii="仿宋_GB2312" w:hAnsi="黑体" w:eastAsia="仿宋_GB2312"/>
          <w:sz w:val="32"/>
          <w:szCs w:val="32"/>
        </w:rPr>
        <w:t>%，主要原因是节约经费支出。</w:t>
      </w:r>
    </w:p>
    <w:p w14:paraId="178FC0FD">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（二）政府采购支出情况。</w:t>
      </w:r>
    </w:p>
    <w:p w14:paraId="00EB75F7">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2022年政府采购支出总额</w:t>
      </w:r>
      <w:r>
        <w:rPr>
          <w:rFonts w:ascii="仿宋_GB2312" w:hAnsi="黑体" w:eastAsia="仿宋_GB2312"/>
          <w:sz w:val="32"/>
          <w:szCs w:val="32"/>
        </w:rPr>
        <w:t>0</w:t>
      </w:r>
      <w:r>
        <w:rPr>
          <w:rFonts w:hint="eastAsia" w:ascii="仿宋_GB2312" w:hAnsi="黑体" w:eastAsia="仿宋_GB2312"/>
          <w:sz w:val="32"/>
          <w:szCs w:val="32"/>
        </w:rPr>
        <w:t>万元，其中：政府采购货物支出</w:t>
      </w:r>
      <w:r>
        <w:rPr>
          <w:rFonts w:ascii="仿宋_GB2312" w:hAnsi="黑体" w:eastAsia="仿宋_GB2312"/>
          <w:sz w:val="32"/>
          <w:szCs w:val="32"/>
        </w:rPr>
        <w:t>0</w:t>
      </w:r>
      <w:r>
        <w:rPr>
          <w:rFonts w:hint="eastAsia" w:ascii="仿宋_GB2312" w:hAnsi="黑体" w:eastAsia="仿宋_GB2312"/>
          <w:sz w:val="32"/>
          <w:szCs w:val="32"/>
        </w:rPr>
        <w:t>万元，政府采购工程支出</w:t>
      </w:r>
      <w:r>
        <w:rPr>
          <w:rFonts w:ascii="仿宋_GB2312" w:hAnsi="黑体" w:eastAsia="仿宋_GB2312"/>
          <w:sz w:val="32"/>
          <w:szCs w:val="32"/>
        </w:rPr>
        <w:t>0</w:t>
      </w:r>
      <w:r>
        <w:rPr>
          <w:rFonts w:hint="eastAsia" w:ascii="仿宋_GB2312" w:hAnsi="黑体" w:eastAsia="仿宋_GB2312"/>
          <w:sz w:val="32"/>
          <w:szCs w:val="32"/>
        </w:rPr>
        <w:t>万元，政府采购服务支出</w:t>
      </w:r>
      <w:r>
        <w:rPr>
          <w:rFonts w:ascii="仿宋_GB2312" w:hAnsi="黑体" w:eastAsia="仿宋_GB2312"/>
          <w:sz w:val="32"/>
          <w:szCs w:val="32"/>
        </w:rPr>
        <w:t>0</w:t>
      </w:r>
      <w:r>
        <w:rPr>
          <w:rFonts w:hint="eastAsia" w:ascii="仿宋_GB2312" w:hAnsi="黑体" w:eastAsia="仿宋_GB2312"/>
          <w:sz w:val="32"/>
          <w:szCs w:val="32"/>
        </w:rPr>
        <w:t>万元。</w:t>
      </w:r>
      <w:r>
        <w:rPr>
          <w:rFonts w:hint="eastAsia" w:ascii="仿宋_GB2312" w:eastAsia="仿宋_GB2312"/>
          <w:sz w:val="32"/>
          <w:szCs w:val="32"/>
        </w:rPr>
        <w:t>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万元，占中小企业采购支出总额的</w:t>
      </w:r>
      <w:r>
        <w:rPr>
          <w:rFonts w:ascii="仿宋_GB2312" w:eastAsia="仿宋_GB2312"/>
          <w:sz w:val="32"/>
          <w:szCs w:val="32"/>
        </w:rPr>
        <w:t>0</w:t>
      </w:r>
      <w:r>
        <w:rPr>
          <w:rFonts w:hint="eastAsia" w:ascii="仿宋_GB2312" w:eastAsia="仿宋_GB2312"/>
          <w:sz w:val="32"/>
          <w:szCs w:val="32"/>
        </w:rPr>
        <w:t>%；货物采购授予中小企业合同金额占货物支出金额的</w:t>
      </w:r>
      <w:r>
        <w:rPr>
          <w:rFonts w:ascii="仿宋_GB2312" w:eastAsia="仿宋_GB2312"/>
          <w:sz w:val="32"/>
          <w:szCs w:val="32"/>
        </w:rPr>
        <w:t>0</w:t>
      </w:r>
      <w:r>
        <w:rPr>
          <w:rFonts w:hint="eastAsia" w:ascii="仿宋_GB2312" w:eastAsia="仿宋_GB2312"/>
          <w:sz w:val="32"/>
          <w:szCs w:val="32"/>
        </w:rPr>
        <w:t>%；工程采购授予中小企业合同金额占工程支出金额的</w:t>
      </w:r>
      <w:r>
        <w:rPr>
          <w:rFonts w:ascii="仿宋_GB2312" w:eastAsia="仿宋_GB2312"/>
          <w:sz w:val="32"/>
          <w:szCs w:val="32"/>
        </w:rPr>
        <w:t>0</w:t>
      </w:r>
      <w:r>
        <w:rPr>
          <w:rFonts w:hint="eastAsia" w:ascii="仿宋_GB2312" w:eastAsia="仿宋_GB2312"/>
          <w:sz w:val="32"/>
          <w:szCs w:val="32"/>
        </w:rPr>
        <w:t>%；服务采购授予中小企业合同金额占服务支出金额的</w:t>
      </w:r>
      <w:r>
        <w:rPr>
          <w:rFonts w:ascii="仿宋_GB2312" w:eastAsia="仿宋_GB2312"/>
          <w:sz w:val="32"/>
          <w:szCs w:val="32"/>
        </w:rPr>
        <w:t>0</w:t>
      </w:r>
      <w:r>
        <w:rPr>
          <w:rFonts w:hint="eastAsia" w:ascii="仿宋_GB2312" w:eastAsia="仿宋_GB2312"/>
          <w:sz w:val="32"/>
          <w:szCs w:val="32"/>
        </w:rPr>
        <w:t>%。</w:t>
      </w:r>
    </w:p>
    <w:p w14:paraId="64194637">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（三）国有资产占用情况。</w:t>
      </w:r>
    </w:p>
    <w:p w14:paraId="38A7A2BE">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截至2022年12月31日，共有车辆</w:t>
      </w:r>
      <w:r>
        <w:rPr>
          <w:rFonts w:ascii="仿宋_GB2312" w:hAnsi="黑体" w:eastAsia="仿宋_GB2312"/>
          <w:sz w:val="32"/>
          <w:szCs w:val="32"/>
        </w:rPr>
        <w:t>1</w:t>
      </w:r>
      <w:r>
        <w:rPr>
          <w:rFonts w:hint="eastAsia" w:ascii="仿宋_GB2312" w:hAnsi="黑体" w:eastAsia="仿宋_GB2312"/>
          <w:sz w:val="32"/>
          <w:szCs w:val="32"/>
        </w:rPr>
        <w:t>辆，其中：副省级以上领导干部用车</w:t>
      </w:r>
      <w:r>
        <w:rPr>
          <w:rFonts w:ascii="仿宋_GB2312" w:hAnsi="黑体" w:eastAsia="仿宋_GB2312"/>
          <w:sz w:val="32"/>
          <w:szCs w:val="32"/>
        </w:rPr>
        <w:t>0</w:t>
      </w:r>
      <w:r>
        <w:rPr>
          <w:rFonts w:hint="eastAsia" w:ascii="仿宋_GB2312" w:hAnsi="黑体" w:eastAsia="仿宋_GB2312"/>
          <w:sz w:val="32"/>
          <w:szCs w:val="32"/>
        </w:rPr>
        <w:t>辆，主要</w:t>
      </w:r>
      <w:r>
        <w:rPr>
          <w:rFonts w:ascii="仿宋_GB2312" w:hAnsi="黑体" w:eastAsia="仿宋_GB2312"/>
          <w:sz w:val="32"/>
          <w:szCs w:val="32"/>
        </w:rPr>
        <w:t>领导干部</w:t>
      </w:r>
      <w:r>
        <w:rPr>
          <w:rFonts w:hint="eastAsia" w:ascii="仿宋_GB2312" w:hAnsi="黑体" w:eastAsia="仿宋_GB2312"/>
          <w:sz w:val="32"/>
          <w:szCs w:val="32"/>
        </w:rPr>
        <w:t>用车</w:t>
      </w:r>
      <w:r>
        <w:rPr>
          <w:rFonts w:ascii="仿宋_GB2312" w:hAnsi="黑体" w:eastAsia="仿宋_GB2312"/>
          <w:sz w:val="32"/>
          <w:szCs w:val="32"/>
        </w:rPr>
        <w:t>0</w:t>
      </w:r>
      <w:r>
        <w:rPr>
          <w:rFonts w:hint="eastAsia" w:ascii="仿宋_GB2312" w:hAnsi="黑体" w:eastAsia="仿宋_GB2312"/>
          <w:sz w:val="32"/>
          <w:szCs w:val="32"/>
        </w:rPr>
        <w:t>辆，机要通信用车</w:t>
      </w:r>
      <w:r>
        <w:rPr>
          <w:rFonts w:ascii="仿宋_GB2312" w:hAnsi="黑体" w:eastAsia="仿宋_GB2312"/>
          <w:sz w:val="32"/>
          <w:szCs w:val="32"/>
        </w:rPr>
        <w:t>1</w:t>
      </w:r>
      <w:r>
        <w:rPr>
          <w:rFonts w:hint="eastAsia" w:ascii="仿宋_GB2312" w:hAnsi="黑体" w:eastAsia="仿宋_GB2312"/>
          <w:sz w:val="32"/>
          <w:szCs w:val="32"/>
        </w:rPr>
        <w:t>辆，应急</w:t>
      </w:r>
      <w:r>
        <w:rPr>
          <w:rFonts w:ascii="仿宋_GB2312" w:hAnsi="黑体" w:eastAsia="仿宋_GB2312"/>
          <w:sz w:val="32"/>
          <w:szCs w:val="32"/>
        </w:rPr>
        <w:t>保障用车0辆，</w:t>
      </w:r>
      <w:r>
        <w:rPr>
          <w:rFonts w:hint="eastAsia" w:ascii="仿宋_GB2312" w:hAnsi="黑体" w:eastAsia="仿宋_GB2312"/>
          <w:sz w:val="32"/>
          <w:szCs w:val="32"/>
        </w:rPr>
        <w:t>执法执勤</w:t>
      </w:r>
      <w:r>
        <w:rPr>
          <w:rFonts w:ascii="仿宋_GB2312" w:hAnsi="黑体" w:eastAsia="仿宋_GB2312"/>
          <w:sz w:val="32"/>
          <w:szCs w:val="32"/>
        </w:rPr>
        <w:t>用车0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特种专业技术用车</w:t>
      </w:r>
      <w:r>
        <w:rPr>
          <w:rFonts w:ascii="仿宋_GB2312" w:hAnsi="黑体" w:eastAsia="仿宋_GB2312"/>
          <w:sz w:val="32"/>
          <w:szCs w:val="32"/>
        </w:rPr>
        <w:t>0</w:t>
      </w:r>
      <w:r>
        <w:rPr>
          <w:rFonts w:hint="eastAsia" w:ascii="仿宋_GB2312" w:hAnsi="黑体" w:eastAsia="仿宋_GB2312"/>
          <w:sz w:val="32"/>
          <w:szCs w:val="32"/>
        </w:rPr>
        <w:t>辆，离退休</w:t>
      </w:r>
      <w:r>
        <w:rPr>
          <w:rFonts w:ascii="仿宋_GB2312" w:hAnsi="黑体" w:eastAsia="仿宋_GB2312"/>
          <w:sz w:val="32"/>
          <w:szCs w:val="32"/>
        </w:rPr>
        <w:t>干部用车0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其他用车</w:t>
      </w:r>
      <w:r>
        <w:rPr>
          <w:rFonts w:ascii="仿宋_GB2312" w:hAnsi="黑体" w:eastAsia="仿宋_GB2312"/>
          <w:sz w:val="32"/>
          <w:szCs w:val="32"/>
        </w:rPr>
        <w:t>0</w:t>
      </w:r>
      <w:r>
        <w:rPr>
          <w:rFonts w:hint="eastAsia" w:ascii="仿宋_GB2312" w:hAnsi="黑体" w:eastAsia="仿宋_GB2312"/>
          <w:sz w:val="32"/>
          <w:szCs w:val="32"/>
        </w:rPr>
        <w:t>辆，其他用车主要是</w:t>
      </w:r>
      <w:r>
        <w:rPr>
          <w:rFonts w:ascii="仿宋_GB2312" w:hAnsi="黑体" w:eastAsia="仿宋_GB2312"/>
          <w:sz w:val="32"/>
          <w:szCs w:val="32"/>
        </w:rPr>
        <w:t>……</w:t>
      </w:r>
      <w:r>
        <w:rPr>
          <w:rFonts w:hint="eastAsia" w:ascii="仿宋_GB2312" w:hAnsi="黑体" w:eastAsia="仿宋_GB2312"/>
          <w:sz w:val="32"/>
          <w:szCs w:val="32"/>
        </w:rPr>
        <w:t>；单价100万元（含）以上设备（不含车辆）</w:t>
      </w:r>
      <w:r>
        <w:rPr>
          <w:rFonts w:ascii="仿宋_GB2312" w:hAnsi="黑体" w:eastAsia="仿宋_GB2312"/>
          <w:sz w:val="32"/>
          <w:szCs w:val="32"/>
        </w:rPr>
        <w:t>0</w:t>
      </w:r>
      <w:r>
        <w:rPr>
          <w:rFonts w:hint="eastAsia" w:ascii="仿宋_GB2312" w:hAnsi="黑体" w:eastAsia="仿宋_GB2312"/>
          <w:sz w:val="32"/>
          <w:szCs w:val="32"/>
        </w:rPr>
        <w:t>台（套）。</w:t>
      </w:r>
    </w:p>
    <w:p w14:paraId="121B3482">
      <w:pPr>
        <w:widowControl/>
        <w:spacing w:line="540" w:lineRule="exact"/>
        <w:ind w:firstLine="643" w:firstLineChars="200"/>
        <w:jc w:val="left"/>
      </w:pPr>
      <w:r>
        <w:rPr>
          <w:rFonts w:ascii="楷体_GB2312" w:hAnsi="宋体" w:eastAsia="楷体_GB2312" w:cs="楷体_GB2312"/>
          <w:b/>
          <w:sz w:val="32"/>
          <w:szCs w:val="32"/>
          <w:lang w:bidi="en-AU"/>
        </w:rPr>
        <w:t>（四）预算绩效情况。</w:t>
      </w:r>
    </w:p>
    <w:p w14:paraId="38BA1EC4">
      <w:pPr>
        <w:widowControl/>
        <w:spacing w:line="520" w:lineRule="exact"/>
        <w:ind w:firstLine="643" w:firstLineChars="200"/>
        <w:jc w:val="left"/>
        <w:rPr>
          <w:rFonts w:ascii="仿宋_GB2312" w:hAnsi="仿宋_GB2312" w:eastAsia="仿宋_GB2312" w:cs="仿宋_GB2312"/>
        </w:rPr>
      </w:pPr>
      <w:r>
        <w:rPr>
          <w:rFonts w:hint="eastAsia" w:ascii="仿宋_GB2312" w:hAnsi="仿宋_GB2312" w:eastAsia="仿宋_GB2312" w:cs="仿宋_GB2312"/>
          <w:b/>
          <w:sz w:val="32"/>
          <w:szCs w:val="32"/>
          <w:lang w:bidi="en-AU"/>
        </w:rPr>
        <w:t>1.绩效评价工作开展情况。</w:t>
      </w:r>
    </w:p>
    <w:p w14:paraId="573B203D">
      <w:pPr>
        <w:widowControl/>
        <w:spacing w:line="520" w:lineRule="exact"/>
        <w:ind w:firstLine="640" w:firstLineChars="200"/>
        <w:jc w:val="left"/>
        <w:rPr>
          <w:rFonts w:ascii="仿宋_GB2312" w:hAnsi="宋体" w:eastAsia="仿宋_GB2312" w:cs="仿宋_GB2312"/>
          <w:sz w:val="32"/>
          <w:szCs w:val="32"/>
          <w:lang w:bidi="en-AU"/>
        </w:rPr>
      </w:pPr>
      <w:r>
        <w:rPr>
          <w:rFonts w:ascii="仿宋_GB2312" w:hAnsi="宋体" w:eastAsia="仿宋_GB2312" w:cs="仿宋_GB2312"/>
          <w:sz w:val="32"/>
          <w:szCs w:val="32"/>
          <w:lang w:bidi="en-AU"/>
        </w:rPr>
        <w:t>根据预算</w:t>
      </w:r>
      <w:r>
        <w:rPr>
          <w:rFonts w:hint="eastAsia" w:hAnsi="宋体" w:eastAsia="仿宋_GB2312" w:cs="仿宋_GB2312"/>
          <w:sz w:val="32"/>
          <w:szCs w:val="32"/>
          <w:lang w:bidi="en-AU"/>
        </w:rPr>
        <w:t>绩效</w:t>
      </w:r>
      <w:r>
        <w:rPr>
          <w:rFonts w:ascii="仿宋_GB2312" w:hAnsi="宋体" w:eastAsia="仿宋_GB2312" w:cs="仿宋_GB2312"/>
          <w:sz w:val="32"/>
          <w:szCs w:val="32"/>
          <w:lang w:bidi="en-AU"/>
        </w:rPr>
        <w:t>管理要求，</w:t>
      </w:r>
      <w:r>
        <w:rPr>
          <w:rFonts w:hint="eastAsia" w:ascii="仿宋_GB2312" w:hAnsi="宋体" w:eastAsia="仿宋_GB2312" w:cs="仿宋_GB2312"/>
          <w:sz w:val="32"/>
          <w:szCs w:val="32"/>
          <w:lang w:bidi="en-AU"/>
        </w:rPr>
        <w:t>本部门</w:t>
      </w:r>
      <w:r>
        <w:rPr>
          <w:rFonts w:ascii="仿宋_GB2312" w:hAnsi="宋体" w:eastAsia="仿宋_GB2312" w:cs="仿宋_GB2312"/>
          <w:sz w:val="32"/>
          <w:szCs w:val="32"/>
          <w:lang w:bidi="en-AU"/>
        </w:rPr>
        <w:t>组织对</w:t>
      </w:r>
      <w:r>
        <w:rPr>
          <w:rFonts w:hint="eastAsia" w:ascii="仿宋_GB2312" w:hAnsi="宋体" w:eastAsia="仿宋_GB2312" w:cs="宋体"/>
          <w:sz w:val="32"/>
          <w:szCs w:val="32"/>
          <w:lang w:bidi="en-AU"/>
        </w:rPr>
        <w:t>2022</w:t>
      </w:r>
      <w:r>
        <w:rPr>
          <w:rFonts w:hint="eastAsia" w:ascii="仿宋_GB2312" w:hAnsi="宋体" w:eastAsia="仿宋_GB2312" w:cs="仿宋_GB2312"/>
          <w:sz w:val="32"/>
          <w:szCs w:val="32"/>
          <w:lang w:bidi="en-AU"/>
        </w:rPr>
        <w:t>年度预算项目支出全面开展绩效自评，共涉及预算支出项目</w:t>
      </w:r>
      <w:r>
        <w:rPr>
          <w:rFonts w:ascii="仿宋_GB2312" w:hAnsi="宋体" w:eastAsia="仿宋_GB2312" w:cs="仿宋_GB2312"/>
          <w:sz w:val="32"/>
          <w:szCs w:val="32"/>
          <w:lang w:bidi="en-AU"/>
        </w:rPr>
        <w:t>9</w:t>
      </w:r>
      <w:r>
        <w:rPr>
          <w:rFonts w:hint="eastAsia" w:ascii="仿宋_GB2312" w:hAnsi="宋体" w:eastAsia="仿宋_GB2312" w:cs="仿宋_GB2312"/>
          <w:sz w:val="32"/>
          <w:szCs w:val="32"/>
          <w:lang w:bidi="en-AU"/>
        </w:rPr>
        <w:t>个（其中：一般公共预算项目</w:t>
      </w:r>
      <w:r>
        <w:rPr>
          <w:rFonts w:ascii="仿宋_GB2312" w:hAnsi="宋体" w:eastAsia="仿宋_GB2312" w:cs="仿宋_GB2312"/>
          <w:sz w:val="32"/>
          <w:szCs w:val="32"/>
          <w:lang w:bidi="en-AU"/>
        </w:rPr>
        <w:t>9</w:t>
      </w:r>
      <w:r>
        <w:rPr>
          <w:rFonts w:hint="eastAsia" w:ascii="仿宋_GB2312" w:hAnsi="宋体" w:eastAsia="仿宋_GB2312" w:cs="仿宋_GB2312"/>
          <w:sz w:val="32"/>
          <w:szCs w:val="32"/>
          <w:lang w:bidi="en-AU"/>
        </w:rPr>
        <w:t>个，政府性基金预算项目</w:t>
      </w:r>
      <w:r>
        <w:rPr>
          <w:rFonts w:ascii="仿宋_GB2312" w:hAnsi="宋体" w:eastAsia="仿宋_GB2312" w:cs="仿宋_GB2312"/>
          <w:sz w:val="32"/>
          <w:szCs w:val="32"/>
          <w:lang w:bidi="en-AU"/>
        </w:rPr>
        <w:t>0</w:t>
      </w:r>
      <w:r>
        <w:rPr>
          <w:rFonts w:hint="eastAsia" w:ascii="仿宋_GB2312" w:hAnsi="宋体" w:eastAsia="仿宋_GB2312" w:cs="仿宋_GB2312"/>
          <w:sz w:val="32"/>
          <w:szCs w:val="32"/>
          <w:lang w:bidi="en-AU"/>
        </w:rPr>
        <w:t>个，国有资本经营预算项目</w:t>
      </w:r>
      <w:r>
        <w:rPr>
          <w:rFonts w:ascii="仿宋_GB2312" w:hAnsi="宋体" w:eastAsia="仿宋_GB2312" w:cs="仿宋_GB2312"/>
          <w:sz w:val="32"/>
          <w:szCs w:val="32"/>
          <w:lang w:bidi="en-AU"/>
        </w:rPr>
        <w:t>0</w:t>
      </w:r>
      <w:r>
        <w:rPr>
          <w:rFonts w:hint="eastAsia" w:ascii="仿宋_GB2312" w:hAnsi="宋体" w:eastAsia="仿宋_GB2312" w:cs="仿宋_GB2312"/>
          <w:sz w:val="32"/>
          <w:szCs w:val="32"/>
          <w:lang w:bidi="en-AU"/>
        </w:rPr>
        <w:t>个），涉及资金</w:t>
      </w:r>
      <w:r>
        <w:rPr>
          <w:rFonts w:ascii="仿宋_GB2312" w:hAnsi="宋体" w:eastAsia="仿宋_GB2312" w:cs="仿宋_GB2312"/>
          <w:sz w:val="32"/>
          <w:szCs w:val="32"/>
          <w:lang w:bidi="en-AU"/>
        </w:rPr>
        <w:t>10011.98</w:t>
      </w:r>
      <w:r>
        <w:rPr>
          <w:rFonts w:hint="eastAsia" w:ascii="仿宋_GB2312" w:hAnsi="宋体" w:eastAsia="仿宋_GB2312" w:cs="仿宋_GB2312"/>
          <w:sz w:val="32"/>
          <w:szCs w:val="32"/>
          <w:lang w:bidi="en-AU"/>
        </w:rPr>
        <w:t>万元（其中：一般公共预算资金</w:t>
      </w:r>
      <w:r>
        <w:rPr>
          <w:rFonts w:ascii="仿宋_GB2312" w:hAnsi="宋体" w:eastAsia="仿宋_GB2312" w:cs="仿宋_GB2312"/>
          <w:sz w:val="32"/>
          <w:szCs w:val="32"/>
          <w:lang w:bidi="en-AU"/>
        </w:rPr>
        <w:t>10011.98</w:t>
      </w:r>
      <w:r>
        <w:rPr>
          <w:rFonts w:hint="eastAsia" w:ascii="仿宋_GB2312" w:hAnsi="宋体" w:eastAsia="仿宋_GB2312" w:cs="仿宋_GB2312"/>
          <w:sz w:val="32"/>
          <w:szCs w:val="32"/>
          <w:lang w:bidi="en-AU"/>
        </w:rPr>
        <w:t>万元，政府性基金预算资金</w:t>
      </w:r>
      <w:r>
        <w:rPr>
          <w:rFonts w:ascii="仿宋_GB2312" w:hAnsi="宋体" w:eastAsia="仿宋_GB2312" w:cs="仿宋_GB2312"/>
          <w:sz w:val="32"/>
          <w:szCs w:val="32"/>
          <w:lang w:bidi="en-AU"/>
        </w:rPr>
        <w:t>0</w:t>
      </w:r>
      <w:r>
        <w:rPr>
          <w:rFonts w:hint="eastAsia" w:ascii="仿宋_GB2312" w:hAnsi="宋体" w:eastAsia="仿宋_GB2312" w:cs="仿宋_GB2312"/>
          <w:sz w:val="32"/>
          <w:szCs w:val="32"/>
          <w:lang w:bidi="en-AU"/>
        </w:rPr>
        <w:t>万元，国有资本经营预算资金</w:t>
      </w:r>
      <w:r>
        <w:rPr>
          <w:rFonts w:ascii="仿宋_GB2312" w:hAnsi="宋体" w:eastAsia="仿宋_GB2312" w:cs="仿宋_GB2312"/>
          <w:sz w:val="32"/>
          <w:szCs w:val="32"/>
          <w:lang w:bidi="en-AU"/>
        </w:rPr>
        <w:t>0</w:t>
      </w:r>
      <w:r>
        <w:rPr>
          <w:rFonts w:hint="eastAsia" w:ascii="仿宋_GB2312" w:hAnsi="宋体" w:eastAsia="仿宋_GB2312" w:cs="仿宋_GB2312"/>
          <w:sz w:val="32"/>
          <w:szCs w:val="32"/>
          <w:lang w:bidi="en-AU"/>
        </w:rPr>
        <w:t>万元），自评覆盖率（开展绩效自评的项目数</w:t>
      </w:r>
      <w:r>
        <w:rPr>
          <w:rFonts w:hint="eastAsia" w:ascii="仿宋_GB2312" w:hAnsi="宋体" w:eastAsia="仿宋_GB2312" w:cs="宋体"/>
          <w:sz w:val="32"/>
          <w:szCs w:val="32"/>
          <w:lang w:bidi="en-AU"/>
        </w:rPr>
        <w:t>/年初批复绩效目标的项目数*100%）达到</w:t>
      </w:r>
      <w:r>
        <w:rPr>
          <w:rFonts w:ascii="仿宋_GB2312" w:hAnsi="宋体" w:eastAsia="仿宋_GB2312" w:cs="仿宋_GB2312"/>
          <w:sz w:val="32"/>
          <w:szCs w:val="32"/>
          <w:lang w:bidi="en-AU"/>
        </w:rPr>
        <w:t>100</w:t>
      </w:r>
      <w:r>
        <w:rPr>
          <w:rFonts w:hint="eastAsia" w:ascii="仿宋_GB2312" w:hAnsi="宋体" w:eastAsia="仿宋_GB2312" w:cs="宋体"/>
          <w:sz w:val="32"/>
          <w:szCs w:val="32"/>
          <w:lang w:bidi="en-AU"/>
        </w:rPr>
        <w:t>%，自评平均分（开展绩效自评的项目分数总和/开展绩效自评的项目数）</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w:t>
      </w:r>
    </w:p>
    <w:p w14:paraId="251C1A78">
      <w:pPr>
        <w:widowControl/>
        <w:spacing w:line="520" w:lineRule="exact"/>
        <w:ind w:firstLine="640" w:firstLineChars="200"/>
        <w:jc w:val="left"/>
      </w:pPr>
      <w:r>
        <w:rPr>
          <w:rFonts w:hint="eastAsia" w:hAnsi="宋体" w:eastAsia="仿宋_GB2312" w:cs="仿宋_GB2312"/>
          <w:sz w:val="32"/>
          <w:szCs w:val="32"/>
          <w:lang w:bidi="ar"/>
        </w:rPr>
        <w:t>组织对</w:t>
      </w:r>
      <w:r>
        <w:rPr>
          <w:rFonts w:ascii="仿宋_GB2312" w:hAnsi="宋体" w:eastAsia="仿宋_GB2312" w:cs="仿宋_GB2312"/>
          <w:sz w:val="32"/>
          <w:szCs w:val="32"/>
          <w:lang w:bidi="ar"/>
        </w:rPr>
        <w:t>1</w:t>
      </w:r>
      <w:r>
        <w:rPr>
          <w:rFonts w:hint="eastAsia" w:hAnsi="宋体" w:eastAsia="仿宋_GB2312" w:cs="仿宋_GB2312"/>
          <w:sz w:val="32"/>
          <w:szCs w:val="32"/>
          <w:lang w:bidi="ar"/>
        </w:rPr>
        <w:t>个单位开展整体绩效自评，涉及资金</w:t>
      </w:r>
      <w:r>
        <w:rPr>
          <w:rFonts w:ascii="仿宋_GB2312" w:hAnsi="宋体" w:eastAsia="仿宋_GB2312" w:cs="仿宋_GB2312"/>
          <w:sz w:val="32"/>
          <w:szCs w:val="32"/>
          <w:lang w:bidi="ar"/>
        </w:rPr>
        <w:t>916.95</w:t>
      </w:r>
      <w:r>
        <w:rPr>
          <w:rFonts w:hint="eastAsia" w:hAnsi="宋体" w:eastAsia="仿宋_GB2312" w:cs="仿宋_GB2312"/>
          <w:sz w:val="32"/>
          <w:szCs w:val="32"/>
          <w:lang w:bidi="ar"/>
        </w:rPr>
        <w:t>万元，自评平均分</w:t>
      </w:r>
      <w:r>
        <w:rPr>
          <w:rFonts w:ascii="仿宋_GB2312" w:hAnsi="宋体" w:eastAsia="仿宋_GB2312" w:cs="仿宋_GB2312"/>
          <w:sz w:val="32"/>
          <w:szCs w:val="32"/>
          <w:lang w:bidi="ar"/>
        </w:rPr>
        <w:t>100</w:t>
      </w:r>
      <w:r>
        <w:rPr>
          <w:rFonts w:hint="eastAsia" w:hAnsi="宋体" w:eastAsia="仿宋_GB2312" w:cs="仿宋_GB2312"/>
          <w:sz w:val="32"/>
          <w:szCs w:val="32"/>
          <w:lang w:bidi="ar"/>
        </w:rPr>
        <w:t>分。《部门（单位）整体绩效自评表》见附件。</w:t>
      </w:r>
    </w:p>
    <w:p w14:paraId="5CE3AACB">
      <w:pPr>
        <w:widowControl/>
        <w:spacing w:line="520" w:lineRule="exact"/>
        <w:ind w:firstLine="640" w:firstLineChars="200"/>
        <w:jc w:val="left"/>
        <w:rPr>
          <w:rFonts w:ascii="仿宋_GB2312" w:hAnsi="宋体" w:eastAsia="仿宋_GB2312" w:cs="仿宋_GB2312"/>
          <w:sz w:val="32"/>
          <w:szCs w:val="32"/>
          <w:lang w:bidi="en-AU"/>
        </w:rPr>
      </w:pPr>
    </w:p>
    <w:p w14:paraId="3DC6A9C3">
      <w:pPr>
        <w:widowControl/>
        <w:spacing w:line="520" w:lineRule="exact"/>
        <w:ind w:firstLine="643" w:firstLineChars="200"/>
        <w:jc w:val="left"/>
        <w:rPr>
          <w:rFonts w:ascii="仿宋_GB2312" w:hAnsi="宋体" w:eastAsia="仿宋_GB2312" w:cs="仿宋_GB2312"/>
          <w:b/>
          <w:bCs/>
          <w:sz w:val="32"/>
          <w:szCs w:val="32"/>
          <w:lang w:bidi="en-AU"/>
        </w:rPr>
      </w:pPr>
      <w:r>
        <w:rPr>
          <w:rFonts w:hint="eastAsia" w:ascii="仿宋_GB2312" w:hAnsi="宋体" w:eastAsia="仿宋_GB2312" w:cs="仿宋_GB2312"/>
          <w:b/>
          <w:bCs/>
          <w:sz w:val="32"/>
          <w:szCs w:val="32"/>
          <w:lang w:bidi="en-AU"/>
        </w:rPr>
        <w:t>2.项目绩效自评结果。</w:t>
      </w:r>
    </w:p>
    <w:p w14:paraId="096B7210">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本部门在2022年度市直部门决算中反映自主择业军转干部医疗补助、住房补贴等</w:t>
      </w:r>
      <w:r>
        <w:rPr>
          <w:rFonts w:ascii="仿宋_GB2312" w:hAnsi="宋体" w:eastAsia="仿宋_GB2312" w:cs="仿宋_GB2312"/>
          <w:sz w:val="32"/>
          <w:szCs w:val="32"/>
          <w:lang w:bidi="en-AU"/>
        </w:rPr>
        <w:t>9</w:t>
      </w:r>
      <w:r>
        <w:rPr>
          <w:rFonts w:hint="eastAsia" w:ascii="仿宋_GB2312" w:hAnsi="宋体" w:eastAsia="仿宋_GB2312" w:cs="仿宋_GB2312"/>
          <w:sz w:val="32"/>
          <w:szCs w:val="32"/>
          <w:lang w:bidi="en-AU"/>
        </w:rPr>
        <w:t>个项目绩效自评结果。</w:t>
      </w:r>
    </w:p>
    <w:p w14:paraId="7A038994">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（1）“关于提前下达2022年优抚对象补助经费预算中央直达资金”项目自评综述：项目自评得分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7616.6</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7616.6</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74C1F4B0">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（2）“关于提前下达2022年优抚对象医疗保障经费预算中央直达资金”项目自评综述：项目自评得分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193.9</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193.9</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4FD502F1">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（3）“关于提前下达省财政2022年优抚对象医疗保障经费预算直达资金”项目自评综述：项目自评得分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71.9</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71.9</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39DEACE5">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（4）“关于提前下达省财政2022年优抚对象补助经费预算直达资金”项目自评综述：项目自评得分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1589</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1589</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2E9BA2C3">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（5）“市本级自主择业军转干部医疗补助和医疗保险所需财政负担部分资金”项目自评综述：项目自评得分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166.38</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166.38</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23BFD6F4">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（6）“双拥工作活动经费”项目自评综述：项目自评得分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60</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57.25</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95.42</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11A60664">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w:t>
      </w:r>
      <w:r>
        <w:rPr>
          <w:rFonts w:ascii="仿宋_GB2312" w:hAnsi="宋体" w:eastAsia="仿宋_GB2312" w:cs="仿宋_GB2312"/>
          <w:sz w:val="32"/>
          <w:szCs w:val="32"/>
          <w:lang w:bidi="en-AU"/>
        </w:rPr>
        <w:t>7</w:t>
      </w:r>
      <w:r>
        <w:rPr>
          <w:rFonts w:hint="eastAsia" w:ascii="仿宋_GB2312" w:hAnsi="宋体" w:eastAsia="仿宋_GB2312" w:cs="仿宋_GB2312"/>
          <w:sz w:val="32"/>
          <w:szCs w:val="32"/>
          <w:lang w:bidi="en-AU"/>
        </w:rPr>
        <w:t>）“统计业务信息系统服务费”项目自评综述：项目自评得分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3</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3</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294FE333">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（8）“转业士官待安置期间生活补助和社会保险费”项目自评综述：项目自评得分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62.1</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52.75</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85</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78CBF031">
      <w:pPr>
        <w:widowControl/>
        <w:ind w:firstLine="640" w:firstLineChars="200"/>
        <w:jc w:val="left"/>
        <w:rPr>
          <w:rFonts w:ascii="宋体" w:hAnsi="宋体" w:cs="宋体"/>
          <w:color w:val="000000"/>
          <w:kern w:val="0"/>
          <w:sz w:val="20"/>
          <w:szCs w:val="20"/>
        </w:rPr>
      </w:pPr>
      <w:r>
        <w:rPr>
          <w:rFonts w:hint="eastAsia" w:ascii="仿宋_GB2312" w:hAnsi="宋体" w:eastAsia="仿宋_GB2312" w:cs="仿宋_GB2312"/>
          <w:sz w:val="32"/>
          <w:szCs w:val="32"/>
          <w:lang w:bidi="en-AU"/>
        </w:rPr>
        <w:t>（</w:t>
      </w:r>
      <w:r>
        <w:rPr>
          <w:rFonts w:ascii="仿宋_GB2312" w:hAnsi="宋体" w:eastAsia="仿宋_GB2312" w:cs="仿宋_GB2312"/>
          <w:sz w:val="32"/>
          <w:szCs w:val="32"/>
          <w:lang w:bidi="en-AU"/>
        </w:rPr>
        <w:t>9</w:t>
      </w:r>
      <w:r>
        <w:rPr>
          <w:rFonts w:hint="eastAsia" w:ascii="仿宋_GB2312" w:hAnsi="宋体" w:eastAsia="仿宋_GB2312" w:cs="仿宋_GB2312"/>
          <w:sz w:val="32"/>
          <w:szCs w:val="32"/>
          <w:lang w:bidi="en-AU"/>
        </w:rPr>
        <w:t>）”自主择业军转干部住房及冬季取暖补贴“项目自评综述：项目自评得分</w:t>
      </w:r>
      <w:r>
        <w:rPr>
          <w:rFonts w:ascii="仿宋_GB2312" w:hAnsi="宋体" w:eastAsia="仿宋_GB2312" w:cs="仿宋_GB2312"/>
          <w:sz w:val="32"/>
          <w:szCs w:val="32"/>
          <w:lang w:bidi="en-AU"/>
        </w:rPr>
        <w:t>100</w:t>
      </w:r>
      <w:r>
        <w:rPr>
          <w:rFonts w:hint="eastAsia" w:ascii="仿宋_GB2312" w:hAnsi="宋体" w:eastAsia="仿宋_GB2312" w:cs="仿宋_GB2312"/>
          <w:sz w:val="32"/>
          <w:szCs w:val="32"/>
          <w:lang w:bidi="en-AU"/>
        </w:rPr>
        <w:t>分。项目全年预算数为</w:t>
      </w:r>
      <w:r>
        <w:rPr>
          <w:rFonts w:ascii="仿宋_GB2312" w:hAnsi="宋体" w:eastAsia="仿宋_GB2312" w:cs="仿宋_GB2312"/>
          <w:sz w:val="32"/>
          <w:szCs w:val="32"/>
          <w:lang w:bidi="en-AU"/>
        </w:rPr>
        <w:t>261.2</w:t>
      </w:r>
      <w:r>
        <w:rPr>
          <w:rFonts w:hint="eastAsia" w:ascii="仿宋_GB2312" w:hAnsi="宋体" w:eastAsia="仿宋_GB2312" w:cs="仿宋_GB2312"/>
          <w:sz w:val="32"/>
          <w:szCs w:val="32"/>
          <w:lang w:bidi="en-AU"/>
        </w:rPr>
        <w:t>万元，执行数为</w:t>
      </w:r>
      <w:r>
        <w:rPr>
          <w:rFonts w:ascii="仿宋_GB2312" w:hAnsi="宋体" w:eastAsia="仿宋_GB2312" w:cs="仿宋_GB2312"/>
          <w:sz w:val="32"/>
          <w:szCs w:val="32"/>
          <w:lang w:bidi="en-AU"/>
        </w:rPr>
        <w:t>245.57</w:t>
      </w:r>
      <w:r>
        <w:rPr>
          <w:rFonts w:hint="eastAsia" w:ascii="仿宋_GB2312" w:hAnsi="宋体" w:eastAsia="仿宋_GB2312" w:cs="仿宋_GB2312"/>
          <w:sz w:val="32"/>
          <w:szCs w:val="32"/>
          <w:lang w:bidi="en-AU"/>
        </w:rPr>
        <w:t>万元，完成预算的</w:t>
      </w:r>
      <w:r>
        <w:rPr>
          <w:rFonts w:ascii="仿宋_GB2312" w:hAnsi="宋体" w:eastAsia="仿宋_GB2312" w:cs="仿宋_GB2312"/>
          <w:sz w:val="32"/>
          <w:szCs w:val="32"/>
          <w:lang w:bidi="en-AU"/>
        </w:rPr>
        <w:t>94</w:t>
      </w:r>
      <w:r>
        <w:rPr>
          <w:rFonts w:hint="eastAsia" w:ascii="仿宋_GB2312" w:hAnsi="宋体" w:eastAsia="仿宋_GB2312" w:cs="仿宋_GB2312"/>
          <w:sz w:val="32"/>
          <w:szCs w:val="32"/>
          <w:lang w:bidi="en-AU"/>
        </w:rPr>
        <w:t>%。项目绩效目标完成情况：</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经费使用效益</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受众群体满意度。发现的主要问题及原因：</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无。下一步改进措施：</w:t>
      </w:r>
      <w:r>
        <w:rPr>
          <w:rFonts w:ascii="黑体" w:hAnsi="宋体" w:eastAsia="黑体" w:cs="黑体"/>
          <w:sz w:val="32"/>
          <w:szCs w:val="32"/>
          <w:lang w:bidi="en-AU"/>
        </w:rPr>
        <w:t>一是</w:t>
      </w:r>
      <w:r>
        <w:rPr>
          <w:rFonts w:hint="eastAsia" w:ascii="仿宋_GB2312" w:hAnsi="宋体" w:eastAsia="仿宋_GB2312" w:cs="仿宋_GB2312"/>
          <w:sz w:val="32"/>
          <w:szCs w:val="32"/>
          <w:lang w:bidi="en-AU"/>
        </w:rPr>
        <w:t>无</w:t>
      </w:r>
      <w:r>
        <w:rPr>
          <w:rFonts w:hint="eastAsia" w:ascii="仿宋_GB2312" w:hAnsi="宋体" w:eastAsia="仿宋_GB2312" w:cs="宋体"/>
          <w:sz w:val="32"/>
          <w:szCs w:val="32"/>
          <w:lang w:bidi="en-AU"/>
        </w:rPr>
        <w:t>;</w:t>
      </w:r>
      <w:r>
        <w:rPr>
          <w:rFonts w:hint="eastAsia" w:ascii="黑体" w:hAnsi="宋体" w:eastAsia="黑体" w:cs="黑体"/>
          <w:sz w:val="32"/>
          <w:szCs w:val="32"/>
          <w:lang w:bidi="en-AU"/>
        </w:rPr>
        <w:t>二是</w:t>
      </w:r>
      <w:r>
        <w:rPr>
          <w:rFonts w:hint="eastAsia" w:ascii="仿宋_GB2312" w:hAnsi="宋体" w:eastAsia="仿宋_GB2312" w:cs="仿宋_GB2312"/>
          <w:sz w:val="32"/>
          <w:szCs w:val="32"/>
          <w:lang w:bidi="en-AU"/>
        </w:rPr>
        <w:t>无。</w:t>
      </w:r>
    </w:p>
    <w:p w14:paraId="42CA91BE">
      <w:pPr>
        <w:widowControl/>
        <w:spacing w:line="520" w:lineRule="exact"/>
        <w:ind w:firstLine="640" w:firstLineChars="200"/>
        <w:jc w:val="left"/>
        <w:rPr>
          <w:rFonts w:ascii="仿宋_GB2312" w:hAnsi="宋体" w:eastAsia="仿宋_GB2312" w:cs="仿宋_GB2312"/>
          <w:sz w:val="32"/>
          <w:szCs w:val="32"/>
          <w:lang w:bidi="en-AU"/>
        </w:rPr>
      </w:pPr>
    </w:p>
    <w:p w14:paraId="70460F4C">
      <w:pPr>
        <w:widowControl/>
        <w:spacing w:line="520" w:lineRule="exact"/>
        <w:ind w:firstLine="640" w:firstLineChars="200"/>
        <w:jc w:val="left"/>
        <w:rPr>
          <w:rFonts w:ascii="仿宋_GB2312" w:hAnsi="宋体" w:eastAsia="仿宋_GB2312" w:cs="仿宋_GB2312"/>
          <w:sz w:val="32"/>
          <w:szCs w:val="32"/>
          <w:lang w:bidi="en-AU"/>
        </w:rPr>
      </w:pPr>
      <w:r>
        <w:rPr>
          <w:rFonts w:hint="eastAsia" w:ascii="仿宋_GB2312" w:hAnsi="宋体" w:eastAsia="仿宋_GB2312" w:cs="仿宋_GB2312"/>
          <w:sz w:val="32"/>
          <w:szCs w:val="32"/>
          <w:lang w:bidi="en-AU"/>
        </w:rPr>
        <w:t>《预算（项目）政策绩效自评表》见附件。</w:t>
      </w:r>
    </w:p>
    <w:p w14:paraId="59C07C95">
      <w:pPr>
        <w:widowControl/>
        <w:spacing w:line="520" w:lineRule="exact"/>
        <w:ind w:firstLine="640" w:firstLineChars="200"/>
        <w:jc w:val="left"/>
        <w:rPr>
          <w:rFonts w:ascii="仿宋_GB2312" w:hAnsi="宋体" w:eastAsia="仿宋_GB2312" w:cs="仿宋_GB2312"/>
          <w:sz w:val="32"/>
          <w:szCs w:val="32"/>
          <w:lang w:bidi="en-AU"/>
        </w:rPr>
      </w:pPr>
    </w:p>
    <w:p w14:paraId="1DFF6CB0">
      <w:pPr>
        <w:widowControl/>
        <w:ind w:firstLine="2891" w:firstLineChars="800"/>
        <w:rPr>
          <w:rFonts w:ascii="宋体" w:hAnsi="宋体"/>
          <w:b/>
          <w:sz w:val="36"/>
          <w:szCs w:val="36"/>
        </w:rPr>
      </w:pPr>
      <w:r>
        <w:rPr>
          <w:rFonts w:hint="eastAsia" w:ascii="宋体" w:hAnsi="宋体"/>
          <w:b/>
          <w:sz w:val="36"/>
          <w:szCs w:val="36"/>
        </w:rPr>
        <w:t>第三部分 名词解释</w:t>
      </w:r>
    </w:p>
    <w:p w14:paraId="6AF96B22">
      <w:pPr>
        <w:spacing w:line="540" w:lineRule="exact"/>
        <w:jc w:val="center"/>
        <w:rPr>
          <w:rFonts w:ascii="宋体" w:hAnsi="宋体"/>
          <w:b/>
          <w:sz w:val="36"/>
          <w:szCs w:val="36"/>
        </w:rPr>
      </w:pPr>
    </w:p>
    <w:p w14:paraId="7D8FF753">
      <w:pPr>
        <w:spacing w:line="540" w:lineRule="exact"/>
        <w:ind w:firstLine="643" w:firstLineChars="200"/>
        <w:rPr>
          <w:rFonts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14:paraId="171034A6">
      <w:pPr>
        <w:spacing w:line="540" w:lineRule="exact"/>
        <w:ind w:firstLine="643" w:firstLineChars="200"/>
        <w:rPr>
          <w:rFonts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14:paraId="63C083C4">
      <w:pPr>
        <w:spacing w:line="540" w:lineRule="exact"/>
        <w:ind w:firstLine="643" w:firstLineChars="200"/>
        <w:rPr>
          <w:rFonts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14:paraId="6B8BF0A2">
      <w:pPr>
        <w:spacing w:line="540" w:lineRule="exact"/>
        <w:ind w:firstLine="643" w:firstLineChars="200"/>
        <w:rPr>
          <w:rFonts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14:paraId="729B6F69">
      <w:pPr>
        <w:spacing w:line="540" w:lineRule="exact"/>
        <w:ind w:firstLine="643" w:firstLineChars="200"/>
        <w:rPr>
          <w:rFonts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14:paraId="500DF306">
      <w:pPr>
        <w:spacing w:line="540" w:lineRule="exact"/>
        <w:ind w:firstLine="643" w:firstLineChars="200"/>
        <w:rPr>
          <w:rFonts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w:t>
      </w:r>
      <w:r>
        <w:rPr>
          <w:rFonts w:hint="eastAsia" w:ascii="仿宋_GB2312" w:eastAsia="仿宋_GB2312"/>
          <w:b/>
          <w:sz w:val="32"/>
          <w:szCs w:val="32"/>
        </w:rPr>
        <w:t xml:space="preserve"> </w:t>
      </w:r>
      <w:r>
        <w:rPr>
          <w:rFonts w:hint="eastAsia" w:ascii="仿宋_GB2312" w:eastAsia="仿宋_GB2312"/>
          <w:sz w:val="32"/>
          <w:szCs w:val="32"/>
        </w:rPr>
        <w:t>“上级补助收入”、“事业收入”、“经营收入”、“附属单位上缴收入”等以外的收入。</w:t>
      </w:r>
    </w:p>
    <w:p w14:paraId="42310BF7">
      <w:pPr>
        <w:spacing w:line="540" w:lineRule="exact"/>
        <w:ind w:firstLine="643" w:firstLineChars="200"/>
        <w:rPr>
          <w:rFonts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14:paraId="6EA4D3F3">
      <w:pPr>
        <w:spacing w:line="540" w:lineRule="exact"/>
        <w:ind w:firstLine="643" w:firstLineChars="200"/>
        <w:rPr>
          <w:rFonts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14:paraId="44640D95">
      <w:pPr>
        <w:spacing w:line="540" w:lineRule="exact"/>
        <w:ind w:firstLine="643" w:firstLineChars="200"/>
        <w:rPr>
          <w:rFonts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14:paraId="4D69F428">
      <w:pPr>
        <w:spacing w:line="540" w:lineRule="exact"/>
        <w:ind w:firstLine="643" w:firstLineChars="200"/>
        <w:rPr>
          <w:rFonts w:ascii="仿宋_GB2312" w:eastAsia="仿宋_GB2312"/>
          <w:sz w:val="32"/>
          <w:szCs w:val="32"/>
        </w:r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指在基本支出之外为完成特定行政任务和事业发展目标所发生的支出。</w:t>
      </w:r>
    </w:p>
    <w:p w14:paraId="74C87300">
      <w:pPr>
        <w:spacing w:line="540" w:lineRule="exact"/>
        <w:ind w:firstLine="643" w:firstLineChars="200"/>
        <w:rPr>
          <w:rFonts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14:paraId="48F0CA59">
      <w:pPr>
        <w:spacing w:line="540" w:lineRule="exact"/>
        <w:ind w:firstLine="643" w:firstLineChars="200"/>
        <w:rPr>
          <w:rFonts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14:paraId="588FA234">
      <w:pPr>
        <w:spacing w:line="540" w:lineRule="exact"/>
        <w:ind w:firstLine="643" w:firstLineChars="200"/>
        <w:rPr>
          <w:rFonts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14:paraId="194E97FC">
      <w:pPr>
        <w:spacing w:line="540" w:lineRule="exact"/>
        <w:ind w:firstLine="643" w:firstLineChars="200"/>
        <w:rPr>
          <w:rFonts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14:paraId="77295205">
      <w:pPr>
        <w:spacing w:line="540" w:lineRule="exact"/>
        <w:ind w:firstLine="643" w:firstLineChars="200"/>
        <w:rPr>
          <w:rFonts w:ascii="仿宋_GB2312" w:eastAsia="仿宋_GB2312"/>
          <w:sz w:val="32"/>
          <w:szCs w:val="32"/>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3C81DB">
      <w:pPr>
        <w:spacing w:line="540" w:lineRule="exact"/>
        <w:ind w:firstLine="643" w:firstLineChars="200"/>
        <w:rPr>
          <w:rFonts w:ascii="仿宋_GB2312" w:eastAsia="仿宋_GB2312"/>
          <w:b/>
          <w:sz w:val="32"/>
          <w:szCs w:val="32"/>
        </w:rPr>
      </w:pPr>
      <w:r>
        <w:rPr>
          <w:rFonts w:hint="eastAsia" w:ascii="仿宋_GB2312" w:eastAsia="仿宋_GB2312"/>
          <w:b/>
          <w:sz w:val="32"/>
          <w:szCs w:val="32"/>
        </w:rPr>
        <w:t>16.一般公共服务（类）财政事务（款）行政运行（项）：</w:t>
      </w:r>
      <w:r>
        <w:rPr>
          <w:rFonts w:hint="eastAsia" w:ascii="仿宋_GB2312" w:eastAsia="仿宋_GB2312"/>
          <w:sz w:val="32"/>
          <w:szCs w:val="32"/>
        </w:rPr>
        <w:t>反映行政单位（包括实行公务员管理的事业单位）的基本支出。</w:t>
      </w:r>
    </w:p>
    <w:p w14:paraId="374E61BC">
      <w:pPr>
        <w:spacing w:line="540" w:lineRule="exact"/>
        <w:ind w:firstLine="640" w:firstLineChars="200"/>
        <w:rPr>
          <w:rFonts w:ascii="仿宋_GB2312" w:eastAsia="仿宋_GB2312"/>
          <w:b/>
          <w:sz w:val="32"/>
          <w:szCs w:val="32"/>
        </w:rPr>
      </w:pPr>
      <w:r>
        <w:rPr>
          <w:rFonts w:hint="eastAsia" w:ascii="仿宋_GB2312" w:eastAsia="仿宋_GB2312"/>
          <w:i/>
          <w:sz w:val="32"/>
          <w:szCs w:val="32"/>
          <w:u w:val="single"/>
        </w:rPr>
        <w:t>（部门决算涉及的支出功能分类全部项级科目，逐一解释）……</w:t>
      </w:r>
    </w:p>
    <w:p w14:paraId="55084575">
      <w:pPr>
        <w:spacing w:line="540" w:lineRule="exact"/>
        <w:rPr>
          <w:sz w:val="32"/>
          <w:szCs w:val="32"/>
        </w:rPr>
        <w:sectPr>
          <w:footerReference r:id="rId3" w:type="default"/>
          <w:footerReference r:id="rId4" w:type="even"/>
          <w:pgSz w:w="11906" w:h="16838"/>
          <w:pgMar w:top="1701" w:right="1417" w:bottom="1701" w:left="1417" w:header="851" w:footer="992" w:gutter="0"/>
          <w:cols w:space="720" w:num="1"/>
          <w:docGrid w:type="lines" w:linePitch="312" w:charSpace="0"/>
        </w:sectPr>
      </w:pPr>
    </w:p>
    <w:p w14:paraId="395D8361">
      <w:pPr>
        <w:spacing w:line="540" w:lineRule="exact"/>
        <w:ind w:firstLine="640" w:firstLineChars="200"/>
        <w:jc w:val="left"/>
        <w:rPr>
          <w:rFonts w:ascii="仿宋_GB2312" w:eastAsia="仿宋_GB2312"/>
          <w:i/>
          <w:sz w:val="32"/>
          <w:szCs w:val="32"/>
          <w:u w:val="single"/>
        </w:rPr>
      </w:pPr>
    </w:p>
    <w:p w14:paraId="5385ECF7">
      <w:pPr>
        <w:spacing w:line="540" w:lineRule="exact"/>
        <w:rPr>
          <w:rFonts w:ascii="宋体" w:hAnsi="宋体"/>
          <w:b/>
          <w:sz w:val="36"/>
          <w:szCs w:val="36"/>
        </w:rPr>
      </w:pPr>
    </w:p>
    <w:p w14:paraId="53E09992">
      <w:pPr>
        <w:spacing w:line="540" w:lineRule="exact"/>
        <w:jc w:val="center"/>
        <w:rPr>
          <w:rFonts w:ascii="宋体" w:hAnsi="宋体"/>
          <w:b/>
          <w:sz w:val="36"/>
          <w:szCs w:val="36"/>
        </w:rPr>
      </w:pPr>
    </w:p>
    <w:p w14:paraId="6A7047B5">
      <w:pPr>
        <w:spacing w:line="540" w:lineRule="exact"/>
        <w:jc w:val="center"/>
        <w:rPr>
          <w:rFonts w:ascii="宋体" w:hAnsi="宋体"/>
          <w:b/>
          <w:sz w:val="36"/>
          <w:szCs w:val="36"/>
        </w:rPr>
      </w:pPr>
    </w:p>
    <w:p w14:paraId="707BEA81">
      <w:pPr>
        <w:spacing w:line="540" w:lineRule="exact"/>
        <w:jc w:val="center"/>
        <w:rPr>
          <w:rFonts w:ascii="宋体" w:hAnsi="宋体"/>
          <w:b/>
          <w:sz w:val="36"/>
          <w:szCs w:val="36"/>
        </w:rPr>
      </w:pPr>
    </w:p>
    <w:p w14:paraId="5CE04B73">
      <w:pPr>
        <w:spacing w:line="540" w:lineRule="exact"/>
        <w:jc w:val="center"/>
        <w:rPr>
          <w:rFonts w:ascii="宋体" w:hAnsi="宋体"/>
          <w:b/>
          <w:sz w:val="36"/>
          <w:szCs w:val="36"/>
        </w:rPr>
      </w:pPr>
    </w:p>
    <w:p w14:paraId="23BB6CE5">
      <w:pPr>
        <w:spacing w:line="540" w:lineRule="exact"/>
        <w:jc w:val="center"/>
        <w:rPr>
          <w:rFonts w:ascii="宋体" w:hAnsi="宋体"/>
          <w:b/>
          <w:sz w:val="36"/>
          <w:szCs w:val="36"/>
        </w:rPr>
      </w:pPr>
    </w:p>
    <w:p w14:paraId="08AE04C0">
      <w:pPr>
        <w:spacing w:line="540" w:lineRule="exact"/>
        <w:jc w:val="center"/>
        <w:rPr>
          <w:rFonts w:ascii="宋体" w:hAnsi="宋体"/>
          <w:b/>
          <w:sz w:val="52"/>
          <w:szCs w:val="52"/>
        </w:rPr>
      </w:pPr>
      <w:r>
        <w:rPr>
          <w:rFonts w:hint="eastAsia" w:ascii="宋体" w:hAnsi="宋体"/>
          <w:b/>
          <w:sz w:val="52"/>
          <w:szCs w:val="52"/>
        </w:rPr>
        <w:t>第四部分 2022年度部门决算表</w:t>
      </w:r>
    </w:p>
    <w:p w14:paraId="428581F7">
      <w:pPr>
        <w:spacing w:line="540" w:lineRule="exact"/>
        <w:jc w:val="center"/>
        <w:rPr>
          <w:rFonts w:ascii="宋体" w:hAnsi="宋体"/>
          <w:b/>
          <w:sz w:val="52"/>
          <w:szCs w:val="52"/>
        </w:rPr>
      </w:pPr>
    </w:p>
    <w:p w14:paraId="684D592B">
      <w:pPr>
        <w:spacing w:line="540" w:lineRule="exact"/>
        <w:jc w:val="center"/>
        <w:rPr>
          <w:rFonts w:ascii="宋体" w:hAnsi="宋体"/>
          <w:b/>
          <w:sz w:val="52"/>
          <w:szCs w:val="52"/>
        </w:rPr>
      </w:pPr>
    </w:p>
    <w:p w14:paraId="6C87CB6F">
      <w:pPr>
        <w:spacing w:line="540" w:lineRule="exact"/>
        <w:jc w:val="center"/>
        <w:rPr>
          <w:rFonts w:ascii="宋体" w:hAnsi="宋体"/>
          <w:b/>
          <w:sz w:val="52"/>
          <w:szCs w:val="52"/>
        </w:rPr>
      </w:pPr>
      <w:r>
        <w:rPr>
          <w:rFonts w:ascii="宋体" w:hAnsi="宋体"/>
          <w:b/>
          <w:sz w:val="52"/>
          <w:szCs w:val="52"/>
        </w:rPr>
        <w:br w:type="page"/>
      </w:r>
      <w:r>
        <w:drawing>
          <wp:anchor distT="0" distB="0" distL="114300" distR="114300" simplePos="0" relativeHeight="251659264" behindDoc="0" locked="0" layoutInCell="1" allowOverlap="1">
            <wp:simplePos x="0" y="0"/>
            <wp:positionH relativeFrom="column">
              <wp:posOffset>4445</wp:posOffset>
            </wp:positionH>
            <wp:positionV relativeFrom="paragraph">
              <wp:posOffset>-6442710</wp:posOffset>
            </wp:positionV>
            <wp:extent cx="5759450" cy="6716395"/>
            <wp:effectExtent l="0" t="0" r="0" b="0"/>
            <wp:wrapThrough wrapText="bothSides">
              <wp:wrapPolygon>
                <wp:start x="0" y="0"/>
                <wp:lineTo x="0" y="21565"/>
                <wp:lineTo x="21505" y="21565"/>
                <wp:lineTo x="21505" y="0"/>
                <wp:lineTo x="0" y="0"/>
              </wp:wrapPolygon>
            </wp:wrapThrough>
            <wp:docPr id="1747106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06295"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59450" cy="6716395"/>
                    </a:xfrm>
                    <a:prstGeom prst="rect">
                      <a:avLst/>
                    </a:prstGeom>
                    <a:noFill/>
                    <a:ln>
                      <a:noFill/>
                    </a:ln>
                  </pic:spPr>
                </pic:pic>
              </a:graphicData>
            </a:graphic>
          </wp:anchor>
        </w:drawing>
      </w:r>
    </w:p>
    <w:p w14:paraId="051B7E94">
      <w:pPr>
        <w:spacing w:line="540" w:lineRule="exact"/>
        <w:jc w:val="center"/>
        <w:rPr>
          <w:rFonts w:ascii="宋体" w:hAnsi="宋体"/>
          <w:b/>
          <w:sz w:val="52"/>
          <w:szCs w:val="52"/>
        </w:rPr>
      </w:pPr>
      <w:r>
        <w:rPr>
          <w:rFonts w:ascii="宋体" w:hAnsi="宋体"/>
          <w:b/>
          <w:sz w:val="52"/>
          <w:szCs w:val="52"/>
        </w:rPr>
        <w:br w:type="page"/>
      </w:r>
      <w:r>
        <w:drawing>
          <wp:anchor distT="0" distB="0" distL="114300" distR="114300" simplePos="0" relativeHeight="251660288" behindDoc="1" locked="0" layoutInCell="1" allowOverlap="1">
            <wp:simplePos x="0" y="0"/>
            <wp:positionH relativeFrom="column">
              <wp:posOffset>4445</wp:posOffset>
            </wp:positionH>
            <wp:positionV relativeFrom="paragraph">
              <wp:posOffset>-4175760</wp:posOffset>
            </wp:positionV>
            <wp:extent cx="5759450" cy="4446905"/>
            <wp:effectExtent l="0" t="0" r="0" b="0"/>
            <wp:wrapTight wrapText="bothSides">
              <wp:wrapPolygon>
                <wp:start x="0" y="0"/>
                <wp:lineTo x="0" y="21467"/>
                <wp:lineTo x="21505" y="21467"/>
                <wp:lineTo x="21505" y="0"/>
                <wp:lineTo x="0" y="0"/>
              </wp:wrapPolygon>
            </wp:wrapTight>
            <wp:docPr id="12818240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24073"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59450" cy="4446905"/>
                    </a:xfrm>
                    <a:prstGeom prst="rect">
                      <a:avLst/>
                    </a:prstGeom>
                    <a:noFill/>
                    <a:ln>
                      <a:noFill/>
                    </a:ln>
                  </pic:spPr>
                </pic:pic>
              </a:graphicData>
            </a:graphic>
          </wp:anchor>
        </w:drawing>
      </w:r>
    </w:p>
    <w:p w14:paraId="3EA740C0">
      <w:pPr>
        <w:spacing w:line="540" w:lineRule="exact"/>
        <w:jc w:val="center"/>
        <w:rPr>
          <w:rFonts w:ascii="宋体" w:hAnsi="宋体"/>
          <w:b/>
          <w:sz w:val="52"/>
          <w:szCs w:val="52"/>
        </w:rPr>
      </w:pPr>
      <w:r>
        <w:rPr>
          <w:rFonts w:ascii="宋体" w:hAnsi="宋体"/>
          <w:b/>
          <w:sz w:val="52"/>
          <w:szCs w:val="52"/>
        </w:rPr>
        <w:br w:type="page"/>
      </w:r>
    </w:p>
    <w:p w14:paraId="68CF6936">
      <w:pPr>
        <w:spacing w:line="540" w:lineRule="exact"/>
        <w:jc w:val="center"/>
        <w:rPr>
          <w:rFonts w:ascii="宋体" w:hAnsi="宋体"/>
          <w:b/>
          <w:sz w:val="52"/>
          <w:szCs w:val="52"/>
        </w:rPr>
      </w:pPr>
      <w:r>
        <w:drawing>
          <wp:anchor distT="0" distB="0" distL="114300" distR="114300" simplePos="0" relativeHeight="251661312" behindDoc="1" locked="0" layoutInCell="1" allowOverlap="1">
            <wp:simplePos x="0" y="0"/>
            <wp:positionH relativeFrom="column">
              <wp:posOffset>4445</wp:posOffset>
            </wp:positionH>
            <wp:positionV relativeFrom="paragraph">
              <wp:posOffset>-3747135</wp:posOffset>
            </wp:positionV>
            <wp:extent cx="5759450" cy="4018280"/>
            <wp:effectExtent l="0" t="0" r="0" b="0"/>
            <wp:wrapTight wrapText="bothSides">
              <wp:wrapPolygon>
                <wp:start x="0" y="0"/>
                <wp:lineTo x="0" y="21504"/>
                <wp:lineTo x="21505" y="21504"/>
                <wp:lineTo x="21505" y="0"/>
                <wp:lineTo x="0" y="0"/>
              </wp:wrapPolygon>
            </wp:wrapTight>
            <wp:docPr id="14149389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3895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59450" cy="4018280"/>
                    </a:xfrm>
                    <a:prstGeom prst="rect">
                      <a:avLst/>
                    </a:prstGeom>
                    <a:noFill/>
                    <a:ln>
                      <a:noFill/>
                    </a:ln>
                  </pic:spPr>
                </pic:pic>
              </a:graphicData>
            </a:graphic>
          </wp:anchor>
        </w:drawing>
      </w:r>
      <w:r>
        <w:rPr>
          <w:rFonts w:ascii="宋体" w:hAnsi="宋体"/>
          <w:b/>
          <w:sz w:val="52"/>
          <w:szCs w:val="52"/>
        </w:rPr>
        <w:br w:type="page"/>
      </w:r>
    </w:p>
    <w:p w14:paraId="36DB5DB0">
      <w:pPr>
        <w:spacing w:line="540" w:lineRule="exact"/>
        <w:jc w:val="center"/>
        <w:rPr>
          <w:rFonts w:ascii="宋体" w:hAnsi="宋体"/>
          <w:b/>
          <w:sz w:val="52"/>
          <w:szCs w:val="52"/>
        </w:rPr>
      </w:pPr>
      <w:r>
        <w:drawing>
          <wp:anchor distT="0" distB="0" distL="114300" distR="114300" simplePos="0" relativeHeight="251662336" behindDoc="1" locked="0" layoutInCell="1" allowOverlap="1">
            <wp:simplePos x="0" y="0"/>
            <wp:positionH relativeFrom="column">
              <wp:posOffset>4445</wp:posOffset>
            </wp:positionH>
            <wp:positionV relativeFrom="paragraph">
              <wp:posOffset>-6414135</wp:posOffset>
            </wp:positionV>
            <wp:extent cx="5759450" cy="6685280"/>
            <wp:effectExtent l="0" t="0" r="0" b="0"/>
            <wp:wrapTight wrapText="bothSides">
              <wp:wrapPolygon>
                <wp:start x="0" y="0"/>
                <wp:lineTo x="0" y="21543"/>
                <wp:lineTo x="21505" y="21543"/>
                <wp:lineTo x="21505" y="0"/>
                <wp:lineTo x="0" y="0"/>
              </wp:wrapPolygon>
            </wp:wrapTight>
            <wp:docPr id="11718579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57925"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59450" cy="6685280"/>
                    </a:xfrm>
                    <a:prstGeom prst="rect">
                      <a:avLst/>
                    </a:prstGeom>
                    <a:noFill/>
                    <a:ln>
                      <a:noFill/>
                    </a:ln>
                  </pic:spPr>
                </pic:pic>
              </a:graphicData>
            </a:graphic>
          </wp:anchor>
        </w:drawing>
      </w:r>
      <w:r>
        <w:rPr>
          <w:rFonts w:ascii="宋体" w:hAnsi="宋体"/>
          <w:b/>
          <w:sz w:val="52"/>
          <w:szCs w:val="52"/>
        </w:rPr>
        <w:br w:type="page"/>
      </w:r>
      <w:r>
        <w:drawing>
          <wp:anchor distT="0" distB="0" distL="114300" distR="114300" simplePos="0" relativeHeight="251663360" behindDoc="1" locked="0" layoutInCell="1" allowOverlap="1">
            <wp:simplePos x="0" y="0"/>
            <wp:positionH relativeFrom="column">
              <wp:posOffset>4445</wp:posOffset>
            </wp:positionH>
            <wp:positionV relativeFrom="paragraph">
              <wp:posOffset>-4166235</wp:posOffset>
            </wp:positionV>
            <wp:extent cx="5759450" cy="4438015"/>
            <wp:effectExtent l="0" t="0" r="0" b="0"/>
            <wp:wrapTight wrapText="bothSides">
              <wp:wrapPolygon>
                <wp:start x="0" y="0"/>
                <wp:lineTo x="0" y="21510"/>
                <wp:lineTo x="21505" y="21510"/>
                <wp:lineTo x="21505" y="0"/>
                <wp:lineTo x="0" y="0"/>
              </wp:wrapPolygon>
            </wp:wrapTight>
            <wp:docPr id="128737828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78286"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9450" cy="4438015"/>
                    </a:xfrm>
                    <a:prstGeom prst="rect">
                      <a:avLst/>
                    </a:prstGeom>
                    <a:noFill/>
                    <a:ln>
                      <a:noFill/>
                    </a:ln>
                  </pic:spPr>
                </pic:pic>
              </a:graphicData>
            </a:graphic>
          </wp:anchor>
        </w:drawing>
      </w:r>
    </w:p>
    <w:p w14:paraId="400EE630">
      <w:pPr>
        <w:spacing w:line="540" w:lineRule="exact"/>
        <w:jc w:val="center"/>
        <w:rPr>
          <w:rFonts w:ascii="宋体" w:hAnsi="宋体"/>
          <w:b/>
          <w:sz w:val="52"/>
          <w:szCs w:val="52"/>
        </w:rPr>
      </w:pPr>
      <w:r>
        <w:rPr>
          <w:rFonts w:ascii="宋体" w:hAnsi="宋体"/>
          <w:b/>
          <w:sz w:val="52"/>
          <w:szCs w:val="52"/>
        </w:rPr>
        <w:br w:type="page"/>
      </w:r>
      <w:r>
        <w:drawing>
          <wp:anchor distT="0" distB="0" distL="114300" distR="114300" simplePos="0" relativeHeight="251664384" behindDoc="1" locked="0" layoutInCell="1" allowOverlap="1">
            <wp:simplePos x="0" y="0"/>
            <wp:positionH relativeFrom="column">
              <wp:posOffset>4445</wp:posOffset>
            </wp:positionH>
            <wp:positionV relativeFrom="paragraph">
              <wp:posOffset>-4671060</wp:posOffset>
            </wp:positionV>
            <wp:extent cx="5759450" cy="4944110"/>
            <wp:effectExtent l="0" t="0" r="0" b="0"/>
            <wp:wrapTight wrapText="bothSides">
              <wp:wrapPolygon>
                <wp:start x="0" y="0"/>
                <wp:lineTo x="0" y="21556"/>
                <wp:lineTo x="21505" y="21556"/>
                <wp:lineTo x="21505" y="0"/>
                <wp:lineTo x="0" y="0"/>
              </wp:wrapPolygon>
            </wp:wrapTight>
            <wp:docPr id="17457989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98955"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4944110"/>
                    </a:xfrm>
                    <a:prstGeom prst="rect">
                      <a:avLst/>
                    </a:prstGeom>
                    <a:noFill/>
                    <a:ln>
                      <a:noFill/>
                    </a:ln>
                  </pic:spPr>
                </pic:pic>
              </a:graphicData>
            </a:graphic>
          </wp:anchor>
        </w:drawing>
      </w:r>
    </w:p>
    <w:p w14:paraId="3D7ECBF7">
      <w:pPr>
        <w:spacing w:line="540" w:lineRule="exact"/>
        <w:jc w:val="center"/>
        <w:rPr>
          <w:rFonts w:ascii="宋体" w:hAnsi="宋体"/>
          <w:b/>
          <w:sz w:val="52"/>
          <w:szCs w:val="52"/>
        </w:rPr>
      </w:pPr>
      <w:r>
        <w:rPr>
          <w:rFonts w:ascii="宋体" w:hAnsi="宋体"/>
          <w:b/>
          <w:sz w:val="52"/>
          <w:szCs w:val="52"/>
        </w:rPr>
        <w:br w:type="page"/>
      </w:r>
    </w:p>
    <w:tbl>
      <w:tblPr>
        <w:tblStyle w:val="6"/>
        <w:tblW w:w="9820" w:type="dxa"/>
        <w:tblInd w:w="108" w:type="dxa"/>
        <w:tblLayout w:type="autofit"/>
        <w:tblCellMar>
          <w:top w:w="0" w:type="dxa"/>
          <w:left w:w="108" w:type="dxa"/>
          <w:bottom w:w="0" w:type="dxa"/>
          <w:right w:w="108" w:type="dxa"/>
        </w:tblCellMar>
      </w:tblPr>
      <w:tblGrid>
        <w:gridCol w:w="4180"/>
        <w:gridCol w:w="2820"/>
        <w:gridCol w:w="2820"/>
      </w:tblGrid>
      <w:tr w14:paraId="66D5EEF6">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02D0A32F">
            <w:pPr>
              <w:widowControl/>
              <w:jc w:val="center"/>
              <w:rPr>
                <w:rFonts w:ascii="宋体" w:hAnsi="宋体" w:cs="宋体"/>
                <w:color w:val="000000"/>
                <w:kern w:val="0"/>
                <w:sz w:val="22"/>
                <w:szCs w:val="22"/>
              </w:rPr>
            </w:pPr>
            <w:r>
              <w:rPr>
                <w:rFonts w:hint="eastAsia" w:ascii="宋体" w:hAnsi="宋体" w:cs="宋体"/>
                <w:color w:val="000000"/>
                <w:kern w:val="0"/>
                <w:sz w:val="22"/>
                <w:szCs w:val="22"/>
              </w:rPr>
              <w:t>项    目</w:t>
            </w:r>
          </w:p>
        </w:tc>
        <w:tc>
          <w:tcPr>
            <w:tcW w:w="2820" w:type="dxa"/>
            <w:tcBorders>
              <w:top w:val="nil"/>
              <w:left w:val="nil"/>
              <w:bottom w:val="single" w:color="D4D4D4" w:sz="4" w:space="0"/>
              <w:right w:val="single" w:color="D4D4D4" w:sz="4" w:space="0"/>
            </w:tcBorders>
            <w:shd w:val="clear" w:color="000000" w:fill="F1F1F1"/>
            <w:noWrap/>
            <w:vAlign w:val="center"/>
          </w:tcPr>
          <w:p w14:paraId="1910FC25">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预算数</w:t>
            </w:r>
          </w:p>
        </w:tc>
        <w:tc>
          <w:tcPr>
            <w:tcW w:w="2820" w:type="dxa"/>
            <w:tcBorders>
              <w:top w:val="nil"/>
              <w:left w:val="nil"/>
              <w:bottom w:val="single" w:color="D4D4D4" w:sz="4" w:space="0"/>
              <w:right w:val="single" w:color="D4D4D4" w:sz="4" w:space="0"/>
            </w:tcBorders>
            <w:shd w:val="clear" w:color="000000" w:fill="F1F1F1"/>
            <w:noWrap/>
            <w:vAlign w:val="center"/>
          </w:tcPr>
          <w:p w14:paraId="3BA5E884">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1642E6E4">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383D397F">
            <w:pPr>
              <w:widowControl/>
              <w:jc w:val="center"/>
              <w:rPr>
                <w:rFonts w:ascii="宋体" w:hAnsi="宋体" w:cs="宋体"/>
                <w:color w:val="000000"/>
                <w:kern w:val="0"/>
                <w:sz w:val="22"/>
                <w:szCs w:val="22"/>
              </w:rPr>
            </w:pPr>
            <w:r>
              <w:rPr>
                <w:rFonts w:hint="eastAsia" w:ascii="宋体" w:hAnsi="宋体" w:cs="宋体"/>
                <w:color w:val="000000"/>
                <w:kern w:val="0"/>
                <w:sz w:val="22"/>
                <w:szCs w:val="22"/>
              </w:rPr>
              <w:t>合    计</w:t>
            </w:r>
          </w:p>
        </w:tc>
        <w:tc>
          <w:tcPr>
            <w:tcW w:w="2820" w:type="dxa"/>
            <w:tcBorders>
              <w:top w:val="nil"/>
              <w:left w:val="nil"/>
              <w:bottom w:val="single" w:color="D4D4D4" w:sz="4" w:space="0"/>
              <w:right w:val="single" w:color="D4D4D4" w:sz="4" w:space="0"/>
            </w:tcBorders>
            <w:shd w:val="clear" w:color="000000" w:fill="FFFFFF"/>
            <w:noWrap/>
            <w:vAlign w:val="center"/>
          </w:tcPr>
          <w:p w14:paraId="1FD386B8">
            <w:pPr>
              <w:widowControl/>
              <w:jc w:val="right"/>
              <w:rPr>
                <w:rFonts w:ascii="宋体" w:hAnsi="宋体" w:cs="宋体"/>
                <w:color w:val="000000"/>
                <w:kern w:val="0"/>
                <w:sz w:val="22"/>
                <w:szCs w:val="22"/>
              </w:rPr>
            </w:pPr>
            <w:r>
              <w:rPr>
                <w:rFonts w:hint="eastAsia" w:ascii="宋体" w:hAnsi="宋体" w:cs="宋体"/>
                <w:color w:val="000000"/>
                <w:kern w:val="0"/>
                <w:sz w:val="22"/>
                <w:szCs w:val="22"/>
              </w:rPr>
              <w:t>1.50</w:t>
            </w:r>
          </w:p>
        </w:tc>
        <w:tc>
          <w:tcPr>
            <w:tcW w:w="2820" w:type="dxa"/>
            <w:tcBorders>
              <w:top w:val="nil"/>
              <w:left w:val="nil"/>
              <w:bottom w:val="single" w:color="D4D4D4" w:sz="4" w:space="0"/>
              <w:right w:val="single" w:color="D4D4D4" w:sz="4" w:space="0"/>
            </w:tcBorders>
            <w:shd w:val="clear" w:color="000000" w:fill="FFFFFF"/>
            <w:noWrap/>
            <w:vAlign w:val="center"/>
          </w:tcPr>
          <w:p w14:paraId="10E4028F">
            <w:pPr>
              <w:widowControl/>
              <w:jc w:val="right"/>
              <w:rPr>
                <w:rFonts w:ascii="宋体" w:hAnsi="宋体" w:cs="宋体"/>
                <w:color w:val="000000"/>
                <w:kern w:val="0"/>
                <w:sz w:val="22"/>
                <w:szCs w:val="22"/>
              </w:rPr>
            </w:pPr>
            <w:r>
              <w:rPr>
                <w:rFonts w:hint="eastAsia" w:ascii="宋体" w:hAnsi="宋体" w:cs="宋体"/>
                <w:color w:val="000000"/>
                <w:kern w:val="0"/>
                <w:sz w:val="22"/>
                <w:szCs w:val="22"/>
              </w:rPr>
              <w:t>1.50</w:t>
            </w:r>
          </w:p>
        </w:tc>
      </w:tr>
      <w:tr w14:paraId="05730539">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1FA0827C">
            <w:pPr>
              <w:widowControl/>
              <w:jc w:val="left"/>
              <w:rPr>
                <w:rFonts w:ascii="宋体" w:hAnsi="宋体" w:cs="宋体"/>
                <w:color w:val="000000"/>
                <w:kern w:val="0"/>
                <w:sz w:val="22"/>
                <w:szCs w:val="22"/>
              </w:rPr>
            </w:pPr>
            <w:r>
              <w:rPr>
                <w:rFonts w:hint="eastAsia" w:ascii="宋体" w:hAnsi="宋体" w:cs="宋体"/>
                <w:color w:val="000000"/>
                <w:kern w:val="0"/>
                <w:sz w:val="22"/>
                <w:szCs w:val="22"/>
              </w:rPr>
              <w:t>1、因公出国（境）费</w:t>
            </w:r>
          </w:p>
        </w:tc>
        <w:tc>
          <w:tcPr>
            <w:tcW w:w="2820" w:type="dxa"/>
            <w:tcBorders>
              <w:top w:val="nil"/>
              <w:left w:val="nil"/>
              <w:bottom w:val="single" w:color="D4D4D4" w:sz="4" w:space="0"/>
              <w:right w:val="single" w:color="D4D4D4" w:sz="4" w:space="0"/>
            </w:tcBorders>
            <w:shd w:val="clear" w:color="000000" w:fill="FFFFFF"/>
            <w:noWrap/>
            <w:vAlign w:val="center"/>
          </w:tcPr>
          <w:p w14:paraId="6BBA97B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820" w:type="dxa"/>
            <w:tcBorders>
              <w:top w:val="nil"/>
              <w:left w:val="nil"/>
              <w:bottom w:val="single" w:color="D4D4D4" w:sz="4" w:space="0"/>
              <w:right w:val="single" w:color="D4D4D4" w:sz="4" w:space="0"/>
            </w:tcBorders>
            <w:shd w:val="clear" w:color="000000" w:fill="FFFFFF"/>
            <w:noWrap/>
            <w:vAlign w:val="center"/>
          </w:tcPr>
          <w:p w14:paraId="705B9BC0">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6C923A9D">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289C018C">
            <w:pPr>
              <w:widowControl/>
              <w:jc w:val="left"/>
              <w:rPr>
                <w:rFonts w:ascii="宋体" w:hAnsi="宋体" w:cs="宋体"/>
                <w:color w:val="000000"/>
                <w:kern w:val="0"/>
                <w:sz w:val="22"/>
                <w:szCs w:val="22"/>
              </w:rPr>
            </w:pPr>
            <w:r>
              <w:rPr>
                <w:rFonts w:hint="eastAsia" w:ascii="宋体" w:hAnsi="宋体" w:cs="宋体"/>
                <w:color w:val="000000"/>
                <w:kern w:val="0"/>
                <w:sz w:val="22"/>
                <w:szCs w:val="22"/>
              </w:rPr>
              <w:t>2、公务接待费</w:t>
            </w:r>
          </w:p>
        </w:tc>
        <w:tc>
          <w:tcPr>
            <w:tcW w:w="2820" w:type="dxa"/>
            <w:tcBorders>
              <w:top w:val="nil"/>
              <w:left w:val="nil"/>
              <w:bottom w:val="single" w:color="D4D4D4" w:sz="4" w:space="0"/>
              <w:right w:val="single" w:color="D4D4D4" w:sz="4" w:space="0"/>
            </w:tcBorders>
            <w:shd w:val="clear" w:color="000000" w:fill="FFFFFF"/>
            <w:noWrap/>
            <w:vAlign w:val="center"/>
          </w:tcPr>
          <w:p w14:paraId="03F4274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820" w:type="dxa"/>
            <w:tcBorders>
              <w:top w:val="nil"/>
              <w:left w:val="nil"/>
              <w:bottom w:val="single" w:color="D4D4D4" w:sz="4" w:space="0"/>
              <w:right w:val="single" w:color="D4D4D4" w:sz="4" w:space="0"/>
            </w:tcBorders>
            <w:shd w:val="clear" w:color="000000" w:fill="FFFFFF"/>
            <w:noWrap/>
            <w:vAlign w:val="center"/>
          </w:tcPr>
          <w:p w14:paraId="4893E3A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070E6727">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40DF7FE9">
            <w:pPr>
              <w:widowControl/>
              <w:jc w:val="left"/>
              <w:rPr>
                <w:rFonts w:ascii="宋体" w:hAnsi="宋体" w:cs="宋体"/>
                <w:color w:val="000000"/>
                <w:kern w:val="0"/>
                <w:sz w:val="22"/>
                <w:szCs w:val="22"/>
              </w:rPr>
            </w:pPr>
            <w:r>
              <w:rPr>
                <w:rFonts w:hint="eastAsia" w:ascii="宋体" w:hAnsi="宋体" w:cs="宋体"/>
                <w:color w:val="000000"/>
                <w:kern w:val="0"/>
                <w:sz w:val="22"/>
                <w:szCs w:val="22"/>
              </w:rPr>
              <w:t>3、公务用车购置及运行费</w:t>
            </w:r>
          </w:p>
        </w:tc>
        <w:tc>
          <w:tcPr>
            <w:tcW w:w="2820" w:type="dxa"/>
            <w:tcBorders>
              <w:top w:val="nil"/>
              <w:left w:val="nil"/>
              <w:bottom w:val="single" w:color="D4D4D4" w:sz="4" w:space="0"/>
              <w:right w:val="single" w:color="D4D4D4" w:sz="4" w:space="0"/>
            </w:tcBorders>
            <w:shd w:val="clear" w:color="000000" w:fill="FFFFFF"/>
            <w:noWrap/>
            <w:vAlign w:val="center"/>
          </w:tcPr>
          <w:p w14:paraId="593AF69E">
            <w:pPr>
              <w:widowControl/>
              <w:jc w:val="right"/>
              <w:rPr>
                <w:rFonts w:ascii="宋体" w:hAnsi="宋体" w:cs="宋体"/>
                <w:color w:val="000000"/>
                <w:kern w:val="0"/>
                <w:sz w:val="22"/>
                <w:szCs w:val="22"/>
              </w:rPr>
            </w:pPr>
            <w:r>
              <w:rPr>
                <w:rFonts w:hint="eastAsia" w:ascii="宋体" w:hAnsi="宋体" w:cs="宋体"/>
                <w:color w:val="000000"/>
                <w:kern w:val="0"/>
                <w:sz w:val="22"/>
                <w:szCs w:val="22"/>
              </w:rPr>
              <w:t>1.50</w:t>
            </w:r>
          </w:p>
        </w:tc>
        <w:tc>
          <w:tcPr>
            <w:tcW w:w="2820" w:type="dxa"/>
            <w:tcBorders>
              <w:top w:val="nil"/>
              <w:left w:val="nil"/>
              <w:bottom w:val="single" w:color="D4D4D4" w:sz="4" w:space="0"/>
              <w:right w:val="single" w:color="D4D4D4" w:sz="4" w:space="0"/>
            </w:tcBorders>
            <w:shd w:val="clear" w:color="000000" w:fill="FFFFFF"/>
            <w:noWrap/>
            <w:vAlign w:val="center"/>
          </w:tcPr>
          <w:p w14:paraId="4613F798">
            <w:pPr>
              <w:widowControl/>
              <w:jc w:val="right"/>
              <w:rPr>
                <w:rFonts w:ascii="宋体" w:hAnsi="宋体" w:cs="宋体"/>
                <w:color w:val="000000"/>
                <w:kern w:val="0"/>
                <w:sz w:val="22"/>
                <w:szCs w:val="22"/>
              </w:rPr>
            </w:pPr>
            <w:r>
              <w:rPr>
                <w:rFonts w:hint="eastAsia" w:ascii="宋体" w:hAnsi="宋体" w:cs="宋体"/>
                <w:color w:val="000000"/>
                <w:kern w:val="0"/>
                <w:sz w:val="22"/>
                <w:szCs w:val="22"/>
              </w:rPr>
              <w:t>1.50</w:t>
            </w:r>
          </w:p>
        </w:tc>
      </w:tr>
      <w:tr w14:paraId="7074028D">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4E97E9FB">
            <w:pPr>
              <w:widowControl/>
              <w:jc w:val="left"/>
              <w:rPr>
                <w:rFonts w:ascii="宋体" w:hAnsi="宋体" w:cs="宋体"/>
                <w:color w:val="000000"/>
                <w:kern w:val="0"/>
                <w:sz w:val="22"/>
                <w:szCs w:val="22"/>
              </w:rPr>
            </w:pPr>
            <w:r>
              <w:rPr>
                <w:rFonts w:hint="eastAsia" w:ascii="宋体" w:hAnsi="宋体" w:cs="宋体"/>
                <w:color w:val="000000"/>
                <w:kern w:val="0"/>
                <w:sz w:val="22"/>
                <w:szCs w:val="22"/>
              </w:rPr>
              <w:t>其中:（1）公务用车运行维护费</w:t>
            </w:r>
          </w:p>
        </w:tc>
        <w:tc>
          <w:tcPr>
            <w:tcW w:w="2820" w:type="dxa"/>
            <w:tcBorders>
              <w:top w:val="nil"/>
              <w:left w:val="nil"/>
              <w:bottom w:val="single" w:color="D4D4D4" w:sz="4" w:space="0"/>
              <w:right w:val="single" w:color="D4D4D4" w:sz="4" w:space="0"/>
            </w:tcBorders>
            <w:shd w:val="clear" w:color="000000" w:fill="FFFFFF"/>
            <w:noWrap/>
            <w:vAlign w:val="center"/>
          </w:tcPr>
          <w:p w14:paraId="34F81F78">
            <w:pPr>
              <w:widowControl/>
              <w:jc w:val="right"/>
              <w:rPr>
                <w:rFonts w:ascii="宋体" w:hAnsi="宋体" w:cs="宋体"/>
                <w:color w:val="000000"/>
                <w:kern w:val="0"/>
                <w:sz w:val="22"/>
                <w:szCs w:val="22"/>
              </w:rPr>
            </w:pPr>
            <w:r>
              <w:rPr>
                <w:rFonts w:hint="eastAsia" w:ascii="宋体" w:hAnsi="宋体" w:cs="宋体"/>
                <w:color w:val="000000"/>
                <w:kern w:val="0"/>
                <w:sz w:val="22"/>
                <w:szCs w:val="22"/>
              </w:rPr>
              <w:t>1.50</w:t>
            </w:r>
          </w:p>
        </w:tc>
        <w:tc>
          <w:tcPr>
            <w:tcW w:w="2820" w:type="dxa"/>
            <w:tcBorders>
              <w:top w:val="nil"/>
              <w:left w:val="nil"/>
              <w:bottom w:val="single" w:color="D4D4D4" w:sz="4" w:space="0"/>
              <w:right w:val="single" w:color="D4D4D4" w:sz="4" w:space="0"/>
            </w:tcBorders>
            <w:shd w:val="clear" w:color="000000" w:fill="FFFFFF"/>
            <w:noWrap/>
            <w:vAlign w:val="center"/>
          </w:tcPr>
          <w:p w14:paraId="2DDC1DE7">
            <w:pPr>
              <w:widowControl/>
              <w:jc w:val="right"/>
              <w:rPr>
                <w:rFonts w:ascii="宋体" w:hAnsi="宋体" w:cs="宋体"/>
                <w:color w:val="000000"/>
                <w:kern w:val="0"/>
                <w:sz w:val="22"/>
                <w:szCs w:val="22"/>
              </w:rPr>
            </w:pPr>
            <w:r>
              <w:rPr>
                <w:rFonts w:hint="eastAsia" w:ascii="宋体" w:hAnsi="宋体" w:cs="宋体"/>
                <w:color w:val="000000"/>
                <w:kern w:val="0"/>
                <w:sz w:val="22"/>
                <w:szCs w:val="22"/>
              </w:rPr>
              <w:t>1.50</w:t>
            </w:r>
          </w:p>
        </w:tc>
      </w:tr>
      <w:tr w14:paraId="4037FFDE">
        <w:tblPrEx>
          <w:tblCellMar>
            <w:top w:w="0" w:type="dxa"/>
            <w:left w:w="108" w:type="dxa"/>
            <w:bottom w:w="0" w:type="dxa"/>
            <w:right w:w="108" w:type="dxa"/>
          </w:tblCellMar>
        </w:tblPrEx>
        <w:trPr>
          <w:trHeight w:val="570" w:hRule="atLeast"/>
        </w:trPr>
        <w:tc>
          <w:tcPr>
            <w:tcW w:w="4180" w:type="dxa"/>
            <w:tcBorders>
              <w:top w:val="nil"/>
              <w:left w:val="nil"/>
              <w:bottom w:val="single" w:color="D4D4D4" w:sz="4" w:space="0"/>
              <w:right w:val="single" w:color="D4D4D4" w:sz="4" w:space="0"/>
            </w:tcBorders>
            <w:shd w:val="clear" w:color="000000" w:fill="F1F1F1"/>
            <w:noWrap/>
            <w:vAlign w:val="center"/>
          </w:tcPr>
          <w:p w14:paraId="2D92E10C">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（2）公务用车购置费</w:t>
            </w:r>
          </w:p>
        </w:tc>
        <w:tc>
          <w:tcPr>
            <w:tcW w:w="2820" w:type="dxa"/>
            <w:tcBorders>
              <w:top w:val="nil"/>
              <w:left w:val="nil"/>
              <w:bottom w:val="single" w:color="D4D4D4" w:sz="4" w:space="0"/>
              <w:right w:val="single" w:color="D4D4D4" w:sz="4" w:space="0"/>
            </w:tcBorders>
            <w:shd w:val="clear" w:color="000000" w:fill="FFFFFF"/>
            <w:noWrap/>
            <w:vAlign w:val="center"/>
          </w:tcPr>
          <w:p w14:paraId="76D04CB8">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820" w:type="dxa"/>
            <w:tcBorders>
              <w:top w:val="nil"/>
              <w:left w:val="nil"/>
              <w:bottom w:val="single" w:color="D4D4D4" w:sz="4" w:space="0"/>
              <w:right w:val="single" w:color="D4D4D4" w:sz="4" w:space="0"/>
            </w:tcBorders>
            <w:shd w:val="clear" w:color="000000" w:fill="FFFFFF"/>
            <w:noWrap/>
            <w:vAlign w:val="center"/>
          </w:tcPr>
          <w:p w14:paraId="301C1400">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584F416A">
        <w:tblPrEx>
          <w:tblCellMar>
            <w:top w:w="0" w:type="dxa"/>
            <w:left w:w="108" w:type="dxa"/>
            <w:bottom w:w="0" w:type="dxa"/>
            <w:right w:w="108" w:type="dxa"/>
          </w:tblCellMar>
        </w:tblPrEx>
        <w:trPr>
          <w:trHeight w:val="300" w:hRule="atLeast"/>
        </w:trPr>
        <w:tc>
          <w:tcPr>
            <w:tcW w:w="9820" w:type="dxa"/>
            <w:gridSpan w:val="3"/>
            <w:tcBorders>
              <w:top w:val="nil"/>
              <w:left w:val="nil"/>
              <w:bottom w:val="nil"/>
              <w:right w:val="nil"/>
            </w:tcBorders>
            <w:shd w:val="clear" w:color="000000" w:fill="FFFFFF"/>
            <w:noWrap/>
            <w:vAlign w:val="center"/>
          </w:tcPr>
          <w:p w14:paraId="3F5FC682">
            <w:pPr>
              <w:widowControl/>
              <w:jc w:val="left"/>
              <w:rPr>
                <w:rFonts w:ascii="宋体" w:hAnsi="宋体" w:cs="宋体"/>
                <w:color w:val="000000"/>
                <w:kern w:val="0"/>
                <w:sz w:val="22"/>
                <w:szCs w:val="22"/>
              </w:rPr>
            </w:pPr>
            <w:r>
              <w:rPr>
                <w:rFonts w:hint="eastAsia" w:ascii="宋体" w:hAnsi="宋体" w:cs="宋体"/>
                <w:color w:val="000000"/>
                <w:kern w:val="0"/>
                <w:sz w:val="22"/>
                <w:szCs w:val="22"/>
              </w:rPr>
              <w:t>注：本表反映本年度一般公共预算财政拨款“三公”经费支出预决算情况。</w:t>
            </w:r>
          </w:p>
        </w:tc>
      </w:tr>
      <w:tr w14:paraId="1535A8A1">
        <w:tblPrEx>
          <w:tblCellMar>
            <w:top w:w="0" w:type="dxa"/>
            <w:left w:w="108" w:type="dxa"/>
            <w:bottom w:w="0" w:type="dxa"/>
            <w:right w:w="108" w:type="dxa"/>
          </w:tblCellMar>
        </w:tblPrEx>
        <w:trPr>
          <w:trHeight w:val="660" w:hRule="atLeast"/>
        </w:trPr>
        <w:tc>
          <w:tcPr>
            <w:tcW w:w="9820" w:type="dxa"/>
            <w:gridSpan w:val="3"/>
            <w:tcBorders>
              <w:top w:val="nil"/>
              <w:left w:val="nil"/>
              <w:bottom w:val="nil"/>
              <w:right w:val="nil"/>
            </w:tcBorders>
            <w:shd w:val="clear" w:color="000000" w:fill="FFFFFF"/>
            <w:vAlign w:val="center"/>
          </w:tcPr>
          <w:p w14:paraId="738D77B1">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其中：预算数为全年预算数，反映按固定程序调整后的预算数；决算数是包括当年一般公共预算财政拨款和以前年度结转资金安排的实际支出。</w:t>
            </w:r>
          </w:p>
        </w:tc>
      </w:tr>
      <w:tr w14:paraId="0DD64455">
        <w:tblPrEx>
          <w:tblCellMar>
            <w:top w:w="0" w:type="dxa"/>
            <w:left w:w="108" w:type="dxa"/>
            <w:bottom w:w="0" w:type="dxa"/>
            <w:right w:w="108" w:type="dxa"/>
          </w:tblCellMar>
        </w:tblPrEx>
        <w:trPr>
          <w:trHeight w:val="300" w:hRule="atLeast"/>
        </w:trPr>
        <w:tc>
          <w:tcPr>
            <w:tcW w:w="9820" w:type="dxa"/>
            <w:gridSpan w:val="3"/>
            <w:tcBorders>
              <w:top w:val="nil"/>
              <w:left w:val="nil"/>
              <w:bottom w:val="nil"/>
              <w:right w:val="nil"/>
            </w:tcBorders>
            <w:shd w:val="clear" w:color="000000" w:fill="FFFFFF"/>
            <w:noWrap/>
            <w:vAlign w:val="center"/>
          </w:tcPr>
          <w:p w14:paraId="4692EE8C">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本表金额转换成万元时，因四舍五入可能存在尾差。</w:t>
            </w:r>
          </w:p>
        </w:tc>
      </w:tr>
      <w:tr w14:paraId="056731B7">
        <w:tblPrEx>
          <w:tblCellMar>
            <w:top w:w="0" w:type="dxa"/>
            <w:left w:w="108" w:type="dxa"/>
            <w:bottom w:w="0" w:type="dxa"/>
            <w:right w:w="108" w:type="dxa"/>
          </w:tblCellMar>
        </w:tblPrEx>
        <w:trPr>
          <w:trHeight w:val="300" w:hRule="atLeast"/>
        </w:trPr>
        <w:tc>
          <w:tcPr>
            <w:tcW w:w="9820" w:type="dxa"/>
            <w:gridSpan w:val="3"/>
            <w:tcBorders>
              <w:top w:val="nil"/>
              <w:left w:val="nil"/>
              <w:bottom w:val="nil"/>
              <w:right w:val="nil"/>
            </w:tcBorders>
            <w:shd w:val="clear" w:color="000000" w:fill="FFFFFF"/>
            <w:noWrap/>
            <w:vAlign w:val="center"/>
          </w:tcPr>
          <w:p w14:paraId="700831B0">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如本表为空，则本年度无此类资金收支余。</w:t>
            </w:r>
          </w:p>
        </w:tc>
      </w:tr>
    </w:tbl>
    <w:p w14:paraId="652E912C">
      <w:pPr>
        <w:spacing w:line="540" w:lineRule="exact"/>
        <w:jc w:val="center"/>
        <w:rPr>
          <w:rFonts w:ascii="宋体" w:hAnsi="宋体"/>
          <w:b/>
          <w:sz w:val="52"/>
          <w:szCs w:val="52"/>
        </w:rPr>
      </w:pPr>
      <w:r>
        <w:rPr>
          <w:rFonts w:ascii="宋体" w:hAnsi="宋体"/>
          <w:b/>
          <w:sz w:val="52"/>
          <w:szCs w:val="52"/>
        </w:rPr>
        <w:br w:type="page"/>
      </w:r>
    </w:p>
    <w:p w14:paraId="34313784">
      <w:pPr>
        <w:spacing w:line="540" w:lineRule="exact"/>
        <w:jc w:val="center"/>
        <w:rPr>
          <w:rFonts w:ascii="宋体" w:hAnsi="宋体"/>
          <w:b/>
          <w:sz w:val="52"/>
          <w:szCs w:val="52"/>
        </w:rPr>
        <w:sectPr>
          <w:pgSz w:w="11906" w:h="16838"/>
          <w:pgMar w:top="1701" w:right="1418" w:bottom="1701" w:left="1418" w:header="851" w:footer="992" w:gutter="0"/>
          <w:cols w:space="720" w:num="1"/>
          <w:docGrid w:type="lines" w:linePitch="312" w:charSpace="0"/>
        </w:sectPr>
      </w:pPr>
      <w:r>
        <w:drawing>
          <wp:anchor distT="0" distB="0" distL="114300" distR="114300" simplePos="0" relativeHeight="251666432" behindDoc="0" locked="0" layoutInCell="1" allowOverlap="1">
            <wp:simplePos x="0" y="0"/>
            <wp:positionH relativeFrom="column">
              <wp:posOffset>-100330</wp:posOffset>
            </wp:positionH>
            <wp:positionV relativeFrom="paragraph">
              <wp:posOffset>1405890</wp:posOffset>
            </wp:positionV>
            <wp:extent cx="5759450" cy="2329815"/>
            <wp:effectExtent l="0" t="0" r="0" b="0"/>
            <wp:wrapThrough wrapText="bothSides">
              <wp:wrapPolygon>
                <wp:start x="0" y="0"/>
                <wp:lineTo x="0" y="21370"/>
                <wp:lineTo x="18004" y="21370"/>
                <wp:lineTo x="18147" y="19957"/>
                <wp:lineTo x="21505" y="19781"/>
                <wp:lineTo x="21505" y="0"/>
                <wp:lineTo x="0" y="0"/>
              </wp:wrapPolygon>
            </wp:wrapThrough>
            <wp:docPr id="174474888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48880"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232981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4445</wp:posOffset>
            </wp:positionH>
            <wp:positionV relativeFrom="paragraph">
              <wp:posOffset>-1651635</wp:posOffset>
            </wp:positionV>
            <wp:extent cx="5759450" cy="1929765"/>
            <wp:effectExtent l="0" t="0" r="0" b="0"/>
            <wp:wrapThrough wrapText="bothSides">
              <wp:wrapPolygon>
                <wp:start x="0" y="0"/>
                <wp:lineTo x="0" y="21323"/>
                <wp:lineTo x="19290" y="21323"/>
                <wp:lineTo x="21005" y="20470"/>
                <wp:lineTo x="21505" y="19617"/>
                <wp:lineTo x="21505" y="0"/>
                <wp:lineTo x="0" y="0"/>
              </wp:wrapPolygon>
            </wp:wrapThrough>
            <wp:docPr id="15892207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20719"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59450" cy="1929765"/>
                    </a:xfrm>
                    <a:prstGeom prst="rect">
                      <a:avLst/>
                    </a:prstGeom>
                    <a:noFill/>
                    <a:ln>
                      <a:noFill/>
                    </a:ln>
                  </pic:spPr>
                </pic:pic>
              </a:graphicData>
            </a:graphic>
          </wp:anchor>
        </w:drawing>
      </w:r>
    </w:p>
    <w:p w14:paraId="7A62A780">
      <w:pPr>
        <w:spacing w:line="540" w:lineRule="exact"/>
        <w:jc w:val="center"/>
        <w:rPr>
          <w:rFonts w:ascii="宋体" w:hAnsi="宋体"/>
          <w:b/>
          <w:sz w:val="52"/>
          <w:szCs w:val="52"/>
        </w:rPr>
      </w:pPr>
    </w:p>
    <w:p w14:paraId="35C0D462">
      <w:pPr>
        <w:spacing w:line="540" w:lineRule="exact"/>
        <w:rPr>
          <w:rFonts w:ascii="宋体" w:hAnsi="宋体"/>
          <w:b/>
          <w:sz w:val="52"/>
          <w:szCs w:val="52"/>
        </w:rPr>
      </w:pPr>
    </w:p>
    <w:p w14:paraId="41A0893F">
      <w:pPr>
        <w:spacing w:line="540" w:lineRule="exact"/>
        <w:rPr>
          <w:rFonts w:ascii="宋体" w:hAnsi="宋体"/>
          <w:b/>
          <w:sz w:val="52"/>
          <w:szCs w:val="52"/>
        </w:rPr>
      </w:pPr>
    </w:p>
    <w:p w14:paraId="46BE00F7">
      <w:pPr>
        <w:spacing w:line="540" w:lineRule="exact"/>
        <w:rPr>
          <w:rFonts w:ascii="宋体" w:hAnsi="宋体"/>
          <w:b/>
          <w:sz w:val="52"/>
          <w:szCs w:val="52"/>
        </w:rPr>
      </w:pPr>
    </w:p>
    <w:p w14:paraId="0237DDB9">
      <w:pPr>
        <w:spacing w:line="540" w:lineRule="exact"/>
        <w:rPr>
          <w:rFonts w:ascii="宋体" w:hAnsi="宋体"/>
          <w:b/>
          <w:sz w:val="52"/>
          <w:szCs w:val="52"/>
        </w:rPr>
      </w:pPr>
    </w:p>
    <w:p w14:paraId="3441BB74">
      <w:pPr>
        <w:spacing w:line="540" w:lineRule="exact"/>
        <w:rPr>
          <w:rFonts w:ascii="宋体" w:hAnsi="宋体"/>
          <w:b/>
          <w:sz w:val="52"/>
          <w:szCs w:val="52"/>
        </w:rPr>
      </w:pPr>
    </w:p>
    <w:p w14:paraId="58C1224A">
      <w:pPr>
        <w:spacing w:line="540" w:lineRule="exact"/>
        <w:rPr>
          <w:rFonts w:ascii="宋体" w:hAnsi="宋体"/>
          <w:b/>
          <w:sz w:val="52"/>
          <w:szCs w:val="52"/>
        </w:rPr>
      </w:pPr>
    </w:p>
    <w:p w14:paraId="044D56DD">
      <w:pPr>
        <w:spacing w:line="540" w:lineRule="exact"/>
        <w:rPr>
          <w:rFonts w:ascii="宋体" w:hAnsi="宋体"/>
          <w:b/>
          <w:sz w:val="52"/>
          <w:szCs w:val="52"/>
        </w:rPr>
      </w:pPr>
    </w:p>
    <w:p w14:paraId="4F536C34">
      <w:pPr>
        <w:spacing w:line="540" w:lineRule="exact"/>
        <w:jc w:val="center"/>
        <w:rPr>
          <w:kern w:val="0"/>
          <w:sz w:val="20"/>
          <w:szCs w:val="20"/>
        </w:rPr>
      </w:pPr>
      <w:r>
        <w:rPr>
          <w:rFonts w:hint="eastAsia" w:ascii="宋体" w:hAnsi="宋体"/>
          <w:b/>
          <w:sz w:val="52"/>
          <w:szCs w:val="52"/>
        </w:rPr>
        <w:t>第五部分   附件</w:t>
      </w:r>
      <w:r>
        <w:br w:type="page"/>
      </w:r>
      <w:r>
        <w:fldChar w:fldCharType="begin"/>
      </w:r>
      <w:r>
        <w:instrText xml:space="preserve"> LINK Excel.Sheet.8</w:instrText>
      </w:r>
      <w:r>
        <w:rPr>
          <w:rFonts w:hint="eastAsia"/>
        </w:rPr>
        <w:instrText xml:space="preserve"> C:\\Users\\tyjrswj\\Desktop\\决算公开\\决算公开\\601001朝阳市退役军人事务局-211300000自评表.xls</w:instrText>
      </w:r>
      <w:r>
        <w:instrText xml:space="preserve"> Sheet1!R1C1:R38C20 \a \f 4 \h </w:instrText>
      </w:r>
      <w:r>
        <w:fldChar w:fldCharType="separate"/>
      </w:r>
      <w:bookmarkStart w:id="1" w:name="RANGE!A1:T36"/>
    </w:p>
    <w:tbl>
      <w:tblPr>
        <w:tblStyle w:val="6"/>
        <w:tblW w:w="14940" w:type="dxa"/>
        <w:tblInd w:w="93" w:type="dxa"/>
        <w:tblLayout w:type="autofit"/>
        <w:tblCellMar>
          <w:top w:w="0" w:type="dxa"/>
          <w:left w:w="108" w:type="dxa"/>
          <w:bottom w:w="0" w:type="dxa"/>
          <w:right w:w="108" w:type="dxa"/>
        </w:tblCellMar>
      </w:tblPr>
      <w:tblGrid>
        <w:gridCol w:w="709"/>
        <w:gridCol w:w="709"/>
        <w:gridCol w:w="709"/>
        <w:gridCol w:w="1435"/>
        <w:gridCol w:w="735"/>
        <w:gridCol w:w="750"/>
        <w:gridCol w:w="735"/>
        <w:gridCol w:w="1064"/>
        <w:gridCol w:w="735"/>
        <w:gridCol w:w="750"/>
        <w:gridCol w:w="754"/>
        <w:gridCol w:w="967"/>
        <w:gridCol w:w="973"/>
        <w:gridCol w:w="973"/>
        <w:gridCol w:w="973"/>
        <w:gridCol w:w="973"/>
        <w:gridCol w:w="308"/>
        <w:gridCol w:w="308"/>
        <w:gridCol w:w="357"/>
        <w:gridCol w:w="359"/>
        <w:gridCol w:w="222"/>
      </w:tblGrid>
      <w:tr w14:paraId="798D0655">
        <w:tblPrEx>
          <w:tblCellMar>
            <w:top w:w="0" w:type="dxa"/>
            <w:left w:w="108" w:type="dxa"/>
            <w:bottom w:w="0" w:type="dxa"/>
            <w:right w:w="108" w:type="dxa"/>
          </w:tblCellMar>
        </w:tblPrEx>
        <w:trPr>
          <w:gridAfter w:val="1"/>
          <w:wAfter w:w="36" w:type="dxa"/>
          <w:trHeight w:val="312" w:hRule="atLeast"/>
        </w:trPr>
        <w:tc>
          <w:tcPr>
            <w:tcW w:w="14904" w:type="dxa"/>
            <w:gridSpan w:val="20"/>
            <w:vMerge w:val="restart"/>
            <w:tcBorders>
              <w:top w:val="nil"/>
              <w:left w:val="nil"/>
              <w:bottom w:val="nil"/>
              <w:right w:val="nil"/>
            </w:tcBorders>
            <w:shd w:val="clear" w:color="000000" w:fill="FFFFFF"/>
            <w:vAlign w:val="center"/>
          </w:tcPr>
          <w:p w14:paraId="45200C84">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部门（单位）整体绩效自评表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06817FAF">
        <w:tblPrEx>
          <w:tblCellMar>
            <w:top w:w="0" w:type="dxa"/>
            <w:left w:w="108" w:type="dxa"/>
            <w:bottom w:w="0" w:type="dxa"/>
            <w:right w:w="108" w:type="dxa"/>
          </w:tblCellMar>
        </w:tblPrEx>
        <w:trPr>
          <w:trHeight w:val="285" w:hRule="atLeast"/>
        </w:trPr>
        <w:tc>
          <w:tcPr>
            <w:tcW w:w="14904" w:type="dxa"/>
            <w:gridSpan w:val="20"/>
            <w:vMerge w:val="continue"/>
            <w:tcBorders>
              <w:top w:val="nil"/>
              <w:left w:val="nil"/>
              <w:bottom w:val="nil"/>
              <w:right w:val="nil"/>
            </w:tcBorders>
            <w:vAlign w:val="center"/>
          </w:tcPr>
          <w:p w14:paraId="3238D7AD">
            <w:pPr>
              <w:widowControl/>
              <w:jc w:val="left"/>
              <w:rPr>
                <w:rFonts w:ascii="宋体" w:hAnsi="宋体" w:cs="宋体"/>
                <w:b/>
                <w:bCs/>
                <w:color w:val="000000"/>
                <w:kern w:val="0"/>
                <w:sz w:val="32"/>
                <w:szCs w:val="32"/>
              </w:rPr>
            </w:pPr>
          </w:p>
        </w:tc>
        <w:tc>
          <w:tcPr>
            <w:tcW w:w="36" w:type="dxa"/>
            <w:tcBorders>
              <w:top w:val="nil"/>
              <w:left w:val="nil"/>
              <w:bottom w:val="nil"/>
              <w:right w:val="nil"/>
            </w:tcBorders>
            <w:shd w:val="clear" w:color="auto" w:fill="auto"/>
            <w:noWrap/>
            <w:vAlign w:val="center"/>
          </w:tcPr>
          <w:p w14:paraId="49B6D7CC">
            <w:pPr>
              <w:widowControl/>
              <w:jc w:val="center"/>
              <w:rPr>
                <w:rFonts w:hint="eastAsia" w:ascii="宋体" w:hAnsi="宋体" w:cs="宋体"/>
                <w:b/>
                <w:bCs/>
                <w:color w:val="000000"/>
                <w:kern w:val="0"/>
                <w:sz w:val="32"/>
                <w:szCs w:val="32"/>
              </w:rPr>
            </w:pPr>
          </w:p>
        </w:tc>
      </w:tr>
      <w:tr w14:paraId="068152AF">
        <w:tblPrEx>
          <w:tblCellMar>
            <w:top w:w="0" w:type="dxa"/>
            <w:left w:w="108" w:type="dxa"/>
            <w:bottom w:w="0" w:type="dxa"/>
            <w:right w:w="108" w:type="dxa"/>
          </w:tblCellMar>
        </w:tblPrEx>
        <w:trPr>
          <w:trHeight w:val="285" w:hRule="atLeast"/>
        </w:trPr>
        <w:tc>
          <w:tcPr>
            <w:tcW w:w="14904" w:type="dxa"/>
            <w:gridSpan w:val="20"/>
            <w:vMerge w:val="continue"/>
            <w:tcBorders>
              <w:top w:val="nil"/>
              <w:left w:val="nil"/>
              <w:bottom w:val="nil"/>
              <w:right w:val="nil"/>
            </w:tcBorders>
            <w:vAlign w:val="center"/>
          </w:tcPr>
          <w:p w14:paraId="310C167F">
            <w:pPr>
              <w:widowControl/>
              <w:jc w:val="left"/>
              <w:rPr>
                <w:rFonts w:ascii="宋体" w:hAnsi="宋体" w:cs="宋体"/>
                <w:b/>
                <w:bCs/>
                <w:color w:val="000000"/>
                <w:kern w:val="0"/>
                <w:sz w:val="32"/>
                <w:szCs w:val="32"/>
              </w:rPr>
            </w:pPr>
          </w:p>
        </w:tc>
        <w:tc>
          <w:tcPr>
            <w:tcW w:w="36" w:type="dxa"/>
            <w:tcBorders>
              <w:top w:val="nil"/>
              <w:left w:val="nil"/>
              <w:bottom w:val="nil"/>
              <w:right w:val="nil"/>
            </w:tcBorders>
            <w:shd w:val="clear" w:color="auto" w:fill="auto"/>
            <w:noWrap/>
            <w:vAlign w:val="center"/>
          </w:tcPr>
          <w:p w14:paraId="37C7C946">
            <w:pPr>
              <w:widowControl/>
              <w:jc w:val="left"/>
              <w:rPr>
                <w:rFonts w:eastAsia="Times New Roman"/>
                <w:kern w:val="0"/>
                <w:sz w:val="20"/>
                <w:szCs w:val="20"/>
              </w:rPr>
            </w:pPr>
          </w:p>
        </w:tc>
      </w:tr>
      <w:tr w14:paraId="4EC4B6CC">
        <w:trPr>
          <w:trHeight w:val="285" w:hRule="atLeast"/>
        </w:trPr>
        <w:tc>
          <w:tcPr>
            <w:tcW w:w="356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A4DA54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部门（单位）名称</w:t>
            </w:r>
          </w:p>
        </w:tc>
        <w:tc>
          <w:tcPr>
            <w:tcW w:w="11342" w:type="dxa"/>
            <w:gridSpan w:val="16"/>
            <w:tcBorders>
              <w:top w:val="single" w:color="auto" w:sz="4" w:space="0"/>
              <w:left w:val="nil"/>
              <w:bottom w:val="single" w:color="auto" w:sz="4" w:space="0"/>
              <w:right w:val="single" w:color="auto" w:sz="4" w:space="0"/>
            </w:tcBorders>
            <w:shd w:val="clear" w:color="000000" w:fill="FFFFFF"/>
            <w:vAlign w:val="center"/>
          </w:tcPr>
          <w:p w14:paraId="7FCAFE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601001朝阳市退役军人事务局-211300000</w:t>
            </w:r>
          </w:p>
        </w:tc>
        <w:tc>
          <w:tcPr>
            <w:tcW w:w="36" w:type="dxa"/>
            <w:vAlign w:val="center"/>
          </w:tcPr>
          <w:p w14:paraId="2980D6FF">
            <w:pPr>
              <w:widowControl/>
              <w:jc w:val="left"/>
              <w:rPr>
                <w:rFonts w:eastAsia="Times New Roman"/>
                <w:kern w:val="0"/>
                <w:sz w:val="20"/>
                <w:szCs w:val="20"/>
              </w:rPr>
            </w:pPr>
          </w:p>
        </w:tc>
      </w:tr>
      <w:tr w14:paraId="6BCCFD91">
        <w:tblPrEx>
          <w:tblCellMar>
            <w:top w:w="0" w:type="dxa"/>
            <w:left w:w="108" w:type="dxa"/>
            <w:bottom w:w="0" w:type="dxa"/>
            <w:right w:w="108" w:type="dxa"/>
          </w:tblCellMar>
        </w:tblPrEx>
        <w:trPr>
          <w:trHeight w:val="312" w:hRule="atLeast"/>
        </w:trPr>
        <w:tc>
          <w:tcPr>
            <w:tcW w:w="356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BA598D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部门年初预算收入金额（万元）</w:t>
            </w:r>
          </w:p>
        </w:tc>
        <w:tc>
          <w:tcPr>
            <w:tcW w:w="11342" w:type="dxa"/>
            <w:gridSpan w:val="16"/>
            <w:tcBorders>
              <w:top w:val="single" w:color="auto" w:sz="4" w:space="0"/>
              <w:left w:val="nil"/>
              <w:bottom w:val="single" w:color="auto" w:sz="4" w:space="0"/>
              <w:right w:val="single" w:color="auto" w:sz="4" w:space="0"/>
            </w:tcBorders>
            <w:shd w:val="clear" w:color="000000" w:fill="FFFFFF"/>
            <w:vAlign w:val="center"/>
          </w:tcPr>
          <w:p w14:paraId="4AE607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916.95</w:t>
            </w:r>
          </w:p>
        </w:tc>
        <w:tc>
          <w:tcPr>
            <w:tcW w:w="36" w:type="dxa"/>
            <w:vAlign w:val="center"/>
          </w:tcPr>
          <w:p w14:paraId="75AF93FB">
            <w:pPr>
              <w:widowControl/>
              <w:jc w:val="left"/>
              <w:rPr>
                <w:rFonts w:eastAsia="Times New Roman"/>
                <w:kern w:val="0"/>
                <w:sz w:val="20"/>
                <w:szCs w:val="20"/>
              </w:rPr>
            </w:pPr>
          </w:p>
        </w:tc>
      </w:tr>
      <w:tr w14:paraId="387293D6">
        <w:tblPrEx>
          <w:tblCellMar>
            <w:top w:w="0" w:type="dxa"/>
            <w:left w:w="108" w:type="dxa"/>
            <w:bottom w:w="0" w:type="dxa"/>
            <w:right w:w="108" w:type="dxa"/>
          </w:tblCellMar>
        </w:tblPrEx>
        <w:trPr>
          <w:trHeight w:val="312" w:hRule="atLeast"/>
        </w:trPr>
        <w:tc>
          <w:tcPr>
            <w:tcW w:w="356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228876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部门年初预算支出金额（万元）</w:t>
            </w:r>
          </w:p>
        </w:tc>
        <w:tc>
          <w:tcPr>
            <w:tcW w:w="11342" w:type="dxa"/>
            <w:gridSpan w:val="16"/>
            <w:tcBorders>
              <w:top w:val="single" w:color="auto" w:sz="4" w:space="0"/>
              <w:left w:val="nil"/>
              <w:bottom w:val="single" w:color="auto" w:sz="4" w:space="0"/>
              <w:right w:val="single" w:color="auto" w:sz="4" w:space="0"/>
            </w:tcBorders>
            <w:shd w:val="clear" w:color="000000" w:fill="FFFFFF"/>
            <w:vAlign w:val="center"/>
          </w:tcPr>
          <w:p w14:paraId="57DF71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916.95</w:t>
            </w:r>
          </w:p>
        </w:tc>
        <w:tc>
          <w:tcPr>
            <w:tcW w:w="36" w:type="dxa"/>
            <w:vAlign w:val="center"/>
          </w:tcPr>
          <w:p w14:paraId="321706F4">
            <w:pPr>
              <w:widowControl/>
              <w:jc w:val="left"/>
              <w:rPr>
                <w:rFonts w:eastAsia="Times New Roman"/>
                <w:kern w:val="0"/>
                <w:sz w:val="20"/>
                <w:szCs w:val="20"/>
              </w:rPr>
            </w:pPr>
          </w:p>
        </w:tc>
      </w:tr>
      <w:tr w14:paraId="65E94B42">
        <w:tblPrEx>
          <w:tblCellMar>
            <w:top w:w="0" w:type="dxa"/>
            <w:left w:w="108" w:type="dxa"/>
            <w:bottom w:w="0" w:type="dxa"/>
            <w:right w:w="108" w:type="dxa"/>
          </w:tblCellMar>
        </w:tblPrEx>
        <w:trPr>
          <w:trHeight w:val="600" w:hRule="atLeast"/>
        </w:trPr>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1E9E406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年度主要任务</w:t>
            </w:r>
          </w:p>
        </w:tc>
        <w:tc>
          <w:tcPr>
            <w:tcW w:w="7622" w:type="dxa"/>
            <w:gridSpan w:val="9"/>
            <w:tcBorders>
              <w:top w:val="single" w:color="auto" w:sz="4" w:space="0"/>
              <w:left w:val="nil"/>
              <w:bottom w:val="single" w:color="auto" w:sz="4" w:space="0"/>
              <w:right w:val="single" w:color="000000" w:sz="4" w:space="0"/>
            </w:tcBorders>
            <w:shd w:val="clear" w:color="000000" w:fill="FFFFFF"/>
            <w:vAlign w:val="center"/>
          </w:tcPr>
          <w:p w14:paraId="38186F3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对应项目</w:t>
            </w:r>
          </w:p>
        </w:tc>
        <w:tc>
          <w:tcPr>
            <w:tcW w:w="1721" w:type="dxa"/>
            <w:gridSpan w:val="2"/>
            <w:tcBorders>
              <w:top w:val="single" w:color="auto" w:sz="4" w:space="0"/>
              <w:left w:val="nil"/>
              <w:bottom w:val="single" w:color="auto" w:sz="4" w:space="0"/>
              <w:right w:val="single" w:color="000000" w:sz="4" w:space="0"/>
            </w:tcBorders>
            <w:shd w:val="clear" w:color="000000" w:fill="FFFFFF"/>
            <w:vAlign w:val="center"/>
          </w:tcPr>
          <w:p w14:paraId="1C6FE16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项目下达金额（万元）</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0B281F3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项目执行金额（万元）</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1D433EA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项目执行率</w:t>
            </w:r>
          </w:p>
        </w:tc>
        <w:tc>
          <w:tcPr>
            <w:tcW w:w="430" w:type="dxa"/>
            <w:gridSpan w:val="2"/>
            <w:tcBorders>
              <w:top w:val="single" w:color="auto" w:sz="4" w:space="0"/>
              <w:left w:val="nil"/>
              <w:bottom w:val="single" w:color="auto" w:sz="4" w:space="0"/>
              <w:right w:val="single" w:color="000000" w:sz="4" w:space="0"/>
            </w:tcBorders>
            <w:shd w:val="clear" w:color="000000" w:fill="FFFFFF"/>
            <w:vAlign w:val="center"/>
          </w:tcPr>
          <w:p w14:paraId="37C852A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530" w:type="dxa"/>
            <w:gridSpan w:val="2"/>
            <w:tcBorders>
              <w:top w:val="single" w:color="auto" w:sz="4" w:space="0"/>
              <w:left w:val="nil"/>
              <w:bottom w:val="single" w:color="auto" w:sz="4" w:space="0"/>
              <w:right w:val="single" w:color="auto" w:sz="4" w:space="0"/>
            </w:tcBorders>
            <w:shd w:val="clear" w:color="000000" w:fill="FFFFFF"/>
            <w:vAlign w:val="center"/>
          </w:tcPr>
          <w:p w14:paraId="1B18C34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36" w:type="dxa"/>
            <w:vAlign w:val="center"/>
          </w:tcPr>
          <w:p w14:paraId="2007CA51">
            <w:pPr>
              <w:widowControl/>
              <w:jc w:val="left"/>
              <w:rPr>
                <w:rFonts w:eastAsia="Times New Roman"/>
                <w:kern w:val="0"/>
                <w:sz w:val="20"/>
                <w:szCs w:val="20"/>
              </w:rPr>
            </w:pPr>
          </w:p>
        </w:tc>
      </w:tr>
      <w:tr w14:paraId="4A4FF5F2">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vAlign w:val="center"/>
          </w:tcPr>
          <w:p w14:paraId="41F907E8">
            <w:pPr>
              <w:widowControl/>
              <w:jc w:val="left"/>
              <w:rPr>
                <w:rFonts w:ascii="宋体" w:hAnsi="宋体" w:cs="宋体"/>
                <w:b/>
                <w:bCs/>
                <w:color w:val="000000"/>
                <w:kern w:val="0"/>
                <w:sz w:val="20"/>
                <w:szCs w:val="20"/>
              </w:rPr>
            </w:pPr>
          </w:p>
        </w:tc>
        <w:tc>
          <w:tcPr>
            <w:tcW w:w="7622" w:type="dxa"/>
            <w:gridSpan w:val="9"/>
            <w:tcBorders>
              <w:top w:val="single" w:color="auto" w:sz="4" w:space="0"/>
              <w:left w:val="nil"/>
              <w:bottom w:val="single" w:color="auto" w:sz="4" w:space="0"/>
              <w:right w:val="single" w:color="000000" w:sz="4" w:space="0"/>
            </w:tcBorders>
            <w:shd w:val="clear" w:color="000000" w:fill="FFFFFF"/>
            <w:vAlign w:val="center"/>
          </w:tcPr>
          <w:p w14:paraId="09B11C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部门预算基本支出公用经费</w:t>
            </w:r>
          </w:p>
        </w:tc>
        <w:tc>
          <w:tcPr>
            <w:tcW w:w="1721" w:type="dxa"/>
            <w:gridSpan w:val="2"/>
            <w:tcBorders>
              <w:top w:val="single" w:color="auto" w:sz="4" w:space="0"/>
              <w:left w:val="nil"/>
              <w:bottom w:val="single" w:color="auto" w:sz="4" w:space="0"/>
              <w:right w:val="single" w:color="000000" w:sz="4" w:space="0"/>
            </w:tcBorders>
            <w:shd w:val="clear" w:color="000000" w:fill="FFFFFF"/>
            <w:vAlign w:val="center"/>
          </w:tcPr>
          <w:p w14:paraId="6A9D91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25.15</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39EED1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15.31</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19EF4E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60.91%</w:t>
            </w:r>
          </w:p>
        </w:tc>
        <w:tc>
          <w:tcPr>
            <w:tcW w:w="430" w:type="dxa"/>
            <w:gridSpan w:val="2"/>
            <w:tcBorders>
              <w:top w:val="single" w:color="auto" w:sz="4" w:space="0"/>
              <w:left w:val="nil"/>
              <w:bottom w:val="single" w:color="auto" w:sz="4" w:space="0"/>
              <w:right w:val="single" w:color="000000" w:sz="4" w:space="0"/>
            </w:tcBorders>
            <w:shd w:val="clear" w:color="000000" w:fill="FFFFFF"/>
            <w:vAlign w:val="center"/>
          </w:tcPr>
          <w:p w14:paraId="0CB42C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13.3</w:t>
            </w:r>
          </w:p>
        </w:tc>
        <w:tc>
          <w:tcPr>
            <w:tcW w:w="530" w:type="dxa"/>
            <w:gridSpan w:val="2"/>
            <w:tcBorders>
              <w:top w:val="single" w:color="auto" w:sz="4" w:space="0"/>
              <w:left w:val="nil"/>
              <w:bottom w:val="single" w:color="auto" w:sz="4" w:space="0"/>
              <w:right w:val="single" w:color="auto" w:sz="4" w:space="0"/>
            </w:tcBorders>
            <w:shd w:val="clear" w:color="000000" w:fill="FFFFFF"/>
            <w:vAlign w:val="center"/>
          </w:tcPr>
          <w:p w14:paraId="77219F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8.1</w:t>
            </w:r>
          </w:p>
        </w:tc>
        <w:tc>
          <w:tcPr>
            <w:tcW w:w="36" w:type="dxa"/>
            <w:vAlign w:val="center"/>
          </w:tcPr>
          <w:p w14:paraId="5FF1622B">
            <w:pPr>
              <w:widowControl/>
              <w:jc w:val="left"/>
              <w:rPr>
                <w:rFonts w:eastAsia="Times New Roman"/>
                <w:kern w:val="0"/>
                <w:sz w:val="20"/>
                <w:szCs w:val="20"/>
              </w:rPr>
            </w:pPr>
          </w:p>
        </w:tc>
      </w:tr>
      <w:tr w14:paraId="36502AF2">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vAlign w:val="center"/>
          </w:tcPr>
          <w:p w14:paraId="789B1516">
            <w:pPr>
              <w:widowControl/>
              <w:jc w:val="left"/>
              <w:rPr>
                <w:rFonts w:ascii="宋体" w:hAnsi="宋体" w:cs="宋体"/>
                <w:b/>
                <w:bCs/>
                <w:color w:val="000000"/>
                <w:kern w:val="0"/>
                <w:sz w:val="20"/>
                <w:szCs w:val="20"/>
              </w:rPr>
            </w:pPr>
          </w:p>
        </w:tc>
        <w:tc>
          <w:tcPr>
            <w:tcW w:w="7622" w:type="dxa"/>
            <w:gridSpan w:val="9"/>
            <w:tcBorders>
              <w:top w:val="single" w:color="auto" w:sz="4" w:space="0"/>
              <w:left w:val="nil"/>
              <w:bottom w:val="single" w:color="auto" w:sz="4" w:space="0"/>
              <w:right w:val="single" w:color="000000" w:sz="4" w:space="0"/>
            </w:tcBorders>
            <w:shd w:val="clear" w:color="000000" w:fill="FFFFFF"/>
            <w:vAlign w:val="center"/>
          </w:tcPr>
          <w:p w14:paraId="7084D47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部门预算基本支出人员经费</w:t>
            </w:r>
          </w:p>
        </w:tc>
        <w:tc>
          <w:tcPr>
            <w:tcW w:w="1721" w:type="dxa"/>
            <w:gridSpan w:val="2"/>
            <w:tcBorders>
              <w:top w:val="single" w:color="auto" w:sz="4" w:space="0"/>
              <w:left w:val="nil"/>
              <w:bottom w:val="single" w:color="auto" w:sz="4" w:space="0"/>
              <w:right w:val="single" w:color="000000" w:sz="4" w:space="0"/>
            </w:tcBorders>
            <w:shd w:val="clear" w:color="000000" w:fill="FFFFFF"/>
            <w:vAlign w:val="center"/>
          </w:tcPr>
          <w:p w14:paraId="32D7D39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349.48</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1CDD13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347.09</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6834D4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99.31%</w:t>
            </w:r>
          </w:p>
        </w:tc>
        <w:tc>
          <w:tcPr>
            <w:tcW w:w="430" w:type="dxa"/>
            <w:gridSpan w:val="2"/>
            <w:tcBorders>
              <w:top w:val="single" w:color="auto" w:sz="4" w:space="0"/>
              <w:left w:val="nil"/>
              <w:bottom w:val="single" w:color="auto" w:sz="4" w:space="0"/>
              <w:right w:val="single" w:color="000000" w:sz="4" w:space="0"/>
            </w:tcBorders>
            <w:shd w:val="clear" w:color="000000" w:fill="FFFFFF"/>
            <w:vAlign w:val="center"/>
          </w:tcPr>
          <w:p w14:paraId="4DC62CD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13.3</w:t>
            </w:r>
          </w:p>
        </w:tc>
        <w:tc>
          <w:tcPr>
            <w:tcW w:w="530" w:type="dxa"/>
            <w:gridSpan w:val="2"/>
            <w:tcBorders>
              <w:top w:val="single" w:color="auto" w:sz="4" w:space="0"/>
              <w:left w:val="nil"/>
              <w:bottom w:val="single" w:color="auto" w:sz="4" w:space="0"/>
              <w:right w:val="single" w:color="auto" w:sz="4" w:space="0"/>
            </w:tcBorders>
            <w:shd w:val="clear" w:color="000000" w:fill="FFFFFF"/>
            <w:vAlign w:val="center"/>
          </w:tcPr>
          <w:p w14:paraId="46B32C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13.2</w:t>
            </w:r>
          </w:p>
        </w:tc>
        <w:tc>
          <w:tcPr>
            <w:tcW w:w="36" w:type="dxa"/>
            <w:vAlign w:val="center"/>
          </w:tcPr>
          <w:p w14:paraId="62C8396E">
            <w:pPr>
              <w:widowControl/>
              <w:jc w:val="left"/>
              <w:rPr>
                <w:rFonts w:eastAsia="Times New Roman"/>
                <w:kern w:val="0"/>
                <w:sz w:val="20"/>
                <w:szCs w:val="20"/>
              </w:rPr>
            </w:pPr>
          </w:p>
        </w:tc>
      </w:tr>
      <w:tr w14:paraId="55891526">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vAlign w:val="center"/>
          </w:tcPr>
          <w:p w14:paraId="3C8C54AA">
            <w:pPr>
              <w:widowControl/>
              <w:jc w:val="left"/>
              <w:rPr>
                <w:rFonts w:ascii="宋体" w:hAnsi="宋体" w:cs="宋体"/>
                <w:b/>
                <w:bCs/>
                <w:color w:val="000000"/>
                <w:kern w:val="0"/>
                <w:sz w:val="20"/>
                <w:szCs w:val="20"/>
              </w:rPr>
            </w:pPr>
          </w:p>
        </w:tc>
        <w:tc>
          <w:tcPr>
            <w:tcW w:w="7622" w:type="dxa"/>
            <w:gridSpan w:val="9"/>
            <w:tcBorders>
              <w:top w:val="single" w:color="auto" w:sz="4" w:space="0"/>
              <w:left w:val="nil"/>
              <w:bottom w:val="single" w:color="auto" w:sz="4" w:space="0"/>
              <w:right w:val="single" w:color="000000" w:sz="4" w:space="0"/>
            </w:tcBorders>
            <w:shd w:val="clear" w:color="000000" w:fill="FFFFFF"/>
            <w:vAlign w:val="center"/>
          </w:tcPr>
          <w:p w14:paraId="6E98D3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长期人员薪资（含社保缴费）</w:t>
            </w:r>
          </w:p>
        </w:tc>
        <w:tc>
          <w:tcPr>
            <w:tcW w:w="1721" w:type="dxa"/>
            <w:gridSpan w:val="2"/>
            <w:tcBorders>
              <w:top w:val="single" w:color="auto" w:sz="4" w:space="0"/>
              <w:left w:val="nil"/>
              <w:bottom w:val="single" w:color="auto" w:sz="4" w:space="0"/>
              <w:right w:val="single" w:color="000000" w:sz="4" w:space="0"/>
            </w:tcBorders>
            <w:shd w:val="clear" w:color="000000" w:fill="FFFFFF"/>
            <w:vAlign w:val="center"/>
          </w:tcPr>
          <w:p w14:paraId="780700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24.51</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3FAE84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24.22</w:t>
            </w:r>
          </w:p>
        </w:tc>
        <w:tc>
          <w:tcPr>
            <w:tcW w:w="1946" w:type="dxa"/>
            <w:gridSpan w:val="2"/>
            <w:tcBorders>
              <w:top w:val="single" w:color="auto" w:sz="4" w:space="0"/>
              <w:left w:val="nil"/>
              <w:bottom w:val="single" w:color="auto" w:sz="4" w:space="0"/>
              <w:right w:val="single" w:color="000000" w:sz="4" w:space="0"/>
            </w:tcBorders>
            <w:shd w:val="clear" w:color="000000" w:fill="FFFFFF"/>
            <w:vAlign w:val="center"/>
          </w:tcPr>
          <w:p w14:paraId="251B7F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98.83%</w:t>
            </w:r>
          </w:p>
        </w:tc>
        <w:tc>
          <w:tcPr>
            <w:tcW w:w="430" w:type="dxa"/>
            <w:gridSpan w:val="2"/>
            <w:tcBorders>
              <w:top w:val="single" w:color="auto" w:sz="4" w:space="0"/>
              <w:left w:val="nil"/>
              <w:bottom w:val="single" w:color="auto" w:sz="4" w:space="0"/>
              <w:right w:val="single" w:color="000000" w:sz="4" w:space="0"/>
            </w:tcBorders>
            <w:shd w:val="clear" w:color="000000" w:fill="FFFFFF"/>
            <w:vAlign w:val="center"/>
          </w:tcPr>
          <w:p w14:paraId="2AFAF2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13.4</w:t>
            </w:r>
          </w:p>
        </w:tc>
        <w:tc>
          <w:tcPr>
            <w:tcW w:w="530" w:type="dxa"/>
            <w:gridSpan w:val="2"/>
            <w:tcBorders>
              <w:top w:val="single" w:color="auto" w:sz="4" w:space="0"/>
              <w:left w:val="nil"/>
              <w:bottom w:val="single" w:color="auto" w:sz="4" w:space="0"/>
              <w:right w:val="single" w:color="auto" w:sz="4" w:space="0"/>
            </w:tcBorders>
            <w:shd w:val="clear" w:color="000000" w:fill="FFFFFF"/>
            <w:vAlign w:val="center"/>
          </w:tcPr>
          <w:p w14:paraId="782DD5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13.24</w:t>
            </w:r>
          </w:p>
        </w:tc>
        <w:tc>
          <w:tcPr>
            <w:tcW w:w="36" w:type="dxa"/>
            <w:vAlign w:val="center"/>
          </w:tcPr>
          <w:p w14:paraId="115DC632">
            <w:pPr>
              <w:widowControl/>
              <w:jc w:val="left"/>
              <w:rPr>
                <w:rFonts w:eastAsia="Times New Roman"/>
                <w:kern w:val="0"/>
                <w:sz w:val="20"/>
                <w:szCs w:val="20"/>
              </w:rPr>
            </w:pPr>
          </w:p>
        </w:tc>
      </w:tr>
      <w:tr w14:paraId="4E1618EE">
        <w:trPr>
          <w:trHeight w:val="312" w:hRule="atLeast"/>
        </w:trPr>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06FD3A5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年度目标</w:t>
            </w:r>
          </w:p>
        </w:tc>
        <w:tc>
          <w:tcPr>
            <w:tcW w:w="8376" w:type="dxa"/>
            <w:gridSpan w:val="10"/>
            <w:tcBorders>
              <w:top w:val="single" w:color="auto" w:sz="4" w:space="0"/>
              <w:left w:val="nil"/>
              <w:bottom w:val="single" w:color="auto" w:sz="4" w:space="0"/>
              <w:right w:val="single" w:color="000000" w:sz="4" w:space="0"/>
            </w:tcBorders>
            <w:shd w:val="clear" w:color="000000" w:fill="FFFFFF"/>
            <w:vAlign w:val="center"/>
          </w:tcPr>
          <w:p w14:paraId="3BB48FF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年初总体目标</w:t>
            </w:r>
          </w:p>
        </w:tc>
        <w:tc>
          <w:tcPr>
            <w:tcW w:w="5819" w:type="dxa"/>
            <w:gridSpan w:val="9"/>
            <w:tcBorders>
              <w:top w:val="single" w:color="auto" w:sz="4" w:space="0"/>
              <w:left w:val="nil"/>
              <w:bottom w:val="single" w:color="auto" w:sz="4" w:space="0"/>
              <w:right w:val="single" w:color="000000" w:sz="4" w:space="0"/>
            </w:tcBorders>
            <w:shd w:val="clear" w:color="000000" w:fill="FFFFFF"/>
            <w:vAlign w:val="center"/>
          </w:tcPr>
          <w:p w14:paraId="19031D6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全年完成情况</w:t>
            </w:r>
          </w:p>
        </w:tc>
        <w:tc>
          <w:tcPr>
            <w:tcW w:w="36" w:type="dxa"/>
            <w:vAlign w:val="center"/>
          </w:tcPr>
          <w:p w14:paraId="278C57EE">
            <w:pPr>
              <w:widowControl/>
              <w:jc w:val="left"/>
              <w:rPr>
                <w:rFonts w:eastAsia="Times New Roman"/>
                <w:kern w:val="0"/>
                <w:sz w:val="20"/>
                <w:szCs w:val="20"/>
              </w:rPr>
            </w:pPr>
          </w:p>
        </w:tc>
      </w:tr>
      <w:tr w14:paraId="30354465">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vAlign w:val="center"/>
          </w:tcPr>
          <w:p w14:paraId="40C749A3">
            <w:pPr>
              <w:widowControl/>
              <w:jc w:val="left"/>
              <w:rPr>
                <w:rFonts w:ascii="宋体" w:hAnsi="宋体" w:cs="宋体"/>
                <w:b/>
                <w:bCs/>
                <w:color w:val="000000"/>
                <w:kern w:val="0"/>
                <w:sz w:val="20"/>
                <w:szCs w:val="20"/>
              </w:rPr>
            </w:pPr>
          </w:p>
        </w:tc>
        <w:tc>
          <w:tcPr>
            <w:tcW w:w="8376" w:type="dxa"/>
            <w:gridSpan w:val="10"/>
            <w:tcBorders>
              <w:top w:val="single" w:color="auto" w:sz="4" w:space="0"/>
              <w:left w:val="nil"/>
              <w:bottom w:val="single" w:color="auto" w:sz="4" w:space="0"/>
              <w:right w:val="single" w:color="000000" w:sz="4" w:space="0"/>
            </w:tcBorders>
            <w:shd w:val="clear" w:color="000000" w:fill="FFFFFF"/>
            <w:vAlign w:val="center"/>
          </w:tcPr>
          <w:p w14:paraId="3860D0A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年度资金按照计划完成拨付</w:t>
            </w:r>
          </w:p>
        </w:tc>
        <w:tc>
          <w:tcPr>
            <w:tcW w:w="5819" w:type="dxa"/>
            <w:gridSpan w:val="9"/>
            <w:tcBorders>
              <w:top w:val="single" w:color="auto" w:sz="4" w:space="0"/>
              <w:left w:val="nil"/>
              <w:bottom w:val="single" w:color="auto" w:sz="4" w:space="0"/>
              <w:right w:val="single" w:color="000000" w:sz="4" w:space="0"/>
            </w:tcBorders>
            <w:shd w:val="clear" w:color="000000" w:fill="FFFFFF"/>
            <w:vAlign w:val="center"/>
          </w:tcPr>
          <w:p w14:paraId="75305E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年度资金按照计划完成拨付</w:t>
            </w:r>
          </w:p>
        </w:tc>
        <w:tc>
          <w:tcPr>
            <w:tcW w:w="36" w:type="dxa"/>
            <w:vAlign w:val="center"/>
          </w:tcPr>
          <w:p w14:paraId="5BB45532">
            <w:pPr>
              <w:widowControl/>
              <w:jc w:val="left"/>
              <w:rPr>
                <w:rFonts w:eastAsia="Times New Roman"/>
                <w:kern w:val="0"/>
                <w:sz w:val="20"/>
                <w:szCs w:val="20"/>
              </w:rPr>
            </w:pPr>
          </w:p>
        </w:tc>
      </w:tr>
      <w:tr w14:paraId="5EA09FF3">
        <w:tblPrEx>
          <w:tblCellMar>
            <w:top w:w="0" w:type="dxa"/>
            <w:left w:w="108" w:type="dxa"/>
            <w:bottom w:w="0" w:type="dxa"/>
            <w:right w:w="108" w:type="dxa"/>
          </w:tblCellMar>
        </w:tblPrEx>
        <w:trPr>
          <w:trHeight w:val="285" w:hRule="atLeast"/>
        </w:trPr>
        <w:tc>
          <w:tcPr>
            <w:tcW w:w="709" w:type="dxa"/>
            <w:vMerge w:val="restart"/>
            <w:tcBorders>
              <w:top w:val="nil"/>
              <w:left w:val="single" w:color="auto" w:sz="4" w:space="0"/>
              <w:bottom w:val="nil"/>
              <w:right w:val="single" w:color="auto" w:sz="4" w:space="0"/>
            </w:tcBorders>
            <w:shd w:val="clear" w:color="000000" w:fill="FFFFFF"/>
            <w:vAlign w:val="center"/>
          </w:tcPr>
          <w:p w14:paraId="068D996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0141EB0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58E2BF7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35" w:type="dxa"/>
            <w:vMerge w:val="restart"/>
            <w:tcBorders>
              <w:top w:val="nil"/>
              <w:left w:val="single" w:color="auto" w:sz="4" w:space="0"/>
              <w:bottom w:val="single" w:color="auto" w:sz="4" w:space="0"/>
              <w:right w:val="single" w:color="auto" w:sz="4" w:space="0"/>
            </w:tcBorders>
            <w:shd w:val="clear" w:color="000000" w:fill="FFFFFF"/>
            <w:vAlign w:val="center"/>
          </w:tcPr>
          <w:p w14:paraId="0DD71F9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735" w:type="dxa"/>
            <w:vMerge w:val="restart"/>
            <w:tcBorders>
              <w:top w:val="nil"/>
              <w:left w:val="single" w:color="auto" w:sz="4" w:space="0"/>
              <w:bottom w:val="single" w:color="auto" w:sz="4" w:space="0"/>
              <w:right w:val="single" w:color="auto" w:sz="4" w:space="0"/>
            </w:tcBorders>
            <w:shd w:val="clear" w:color="000000" w:fill="FFFFFF"/>
            <w:vAlign w:val="center"/>
          </w:tcPr>
          <w:p w14:paraId="10E43C2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运算符号</w:t>
            </w:r>
          </w:p>
        </w:tc>
        <w:tc>
          <w:tcPr>
            <w:tcW w:w="750" w:type="dxa"/>
            <w:vMerge w:val="restart"/>
            <w:tcBorders>
              <w:top w:val="nil"/>
              <w:left w:val="single" w:color="auto" w:sz="4" w:space="0"/>
              <w:bottom w:val="single" w:color="auto" w:sz="4" w:space="0"/>
              <w:right w:val="single" w:color="auto" w:sz="4" w:space="0"/>
            </w:tcBorders>
            <w:shd w:val="clear" w:color="000000" w:fill="FFFFFF"/>
            <w:vAlign w:val="center"/>
          </w:tcPr>
          <w:p w14:paraId="1EE54D0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735" w:type="dxa"/>
            <w:vMerge w:val="restart"/>
            <w:tcBorders>
              <w:top w:val="nil"/>
              <w:left w:val="single" w:color="auto" w:sz="4" w:space="0"/>
              <w:bottom w:val="single" w:color="auto" w:sz="4" w:space="0"/>
              <w:right w:val="single" w:color="auto" w:sz="4" w:space="0"/>
            </w:tcBorders>
            <w:shd w:val="clear" w:color="000000" w:fill="FFFFFF"/>
            <w:vAlign w:val="center"/>
          </w:tcPr>
          <w:p w14:paraId="5DC91F1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064" w:type="dxa"/>
            <w:vMerge w:val="restart"/>
            <w:tcBorders>
              <w:top w:val="nil"/>
              <w:left w:val="single" w:color="auto" w:sz="4" w:space="0"/>
              <w:bottom w:val="single" w:color="000000" w:sz="4" w:space="0"/>
              <w:right w:val="single" w:color="auto" w:sz="4" w:space="0"/>
            </w:tcBorders>
            <w:shd w:val="clear" w:color="000000" w:fill="FFFFFF"/>
            <w:vAlign w:val="center"/>
          </w:tcPr>
          <w:p w14:paraId="07B9D65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全年完成值</w:t>
            </w:r>
          </w:p>
        </w:tc>
        <w:tc>
          <w:tcPr>
            <w:tcW w:w="735" w:type="dxa"/>
            <w:vMerge w:val="restart"/>
            <w:tcBorders>
              <w:top w:val="nil"/>
              <w:left w:val="single" w:color="auto" w:sz="4" w:space="0"/>
              <w:bottom w:val="single" w:color="000000" w:sz="4" w:space="0"/>
              <w:right w:val="single" w:color="auto" w:sz="4" w:space="0"/>
            </w:tcBorders>
            <w:shd w:val="clear" w:color="000000" w:fill="FFFFFF"/>
            <w:vAlign w:val="center"/>
          </w:tcPr>
          <w:p w14:paraId="7F60E1E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750" w:type="dxa"/>
            <w:vMerge w:val="restart"/>
            <w:tcBorders>
              <w:top w:val="nil"/>
              <w:left w:val="single" w:color="auto" w:sz="4" w:space="0"/>
              <w:bottom w:val="single" w:color="000000" w:sz="4" w:space="0"/>
              <w:right w:val="single" w:color="auto" w:sz="4" w:space="0"/>
            </w:tcBorders>
            <w:shd w:val="clear" w:color="000000" w:fill="FFFFFF"/>
            <w:vAlign w:val="center"/>
          </w:tcPr>
          <w:p w14:paraId="42C674D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754" w:type="dxa"/>
            <w:vMerge w:val="restart"/>
            <w:tcBorders>
              <w:top w:val="nil"/>
              <w:left w:val="single" w:color="auto" w:sz="4" w:space="0"/>
              <w:bottom w:val="single" w:color="000000" w:sz="4" w:space="0"/>
              <w:right w:val="single" w:color="auto" w:sz="4" w:space="0"/>
            </w:tcBorders>
            <w:shd w:val="clear" w:color="000000" w:fill="FFFFFF"/>
            <w:vAlign w:val="center"/>
          </w:tcPr>
          <w:p w14:paraId="527E338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859" w:type="dxa"/>
            <w:gridSpan w:val="5"/>
            <w:tcBorders>
              <w:top w:val="nil"/>
              <w:left w:val="nil"/>
              <w:bottom w:val="single" w:color="auto" w:sz="4" w:space="0"/>
              <w:right w:val="single" w:color="auto" w:sz="4" w:space="0"/>
            </w:tcBorders>
            <w:shd w:val="clear" w:color="000000" w:fill="FFFFFF"/>
            <w:vAlign w:val="center"/>
          </w:tcPr>
          <w:p w14:paraId="4E8AA0F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偏差原因分析</w:t>
            </w:r>
          </w:p>
        </w:tc>
        <w:tc>
          <w:tcPr>
            <w:tcW w:w="960" w:type="dxa"/>
            <w:gridSpan w:val="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14:paraId="374D4FE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改进措施</w:t>
            </w:r>
          </w:p>
        </w:tc>
        <w:tc>
          <w:tcPr>
            <w:tcW w:w="36" w:type="dxa"/>
            <w:vAlign w:val="center"/>
          </w:tcPr>
          <w:p w14:paraId="2BFE877D">
            <w:pPr>
              <w:widowControl/>
              <w:jc w:val="left"/>
              <w:rPr>
                <w:rFonts w:eastAsia="Times New Roman"/>
                <w:kern w:val="0"/>
                <w:sz w:val="20"/>
                <w:szCs w:val="20"/>
              </w:rPr>
            </w:pPr>
          </w:p>
        </w:tc>
      </w:tr>
      <w:tr w14:paraId="29C6A738">
        <w:tblPrEx>
          <w:tblCellMar>
            <w:top w:w="0" w:type="dxa"/>
            <w:left w:w="108" w:type="dxa"/>
            <w:bottom w:w="0" w:type="dxa"/>
            <w:right w:w="108" w:type="dxa"/>
          </w:tblCellMar>
        </w:tblPrEx>
        <w:trPr>
          <w:trHeight w:val="960" w:hRule="atLeast"/>
        </w:trPr>
        <w:tc>
          <w:tcPr>
            <w:tcW w:w="709" w:type="dxa"/>
            <w:vMerge w:val="continue"/>
            <w:tcBorders>
              <w:top w:val="nil"/>
              <w:left w:val="single" w:color="auto" w:sz="4" w:space="0"/>
              <w:bottom w:val="nil"/>
              <w:right w:val="single" w:color="auto" w:sz="4" w:space="0"/>
            </w:tcBorders>
            <w:vAlign w:val="center"/>
          </w:tcPr>
          <w:p w14:paraId="53250970">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4EE7F790">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34111C0A">
            <w:pPr>
              <w:widowControl/>
              <w:jc w:val="left"/>
              <w:rPr>
                <w:rFonts w:ascii="宋体" w:hAnsi="宋体" w:cs="宋体"/>
                <w:b/>
                <w:bCs/>
                <w:color w:val="000000"/>
                <w:kern w:val="0"/>
                <w:sz w:val="20"/>
                <w:szCs w:val="20"/>
              </w:rPr>
            </w:pPr>
          </w:p>
        </w:tc>
        <w:tc>
          <w:tcPr>
            <w:tcW w:w="1435" w:type="dxa"/>
            <w:vMerge w:val="continue"/>
            <w:tcBorders>
              <w:top w:val="nil"/>
              <w:left w:val="single" w:color="auto" w:sz="4" w:space="0"/>
              <w:bottom w:val="single" w:color="auto" w:sz="4" w:space="0"/>
              <w:right w:val="single" w:color="auto" w:sz="4" w:space="0"/>
            </w:tcBorders>
            <w:vAlign w:val="center"/>
          </w:tcPr>
          <w:p w14:paraId="0F6D857A">
            <w:pPr>
              <w:widowControl/>
              <w:jc w:val="left"/>
              <w:rPr>
                <w:rFonts w:ascii="宋体" w:hAnsi="宋体" w:cs="宋体"/>
                <w:b/>
                <w:bCs/>
                <w:color w:val="000000"/>
                <w:kern w:val="0"/>
                <w:sz w:val="20"/>
                <w:szCs w:val="20"/>
              </w:rPr>
            </w:pPr>
          </w:p>
        </w:tc>
        <w:tc>
          <w:tcPr>
            <w:tcW w:w="735" w:type="dxa"/>
            <w:vMerge w:val="continue"/>
            <w:tcBorders>
              <w:top w:val="nil"/>
              <w:left w:val="single" w:color="auto" w:sz="4" w:space="0"/>
              <w:bottom w:val="single" w:color="auto" w:sz="4" w:space="0"/>
              <w:right w:val="single" w:color="auto" w:sz="4" w:space="0"/>
            </w:tcBorders>
            <w:vAlign w:val="center"/>
          </w:tcPr>
          <w:p w14:paraId="77A644A0">
            <w:pPr>
              <w:widowControl/>
              <w:jc w:val="left"/>
              <w:rPr>
                <w:rFonts w:ascii="宋体" w:hAnsi="宋体" w:cs="宋体"/>
                <w:b/>
                <w:bCs/>
                <w:color w:val="000000"/>
                <w:kern w:val="0"/>
                <w:sz w:val="20"/>
                <w:szCs w:val="20"/>
              </w:rPr>
            </w:pPr>
          </w:p>
        </w:tc>
        <w:tc>
          <w:tcPr>
            <w:tcW w:w="750" w:type="dxa"/>
            <w:vMerge w:val="continue"/>
            <w:tcBorders>
              <w:top w:val="nil"/>
              <w:left w:val="single" w:color="auto" w:sz="4" w:space="0"/>
              <w:bottom w:val="single" w:color="auto" w:sz="4" w:space="0"/>
              <w:right w:val="single" w:color="auto" w:sz="4" w:space="0"/>
            </w:tcBorders>
            <w:vAlign w:val="center"/>
          </w:tcPr>
          <w:p w14:paraId="40A3ADE1">
            <w:pPr>
              <w:widowControl/>
              <w:jc w:val="left"/>
              <w:rPr>
                <w:rFonts w:ascii="宋体" w:hAnsi="宋体" w:cs="宋体"/>
                <w:b/>
                <w:bCs/>
                <w:color w:val="000000"/>
                <w:kern w:val="0"/>
                <w:sz w:val="20"/>
                <w:szCs w:val="20"/>
              </w:rPr>
            </w:pPr>
          </w:p>
        </w:tc>
        <w:tc>
          <w:tcPr>
            <w:tcW w:w="735" w:type="dxa"/>
            <w:vMerge w:val="continue"/>
            <w:tcBorders>
              <w:top w:val="nil"/>
              <w:left w:val="single" w:color="auto" w:sz="4" w:space="0"/>
              <w:bottom w:val="single" w:color="auto" w:sz="4" w:space="0"/>
              <w:right w:val="single" w:color="auto" w:sz="4" w:space="0"/>
            </w:tcBorders>
            <w:vAlign w:val="center"/>
          </w:tcPr>
          <w:p w14:paraId="62525F09">
            <w:pPr>
              <w:widowControl/>
              <w:jc w:val="left"/>
              <w:rPr>
                <w:rFonts w:ascii="宋体" w:hAnsi="宋体" w:cs="宋体"/>
                <w:b/>
                <w:bCs/>
                <w:color w:val="000000"/>
                <w:kern w:val="0"/>
                <w:sz w:val="20"/>
                <w:szCs w:val="20"/>
              </w:rPr>
            </w:pPr>
          </w:p>
        </w:tc>
        <w:tc>
          <w:tcPr>
            <w:tcW w:w="1064" w:type="dxa"/>
            <w:vMerge w:val="continue"/>
            <w:tcBorders>
              <w:top w:val="nil"/>
              <w:left w:val="single" w:color="auto" w:sz="4" w:space="0"/>
              <w:bottom w:val="single" w:color="000000" w:sz="4" w:space="0"/>
              <w:right w:val="single" w:color="auto" w:sz="4" w:space="0"/>
            </w:tcBorders>
            <w:vAlign w:val="center"/>
          </w:tcPr>
          <w:p w14:paraId="0D14D55B">
            <w:pPr>
              <w:widowControl/>
              <w:jc w:val="left"/>
              <w:rPr>
                <w:rFonts w:ascii="宋体" w:hAnsi="宋体" w:cs="宋体"/>
                <w:b/>
                <w:bCs/>
                <w:color w:val="000000"/>
                <w:kern w:val="0"/>
                <w:sz w:val="20"/>
                <w:szCs w:val="20"/>
              </w:rPr>
            </w:pPr>
          </w:p>
        </w:tc>
        <w:tc>
          <w:tcPr>
            <w:tcW w:w="735" w:type="dxa"/>
            <w:vMerge w:val="continue"/>
            <w:tcBorders>
              <w:top w:val="nil"/>
              <w:left w:val="single" w:color="auto" w:sz="4" w:space="0"/>
              <w:bottom w:val="single" w:color="000000" w:sz="4" w:space="0"/>
              <w:right w:val="single" w:color="auto" w:sz="4" w:space="0"/>
            </w:tcBorders>
            <w:vAlign w:val="center"/>
          </w:tcPr>
          <w:p w14:paraId="7349CBE9">
            <w:pPr>
              <w:widowControl/>
              <w:jc w:val="left"/>
              <w:rPr>
                <w:rFonts w:ascii="宋体" w:hAnsi="宋体" w:cs="宋体"/>
                <w:b/>
                <w:bCs/>
                <w:color w:val="000000"/>
                <w:kern w:val="0"/>
                <w:sz w:val="20"/>
                <w:szCs w:val="20"/>
              </w:rPr>
            </w:pPr>
          </w:p>
        </w:tc>
        <w:tc>
          <w:tcPr>
            <w:tcW w:w="750" w:type="dxa"/>
            <w:vMerge w:val="continue"/>
            <w:tcBorders>
              <w:top w:val="nil"/>
              <w:left w:val="single" w:color="auto" w:sz="4" w:space="0"/>
              <w:bottom w:val="single" w:color="000000" w:sz="4" w:space="0"/>
              <w:right w:val="single" w:color="auto" w:sz="4" w:space="0"/>
            </w:tcBorders>
            <w:vAlign w:val="center"/>
          </w:tcPr>
          <w:p w14:paraId="7120B143">
            <w:pPr>
              <w:widowControl/>
              <w:jc w:val="left"/>
              <w:rPr>
                <w:rFonts w:ascii="宋体" w:hAnsi="宋体" w:cs="宋体"/>
                <w:b/>
                <w:bCs/>
                <w:color w:val="000000"/>
                <w:kern w:val="0"/>
                <w:sz w:val="20"/>
                <w:szCs w:val="20"/>
              </w:rPr>
            </w:pPr>
          </w:p>
        </w:tc>
        <w:tc>
          <w:tcPr>
            <w:tcW w:w="754" w:type="dxa"/>
            <w:vMerge w:val="continue"/>
            <w:tcBorders>
              <w:top w:val="nil"/>
              <w:left w:val="single" w:color="auto" w:sz="4" w:space="0"/>
              <w:bottom w:val="single" w:color="000000" w:sz="4" w:space="0"/>
              <w:right w:val="single" w:color="auto" w:sz="4" w:space="0"/>
            </w:tcBorders>
            <w:vAlign w:val="center"/>
          </w:tcPr>
          <w:p w14:paraId="0E3D4EDB">
            <w:pPr>
              <w:widowControl/>
              <w:jc w:val="left"/>
              <w:rPr>
                <w:rFonts w:ascii="宋体" w:hAnsi="宋体" w:cs="宋体"/>
                <w:b/>
                <w:bCs/>
                <w:color w:val="000000"/>
                <w:kern w:val="0"/>
                <w:sz w:val="20"/>
                <w:szCs w:val="20"/>
              </w:rPr>
            </w:pPr>
          </w:p>
        </w:tc>
        <w:tc>
          <w:tcPr>
            <w:tcW w:w="967" w:type="dxa"/>
            <w:tcBorders>
              <w:top w:val="nil"/>
              <w:left w:val="nil"/>
              <w:bottom w:val="single" w:color="auto" w:sz="4" w:space="0"/>
              <w:right w:val="single" w:color="auto" w:sz="4" w:space="0"/>
            </w:tcBorders>
            <w:shd w:val="clear" w:color="000000" w:fill="FFFFFF"/>
            <w:vAlign w:val="center"/>
          </w:tcPr>
          <w:p w14:paraId="6106D03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经费保障原因分析</w:t>
            </w:r>
          </w:p>
        </w:tc>
        <w:tc>
          <w:tcPr>
            <w:tcW w:w="973" w:type="dxa"/>
            <w:tcBorders>
              <w:top w:val="nil"/>
              <w:left w:val="nil"/>
              <w:bottom w:val="single" w:color="auto" w:sz="4" w:space="0"/>
              <w:right w:val="single" w:color="auto" w:sz="4" w:space="0"/>
            </w:tcBorders>
            <w:shd w:val="clear" w:color="000000" w:fill="FFFFFF"/>
            <w:vAlign w:val="center"/>
          </w:tcPr>
          <w:p w14:paraId="5D6FCC9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制度保障原因分析</w:t>
            </w:r>
          </w:p>
        </w:tc>
        <w:tc>
          <w:tcPr>
            <w:tcW w:w="973" w:type="dxa"/>
            <w:tcBorders>
              <w:top w:val="nil"/>
              <w:left w:val="nil"/>
              <w:bottom w:val="single" w:color="auto" w:sz="4" w:space="0"/>
              <w:right w:val="single" w:color="auto" w:sz="4" w:space="0"/>
            </w:tcBorders>
            <w:shd w:val="clear" w:color="000000" w:fill="FFFFFF"/>
            <w:vAlign w:val="center"/>
          </w:tcPr>
          <w:p w14:paraId="25079BB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人员保障原因分析</w:t>
            </w:r>
          </w:p>
        </w:tc>
        <w:tc>
          <w:tcPr>
            <w:tcW w:w="973" w:type="dxa"/>
            <w:tcBorders>
              <w:top w:val="nil"/>
              <w:left w:val="nil"/>
              <w:bottom w:val="single" w:color="auto" w:sz="4" w:space="0"/>
              <w:right w:val="single" w:color="auto" w:sz="4" w:space="0"/>
            </w:tcBorders>
            <w:shd w:val="clear" w:color="000000" w:fill="FFFFFF"/>
            <w:vAlign w:val="center"/>
          </w:tcPr>
          <w:p w14:paraId="2FEC6D9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硬件条件保障原因分析</w:t>
            </w:r>
          </w:p>
        </w:tc>
        <w:tc>
          <w:tcPr>
            <w:tcW w:w="973" w:type="dxa"/>
            <w:tcBorders>
              <w:top w:val="nil"/>
              <w:left w:val="nil"/>
              <w:bottom w:val="single" w:color="auto" w:sz="4" w:space="0"/>
              <w:right w:val="single" w:color="auto" w:sz="4" w:space="0"/>
            </w:tcBorders>
            <w:shd w:val="clear" w:color="000000" w:fill="FFFFFF"/>
            <w:vAlign w:val="center"/>
          </w:tcPr>
          <w:p w14:paraId="1C349AE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其他原因分析</w:t>
            </w:r>
          </w:p>
        </w:tc>
        <w:tc>
          <w:tcPr>
            <w:tcW w:w="960" w:type="dxa"/>
            <w:gridSpan w:val="4"/>
            <w:vMerge w:val="continue"/>
            <w:tcBorders>
              <w:top w:val="nil"/>
              <w:left w:val="nil"/>
              <w:bottom w:val="single" w:color="auto" w:sz="4" w:space="0"/>
              <w:right w:val="single" w:color="auto" w:sz="4" w:space="0"/>
            </w:tcBorders>
            <w:vAlign w:val="center"/>
          </w:tcPr>
          <w:p w14:paraId="2927B5D0">
            <w:pPr>
              <w:widowControl/>
              <w:jc w:val="left"/>
              <w:rPr>
                <w:rFonts w:ascii="宋体" w:hAnsi="宋体" w:cs="宋体"/>
                <w:b/>
                <w:bCs/>
                <w:color w:val="000000"/>
                <w:kern w:val="0"/>
                <w:sz w:val="20"/>
                <w:szCs w:val="20"/>
              </w:rPr>
            </w:pPr>
          </w:p>
        </w:tc>
        <w:tc>
          <w:tcPr>
            <w:tcW w:w="36" w:type="dxa"/>
            <w:vAlign w:val="center"/>
          </w:tcPr>
          <w:p w14:paraId="7376A5E1">
            <w:pPr>
              <w:widowControl/>
              <w:jc w:val="left"/>
              <w:rPr>
                <w:rFonts w:eastAsia="Times New Roman"/>
                <w:kern w:val="0"/>
                <w:sz w:val="20"/>
                <w:szCs w:val="20"/>
              </w:rPr>
            </w:pPr>
          </w:p>
        </w:tc>
      </w:tr>
      <w:tr w14:paraId="77F5D3A3">
        <w:tblPrEx>
          <w:tblCellMar>
            <w:top w:w="0" w:type="dxa"/>
            <w:left w:w="108" w:type="dxa"/>
            <w:bottom w:w="0" w:type="dxa"/>
            <w:right w:w="108" w:type="dxa"/>
          </w:tblCellMar>
        </w:tblPrEx>
        <w:trPr>
          <w:trHeight w:val="960" w:hRule="atLeast"/>
        </w:trPr>
        <w:tc>
          <w:tcPr>
            <w:tcW w:w="709" w:type="dxa"/>
            <w:vMerge w:val="continue"/>
            <w:tcBorders>
              <w:top w:val="nil"/>
              <w:left w:val="single" w:color="auto" w:sz="4" w:space="0"/>
              <w:bottom w:val="nil"/>
              <w:right w:val="single" w:color="auto" w:sz="4" w:space="0"/>
            </w:tcBorders>
            <w:vAlign w:val="center"/>
          </w:tcPr>
          <w:p w14:paraId="4509DA32">
            <w:pPr>
              <w:widowControl/>
              <w:jc w:val="left"/>
              <w:rPr>
                <w:rFonts w:ascii="宋体" w:hAnsi="宋体" w:cs="宋体"/>
                <w:b/>
                <w:bCs/>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26049B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履职效能</w:t>
            </w:r>
          </w:p>
        </w:tc>
        <w:tc>
          <w:tcPr>
            <w:tcW w:w="709" w:type="dxa"/>
            <w:tcBorders>
              <w:top w:val="nil"/>
              <w:left w:val="nil"/>
              <w:bottom w:val="single" w:color="auto" w:sz="4" w:space="0"/>
              <w:right w:val="single" w:color="auto" w:sz="4" w:space="0"/>
            </w:tcBorders>
            <w:shd w:val="clear" w:color="000000" w:fill="FFFFFF"/>
            <w:vAlign w:val="center"/>
          </w:tcPr>
          <w:p w14:paraId="19D29B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重点工作履行情况</w:t>
            </w:r>
          </w:p>
        </w:tc>
        <w:tc>
          <w:tcPr>
            <w:tcW w:w="1435" w:type="dxa"/>
            <w:tcBorders>
              <w:top w:val="nil"/>
              <w:left w:val="nil"/>
              <w:bottom w:val="single" w:color="auto" w:sz="4" w:space="0"/>
              <w:right w:val="single" w:color="auto" w:sz="4" w:space="0"/>
            </w:tcBorders>
            <w:shd w:val="clear" w:color="000000" w:fill="FFFFFF"/>
            <w:vAlign w:val="center"/>
          </w:tcPr>
          <w:p w14:paraId="3FA9D8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重点工作办结率</w:t>
            </w:r>
          </w:p>
        </w:tc>
        <w:tc>
          <w:tcPr>
            <w:tcW w:w="735" w:type="dxa"/>
            <w:tcBorders>
              <w:top w:val="nil"/>
              <w:left w:val="nil"/>
              <w:bottom w:val="single" w:color="auto" w:sz="4" w:space="0"/>
              <w:right w:val="single" w:color="auto" w:sz="4" w:space="0"/>
            </w:tcBorders>
            <w:shd w:val="clear" w:color="000000" w:fill="FFFFFF"/>
            <w:vAlign w:val="center"/>
          </w:tcPr>
          <w:p w14:paraId="71F555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6BD514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6875DF1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0CFC76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4C593F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16D563D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754" w:type="dxa"/>
            <w:tcBorders>
              <w:top w:val="nil"/>
              <w:left w:val="nil"/>
              <w:bottom w:val="single" w:color="auto" w:sz="4" w:space="0"/>
              <w:right w:val="single" w:color="auto" w:sz="4" w:space="0"/>
            </w:tcBorders>
            <w:shd w:val="clear" w:color="000000" w:fill="FFFFFF"/>
            <w:vAlign w:val="center"/>
          </w:tcPr>
          <w:p w14:paraId="136401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967" w:type="dxa"/>
            <w:tcBorders>
              <w:top w:val="nil"/>
              <w:left w:val="nil"/>
              <w:bottom w:val="single" w:color="auto" w:sz="4" w:space="0"/>
              <w:right w:val="single" w:color="auto" w:sz="4" w:space="0"/>
            </w:tcBorders>
            <w:shd w:val="clear" w:color="000000" w:fill="FFFFFF"/>
            <w:vAlign w:val="center"/>
          </w:tcPr>
          <w:p w14:paraId="7EA6E9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466F1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C42B5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62ECD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C9FF4B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2F7BD9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3D581A4D">
            <w:pPr>
              <w:widowControl/>
              <w:jc w:val="left"/>
              <w:rPr>
                <w:rFonts w:eastAsia="Times New Roman"/>
                <w:kern w:val="0"/>
                <w:sz w:val="20"/>
                <w:szCs w:val="20"/>
              </w:rPr>
            </w:pPr>
          </w:p>
        </w:tc>
      </w:tr>
      <w:tr w14:paraId="18E5D8A8">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2CC501FC">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1CE9FE6F">
            <w:pPr>
              <w:widowControl/>
              <w:jc w:val="left"/>
              <w:rPr>
                <w:rFonts w:ascii="宋体" w:hAnsi="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57D2B2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整体工作完成情况</w:t>
            </w:r>
          </w:p>
        </w:tc>
        <w:tc>
          <w:tcPr>
            <w:tcW w:w="1435" w:type="dxa"/>
            <w:tcBorders>
              <w:top w:val="nil"/>
              <w:left w:val="nil"/>
              <w:bottom w:val="single" w:color="auto" w:sz="4" w:space="0"/>
              <w:right w:val="single" w:color="auto" w:sz="4" w:space="0"/>
            </w:tcBorders>
            <w:shd w:val="clear" w:color="000000" w:fill="FFFFFF"/>
            <w:vAlign w:val="center"/>
          </w:tcPr>
          <w:p w14:paraId="491C91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总体工作完成率</w:t>
            </w:r>
          </w:p>
        </w:tc>
        <w:tc>
          <w:tcPr>
            <w:tcW w:w="735" w:type="dxa"/>
            <w:tcBorders>
              <w:top w:val="nil"/>
              <w:left w:val="nil"/>
              <w:bottom w:val="single" w:color="auto" w:sz="4" w:space="0"/>
              <w:right w:val="single" w:color="auto" w:sz="4" w:space="0"/>
            </w:tcBorders>
            <w:shd w:val="clear" w:color="000000" w:fill="FFFFFF"/>
            <w:vAlign w:val="center"/>
          </w:tcPr>
          <w:p w14:paraId="680E627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0AE4FC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0DB593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09EC74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4F34BE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35783D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754" w:type="dxa"/>
            <w:tcBorders>
              <w:top w:val="nil"/>
              <w:left w:val="nil"/>
              <w:bottom w:val="single" w:color="auto" w:sz="4" w:space="0"/>
              <w:right w:val="single" w:color="auto" w:sz="4" w:space="0"/>
            </w:tcBorders>
            <w:shd w:val="clear" w:color="000000" w:fill="FFFFFF"/>
            <w:vAlign w:val="center"/>
          </w:tcPr>
          <w:p w14:paraId="60E680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967" w:type="dxa"/>
            <w:tcBorders>
              <w:top w:val="nil"/>
              <w:left w:val="nil"/>
              <w:bottom w:val="single" w:color="auto" w:sz="4" w:space="0"/>
              <w:right w:val="single" w:color="auto" w:sz="4" w:space="0"/>
            </w:tcBorders>
            <w:shd w:val="clear" w:color="000000" w:fill="FFFFFF"/>
            <w:vAlign w:val="center"/>
          </w:tcPr>
          <w:p w14:paraId="05E3BC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CCDD3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F42E0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3B4DC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C7FB1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29D98A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19A2E2DC">
            <w:pPr>
              <w:widowControl/>
              <w:jc w:val="left"/>
              <w:rPr>
                <w:rFonts w:eastAsia="Times New Roman"/>
                <w:kern w:val="0"/>
                <w:sz w:val="20"/>
                <w:szCs w:val="20"/>
              </w:rPr>
            </w:pPr>
          </w:p>
        </w:tc>
      </w:tr>
      <w:tr w14:paraId="2522985E">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44B56A7D">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7EC325DB">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1F904AB5">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7D8EB6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工作完成及时率</w:t>
            </w:r>
          </w:p>
        </w:tc>
        <w:tc>
          <w:tcPr>
            <w:tcW w:w="735" w:type="dxa"/>
            <w:tcBorders>
              <w:top w:val="nil"/>
              <w:left w:val="nil"/>
              <w:bottom w:val="single" w:color="auto" w:sz="4" w:space="0"/>
              <w:right w:val="single" w:color="auto" w:sz="4" w:space="0"/>
            </w:tcBorders>
            <w:shd w:val="clear" w:color="000000" w:fill="FFFFFF"/>
            <w:vAlign w:val="center"/>
          </w:tcPr>
          <w:p w14:paraId="670AA7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1EBF80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33BCC2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6B7382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4974D0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21722E6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754" w:type="dxa"/>
            <w:tcBorders>
              <w:top w:val="nil"/>
              <w:left w:val="nil"/>
              <w:bottom w:val="single" w:color="auto" w:sz="4" w:space="0"/>
              <w:right w:val="single" w:color="auto" w:sz="4" w:space="0"/>
            </w:tcBorders>
            <w:shd w:val="clear" w:color="000000" w:fill="FFFFFF"/>
            <w:vAlign w:val="center"/>
          </w:tcPr>
          <w:p w14:paraId="346B1C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967" w:type="dxa"/>
            <w:tcBorders>
              <w:top w:val="nil"/>
              <w:left w:val="nil"/>
              <w:bottom w:val="single" w:color="auto" w:sz="4" w:space="0"/>
              <w:right w:val="single" w:color="auto" w:sz="4" w:space="0"/>
            </w:tcBorders>
            <w:shd w:val="clear" w:color="000000" w:fill="FFFFFF"/>
            <w:vAlign w:val="center"/>
          </w:tcPr>
          <w:p w14:paraId="0C33461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6146CF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8A447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14B32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CEAED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6BACD1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5FFA6C88">
            <w:pPr>
              <w:widowControl/>
              <w:jc w:val="left"/>
              <w:rPr>
                <w:rFonts w:eastAsia="Times New Roman"/>
                <w:kern w:val="0"/>
                <w:sz w:val="20"/>
                <w:szCs w:val="20"/>
              </w:rPr>
            </w:pPr>
          </w:p>
        </w:tc>
      </w:tr>
      <w:tr w14:paraId="4CCCD482">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3B3C0466">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08818404">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6BB24173">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3085DB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工作质量达标率</w:t>
            </w:r>
          </w:p>
        </w:tc>
        <w:tc>
          <w:tcPr>
            <w:tcW w:w="735" w:type="dxa"/>
            <w:tcBorders>
              <w:top w:val="nil"/>
              <w:left w:val="nil"/>
              <w:bottom w:val="single" w:color="auto" w:sz="4" w:space="0"/>
              <w:right w:val="single" w:color="auto" w:sz="4" w:space="0"/>
            </w:tcBorders>
            <w:shd w:val="clear" w:color="000000" w:fill="FFFFFF"/>
            <w:vAlign w:val="center"/>
          </w:tcPr>
          <w:p w14:paraId="1A3823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76A5818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466760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06ECFD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4CD7B7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0AB35A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754" w:type="dxa"/>
            <w:tcBorders>
              <w:top w:val="nil"/>
              <w:left w:val="nil"/>
              <w:bottom w:val="single" w:color="auto" w:sz="4" w:space="0"/>
              <w:right w:val="single" w:color="auto" w:sz="4" w:space="0"/>
            </w:tcBorders>
            <w:shd w:val="clear" w:color="000000" w:fill="FFFFFF"/>
            <w:vAlign w:val="center"/>
          </w:tcPr>
          <w:p w14:paraId="1D97C3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967" w:type="dxa"/>
            <w:tcBorders>
              <w:top w:val="nil"/>
              <w:left w:val="nil"/>
              <w:bottom w:val="single" w:color="auto" w:sz="4" w:space="0"/>
              <w:right w:val="single" w:color="auto" w:sz="4" w:space="0"/>
            </w:tcBorders>
            <w:shd w:val="clear" w:color="000000" w:fill="FFFFFF"/>
            <w:vAlign w:val="center"/>
          </w:tcPr>
          <w:p w14:paraId="6222748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EDC6E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97C85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91E2E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5DA73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488F00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3102A04F">
            <w:pPr>
              <w:widowControl/>
              <w:jc w:val="left"/>
              <w:rPr>
                <w:rFonts w:eastAsia="Times New Roman"/>
                <w:kern w:val="0"/>
                <w:sz w:val="20"/>
                <w:szCs w:val="20"/>
              </w:rPr>
            </w:pPr>
          </w:p>
        </w:tc>
      </w:tr>
      <w:tr w14:paraId="46563B33">
        <w:tblPrEx>
          <w:tblCellMar>
            <w:top w:w="0" w:type="dxa"/>
            <w:left w:w="108" w:type="dxa"/>
            <w:bottom w:w="0" w:type="dxa"/>
            <w:right w:w="108" w:type="dxa"/>
          </w:tblCellMar>
        </w:tblPrEx>
        <w:trPr>
          <w:trHeight w:val="2400" w:hRule="atLeast"/>
        </w:trPr>
        <w:tc>
          <w:tcPr>
            <w:tcW w:w="709" w:type="dxa"/>
            <w:vMerge w:val="continue"/>
            <w:tcBorders>
              <w:top w:val="nil"/>
              <w:left w:val="single" w:color="auto" w:sz="4" w:space="0"/>
              <w:bottom w:val="nil"/>
              <w:right w:val="single" w:color="auto" w:sz="4" w:space="0"/>
            </w:tcBorders>
            <w:vAlign w:val="center"/>
          </w:tcPr>
          <w:p w14:paraId="690168F3">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7624176D">
            <w:pPr>
              <w:widowControl/>
              <w:jc w:val="left"/>
              <w:rPr>
                <w:rFonts w:ascii="宋体" w:hAnsi="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61A3B9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基础管理</w:t>
            </w:r>
          </w:p>
        </w:tc>
        <w:tc>
          <w:tcPr>
            <w:tcW w:w="1435" w:type="dxa"/>
            <w:tcBorders>
              <w:top w:val="nil"/>
              <w:left w:val="nil"/>
              <w:bottom w:val="single" w:color="auto" w:sz="4" w:space="0"/>
              <w:right w:val="single" w:color="auto" w:sz="4" w:space="0"/>
            </w:tcBorders>
            <w:shd w:val="clear" w:color="000000" w:fill="FFFFFF"/>
            <w:vAlign w:val="center"/>
          </w:tcPr>
          <w:p w14:paraId="60FEABF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依法行政能力</w:t>
            </w:r>
          </w:p>
        </w:tc>
        <w:tc>
          <w:tcPr>
            <w:tcW w:w="735" w:type="dxa"/>
            <w:tcBorders>
              <w:top w:val="nil"/>
              <w:left w:val="nil"/>
              <w:bottom w:val="single" w:color="auto" w:sz="4" w:space="0"/>
              <w:right w:val="single" w:color="auto" w:sz="4" w:space="0"/>
            </w:tcBorders>
            <w:shd w:val="clear" w:color="000000" w:fill="FFFFFF"/>
            <w:vAlign w:val="center"/>
          </w:tcPr>
          <w:p w14:paraId="251916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4E87B7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管理规范</w:t>
            </w:r>
          </w:p>
        </w:tc>
        <w:tc>
          <w:tcPr>
            <w:tcW w:w="735" w:type="dxa"/>
            <w:tcBorders>
              <w:top w:val="nil"/>
              <w:left w:val="nil"/>
              <w:bottom w:val="single" w:color="auto" w:sz="4" w:space="0"/>
              <w:right w:val="single" w:color="auto" w:sz="4" w:space="0"/>
            </w:tcBorders>
            <w:shd w:val="clear" w:color="000000" w:fill="FFFFFF"/>
            <w:vAlign w:val="center"/>
          </w:tcPr>
          <w:p w14:paraId="47A2FB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52A4C5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1647B0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573DFE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754" w:type="dxa"/>
            <w:tcBorders>
              <w:top w:val="nil"/>
              <w:left w:val="nil"/>
              <w:bottom w:val="single" w:color="auto" w:sz="4" w:space="0"/>
              <w:right w:val="single" w:color="auto" w:sz="4" w:space="0"/>
            </w:tcBorders>
            <w:shd w:val="clear" w:color="000000" w:fill="FFFFFF"/>
            <w:vAlign w:val="center"/>
          </w:tcPr>
          <w:p w14:paraId="006958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967" w:type="dxa"/>
            <w:tcBorders>
              <w:top w:val="nil"/>
              <w:left w:val="nil"/>
              <w:bottom w:val="single" w:color="auto" w:sz="4" w:space="0"/>
              <w:right w:val="single" w:color="auto" w:sz="4" w:space="0"/>
            </w:tcBorders>
            <w:shd w:val="clear" w:color="000000" w:fill="FFFFFF"/>
            <w:vAlign w:val="center"/>
          </w:tcPr>
          <w:p w14:paraId="646322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A3D71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227A0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53C640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8D5A4F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6726D5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57CBF3D6">
            <w:pPr>
              <w:widowControl/>
              <w:jc w:val="left"/>
              <w:rPr>
                <w:rFonts w:eastAsia="Times New Roman"/>
                <w:kern w:val="0"/>
                <w:sz w:val="20"/>
                <w:szCs w:val="20"/>
              </w:rPr>
            </w:pPr>
          </w:p>
        </w:tc>
      </w:tr>
      <w:tr w14:paraId="1DBDCB8D">
        <w:tblPrEx>
          <w:tblCellMar>
            <w:top w:w="0" w:type="dxa"/>
            <w:left w:w="108" w:type="dxa"/>
            <w:bottom w:w="0" w:type="dxa"/>
            <w:right w:w="108" w:type="dxa"/>
          </w:tblCellMar>
        </w:tblPrEx>
        <w:trPr>
          <w:trHeight w:val="2400" w:hRule="atLeast"/>
        </w:trPr>
        <w:tc>
          <w:tcPr>
            <w:tcW w:w="709" w:type="dxa"/>
            <w:vMerge w:val="continue"/>
            <w:tcBorders>
              <w:top w:val="nil"/>
              <w:left w:val="single" w:color="auto" w:sz="4" w:space="0"/>
              <w:bottom w:val="nil"/>
              <w:right w:val="single" w:color="auto" w:sz="4" w:space="0"/>
            </w:tcBorders>
            <w:vAlign w:val="center"/>
          </w:tcPr>
          <w:p w14:paraId="7529E0ED">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62A6D649">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3577A7D4">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4A6E4C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综合管理水平</w:t>
            </w:r>
          </w:p>
        </w:tc>
        <w:tc>
          <w:tcPr>
            <w:tcW w:w="735" w:type="dxa"/>
            <w:tcBorders>
              <w:top w:val="nil"/>
              <w:left w:val="nil"/>
              <w:bottom w:val="single" w:color="auto" w:sz="4" w:space="0"/>
              <w:right w:val="single" w:color="auto" w:sz="4" w:space="0"/>
            </w:tcBorders>
            <w:shd w:val="clear" w:color="000000" w:fill="FFFFFF"/>
            <w:vAlign w:val="center"/>
          </w:tcPr>
          <w:p w14:paraId="048443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61125A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管理规范</w:t>
            </w:r>
          </w:p>
        </w:tc>
        <w:tc>
          <w:tcPr>
            <w:tcW w:w="735" w:type="dxa"/>
            <w:tcBorders>
              <w:top w:val="nil"/>
              <w:left w:val="nil"/>
              <w:bottom w:val="single" w:color="auto" w:sz="4" w:space="0"/>
              <w:right w:val="single" w:color="auto" w:sz="4" w:space="0"/>
            </w:tcBorders>
            <w:shd w:val="clear" w:color="000000" w:fill="FFFFFF"/>
            <w:vAlign w:val="center"/>
          </w:tcPr>
          <w:p w14:paraId="1828FC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777686E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19215A1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2F8A74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754" w:type="dxa"/>
            <w:tcBorders>
              <w:top w:val="nil"/>
              <w:left w:val="nil"/>
              <w:bottom w:val="single" w:color="auto" w:sz="4" w:space="0"/>
              <w:right w:val="single" w:color="auto" w:sz="4" w:space="0"/>
            </w:tcBorders>
            <w:shd w:val="clear" w:color="000000" w:fill="FFFFFF"/>
            <w:vAlign w:val="center"/>
          </w:tcPr>
          <w:p w14:paraId="6DAD09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3.3</w:t>
            </w:r>
          </w:p>
        </w:tc>
        <w:tc>
          <w:tcPr>
            <w:tcW w:w="967" w:type="dxa"/>
            <w:tcBorders>
              <w:top w:val="nil"/>
              <w:left w:val="nil"/>
              <w:bottom w:val="single" w:color="auto" w:sz="4" w:space="0"/>
              <w:right w:val="single" w:color="auto" w:sz="4" w:space="0"/>
            </w:tcBorders>
            <w:shd w:val="clear" w:color="000000" w:fill="FFFFFF"/>
            <w:vAlign w:val="center"/>
          </w:tcPr>
          <w:p w14:paraId="22486B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F43E36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A78BD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4FCE1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4573FC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5235C91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747092D4">
            <w:pPr>
              <w:widowControl/>
              <w:jc w:val="left"/>
              <w:rPr>
                <w:rFonts w:eastAsia="Times New Roman"/>
                <w:kern w:val="0"/>
                <w:sz w:val="20"/>
                <w:szCs w:val="20"/>
              </w:rPr>
            </w:pPr>
          </w:p>
        </w:tc>
      </w:tr>
      <w:tr w14:paraId="45FB0B81">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nil"/>
              <w:right w:val="single" w:color="auto" w:sz="4" w:space="0"/>
            </w:tcBorders>
            <w:vAlign w:val="center"/>
          </w:tcPr>
          <w:p w14:paraId="15368F81">
            <w:pPr>
              <w:widowControl/>
              <w:jc w:val="left"/>
              <w:rPr>
                <w:rFonts w:ascii="宋体" w:hAnsi="宋体" w:cs="宋体"/>
                <w:b/>
                <w:bCs/>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692C12F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预算执行</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5ADF818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预算执行效率</w:t>
            </w:r>
          </w:p>
        </w:tc>
        <w:tc>
          <w:tcPr>
            <w:tcW w:w="1435" w:type="dxa"/>
            <w:tcBorders>
              <w:top w:val="nil"/>
              <w:left w:val="nil"/>
              <w:bottom w:val="single" w:color="auto" w:sz="4" w:space="0"/>
              <w:right w:val="single" w:color="auto" w:sz="4" w:space="0"/>
            </w:tcBorders>
            <w:shd w:val="clear" w:color="000000" w:fill="FFFFFF"/>
            <w:vAlign w:val="center"/>
          </w:tcPr>
          <w:p w14:paraId="4B796A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预算执行率</w:t>
            </w:r>
          </w:p>
        </w:tc>
        <w:tc>
          <w:tcPr>
            <w:tcW w:w="735" w:type="dxa"/>
            <w:tcBorders>
              <w:top w:val="nil"/>
              <w:left w:val="nil"/>
              <w:bottom w:val="single" w:color="auto" w:sz="4" w:space="0"/>
              <w:right w:val="single" w:color="auto" w:sz="4" w:space="0"/>
            </w:tcBorders>
            <w:shd w:val="clear" w:color="000000" w:fill="FFFFFF"/>
            <w:vAlign w:val="center"/>
          </w:tcPr>
          <w:p w14:paraId="0C00CC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15A582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099DDC1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0810B4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03E56B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135300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754" w:type="dxa"/>
            <w:tcBorders>
              <w:top w:val="nil"/>
              <w:left w:val="nil"/>
              <w:bottom w:val="single" w:color="auto" w:sz="4" w:space="0"/>
              <w:right w:val="single" w:color="auto" w:sz="4" w:space="0"/>
            </w:tcBorders>
            <w:shd w:val="clear" w:color="000000" w:fill="FFFFFF"/>
            <w:vAlign w:val="center"/>
          </w:tcPr>
          <w:p w14:paraId="72454F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967" w:type="dxa"/>
            <w:tcBorders>
              <w:top w:val="nil"/>
              <w:left w:val="nil"/>
              <w:bottom w:val="single" w:color="auto" w:sz="4" w:space="0"/>
              <w:right w:val="single" w:color="auto" w:sz="4" w:space="0"/>
            </w:tcBorders>
            <w:shd w:val="clear" w:color="000000" w:fill="FFFFFF"/>
            <w:vAlign w:val="center"/>
          </w:tcPr>
          <w:p w14:paraId="68177B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7E7FA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98FD5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DFC0B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95C55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26487CD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45EA3B8B">
            <w:pPr>
              <w:widowControl/>
              <w:jc w:val="left"/>
              <w:rPr>
                <w:rFonts w:eastAsia="Times New Roman"/>
                <w:kern w:val="0"/>
                <w:sz w:val="20"/>
                <w:szCs w:val="20"/>
              </w:rPr>
            </w:pPr>
          </w:p>
        </w:tc>
      </w:tr>
      <w:tr w14:paraId="564AABFF">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nil"/>
              <w:right w:val="single" w:color="auto" w:sz="4" w:space="0"/>
            </w:tcBorders>
            <w:vAlign w:val="center"/>
          </w:tcPr>
          <w:p w14:paraId="4AF51CB1">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385AA16C">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07EF6E06">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075CA21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预算调整率</w:t>
            </w:r>
          </w:p>
        </w:tc>
        <w:tc>
          <w:tcPr>
            <w:tcW w:w="735" w:type="dxa"/>
            <w:tcBorders>
              <w:top w:val="nil"/>
              <w:left w:val="nil"/>
              <w:bottom w:val="single" w:color="auto" w:sz="4" w:space="0"/>
              <w:right w:val="single" w:color="auto" w:sz="4" w:space="0"/>
            </w:tcBorders>
            <w:shd w:val="clear" w:color="000000" w:fill="FFFFFF"/>
            <w:vAlign w:val="center"/>
          </w:tcPr>
          <w:p w14:paraId="07C311E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&lt;=</w:t>
            </w:r>
          </w:p>
        </w:tc>
        <w:tc>
          <w:tcPr>
            <w:tcW w:w="750" w:type="dxa"/>
            <w:tcBorders>
              <w:top w:val="nil"/>
              <w:left w:val="nil"/>
              <w:bottom w:val="single" w:color="auto" w:sz="4" w:space="0"/>
              <w:right w:val="single" w:color="auto" w:sz="4" w:space="0"/>
            </w:tcBorders>
            <w:shd w:val="clear" w:color="000000" w:fill="FFFFFF"/>
            <w:vAlign w:val="center"/>
          </w:tcPr>
          <w:p w14:paraId="619220E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735" w:type="dxa"/>
            <w:tcBorders>
              <w:top w:val="nil"/>
              <w:left w:val="nil"/>
              <w:bottom w:val="single" w:color="auto" w:sz="4" w:space="0"/>
              <w:right w:val="single" w:color="auto" w:sz="4" w:space="0"/>
            </w:tcBorders>
            <w:shd w:val="clear" w:color="000000" w:fill="FFFFFF"/>
            <w:vAlign w:val="center"/>
          </w:tcPr>
          <w:p w14:paraId="3E045B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484123A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735" w:type="dxa"/>
            <w:tcBorders>
              <w:top w:val="nil"/>
              <w:left w:val="nil"/>
              <w:bottom w:val="single" w:color="auto" w:sz="4" w:space="0"/>
              <w:right w:val="single" w:color="auto" w:sz="4" w:space="0"/>
            </w:tcBorders>
            <w:shd w:val="clear" w:color="000000" w:fill="FFFFFF"/>
            <w:vAlign w:val="center"/>
          </w:tcPr>
          <w:p w14:paraId="06009E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60CE35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754" w:type="dxa"/>
            <w:tcBorders>
              <w:top w:val="nil"/>
              <w:left w:val="nil"/>
              <w:bottom w:val="single" w:color="auto" w:sz="4" w:space="0"/>
              <w:right w:val="single" w:color="auto" w:sz="4" w:space="0"/>
            </w:tcBorders>
            <w:shd w:val="clear" w:color="000000" w:fill="FFFFFF"/>
            <w:vAlign w:val="center"/>
          </w:tcPr>
          <w:p w14:paraId="61ECF9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967" w:type="dxa"/>
            <w:tcBorders>
              <w:top w:val="nil"/>
              <w:left w:val="nil"/>
              <w:bottom w:val="single" w:color="auto" w:sz="4" w:space="0"/>
              <w:right w:val="single" w:color="auto" w:sz="4" w:space="0"/>
            </w:tcBorders>
            <w:shd w:val="clear" w:color="000000" w:fill="FFFFFF"/>
            <w:vAlign w:val="center"/>
          </w:tcPr>
          <w:p w14:paraId="5B23AF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30AB6A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D0E36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54432A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45930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3CAA534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6D4A4BCB">
            <w:pPr>
              <w:widowControl/>
              <w:jc w:val="left"/>
              <w:rPr>
                <w:rFonts w:eastAsia="Times New Roman"/>
                <w:kern w:val="0"/>
                <w:sz w:val="20"/>
                <w:szCs w:val="20"/>
              </w:rPr>
            </w:pPr>
          </w:p>
        </w:tc>
      </w:tr>
      <w:tr w14:paraId="0FC510FB">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09B53C38">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08D3D703">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41EC3713">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1E09BB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结转结余变动率</w:t>
            </w:r>
          </w:p>
        </w:tc>
        <w:tc>
          <w:tcPr>
            <w:tcW w:w="735" w:type="dxa"/>
            <w:tcBorders>
              <w:top w:val="nil"/>
              <w:left w:val="nil"/>
              <w:bottom w:val="single" w:color="auto" w:sz="4" w:space="0"/>
              <w:right w:val="single" w:color="auto" w:sz="4" w:space="0"/>
            </w:tcBorders>
            <w:shd w:val="clear" w:color="000000" w:fill="FFFFFF"/>
            <w:vAlign w:val="center"/>
          </w:tcPr>
          <w:p w14:paraId="76692C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&lt;=</w:t>
            </w:r>
          </w:p>
        </w:tc>
        <w:tc>
          <w:tcPr>
            <w:tcW w:w="750" w:type="dxa"/>
            <w:tcBorders>
              <w:top w:val="nil"/>
              <w:left w:val="nil"/>
              <w:bottom w:val="single" w:color="auto" w:sz="4" w:space="0"/>
              <w:right w:val="single" w:color="auto" w:sz="4" w:space="0"/>
            </w:tcBorders>
            <w:shd w:val="clear" w:color="000000" w:fill="FFFFFF"/>
            <w:vAlign w:val="center"/>
          </w:tcPr>
          <w:p w14:paraId="3BCAEF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735" w:type="dxa"/>
            <w:tcBorders>
              <w:top w:val="nil"/>
              <w:left w:val="nil"/>
              <w:bottom w:val="single" w:color="auto" w:sz="4" w:space="0"/>
              <w:right w:val="single" w:color="auto" w:sz="4" w:space="0"/>
            </w:tcBorders>
            <w:shd w:val="clear" w:color="000000" w:fill="FFFFFF"/>
            <w:vAlign w:val="center"/>
          </w:tcPr>
          <w:p w14:paraId="7341656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2EDC8D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735" w:type="dxa"/>
            <w:tcBorders>
              <w:top w:val="nil"/>
              <w:left w:val="nil"/>
              <w:bottom w:val="single" w:color="auto" w:sz="4" w:space="0"/>
              <w:right w:val="single" w:color="auto" w:sz="4" w:space="0"/>
            </w:tcBorders>
            <w:shd w:val="clear" w:color="000000" w:fill="FFFFFF"/>
            <w:vAlign w:val="center"/>
          </w:tcPr>
          <w:p w14:paraId="5E2729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1F807B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754" w:type="dxa"/>
            <w:tcBorders>
              <w:top w:val="nil"/>
              <w:left w:val="nil"/>
              <w:bottom w:val="single" w:color="auto" w:sz="4" w:space="0"/>
              <w:right w:val="single" w:color="auto" w:sz="4" w:space="0"/>
            </w:tcBorders>
            <w:shd w:val="clear" w:color="000000" w:fill="FFFFFF"/>
            <w:vAlign w:val="center"/>
          </w:tcPr>
          <w:p w14:paraId="1F1A80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967" w:type="dxa"/>
            <w:tcBorders>
              <w:top w:val="nil"/>
              <w:left w:val="nil"/>
              <w:bottom w:val="single" w:color="auto" w:sz="4" w:space="0"/>
              <w:right w:val="single" w:color="auto" w:sz="4" w:space="0"/>
            </w:tcBorders>
            <w:shd w:val="clear" w:color="000000" w:fill="FFFFFF"/>
            <w:vAlign w:val="center"/>
          </w:tcPr>
          <w:p w14:paraId="56C83E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B0BD4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FD80D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E928B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6F246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779A4B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755317CD">
            <w:pPr>
              <w:widowControl/>
              <w:jc w:val="left"/>
              <w:rPr>
                <w:rFonts w:eastAsia="Times New Roman"/>
                <w:kern w:val="0"/>
                <w:sz w:val="20"/>
                <w:szCs w:val="20"/>
              </w:rPr>
            </w:pPr>
          </w:p>
        </w:tc>
      </w:tr>
      <w:tr w14:paraId="3B3BC06B">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nil"/>
              <w:right w:val="single" w:color="auto" w:sz="4" w:space="0"/>
            </w:tcBorders>
            <w:vAlign w:val="center"/>
          </w:tcPr>
          <w:p w14:paraId="16292A41">
            <w:pPr>
              <w:widowControl/>
              <w:jc w:val="left"/>
              <w:rPr>
                <w:rFonts w:ascii="宋体" w:hAnsi="宋体" w:cs="宋体"/>
                <w:b/>
                <w:bCs/>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4446B4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管理效率</w:t>
            </w:r>
          </w:p>
        </w:tc>
        <w:tc>
          <w:tcPr>
            <w:tcW w:w="709" w:type="dxa"/>
            <w:tcBorders>
              <w:top w:val="nil"/>
              <w:left w:val="nil"/>
              <w:bottom w:val="single" w:color="auto" w:sz="4" w:space="0"/>
              <w:right w:val="single" w:color="auto" w:sz="4" w:space="0"/>
            </w:tcBorders>
            <w:shd w:val="clear" w:color="000000" w:fill="FFFFFF"/>
            <w:vAlign w:val="center"/>
          </w:tcPr>
          <w:p w14:paraId="6787E8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预算编制管理</w:t>
            </w:r>
          </w:p>
        </w:tc>
        <w:tc>
          <w:tcPr>
            <w:tcW w:w="1435" w:type="dxa"/>
            <w:tcBorders>
              <w:top w:val="nil"/>
              <w:left w:val="nil"/>
              <w:bottom w:val="single" w:color="auto" w:sz="4" w:space="0"/>
              <w:right w:val="single" w:color="auto" w:sz="4" w:space="0"/>
            </w:tcBorders>
            <w:shd w:val="clear" w:color="000000" w:fill="FFFFFF"/>
            <w:vAlign w:val="center"/>
          </w:tcPr>
          <w:p w14:paraId="63F200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预算绩效目标覆盖率</w:t>
            </w:r>
          </w:p>
        </w:tc>
        <w:tc>
          <w:tcPr>
            <w:tcW w:w="735" w:type="dxa"/>
            <w:tcBorders>
              <w:top w:val="nil"/>
              <w:left w:val="nil"/>
              <w:bottom w:val="single" w:color="auto" w:sz="4" w:space="0"/>
              <w:right w:val="single" w:color="auto" w:sz="4" w:space="0"/>
            </w:tcBorders>
            <w:shd w:val="clear" w:color="000000" w:fill="FFFFFF"/>
            <w:vAlign w:val="center"/>
          </w:tcPr>
          <w:p w14:paraId="5617A6E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646AC17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6E8D9C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49BA786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11AACC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6080DC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754" w:type="dxa"/>
            <w:tcBorders>
              <w:top w:val="nil"/>
              <w:left w:val="nil"/>
              <w:bottom w:val="single" w:color="auto" w:sz="4" w:space="0"/>
              <w:right w:val="single" w:color="auto" w:sz="4" w:space="0"/>
            </w:tcBorders>
            <w:shd w:val="clear" w:color="000000" w:fill="FFFFFF"/>
            <w:vAlign w:val="center"/>
          </w:tcPr>
          <w:p w14:paraId="4A869BF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967" w:type="dxa"/>
            <w:tcBorders>
              <w:top w:val="nil"/>
              <w:left w:val="nil"/>
              <w:bottom w:val="single" w:color="auto" w:sz="4" w:space="0"/>
              <w:right w:val="single" w:color="auto" w:sz="4" w:space="0"/>
            </w:tcBorders>
            <w:shd w:val="clear" w:color="000000" w:fill="FFFFFF"/>
            <w:vAlign w:val="center"/>
          </w:tcPr>
          <w:p w14:paraId="29192F6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63BC3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DCFA8F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2918D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4E6BC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62CC33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4ED4227C">
            <w:pPr>
              <w:widowControl/>
              <w:jc w:val="left"/>
              <w:rPr>
                <w:rFonts w:eastAsia="Times New Roman"/>
                <w:kern w:val="0"/>
                <w:sz w:val="20"/>
                <w:szCs w:val="20"/>
              </w:rPr>
            </w:pPr>
          </w:p>
        </w:tc>
      </w:tr>
      <w:tr w14:paraId="4CF09DB4">
        <w:trPr>
          <w:trHeight w:val="2400" w:hRule="atLeast"/>
        </w:trPr>
        <w:tc>
          <w:tcPr>
            <w:tcW w:w="709" w:type="dxa"/>
            <w:vMerge w:val="continue"/>
            <w:tcBorders>
              <w:top w:val="nil"/>
              <w:left w:val="single" w:color="auto" w:sz="4" w:space="0"/>
              <w:bottom w:val="nil"/>
              <w:right w:val="single" w:color="auto" w:sz="4" w:space="0"/>
            </w:tcBorders>
            <w:vAlign w:val="center"/>
          </w:tcPr>
          <w:p w14:paraId="7E51ACBF">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1E5D2076">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5B319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预算监督管理</w:t>
            </w:r>
          </w:p>
        </w:tc>
        <w:tc>
          <w:tcPr>
            <w:tcW w:w="1435" w:type="dxa"/>
            <w:tcBorders>
              <w:top w:val="nil"/>
              <w:left w:val="nil"/>
              <w:bottom w:val="single" w:color="auto" w:sz="4" w:space="0"/>
              <w:right w:val="single" w:color="auto" w:sz="4" w:space="0"/>
            </w:tcBorders>
            <w:shd w:val="clear" w:color="000000" w:fill="FFFFFF"/>
            <w:vAlign w:val="center"/>
          </w:tcPr>
          <w:p w14:paraId="72D794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预决算公开情况</w:t>
            </w:r>
          </w:p>
        </w:tc>
        <w:tc>
          <w:tcPr>
            <w:tcW w:w="735" w:type="dxa"/>
            <w:tcBorders>
              <w:top w:val="nil"/>
              <w:left w:val="nil"/>
              <w:bottom w:val="single" w:color="auto" w:sz="4" w:space="0"/>
              <w:right w:val="single" w:color="auto" w:sz="4" w:space="0"/>
            </w:tcBorders>
            <w:shd w:val="clear" w:color="000000" w:fill="FFFFFF"/>
            <w:vAlign w:val="center"/>
          </w:tcPr>
          <w:p w14:paraId="53621AE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75AE04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全部公开</w:t>
            </w:r>
          </w:p>
        </w:tc>
        <w:tc>
          <w:tcPr>
            <w:tcW w:w="735" w:type="dxa"/>
            <w:tcBorders>
              <w:top w:val="nil"/>
              <w:left w:val="nil"/>
              <w:bottom w:val="single" w:color="auto" w:sz="4" w:space="0"/>
              <w:right w:val="single" w:color="auto" w:sz="4" w:space="0"/>
            </w:tcBorders>
            <w:shd w:val="clear" w:color="000000" w:fill="FFFFFF"/>
            <w:vAlign w:val="center"/>
          </w:tcPr>
          <w:p w14:paraId="2FFA145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27EC3E7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2D25B0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19F010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754" w:type="dxa"/>
            <w:tcBorders>
              <w:top w:val="nil"/>
              <w:left w:val="nil"/>
              <w:bottom w:val="single" w:color="auto" w:sz="4" w:space="0"/>
              <w:right w:val="single" w:color="auto" w:sz="4" w:space="0"/>
            </w:tcBorders>
            <w:shd w:val="clear" w:color="000000" w:fill="FFFFFF"/>
            <w:vAlign w:val="center"/>
          </w:tcPr>
          <w:p w14:paraId="29AAC3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967" w:type="dxa"/>
            <w:tcBorders>
              <w:top w:val="nil"/>
              <w:left w:val="nil"/>
              <w:bottom w:val="single" w:color="auto" w:sz="4" w:space="0"/>
              <w:right w:val="single" w:color="auto" w:sz="4" w:space="0"/>
            </w:tcBorders>
            <w:shd w:val="clear" w:color="000000" w:fill="FFFFFF"/>
            <w:vAlign w:val="center"/>
          </w:tcPr>
          <w:p w14:paraId="172B52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418792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9EBC1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46E15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E3A7A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046B2BA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1E76C1AC">
            <w:pPr>
              <w:widowControl/>
              <w:jc w:val="left"/>
              <w:rPr>
                <w:rFonts w:eastAsia="Times New Roman"/>
                <w:kern w:val="0"/>
                <w:sz w:val="20"/>
                <w:szCs w:val="20"/>
              </w:rPr>
            </w:pPr>
          </w:p>
        </w:tc>
      </w:tr>
      <w:tr w14:paraId="1A1ED703">
        <w:tblPrEx>
          <w:tblCellMar>
            <w:top w:w="0" w:type="dxa"/>
            <w:left w:w="108" w:type="dxa"/>
            <w:bottom w:w="0" w:type="dxa"/>
            <w:right w:w="108" w:type="dxa"/>
          </w:tblCellMar>
        </w:tblPrEx>
        <w:trPr>
          <w:trHeight w:val="2400" w:hRule="atLeast"/>
        </w:trPr>
        <w:tc>
          <w:tcPr>
            <w:tcW w:w="709" w:type="dxa"/>
            <w:vMerge w:val="continue"/>
            <w:tcBorders>
              <w:top w:val="nil"/>
              <w:left w:val="single" w:color="auto" w:sz="4" w:space="0"/>
              <w:bottom w:val="nil"/>
              <w:right w:val="single" w:color="auto" w:sz="4" w:space="0"/>
            </w:tcBorders>
            <w:vAlign w:val="center"/>
          </w:tcPr>
          <w:p w14:paraId="45DEE166">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1279EC2F">
            <w:pPr>
              <w:widowControl/>
              <w:jc w:val="left"/>
              <w:rPr>
                <w:rFonts w:ascii="宋体" w:hAnsi="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6A6690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预算收支管理</w:t>
            </w:r>
          </w:p>
        </w:tc>
        <w:tc>
          <w:tcPr>
            <w:tcW w:w="1435" w:type="dxa"/>
            <w:tcBorders>
              <w:top w:val="nil"/>
              <w:left w:val="nil"/>
              <w:bottom w:val="single" w:color="auto" w:sz="4" w:space="0"/>
              <w:right w:val="single" w:color="auto" w:sz="4" w:space="0"/>
            </w:tcBorders>
            <w:shd w:val="clear" w:color="000000" w:fill="FFFFFF"/>
            <w:vAlign w:val="center"/>
          </w:tcPr>
          <w:p w14:paraId="7BC83E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预算支出管理规范性</w:t>
            </w:r>
          </w:p>
        </w:tc>
        <w:tc>
          <w:tcPr>
            <w:tcW w:w="735" w:type="dxa"/>
            <w:tcBorders>
              <w:top w:val="nil"/>
              <w:left w:val="nil"/>
              <w:bottom w:val="single" w:color="auto" w:sz="4" w:space="0"/>
              <w:right w:val="single" w:color="auto" w:sz="4" w:space="0"/>
            </w:tcBorders>
            <w:shd w:val="clear" w:color="000000" w:fill="FFFFFF"/>
            <w:vAlign w:val="center"/>
          </w:tcPr>
          <w:p w14:paraId="4C1BE4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651334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管理规范</w:t>
            </w:r>
          </w:p>
        </w:tc>
        <w:tc>
          <w:tcPr>
            <w:tcW w:w="735" w:type="dxa"/>
            <w:tcBorders>
              <w:top w:val="nil"/>
              <w:left w:val="nil"/>
              <w:bottom w:val="single" w:color="auto" w:sz="4" w:space="0"/>
              <w:right w:val="single" w:color="auto" w:sz="4" w:space="0"/>
            </w:tcBorders>
            <w:shd w:val="clear" w:color="000000" w:fill="FFFFFF"/>
            <w:vAlign w:val="center"/>
          </w:tcPr>
          <w:p w14:paraId="2CC544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26E80E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2F91FD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0EBA024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754" w:type="dxa"/>
            <w:tcBorders>
              <w:top w:val="nil"/>
              <w:left w:val="nil"/>
              <w:bottom w:val="single" w:color="auto" w:sz="4" w:space="0"/>
              <w:right w:val="single" w:color="auto" w:sz="4" w:space="0"/>
            </w:tcBorders>
            <w:shd w:val="clear" w:color="000000" w:fill="FFFFFF"/>
            <w:vAlign w:val="center"/>
          </w:tcPr>
          <w:p w14:paraId="10F69D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967" w:type="dxa"/>
            <w:tcBorders>
              <w:top w:val="nil"/>
              <w:left w:val="nil"/>
              <w:bottom w:val="single" w:color="auto" w:sz="4" w:space="0"/>
              <w:right w:val="single" w:color="auto" w:sz="4" w:space="0"/>
            </w:tcBorders>
            <w:shd w:val="clear" w:color="000000" w:fill="FFFFFF"/>
            <w:vAlign w:val="center"/>
          </w:tcPr>
          <w:p w14:paraId="600383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1E2F67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B16A5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ED1366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B21B2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46D981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213C1C85">
            <w:pPr>
              <w:widowControl/>
              <w:jc w:val="left"/>
              <w:rPr>
                <w:rFonts w:eastAsia="Times New Roman"/>
                <w:kern w:val="0"/>
                <w:sz w:val="20"/>
                <w:szCs w:val="20"/>
              </w:rPr>
            </w:pPr>
          </w:p>
        </w:tc>
      </w:tr>
      <w:tr w14:paraId="52930897">
        <w:tblPrEx>
          <w:tblCellMar>
            <w:top w:w="0" w:type="dxa"/>
            <w:left w:w="108" w:type="dxa"/>
            <w:bottom w:w="0" w:type="dxa"/>
            <w:right w:w="108" w:type="dxa"/>
          </w:tblCellMar>
        </w:tblPrEx>
        <w:trPr>
          <w:trHeight w:val="2400" w:hRule="atLeast"/>
        </w:trPr>
        <w:tc>
          <w:tcPr>
            <w:tcW w:w="709" w:type="dxa"/>
            <w:vMerge w:val="continue"/>
            <w:tcBorders>
              <w:top w:val="nil"/>
              <w:left w:val="single" w:color="auto" w:sz="4" w:space="0"/>
              <w:bottom w:val="nil"/>
              <w:right w:val="single" w:color="auto" w:sz="4" w:space="0"/>
            </w:tcBorders>
            <w:vAlign w:val="center"/>
          </w:tcPr>
          <w:p w14:paraId="2C2B4683">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133CE0D1">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21896182">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2E6E78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预算收入管理规范性</w:t>
            </w:r>
          </w:p>
        </w:tc>
        <w:tc>
          <w:tcPr>
            <w:tcW w:w="735" w:type="dxa"/>
            <w:tcBorders>
              <w:top w:val="nil"/>
              <w:left w:val="nil"/>
              <w:bottom w:val="single" w:color="auto" w:sz="4" w:space="0"/>
              <w:right w:val="single" w:color="auto" w:sz="4" w:space="0"/>
            </w:tcBorders>
            <w:shd w:val="clear" w:color="000000" w:fill="FFFFFF"/>
            <w:vAlign w:val="center"/>
          </w:tcPr>
          <w:p w14:paraId="5F1DB36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117964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管理规范</w:t>
            </w:r>
          </w:p>
        </w:tc>
        <w:tc>
          <w:tcPr>
            <w:tcW w:w="735" w:type="dxa"/>
            <w:tcBorders>
              <w:top w:val="nil"/>
              <w:left w:val="nil"/>
              <w:bottom w:val="single" w:color="auto" w:sz="4" w:space="0"/>
              <w:right w:val="single" w:color="auto" w:sz="4" w:space="0"/>
            </w:tcBorders>
            <w:shd w:val="clear" w:color="000000" w:fill="FFFFFF"/>
            <w:vAlign w:val="center"/>
          </w:tcPr>
          <w:p w14:paraId="7900C9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2E42E2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56ED97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73D6E7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754" w:type="dxa"/>
            <w:tcBorders>
              <w:top w:val="nil"/>
              <w:left w:val="nil"/>
              <w:bottom w:val="single" w:color="auto" w:sz="4" w:space="0"/>
              <w:right w:val="single" w:color="auto" w:sz="4" w:space="0"/>
            </w:tcBorders>
            <w:shd w:val="clear" w:color="000000" w:fill="FFFFFF"/>
            <w:vAlign w:val="center"/>
          </w:tcPr>
          <w:p w14:paraId="167F98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967" w:type="dxa"/>
            <w:tcBorders>
              <w:top w:val="nil"/>
              <w:left w:val="nil"/>
              <w:bottom w:val="single" w:color="auto" w:sz="4" w:space="0"/>
              <w:right w:val="single" w:color="auto" w:sz="4" w:space="0"/>
            </w:tcBorders>
            <w:shd w:val="clear" w:color="000000" w:fill="FFFFFF"/>
            <w:vAlign w:val="center"/>
          </w:tcPr>
          <w:p w14:paraId="380A17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63D21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2361B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0C7A7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670BC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3E002C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27AA7D3B">
            <w:pPr>
              <w:widowControl/>
              <w:jc w:val="left"/>
              <w:rPr>
                <w:rFonts w:eastAsia="Times New Roman"/>
                <w:kern w:val="0"/>
                <w:sz w:val="20"/>
                <w:szCs w:val="20"/>
              </w:rPr>
            </w:pPr>
          </w:p>
        </w:tc>
      </w:tr>
      <w:tr w14:paraId="5B2D79B7">
        <w:trPr>
          <w:trHeight w:val="2400" w:hRule="atLeast"/>
        </w:trPr>
        <w:tc>
          <w:tcPr>
            <w:tcW w:w="709" w:type="dxa"/>
            <w:vMerge w:val="continue"/>
            <w:tcBorders>
              <w:top w:val="nil"/>
              <w:left w:val="single" w:color="auto" w:sz="4" w:space="0"/>
              <w:bottom w:val="nil"/>
              <w:right w:val="single" w:color="auto" w:sz="4" w:space="0"/>
            </w:tcBorders>
            <w:vAlign w:val="center"/>
          </w:tcPr>
          <w:p w14:paraId="6DBD5F9F">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150A3DA4">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4EB7F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财务管理</w:t>
            </w:r>
          </w:p>
        </w:tc>
        <w:tc>
          <w:tcPr>
            <w:tcW w:w="1435" w:type="dxa"/>
            <w:tcBorders>
              <w:top w:val="nil"/>
              <w:left w:val="nil"/>
              <w:bottom w:val="single" w:color="auto" w:sz="4" w:space="0"/>
              <w:right w:val="single" w:color="auto" w:sz="4" w:space="0"/>
            </w:tcBorders>
            <w:shd w:val="clear" w:color="000000" w:fill="FFFFFF"/>
            <w:vAlign w:val="center"/>
          </w:tcPr>
          <w:p w14:paraId="197B40A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内控制度有效性</w:t>
            </w:r>
          </w:p>
        </w:tc>
        <w:tc>
          <w:tcPr>
            <w:tcW w:w="735" w:type="dxa"/>
            <w:tcBorders>
              <w:top w:val="nil"/>
              <w:left w:val="nil"/>
              <w:bottom w:val="single" w:color="auto" w:sz="4" w:space="0"/>
              <w:right w:val="single" w:color="auto" w:sz="4" w:space="0"/>
            </w:tcBorders>
            <w:shd w:val="clear" w:color="000000" w:fill="FFFFFF"/>
            <w:vAlign w:val="center"/>
          </w:tcPr>
          <w:p w14:paraId="286B6B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3C12A4D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制度有效</w:t>
            </w:r>
          </w:p>
        </w:tc>
        <w:tc>
          <w:tcPr>
            <w:tcW w:w="735" w:type="dxa"/>
            <w:tcBorders>
              <w:top w:val="nil"/>
              <w:left w:val="nil"/>
              <w:bottom w:val="single" w:color="auto" w:sz="4" w:space="0"/>
              <w:right w:val="single" w:color="auto" w:sz="4" w:space="0"/>
            </w:tcBorders>
            <w:shd w:val="clear" w:color="000000" w:fill="FFFFFF"/>
            <w:vAlign w:val="center"/>
          </w:tcPr>
          <w:p w14:paraId="324A5CA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69D1C5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2F81F8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2833230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754" w:type="dxa"/>
            <w:tcBorders>
              <w:top w:val="nil"/>
              <w:left w:val="nil"/>
              <w:bottom w:val="single" w:color="auto" w:sz="4" w:space="0"/>
              <w:right w:val="single" w:color="auto" w:sz="4" w:space="0"/>
            </w:tcBorders>
            <w:shd w:val="clear" w:color="000000" w:fill="FFFFFF"/>
            <w:vAlign w:val="center"/>
          </w:tcPr>
          <w:p w14:paraId="4CD3606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967" w:type="dxa"/>
            <w:tcBorders>
              <w:top w:val="nil"/>
              <w:left w:val="nil"/>
              <w:bottom w:val="single" w:color="auto" w:sz="4" w:space="0"/>
              <w:right w:val="single" w:color="auto" w:sz="4" w:space="0"/>
            </w:tcBorders>
            <w:shd w:val="clear" w:color="000000" w:fill="FFFFFF"/>
            <w:vAlign w:val="center"/>
          </w:tcPr>
          <w:p w14:paraId="6425B38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565C5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C62D9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73D6B5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A4BE2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1C4EE9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1A4EC6CE">
            <w:pPr>
              <w:widowControl/>
              <w:jc w:val="left"/>
              <w:rPr>
                <w:rFonts w:eastAsia="Times New Roman"/>
                <w:kern w:val="0"/>
                <w:sz w:val="20"/>
                <w:szCs w:val="20"/>
              </w:rPr>
            </w:pPr>
          </w:p>
        </w:tc>
      </w:tr>
      <w:tr w14:paraId="31F6E589">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7AA35A1D">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67C4F54E">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A03AB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资产管理</w:t>
            </w:r>
          </w:p>
        </w:tc>
        <w:tc>
          <w:tcPr>
            <w:tcW w:w="1435" w:type="dxa"/>
            <w:tcBorders>
              <w:top w:val="nil"/>
              <w:left w:val="nil"/>
              <w:bottom w:val="single" w:color="auto" w:sz="4" w:space="0"/>
              <w:right w:val="single" w:color="auto" w:sz="4" w:space="0"/>
            </w:tcBorders>
            <w:shd w:val="clear" w:color="000000" w:fill="FFFFFF"/>
            <w:vAlign w:val="center"/>
          </w:tcPr>
          <w:p w14:paraId="49D317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固定资产利用率</w:t>
            </w:r>
          </w:p>
        </w:tc>
        <w:tc>
          <w:tcPr>
            <w:tcW w:w="735" w:type="dxa"/>
            <w:tcBorders>
              <w:top w:val="nil"/>
              <w:left w:val="nil"/>
              <w:bottom w:val="single" w:color="auto" w:sz="4" w:space="0"/>
              <w:right w:val="single" w:color="auto" w:sz="4" w:space="0"/>
            </w:tcBorders>
            <w:shd w:val="clear" w:color="000000" w:fill="FFFFFF"/>
            <w:vAlign w:val="center"/>
          </w:tcPr>
          <w:p w14:paraId="4235E9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293FD2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1081CA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5E333B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6E7BF2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2401F0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0.8</w:t>
            </w:r>
          </w:p>
        </w:tc>
        <w:tc>
          <w:tcPr>
            <w:tcW w:w="754" w:type="dxa"/>
            <w:tcBorders>
              <w:top w:val="nil"/>
              <w:left w:val="nil"/>
              <w:bottom w:val="single" w:color="auto" w:sz="4" w:space="0"/>
              <w:right w:val="single" w:color="auto" w:sz="4" w:space="0"/>
            </w:tcBorders>
            <w:shd w:val="clear" w:color="000000" w:fill="FFFFFF"/>
            <w:vAlign w:val="center"/>
          </w:tcPr>
          <w:p w14:paraId="796240F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0.8</w:t>
            </w:r>
          </w:p>
        </w:tc>
        <w:tc>
          <w:tcPr>
            <w:tcW w:w="967" w:type="dxa"/>
            <w:tcBorders>
              <w:top w:val="nil"/>
              <w:left w:val="nil"/>
              <w:bottom w:val="single" w:color="auto" w:sz="4" w:space="0"/>
              <w:right w:val="single" w:color="auto" w:sz="4" w:space="0"/>
            </w:tcBorders>
            <w:shd w:val="clear" w:color="000000" w:fill="FFFFFF"/>
            <w:vAlign w:val="center"/>
          </w:tcPr>
          <w:p w14:paraId="496235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7B76B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2B1EE6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F14B0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7B3B90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14CCDE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12787395">
            <w:pPr>
              <w:widowControl/>
              <w:jc w:val="left"/>
              <w:rPr>
                <w:rFonts w:eastAsia="Times New Roman"/>
                <w:kern w:val="0"/>
                <w:sz w:val="20"/>
                <w:szCs w:val="20"/>
              </w:rPr>
            </w:pPr>
          </w:p>
        </w:tc>
      </w:tr>
      <w:tr w14:paraId="5270BD4D">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nil"/>
              <w:right w:val="single" w:color="auto" w:sz="4" w:space="0"/>
            </w:tcBorders>
            <w:vAlign w:val="center"/>
          </w:tcPr>
          <w:p w14:paraId="67D07A68">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43F4C61E">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0613A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业务管理</w:t>
            </w:r>
          </w:p>
        </w:tc>
        <w:tc>
          <w:tcPr>
            <w:tcW w:w="1435" w:type="dxa"/>
            <w:tcBorders>
              <w:top w:val="nil"/>
              <w:left w:val="nil"/>
              <w:bottom w:val="single" w:color="auto" w:sz="4" w:space="0"/>
              <w:right w:val="single" w:color="auto" w:sz="4" w:space="0"/>
            </w:tcBorders>
            <w:shd w:val="clear" w:color="000000" w:fill="FFFFFF"/>
            <w:vAlign w:val="center"/>
          </w:tcPr>
          <w:p w14:paraId="4D14C7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政府采购管理违法违规行为发生次数</w:t>
            </w:r>
          </w:p>
        </w:tc>
        <w:tc>
          <w:tcPr>
            <w:tcW w:w="735" w:type="dxa"/>
            <w:tcBorders>
              <w:top w:val="nil"/>
              <w:left w:val="nil"/>
              <w:bottom w:val="single" w:color="auto" w:sz="4" w:space="0"/>
              <w:right w:val="single" w:color="auto" w:sz="4" w:space="0"/>
            </w:tcBorders>
            <w:shd w:val="clear" w:color="000000" w:fill="FFFFFF"/>
            <w:vAlign w:val="center"/>
          </w:tcPr>
          <w:p w14:paraId="312907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750" w:type="dxa"/>
            <w:tcBorders>
              <w:top w:val="nil"/>
              <w:left w:val="nil"/>
              <w:bottom w:val="single" w:color="auto" w:sz="4" w:space="0"/>
              <w:right w:val="single" w:color="auto" w:sz="4" w:space="0"/>
            </w:tcBorders>
            <w:shd w:val="clear" w:color="000000" w:fill="FFFFFF"/>
            <w:vAlign w:val="center"/>
          </w:tcPr>
          <w:p w14:paraId="0E1FD4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735" w:type="dxa"/>
            <w:tcBorders>
              <w:top w:val="nil"/>
              <w:left w:val="nil"/>
              <w:bottom w:val="single" w:color="auto" w:sz="4" w:space="0"/>
              <w:right w:val="single" w:color="auto" w:sz="4" w:space="0"/>
            </w:tcBorders>
            <w:shd w:val="clear" w:color="000000" w:fill="FFFFFF"/>
            <w:vAlign w:val="center"/>
          </w:tcPr>
          <w:p w14:paraId="762DA7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次</w:t>
            </w:r>
          </w:p>
        </w:tc>
        <w:tc>
          <w:tcPr>
            <w:tcW w:w="1064" w:type="dxa"/>
            <w:tcBorders>
              <w:top w:val="nil"/>
              <w:left w:val="nil"/>
              <w:bottom w:val="single" w:color="auto" w:sz="4" w:space="0"/>
              <w:right w:val="single" w:color="auto" w:sz="4" w:space="0"/>
            </w:tcBorders>
            <w:shd w:val="clear" w:color="000000" w:fill="FFFFFF"/>
            <w:vAlign w:val="center"/>
          </w:tcPr>
          <w:p w14:paraId="50832A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735" w:type="dxa"/>
            <w:tcBorders>
              <w:top w:val="nil"/>
              <w:left w:val="nil"/>
              <w:bottom w:val="single" w:color="auto" w:sz="4" w:space="0"/>
              <w:right w:val="single" w:color="auto" w:sz="4" w:space="0"/>
            </w:tcBorders>
            <w:shd w:val="clear" w:color="000000" w:fill="FFFFFF"/>
            <w:vAlign w:val="center"/>
          </w:tcPr>
          <w:p w14:paraId="52F0A7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75666D2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754" w:type="dxa"/>
            <w:tcBorders>
              <w:top w:val="nil"/>
              <w:left w:val="nil"/>
              <w:bottom w:val="single" w:color="auto" w:sz="4" w:space="0"/>
              <w:right w:val="single" w:color="auto" w:sz="4" w:space="0"/>
            </w:tcBorders>
            <w:shd w:val="clear" w:color="000000" w:fill="FFFFFF"/>
            <w:vAlign w:val="center"/>
          </w:tcPr>
          <w:p w14:paraId="75769D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967" w:type="dxa"/>
            <w:tcBorders>
              <w:top w:val="nil"/>
              <w:left w:val="nil"/>
              <w:bottom w:val="single" w:color="auto" w:sz="4" w:space="0"/>
              <w:right w:val="single" w:color="auto" w:sz="4" w:space="0"/>
            </w:tcBorders>
            <w:shd w:val="clear" w:color="000000" w:fill="FFFFFF"/>
            <w:vAlign w:val="center"/>
          </w:tcPr>
          <w:p w14:paraId="628DCE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53F72A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E1F6C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688DAF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B444DE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466C94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4E775124">
            <w:pPr>
              <w:widowControl/>
              <w:jc w:val="left"/>
              <w:rPr>
                <w:rFonts w:eastAsia="Times New Roman"/>
                <w:kern w:val="0"/>
                <w:sz w:val="20"/>
                <w:szCs w:val="20"/>
              </w:rPr>
            </w:pPr>
          </w:p>
        </w:tc>
      </w:tr>
      <w:tr w14:paraId="4883966A">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4A1B0A0A">
            <w:pPr>
              <w:widowControl/>
              <w:jc w:val="left"/>
              <w:rPr>
                <w:rFonts w:ascii="宋体" w:hAnsi="宋体" w:cs="宋体"/>
                <w:b/>
                <w:bCs/>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0A5CFE0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运行成本</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2C89DE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成本控制成效</w:t>
            </w:r>
          </w:p>
        </w:tc>
        <w:tc>
          <w:tcPr>
            <w:tcW w:w="1435" w:type="dxa"/>
            <w:tcBorders>
              <w:top w:val="nil"/>
              <w:left w:val="nil"/>
              <w:bottom w:val="single" w:color="auto" w:sz="4" w:space="0"/>
              <w:right w:val="single" w:color="auto" w:sz="4" w:space="0"/>
            </w:tcBorders>
            <w:shd w:val="clear" w:color="000000" w:fill="FFFFFF"/>
            <w:vAlign w:val="center"/>
          </w:tcPr>
          <w:p w14:paraId="401F64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“三公”经费变动率</w:t>
            </w:r>
          </w:p>
        </w:tc>
        <w:tc>
          <w:tcPr>
            <w:tcW w:w="735" w:type="dxa"/>
            <w:tcBorders>
              <w:top w:val="nil"/>
              <w:left w:val="nil"/>
              <w:bottom w:val="single" w:color="auto" w:sz="4" w:space="0"/>
              <w:right w:val="single" w:color="auto" w:sz="4" w:space="0"/>
            </w:tcBorders>
            <w:shd w:val="clear" w:color="000000" w:fill="FFFFFF"/>
            <w:vAlign w:val="center"/>
          </w:tcPr>
          <w:p w14:paraId="0F5253D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&lt;=</w:t>
            </w:r>
          </w:p>
        </w:tc>
        <w:tc>
          <w:tcPr>
            <w:tcW w:w="750" w:type="dxa"/>
            <w:tcBorders>
              <w:top w:val="nil"/>
              <w:left w:val="nil"/>
              <w:bottom w:val="single" w:color="auto" w:sz="4" w:space="0"/>
              <w:right w:val="single" w:color="auto" w:sz="4" w:space="0"/>
            </w:tcBorders>
            <w:shd w:val="clear" w:color="000000" w:fill="FFFFFF"/>
            <w:vAlign w:val="center"/>
          </w:tcPr>
          <w:p w14:paraId="6467E6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735" w:type="dxa"/>
            <w:tcBorders>
              <w:top w:val="nil"/>
              <w:left w:val="nil"/>
              <w:bottom w:val="single" w:color="auto" w:sz="4" w:space="0"/>
              <w:right w:val="single" w:color="auto" w:sz="4" w:space="0"/>
            </w:tcBorders>
            <w:shd w:val="clear" w:color="000000" w:fill="FFFFFF"/>
            <w:vAlign w:val="center"/>
          </w:tcPr>
          <w:p w14:paraId="00F082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25D86C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735" w:type="dxa"/>
            <w:tcBorders>
              <w:top w:val="nil"/>
              <w:left w:val="nil"/>
              <w:bottom w:val="single" w:color="auto" w:sz="4" w:space="0"/>
              <w:right w:val="single" w:color="auto" w:sz="4" w:space="0"/>
            </w:tcBorders>
            <w:shd w:val="clear" w:color="000000" w:fill="FFFFFF"/>
            <w:vAlign w:val="center"/>
          </w:tcPr>
          <w:p w14:paraId="7AC01C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371A94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754" w:type="dxa"/>
            <w:tcBorders>
              <w:top w:val="nil"/>
              <w:left w:val="nil"/>
              <w:bottom w:val="single" w:color="auto" w:sz="4" w:space="0"/>
              <w:right w:val="single" w:color="auto" w:sz="4" w:space="0"/>
            </w:tcBorders>
            <w:shd w:val="clear" w:color="000000" w:fill="FFFFFF"/>
            <w:vAlign w:val="center"/>
          </w:tcPr>
          <w:p w14:paraId="11B25B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967" w:type="dxa"/>
            <w:tcBorders>
              <w:top w:val="nil"/>
              <w:left w:val="nil"/>
              <w:bottom w:val="single" w:color="auto" w:sz="4" w:space="0"/>
              <w:right w:val="single" w:color="auto" w:sz="4" w:space="0"/>
            </w:tcBorders>
            <w:shd w:val="clear" w:color="000000" w:fill="FFFFFF"/>
            <w:vAlign w:val="center"/>
          </w:tcPr>
          <w:p w14:paraId="0260EA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B1899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9C8F10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CD45D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A0994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6C98739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2F96D559">
            <w:pPr>
              <w:widowControl/>
              <w:jc w:val="left"/>
              <w:rPr>
                <w:rFonts w:eastAsia="Times New Roman"/>
                <w:kern w:val="0"/>
                <w:sz w:val="20"/>
                <w:szCs w:val="20"/>
              </w:rPr>
            </w:pPr>
          </w:p>
        </w:tc>
      </w:tr>
      <w:tr w14:paraId="6B9CA167">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14:paraId="7B2E4D9A">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3A63F8C5">
            <w:pPr>
              <w:widowControl/>
              <w:jc w:val="left"/>
              <w:rPr>
                <w:rFonts w:ascii="宋体" w:hAnsi="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284B5FBB">
            <w:pPr>
              <w:widowControl/>
              <w:jc w:val="left"/>
              <w:rPr>
                <w:rFonts w:ascii="宋体" w:hAnsi="宋体" w:cs="宋体"/>
                <w:color w:val="000000"/>
                <w:kern w:val="0"/>
                <w:sz w:val="20"/>
                <w:szCs w:val="20"/>
              </w:rPr>
            </w:pPr>
          </w:p>
        </w:tc>
        <w:tc>
          <w:tcPr>
            <w:tcW w:w="1435" w:type="dxa"/>
            <w:tcBorders>
              <w:top w:val="nil"/>
              <w:left w:val="nil"/>
              <w:bottom w:val="single" w:color="auto" w:sz="4" w:space="0"/>
              <w:right w:val="single" w:color="auto" w:sz="4" w:space="0"/>
            </w:tcBorders>
            <w:shd w:val="clear" w:color="000000" w:fill="FFFFFF"/>
            <w:vAlign w:val="center"/>
          </w:tcPr>
          <w:p w14:paraId="6EA44B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在职人员控制率</w:t>
            </w:r>
          </w:p>
        </w:tc>
        <w:tc>
          <w:tcPr>
            <w:tcW w:w="735" w:type="dxa"/>
            <w:tcBorders>
              <w:top w:val="nil"/>
              <w:left w:val="nil"/>
              <w:bottom w:val="single" w:color="auto" w:sz="4" w:space="0"/>
              <w:right w:val="single" w:color="auto" w:sz="4" w:space="0"/>
            </w:tcBorders>
            <w:shd w:val="clear" w:color="000000" w:fill="FFFFFF"/>
            <w:vAlign w:val="center"/>
          </w:tcPr>
          <w:p w14:paraId="2FEA601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&lt;=</w:t>
            </w:r>
          </w:p>
        </w:tc>
        <w:tc>
          <w:tcPr>
            <w:tcW w:w="750" w:type="dxa"/>
            <w:tcBorders>
              <w:top w:val="nil"/>
              <w:left w:val="nil"/>
              <w:bottom w:val="single" w:color="auto" w:sz="4" w:space="0"/>
              <w:right w:val="single" w:color="auto" w:sz="4" w:space="0"/>
            </w:tcBorders>
            <w:shd w:val="clear" w:color="000000" w:fill="FFFFFF"/>
            <w:vAlign w:val="center"/>
          </w:tcPr>
          <w:p w14:paraId="4D74D0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1574A9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37A5B3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6AED50C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2D4174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754" w:type="dxa"/>
            <w:tcBorders>
              <w:top w:val="nil"/>
              <w:left w:val="nil"/>
              <w:bottom w:val="single" w:color="auto" w:sz="4" w:space="0"/>
              <w:right w:val="single" w:color="auto" w:sz="4" w:space="0"/>
            </w:tcBorders>
            <w:shd w:val="clear" w:color="000000" w:fill="FFFFFF"/>
            <w:vAlign w:val="center"/>
          </w:tcPr>
          <w:p w14:paraId="432337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967" w:type="dxa"/>
            <w:tcBorders>
              <w:top w:val="nil"/>
              <w:left w:val="nil"/>
              <w:bottom w:val="single" w:color="auto" w:sz="4" w:space="0"/>
              <w:right w:val="single" w:color="auto" w:sz="4" w:space="0"/>
            </w:tcBorders>
            <w:shd w:val="clear" w:color="000000" w:fill="FFFFFF"/>
            <w:vAlign w:val="center"/>
          </w:tcPr>
          <w:p w14:paraId="391C9C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9A335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54323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BA763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FA146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6923E3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20C97510">
            <w:pPr>
              <w:widowControl/>
              <w:jc w:val="left"/>
              <w:rPr>
                <w:rFonts w:eastAsia="Times New Roman"/>
                <w:kern w:val="0"/>
                <w:sz w:val="20"/>
                <w:szCs w:val="20"/>
              </w:rPr>
            </w:pPr>
          </w:p>
        </w:tc>
      </w:tr>
      <w:tr w14:paraId="7B6DEF49">
        <w:tblPrEx>
          <w:tblCellMar>
            <w:top w:w="0" w:type="dxa"/>
            <w:left w:w="108" w:type="dxa"/>
            <w:bottom w:w="0" w:type="dxa"/>
            <w:right w:w="108" w:type="dxa"/>
          </w:tblCellMar>
        </w:tblPrEx>
        <w:trPr>
          <w:trHeight w:val="960" w:hRule="atLeast"/>
        </w:trPr>
        <w:tc>
          <w:tcPr>
            <w:tcW w:w="709" w:type="dxa"/>
            <w:vMerge w:val="continue"/>
            <w:tcBorders>
              <w:top w:val="nil"/>
              <w:left w:val="single" w:color="auto" w:sz="4" w:space="0"/>
              <w:bottom w:val="nil"/>
              <w:right w:val="single" w:color="auto" w:sz="4" w:space="0"/>
            </w:tcBorders>
            <w:vAlign w:val="center"/>
          </w:tcPr>
          <w:p w14:paraId="72E8EE44">
            <w:pPr>
              <w:widowControl/>
              <w:jc w:val="left"/>
              <w:rPr>
                <w:rFonts w:ascii="宋体" w:hAnsi="宋体" w:cs="宋体"/>
                <w:b/>
                <w:bCs/>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6D099EA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社会效应</w:t>
            </w:r>
          </w:p>
        </w:tc>
        <w:tc>
          <w:tcPr>
            <w:tcW w:w="709" w:type="dxa"/>
            <w:tcBorders>
              <w:top w:val="nil"/>
              <w:left w:val="nil"/>
              <w:bottom w:val="single" w:color="auto" w:sz="4" w:space="0"/>
              <w:right w:val="single" w:color="auto" w:sz="4" w:space="0"/>
            </w:tcBorders>
            <w:shd w:val="clear" w:color="000000" w:fill="FFFFFF"/>
            <w:vAlign w:val="center"/>
          </w:tcPr>
          <w:p w14:paraId="2518B2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服务对象满意度</w:t>
            </w:r>
          </w:p>
        </w:tc>
        <w:tc>
          <w:tcPr>
            <w:tcW w:w="1435" w:type="dxa"/>
            <w:tcBorders>
              <w:top w:val="nil"/>
              <w:left w:val="nil"/>
              <w:bottom w:val="single" w:color="auto" w:sz="4" w:space="0"/>
              <w:right w:val="single" w:color="auto" w:sz="4" w:space="0"/>
            </w:tcBorders>
            <w:shd w:val="clear" w:color="000000" w:fill="FFFFFF"/>
            <w:vAlign w:val="center"/>
          </w:tcPr>
          <w:p w14:paraId="3F7B410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接待对象满意度</w:t>
            </w:r>
          </w:p>
        </w:tc>
        <w:tc>
          <w:tcPr>
            <w:tcW w:w="735" w:type="dxa"/>
            <w:tcBorders>
              <w:top w:val="nil"/>
              <w:left w:val="nil"/>
              <w:bottom w:val="single" w:color="auto" w:sz="4" w:space="0"/>
              <w:right w:val="single" w:color="auto" w:sz="4" w:space="0"/>
            </w:tcBorders>
            <w:shd w:val="clear" w:color="000000" w:fill="FFFFFF"/>
            <w:vAlign w:val="center"/>
          </w:tcPr>
          <w:p w14:paraId="767991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&gt;=</w:t>
            </w:r>
          </w:p>
        </w:tc>
        <w:tc>
          <w:tcPr>
            <w:tcW w:w="750" w:type="dxa"/>
            <w:tcBorders>
              <w:top w:val="nil"/>
              <w:left w:val="nil"/>
              <w:bottom w:val="single" w:color="auto" w:sz="4" w:space="0"/>
              <w:right w:val="single" w:color="auto" w:sz="4" w:space="0"/>
            </w:tcBorders>
            <w:shd w:val="clear" w:color="000000" w:fill="FFFFFF"/>
            <w:vAlign w:val="center"/>
          </w:tcPr>
          <w:p w14:paraId="30D319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2D8A41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2C083E0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534195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161E7B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754" w:type="dxa"/>
            <w:tcBorders>
              <w:top w:val="nil"/>
              <w:left w:val="nil"/>
              <w:bottom w:val="single" w:color="auto" w:sz="4" w:space="0"/>
              <w:right w:val="single" w:color="auto" w:sz="4" w:space="0"/>
            </w:tcBorders>
            <w:shd w:val="clear" w:color="000000" w:fill="FFFFFF"/>
            <w:vAlign w:val="center"/>
          </w:tcPr>
          <w:p w14:paraId="2A8221C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967" w:type="dxa"/>
            <w:tcBorders>
              <w:top w:val="nil"/>
              <w:left w:val="nil"/>
              <w:bottom w:val="single" w:color="auto" w:sz="4" w:space="0"/>
              <w:right w:val="single" w:color="auto" w:sz="4" w:space="0"/>
            </w:tcBorders>
            <w:shd w:val="clear" w:color="000000" w:fill="FFFFFF"/>
            <w:vAlign w:val="center"/>
          </w:tcPr>
          <w:p w14:paraId="5D55AE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B141F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E0DD6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43E3230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7BC2F8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01B747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6F3C67FB">
            <w:pPr>
              <w:widowControl/>
              <w:jc w:val="left"/>
              <w:rPr>
                <w:rFonts w:eastAsia="Times New Roman"/>
                <w:kern w:val="0"/>
                <w:sz w:val="20"/>
                <w:szCs w:val="20"/>
              </w:rPr>
            </w:pPr>
          </w:p>
        </w:tc>
      </w:tr>
      <w:tr w14:paraId="3772AC4F">
        <w:tblPrEx>
          <w:tblCellMar>
            <w:top w:w="0" w:type="dxa"/>
            <w:left w:w="108" w:type="dxa"/>
            <w:bottom w:w="0" w:type="dxa"/>
            <w:right w:w="108" w:type="dxa"/>
          </w:tblCellMar>
        </w:tblPrEx>
        <w:trPr>
          <w:trHeight w:val="960" w:hRule="atLeast"/>
        </w:trPr>
        <w:tc>
          <w:tcPr>
            <w:tcW w:w="709" w:type="dxa"/>
            <w:vMerge w:val="continue"/>
            <w:tcBorders>
              <w:top w:val="nil"/>
              <w:left w:val="single" w:color="auto" w:sz="4" w:space="0"/>
              <w:bottom w:val="nil"/>
              <w:right w:val="single" w:color="auto" w:sz="4" w:space="0"/>
            </w:tcBorders>
            <w:vAlign w:val="center"/>
          </w:tcPr>
          <w:p w14:paraId="4381B20A">
            <w:pPr>
              <w:widowControl/>
              <w:jc w:val="left"/>
              <w:rPr>
                <w:rFonts w:ascii="宋体" w:hAnsi="宋体" w:cs="宋体"/>
                <w:b/>
                <w:bCs/>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14:paraId="61980079">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F570F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社会公众满意度</w:t>
            </w:r>
          </w:p>
        </w:tc>
        <w:tc>
          <w:tcPr>
            <w:tcW w:w="1435" w:type="dxa"/>
            <w:tcBorders>
              <w:top w:val="nil"/>
              <w:left w:val="nil"/>
              <w:bottom w:val="single" w:color="auto" w:sz="4" w:space="0"/>
              <w:right w:val="single" w:color="auto" w:sz="4" w:space="0"/>
            </w:tcBorders>
            <w:shd w:val="clear" w:color="000000" w:fill="FFFFFF"/>
            <w:vAlign w:val="center"/>
          </w:tcPr>
          <w:p w14:paraId="6A0610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窗口服务效率满意度</w:t>
            </w:r>
          </w:p>
        </w:tc>
        <w:tc>
          <w:tcPr>
            <w:tcW w:w="735" w:type="dxa"/>
            <w:tcBorders>
              <w:top w:val="nil"/>
              <w:left w:val="nil"/>
              <w:bottom w:val="single" w:color="auto" w:sz="4" w:space="0"/>
              <w:right w:val="single" w:color="auto" w:sz="4" w:space="0"/>
            </w:tcBorders>
            <w:shd w:val="clear" w:color="000000" w:fill="FFFFFF"/>
            <w:vAlign w:val="center"/>
          </w:tcPr>
          <w:p w14:paraId="05AA4C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&gt;=</w:t>
            </w:r>
          </w:p>
        </w:tc>
        <w:tc>
          <w:tcPr>
            <w:tcW w:w="750" w:type="dxa"/>
            <w:tcBorders>
              <w:top w:val="nil"/>
              <w:left w:val="nil"/>
              <w:bottom w:val="single" w:color="auto" w:sz="4" w:space="0"/>
              <w:right w:val="single" w:color="auto" w:sz="4" w:space="0"/>
            </w:tcBorders>
            <w:shd w:val="clear" w:color="000000" w:fill="FFFFFF"/>
            <w:vAlign w:val="center"/>
          </w:tcPr>
          <w:p w14:paraId="71532C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1EE793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064" w:type="dxa"/>
            <w:tcBorders>
              <w:top w:val="nil"/>
              <w:left w:val="nil"/>
              <w:bottom w:val="single" w:color="auto" w:sz="4" w:space="0"/>
              <w:right w:val="single" w:color="auto" w:sz="4" w:space="0"/>
            </w:tcBorders>
            <w:shd w:val="clear" w:color="000000" w:fill="FFFFFF"/>
            <w:vAlign w:val="center"/>
          </w:tcPr>
          <w:p w14:paraId="351CA9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735" w:type="dxa"/>
            <w:tcBorders>
              <w:top w:val="nil"/>
              <w:left w:val="nil"/>
              <w:bottom w:val="single" w:color="auto" w:sz="4" w:space="0"/>
              <w:right w:val="single" w:color="auto" w:sz="4" w:space="0"/>
            </w:tcBorders>
            <w:shd w:val="clear" w:color="000000" w:fill="FFFFFF"/>
            <w:vAlign w:val="center"/>
          </w:tcPr>
          <w:p w14:paraId="278D88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7BACF76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754" w:type="dxa"/>
            <w:tcBorders>
              <w:top w:val="nil"/>
              <w:left w:val="nil"/>
              <w:bottom w:val="single" w:color="auto" w:sz="4" w:space="0"/>
              <w:right w:val="single" w:color="auto" w:sz="4" w:space="0"/>
            </w:tcBorders>
            <w:shd w:val="clear" w:color="000000" w:fill="FFFFFF"/>
            <w:vAlign w:val="center"/>
          </w:tcPr>
          <w:p w14:paraId="359B8C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967" w:type="dxa"/>
            <w:tcBorders>
              <w:top w:val="nil"/>
              <w:left w:val="nil"/>
              <w:bottom w:val="single" w:color="auto" w:sz="4" w:space="0"/>
              <w:right w:val="single" w:color="auto" w:sz="4" w:space="0"/>
            </w:tcBorders>
            <w:shd w:val="clear" w:color="000000" w:fill="FFFFFF"/>
            <w:vAlign w:val="center"/>
          </w:tcPr>
          <w:p w14:paraId="2B5C58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0CD8F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3918AB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285C21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60736B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46DFDB1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14E53017">
            <w:pPr>
              <w:widowControl/>
              <w:jc w:val="left"/>
              <w:rPr>
                <w:rFonts w:eastAsia="Times New Roman"/>
                <w:kern w:val="0"/>
                <w:sz w:val="20"/>
                <w:szCs w:val="20"/>
              </w:rPr>
            </w:pPr>
          </w:p>
        </w:tc>
      </w:tr>
      <w:tr w14:paraId="3F4DFBE2">
        <w:tblPrEx>
          <w:tblCellMar>
            <w:top w:w="0" w:type="dxa"/>
            <w:left w:w="108" w:type="dxa"/>
            <w:bottom w:w="0" w:type="dxa"/>
            <w:right w:w="108" w:type="dxa"/>
          </w:tblCellMar>
        </w:tblPrEx>
        <w:trPr>
          <w:trHeight w:val="2400" w:hRule="atLeast"/>
        </w:trPr>
        <w:tc>
          <w:tcPr>
            <w:tcW w:w="709" w:type="dxa"/>
            <w:vMerge w:val="continue"/>
            <w:tcBorders>
              <w:top w:val="nil"/>
              <w:left w:val="single" w:color="auto" w:sz="4" w:space="0"/>
              <w:bottom w:val="nil"/>
              <w:right w:val="single" w:color="auto" w:sz="4" w:space="0"/>
            </w:tcBorders>
            <w:vAlign w:val="center"/>
          </w:tcPr>
          <w:p w14:paraId="45493741">
            <w:pPr>
              <w:widowControl/>
              <w:jc w:val="left"/>
              <w:rPr>
                <w:rFonts w:ascii="宋体" w:hAnsi="宋体" w:cs="宋体"/>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4D9895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可持续性</w:t>
            </w:r>
          </w:p>
        </w:tc>
        <w:tc>
          <w:tcPr>
            <w:tcW w:w="709" w:type="dxa"/>
            <w:tcBorders>
              <w:top w:val="nil"/>
              <w:left w:val="nil"/>
              <w:bottom w:val="single" w:color="auto" w:sz="4" w:space="0"/>
              <w:right w:val="single" w:color="auto" w:sz="4" w:space="0"/>
            </w:tcBorders>
            <w:shd w:val="clear" w:color="000000" w:fill="FFFFFF"/>
            <w:vAlign w:val="center"/>
          </w:tcPr>
          <w:p w14:paraId="48758D9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体制机制改革</w:t>
            </w:r>
          </w:p>
        </w:tc>
        <w:tc>
          <w:tcPr>
            <w:tcW w:w="1435" w:type="dxa"/>
            <w:tcBorders>
              <w:top w:val="nil"/>
              <w:left w:val="nil"/>
              <w:bottom w:val="single" w:color="auto" w:sz="4" w:space="0"/>
              <w:right w:val="single" w:color="auto" w:sz="4" w:space="0"/>
            </w:tcBorders>
            <w:shd w:val="clear" w:color="000000" w:fill="FFFFFF"/>
            <w:vAlign w:val="center"/>
          </w:tcPr>
          <w:p w14:paraId="60C5B7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体制改革成效</w:t>
            </w:r>
          </w:p>
        </w:tc>
        <w:tc>
          <w:tcPr>
            <w:tcW w:w="735" w:type="dxa"/>
            <w:tcBorders>
              <w:top w:val="nil"/>
              <w:left w:val="nil"/>
              <w:bottom w:val="single" w:color="auto" w:sz="4" w:space="0"/>
              <w:right w:val="single" w:color="auto" w:sz="4" w:space="0"/>
            </w:tcBorders>
            <w:shd w:val="clear" w:color="000000" w:fill="FFFFFF"/>
            <w:vAlign w:val="center"/>
          </w:tcPr>
          <w:p w14:paraId="1C157F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shd w:val="clear" w:color="000000" w:fill="FFFFFF"/>
            <w:vAlign w:val="center"/>
          </w:tcPr>
          <w:p w14:paraId="7FBAE8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效果显著</w:t>
            </w:r>
          </w:p>
        </w:tc>
        <w:tc>
          <w:tcPr>
            <w:tcW w:w="735" w:type="dxa"/>
            <w:tcBorders>
              <w:top w:val="nil"/>
              <w:left w:val="nil"/>
              <w:bottom w:val="single" w:color="auto" w:sz="4" w:space="0"/>
              <w:right w:val="single" w:color="auto" w:sz="4" w:space="0"/>
            </w:tcBorders>
            <w:shd w:val="clear" w:color="000000" w:fill="FFFFFF"/>
            <w:vAlign w:val="center"/>
          </w:tcPr>
          <w:p w14:paraId="4071D7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64" w:type="dxa"/>
            <w:tcBorders>
              <w:top w:val="nil"/>
              <w:left w:val="nil"/>
              <w:bottom w:val="single" w:color="auto" w:sz="4" w:space="0"/>
              <w:right w:val="single" w:color="auto" w:sz="4" w:space="0"/>
            </w:tcBorders>
            <w:shd w:val="clear" w:color="000000" w:fill="FFFFFF"/>
            <w:vAlign w:val="center"/>
          </w:tcPr>
          <w:p w14:paraId="6A7102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735" w:type="dxa"/>
            <w:tcBorders>
              <w:top w:val="nil"/>
              <w:left w:val="nil"/>
              <w:bottom w:val="single" w:color="auto" w:sz="4" w:space="0"/>
              <w:right w:val="single" w:color="auto" w:sz="4" w:space="0"/>
            </w:tcBorders>
            <w:shd w:val="clear" w:color="000000" w:fill="FFFFFF"/>
            <w:vAlign w:val="center"/>
          </w:tcPr>
          <w:p w14:paraId="0C8294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50" w:type="dxa"/>
            <w:tcBorders>
              <w:top w:val="nil"/>
              <w:left w:val="nil"/>
              <w:bottom w:val="single" w:color="auto" w:sz="4" w:space="0"/>
              <w:right w:val="single" w:color="auto" w:sz="4" w:space="0"/>
            </w:tcBorders>
            <w:shd w:val="clear" w:color="000000" w:fill="FFFFFF"/>
            <w:vAlign w:val="center"/>
          </w:tcPr>
          <w:p w14:paraId="08803C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754" w:type="dxa"/>
            <w:tcBorders>
              <w:top w:val="nil"/>
              <w:left w:val="nil"/>
              <w:bottom w:val="single" w:color="auto" w:sz="4" w:space="0"/>
              <w:right w:val="single" w:color="auto" w:sz="4" w:space="0"/>
            </w:tcBorders>
            <w:shd w:val="clear" w:color="000000" w:fill="FFFFFF"/>
            <w:vAlign w:val="center"/>
          </w:tcPr>
          <w:p w14:paraId="3A8C45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967" w:type="dxa"/>
            <w:tcBorders>
              <w:top w:val="nil"/>
              <w:left w:val="nil"/>
              <w:bottom w:val="single" w:color="auto" w:sz="4" w:space="0"/>
              <w:right w:val="single" w:color="auto" w:sz="4" w:space="0"/>
            </w:tcBorders>
            <w:shd w:val="clear" w:color="000000" w:fill="FFFFFF"/>
            <w:vAlign w:val="center"/>
          </w:tcPr>
          <w:p w14:paraId="324C0D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2AB519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009CA5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147821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73" w:type="dxa"/>
            <w:tcBorders>
              <w:top w:val="nil"/>
              <w:left w:val="nil"/>
              <w:bottom w:val="single" w:color="auto" w:sz="4" w:space="0"/>
              <w:right w:val="single" w:color="auto" w:sz="4" w:space="0"/>
            </w:tcBorders>
            <w:shd w:val="clear" w:color="000000" w:fill="FFFFFF"/>
            <w:vAlign w:val="center"/>
          </w:tcPr>
          <w:p w14:paraId="5FA295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gridSpan w:val="4"/>
            <w:tcBorders>
              <w:top w:val="single" w:color="auto" w:sz="4" w:space="0"/>
              <w:left w:val="nil"/>
              <w:bottom w:val="single" w:color="auto" w:sz="4" w:space="0"/>
              <w:right w:val="single" w:color="000000" w:sz="4" w:space="0"/>
            </w:tcBorders>
            <w:shd w:val="clear" w:color="000000" w:fill="FFFFFF"/>
            <w:vAlign w:val="center"/>
          </w:tcPr>
          <w:p w14:paraId="7B450E3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36" w:type="dxa"/>
            <w:vAlign w:val="center"/>
          </w:tcPr>
          <w:p w14:paraId="233EE7C3">
            <w:pPr>
              <w:widowControl/>
              <w:jc w:val="left"/>
              <w:rPr>
                <w:rFonts w:eastAsia="Times New Roman"/>
                <w:kern w:val="0"/>
                <w:sz w:val="20"/>
                <w:szCs w:val="20"/>
              </w:rPr>
            </w:pPr>
          </w:p>
        </w:tc>
      </w:tr>
      <w:tr w14:paraId="6DBD3AE5">
        <w:tblPrEx>
          <w:tblCellMar>
            <w:top w:w="0" w:type="dxa"/>
            <w:left w:w="108" w:type="dxa"/>
            <w:bottom w:w="0" w:type="dxa"/>
            <w:right w:w="108" w:type="dxa"/>
          </w:tblCellMar>
        </w:tblPrEx>
        <w:trPr>
          <w:trHeight w:val="285" w:hRule="atLeast"/>
        </w:trPr>
        <w:tc>
          <w:tcPr>
            <w:tcW w:w="9085" w:type="dxa"/>
            <w:gridSpan w:val="11"/>
            <w:tcBorders>
              <w:top w:val="single" w:color="auto" w:sz="4" w:space="0"/>
              <w:left w:val="single" w:color="auto" w:sz="4" w:space="0"/>
              <w:bottom w:val="single" w:color="auto" w:sz="4" w:space="0"/>
              <w:right w:val="single" w:color="auto" w:sz="4" w:space="0"/>
            </w:tcBorders>
            <w:shd w:val="clear" w:color="000000" w:fill="FFFFFF"/>
            <w:noWrap/>
            <w:vAlign w:val="bottom"/>
          </w:tcPr>
          <w:p w14:paraId="2DC4D0F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总评价得分</w:t>
            </w:r>
          </w:p>
        </w:tc>
        <w:tc>
          <w:tcPr>
            <w:tcW w:w="5819" w:type="dxa"/>
            <w:gridSpan w:val="9"/>
            <w:tcBorders>
              <w:top w:val="single" w:color="auto" w:sz="4" w:space="0"/>
              <w:left w:val="nil"/>
              <w:bottom w:val="single" w:color="auto" w:sz="4" w:space="0"/>
              <w:right w:val="single" w:color="000000" w:sz="4" w:space="0"/>
            </w:tcBorders>
            <w:shd w:val="clear" w:color="000000" w:fill="FFFFFF"/>
            <w:noWrap/>
            <w:vAlign w:val="bottom"/>
          </w:tcPr>
          <w:p w14:paraId="729243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94.54</w:t>
            </w:r>
          </w:p>
        </w:tc>
        <w:tc>
          <w:tcPr>
            <w:tcW w:w="36" w:type="dxa"/>
            <w:vAlign w:val="center"/>
          </w:tcPr>
          <w:p w14:paraId="70259B21">
            <w:pPr>
              <w:widowControl/>
              <w:jc w:val="left"/>
              <w:rPr>
                <w:rFonts w:eastAsia="Times New Roman"/>
                <w:kern w:val="0"/>
                <w:sz w:val="20"/>
                <w:szCs w:val="20"/>
              </w:rPr>
            </w:pPr>
          </w:p>
        </w:tc>
      </w:tr>
      <w:tr w14:paraId="2151F1FC">
        <w:tblPrEx>
          <w:tblCellMar>
            <w:top w:w="0" w:type="dxa"/>
            <w:left w:w="108" w:type="dxa"/>
            <w:bottom w:w="0" w:type="dxa"/>
            <w:right w:w="108" w:type="dxa"/>
          </w:tblCellMar>
        </w:tblPrEx>
        <w:trPr>
          <w:trHeight w:val="285" w:hRule="atLeast"/>
        </w:trPr>
        <w:tc>
          <w:tcPr>
            <w:tcW w:w="709" w:type="dxa"/>
            <w:tcBorders>
              <w:top w:val="nil"/>
              <w:left w:val="nil"/>
              <w:bottom w:val="nil"/>
              <w:right w:val="nil"/>
            </w:tcBorders>
            <w:shd w:val="clear" w:color="auto" w:fill="auto"/>
            <w:noWrap/>
            <w:vAlign w:val="bottom"/>
          </w:tcPr>
          <w:p w14:paraId="0F89516A">
            <w:pPr>
              <w:widowControl/>
              <w:jc w:val="center"/>
              <w:rPr>
                <w:rFonts w:hint="eastAsia" w:ascii="宋体" w:hAnsi="宋体" w:cs="宋体"/>
                <w:color w:val="000000"/>
                <w:kern w:val="0"/>
                <w:sz w:val="22"/>
                <w:szCs w:val="22"/>
              </w:rPr>
            </w:pPr>
          </w:p>
        </w:tc>
        <w:tc>
          <w:tcPr>
            <w:tcW w:w="709" w:type="dxa"/>
            <w:tcBorders>
              <w:top w:val="nil"/>
              <w:left w:val="nil"/>
              <w:bottom w:val="nil"/>
              <w:right w:val="nil"/>
            </w:tcBorders>
            <w:shd w:val="clear" w:color="auto" w:fill="auto"/>
            <w:noWrap/>
            <w:vAlign w:val="bottom"/>
          </w:tcPr>
          <w:p w14:paraId="22050A7B">
            <w:pPr>
              <w:widowControl/>
              <w:jc w:val="left"/>
              <w:rPr>
                <w:rFonts w:eastAsia="Times New Roman"/>
                <w:kern w:val="0"/>
                <w:sz w:val="20"/>
                <w:szCs w:val="20"/>
              </w:rPr>
            </w:pPr>
          </w:p>
        </w:tc>
        <w:tc>
          <w:tcPr>
            <w:tcW w:w="709" w:type="dxa"/>
            <w:tcBorders>
              <w:top w:val="nil"/>
              <w:left w:val="nil"/>
              <w:bottom w:val="nil"/>
              <w:right w:val="nil"/>
            </w:tcBorders>
            <w:shd w:val="clear" w:color="auto" w:fill="auto"/>
            <w:noWrap/>
            <w:vAlign w:val="bottom"/>
          </w:tcPr>
          <w:p w14:paraId="366FC249">
            <w:pPr>
              <w:widowControl/>
              <w:jc w:val="left"/>
              <w:rPr>
                <w:rFonts w:eastAsia="Times New Roman"/>
                <w:kern w:val="0"/>
                <w:sz w:val="20"/>
                <w:szCs w:val="20"/>
              </w:rPr>
            </w:pPr>
          </w:p>
        </w:tc>
        <w:tc>
          <w:tcPr>
            <w:tcW w:w="1435" w:type="dxa"/>
            <w:tcBorders>
              <w:top w:val="nil"/>
              <w:left w:val="nil"/>
              <w:bottom w:val="nil"/>
              <w:right w:val="nil"/>
            </w:tcBorders>
            <w:shd w:val="clear" w:color="auto" w:fill="auto"/>
            <w:noWrap/>
            <w:vAlign w:val="bottom"/>
          </w:tcPr>
          <w:p w14:paraId="787D4DCC">
            <w:pPr>
              <w:widowControl/>
              <w:jc w:val="left"/>
              <w:rPr>
                <w:rFonts w:eastAsia="Times New Roman"/>
                <w:kern w:val="0"/>
                <w:sz w:val="20"/>
                <w:szCs w:val="20"/>
              </w:rPr>
            </w:pPr>
          </w:p>
        </w:tc>
        <w:tc>
          <w:tcPr>
            <w:tcW w:w="735" w:type="dxa"/>
            <w:tcBorders>
              <w:top w:val="nil"/>
              <w:left w:val="nil"/>
              <w:bottom w:val="nil"/>
              <w:right w:val="nil"/>
            </w:tcBorders>
            <w:shd w:val="clear" w:color="auto" w:fill="auto"/>
            <w:noWrap/>
            <w:vAlign w:val="bottom"/>
          </w:tcPr>
          <w:p w14:paraId="7A1E7ECC">
            <w:pPr>
              <w:widowControl/>
              <w:jc w:val="left"/>
              <w:rPr>
                <w:rFonts w:eastAsia="Times New Roman"/>
                <w:kern w:val="0"/>
                <w:sz w:val="20"/>
                <w:szCs w:val="20"/>
              </w:rPr>
            </w:pPr>
          </w:p>
        </w:tc>
        <w:tc>
          <w:tcPr>
            <w:tcW w:w="750" w:type="dxa"/>
            <w:tcBorders>
              <w:top w:val="nil"/>
              <w:left w:val="nil"/>
              <w:bottom w:val="nil"/>
              <w:right w:val="nil"/>
            </w:tcBorders>
            <w:shd w:val="clear" w:color="auto" w:fill="auto"/>
            <w:noWrap/>
            <w:vAlign w:val="bottom"/>
          </w:tcPr>
          <w:p w14:paraId="7EF34354">
            <w:pPr>
              <w:widowControl/>
              <w:jc w:val="left"/>
              <w:rPr>
                <w:rFonts w:eastAsia="Times New Roman"/>
                <w:kern w:val="0"/>
                <w:sz w:val="20"/>
                <w:szCs w:val="20"/>
              </w:rPr>
            </w:pPr>
          </w:p>
        </w:tc>
        <w:tc>
          <w:tcPr>
            <w:tcW w:w="735" w:type="dxa"/>
            <w:tcBorders>
              <w:top w:val="nil"/>
              <w:left w:val="nil"/>
              <w:bottom w:val="nil"/>
              <w:right w:val="nil"/>
            </w:tcBorders>
            <w:shd w:val="clear" w:color="auto" w:fill="auto"/>
            <w:noWrap/>
            <w:vAlign w:val="bottom"/>
          </w:tcPr>
          <w:p w14:paraId="556AEB05">
            <w:pPr>
              <w:widowControl/>
              <w:jc w:val="left"/>
              <w:rPr>
                <w:rFonts w:eastAsia="Times New Roman"/>
                <w:kern w:val="0"/>
                <w:sz w:val="20"/>
                <w:szCs w:val="20"/>
              </w:rPr>
            </w:pPr>
          </w:p>
        </w:tc>
        <w:tc>
          <w:tcPr>
            <w:tcW w:w="1064" w:type="dxa"/>
            <w:tcBorders>
              <w:top w:val="nil"/>
              <w:left w:val="nil"/>
              <w:bottom w:val="nil"/>
              <w:right w:val="nil"/>
            </w:tcBorders>
            <w:shd w:val="clear" w:color="auto" w:fill="auto"/>
            <w:noWrap/>
            <w:vAlign w:val="bottom"/>
          </w:tcPr>
          <w:p w14:paraId="01C70240">
            <w:pPr>
              <w:widowControl/>
              <w:jc w:val="left"/>
              <w:rPr>
                <w:rFonts w:eastAsia="Times New Roman"/>
                <w:kern w:val="0"/>
                <w:sz w:val="20"/>
                <w:szCs w:val="20"/>
              </w:rPr>
            </w:pPr>
          </w:p>
        </w:tc>
        <w:tc>
          <w:tcPr>
            <w:tcW w:w="735" w:type="dxa"/>
            <w:tcBorders>
              <w:top w:val="nil"/>
              <w:left w:val="nil"/>
              <w:bottom w:val="nil"/>
              <w:right w:val="nil"/>
            </w:tcBorders>
            <w:shd w:val="clear" w:color="auto" w:fill="auto"/>
            <w:noWrap/>
            <w:vAlign w:val="bottom"/>
          </w:tcPr>
          <w:p w14:paraId="4AAE0626">
            <w:pPr>
              <w:widowControl/>
              <w:jc w:val="left"/>
              <w:rPr>
                <w:rFonts w:eastAsia="Times New Roman"/>
                <w:kern w:val="0"/>
                <w:sz w:val="20"/>
                <w:szCs w:val="20"/>
              </w:rPr>
            </w:pPr>
          </w:p>
        </w:tc>
        <w:tc>
          <w:tcPr>
            <w:tcW w:w="750" w:type="dxa"/>
            <w:tcBorders>
              <w:top w:val="nil"/>
              <w:left w:val="nil"/>
              <w:bottom w:val="nil"/>
              <w:right w:val="nil"/>
            </w:tcBorders>
            <w:shd w:val="clear" w:color="auto" w:fill="auto"/>
            <w:noWrap/>
            <w:vAlign w:val="bottom"/>
          </w:tcPr>
          <w:p w14:paraId="112EC2CA">
            <w:pPr>
              <w:widowControl/>
              <w:jc w:val="left"/>
              <w:rPr>
                <w:rFonts w:eastAsia="Times New Roman"/>
                <w:kern w:val="0"/>
                <w:sz w:val="20"/>
                <w:szCs w:val="20"/>
              </w:rPr>
            </w:pPr>
          </w:p>
        </w:tc>
        <w:tc>
          <w:tcPr>
            <w:tcW w:w="754" w:type="dxa"/>
            <w:tcBorders>
              <w:top w:val="nil"/>
              <w:left w:val="nil"/>
              <w:bottom w:val="nil"/>
              <w:right w:val="nil"/>
            </w:tcBorders>
            <w:shd w:val="clear" w:color="auto" w:fill="auto"/>
            <w:noWrap/>
            <w:vAlign w:val="bottom"/>
          </w:tcPr>
          <w:p w14:paraId="49F387D7">
            <w:pPr>
              <w:widowControl/>
              <w:jc w:val="left"/>
              <w:rPr>
                <w:rFonts w:eastAsia="Times New Roman"/>
                <w:kern w:val="0"/>
                <w:sz w:val="20"/>
                <w:szCs w:val="20"/>
              </w:rPr>
            </w:pPr>
          </w:p>
        </w:tc>
        <w:tc>
          <w:tcPr>
            <w:tcW w:w="967" w:type="dxa"/>
            <w:tcBorders>
              <w:top w:val="nil"/>
              <w:left w:val="nil"/>
              <w:bottom w:val="nil"/>
              <w:right w:val="nil"/>
            </w:tcBorders>
            <w:shd w:val="clear" w:color="auto" w:fill="auto"/>
            <w:noWrap/>
            <w:vAlign w:val="bottom"/>
          </w:tcPr>
          <w:p w14:paraId="1EAF0F63">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3CEDF8FF">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107612AD">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1CB727A1">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3978087B">
            <w:pPr>
              <w:widowControl/>
              <w:jc w:val="left"/>
              <w:rPr>
                <w:rFonts w:eastAsia="Times New Roman"/>
                <w:kern w:val="0"/>
                <w:sz w:val="20"/>
                <w:szCs w:val="20"/>
              </w:rPr>
            </w:pPr>
          </w:p>
        </w:tc>
        <w:tc>
          <w:tcPr>
            <w:tcW w:w="215" w:type="dxa"/>
            <w:tcBorders>
              <w:top w:val="nil"/>
              <w:left w:val="nil"/>
              <w:bottom w:val="nil"/>
              <w:right w:val="nil"/>
            </w:tcBorders>
            <w:shd w:val="clear" w:color="auto" w:fill="auto"/>
            <w:noWrap/>
            <w:vAlign w:val="bottom"/>
          </w:tcPr>
          <w:p w14:paraId="4CEA2AFA">
            <w:pPr>
              <w:widowControl/>
              <w:jc w:val="left"/>
              <w:rPr>
                <w:rFonts w:eastAsia="Times New Roman"/>
                <w:kern w:val="0"/>
                <w:sz w:val="20"/>
                <w:szCs w:val="20"/>
              </w:rPr>
            </w:pPr>
          </w:p>
        </w:tc>
        <w:tc>
          <w:tcPr>
            <w:tcW w:w="215" w:type="dxa"/>
            <w:tcBorders>
              <w:top w:val="nil"/>
              <w:left w:val="nil"/>
              <w:bottom w:val="nil"/>
              <w:right w:val="nil"/>
            </w:tcBorders>
            <w:shd w:val="clear" w:color="auto" w:fill="auto"/>
            <w:noWrap/>
            <w:vAlign w:val="bottom"/>
          </w:tcPr>
          <w:p w14:paraId="4E7F9FEC">
            <w:pPr>
              <w:widowControl/>
              <w:jc w:val="left"/>
              <w:rPr>
                <w:rFonts w:eastAsia="Times New Roman"/>
                <w:kern w:val="0"/>
                <w:sz w:val="20"/>
                <w:szCs w:val="20"/>
              </w:rPr>
            </w:pPr>
          </w:p>
        </w:tc>
        <w:tc>
          <w:tcPr>
            <w:tcW w:w="264" w:type="dxa"/>
            <w:tcBorders>
              <w:top w:val="nil"/>
              <w:left w:val="nil"/>
              <w:bottom w:val="nil"/>
              <w:right w:val="nil"/>
            </w:tcBorders>
            <w:shd w:val="clear" w:color="auto" w:fill="auto"/>
            <w:noWrap/>
            <w:vAlign w:val="bottom"/>
          </w:tcPr>
          <w:p w14:paraId="1126F82E">
            <w:pPr>
              <w:widowControl/>
              <w:jc w:val="left"/>
              <w:rPr>
                <w:rFonts w:eastAsia="Times New Roman"/>
                <w:kern w:val="0"/>
                <w:sz w:val="20"/>
                <w:szCs w:val="20"/>
              </w:rPr>
            </w:pPr>
          </w:p>
        </w:tc>
        <w:tc>
          <w:tcPr>
            <w:tcW w:w="266" w:type="dxa"/>
            <w:tcBorders>
              <w:top w:val="nil"/>
              <w:left w:val="nil"/>
              <w:bottom w:val="nil"/>
              <w:right w:val="nil"/>
            </w:tcBorders>
            <w:shd w:val="clear" w:color="auto" w:fill="auto"/>
            <w:noWrap/>
            <w:vAlign w:val="bottom"/>
          </w:tcPr>
          <w:p w14:paraId="1F0BAF37">
            <w:pPr>
              <w:widowControl/>
              <w:jc w:val="left"/>
              <w:rPr>
                <w:rFonts w:eastAsia="Times New Roman"/>
                <w:kern w:val="0"/>
                <w:sz w:val="20"/>
                <w:szCs w:val="20"/>
              </w:rPr>
            </w:pPr>
          </w:p>
        </w:tc>
        <w:tc>
          <w:tcPr>
            <w:tcW w:w="36" w:type="dxa"/>
            <w:vAlign w:val="center"/>
          </w:tcPr>
          <w:p w14:paraId="1E4D94CB">
            <w:pPr>
              <w:widowControl/>
              <w:jc w:val="left"/>
              <w:rPr>
                <w:rFonts w:eastAsia="Times New Roman"/>
                <w:kern w:val="0"/>
                <w:sz w:val="20"/>
                <w:szCs w:val="20"/>
              </w:rPr>
            </w:pPr>
          </w:p>
        </w:tc>
      </w:tr>
      <w:tr w14:paraId="4E703525">
        <w:tblPrEx>
          <w:tblCellMar>
            <w:top w:w="0" w:type="dxa"/>
            <w:left w:w="108" w:type="dxa"/>
            <w:bottom w:w="0" w:type="dxa"/>
            <w:right w:w="108" w:type="dxa"/>
          </w:tblCellMar>
        </w:tblPrEx>
        <w:trPr>
          <w:trHeight w:val="285" w:hRule="atLeast"/>
        </w:trPr>
        <w:tc>
          <w:tcPr>
            <w:tcW w:w="709" w:type="dxa"/>
            <w:tcBorders>
              <w:top w:val="nil"/>
              <w:left w:val="nil"/>
              <w:bottom w:val="nil"/>
              <w:right w:val="nil"/>
            </w:tcBorders>
            <w:shd w:val="clear" w:color="auto" w:fill="auto"/>
            <w:noWrap/>
            <w:vAlign w:val="bottom"/>
          </w:tcPr>
          <w:p w14:paraId="5FBD19E6">
            <w:pPr>
              <w:widowControl/>
              <w:jc w:val="left"/>
              <w:rPr>
                <w:rFonts w:eastAsia="Times New Roman"/>
                <w:kern w:val="0"/>
                <w:sz w:val="20"/>
                <w:szCs w:val="20"/>
              </w:rPr>
            </w:pPr>
          </w:p>
        </w:tc>
        <w:tc>
          <w:tcPr>
            <w:tcW w:w="709" w:type="dxa"/>
            <w:tcBorders>
              <w:top w:val="nil"/>
              <w:left w:val="nil"/>
              <w:bottom w:val="nil"/>
              <w:right w:val="nil"/>
            </w:tcBorders>
            <w:shd w:val="clear" w:color="auto" w:fill="auto"/>
            <w:noWrap/>
            <w:vAlign w:val="bottom"/>
          </w:tcPr>
          <w:p w14:paraId="74978616">
            <w:pPr>
              <w:widowControl/>
              <w:jc w:val="left"/>
              <w:rPr>
                <w:rFonts w:eastAsia="Times New Roman"/>
                <w:kern w:val="0"/>
                <w:sz w:val="20"/>
                <w:szCs w:val="20"/>
              </w:rPr>
            </w:pPr>
          </w:p>
        </w:tc>
        <w:tc>
          <w:tcPr>
            <w:tcW w:w="709" w:type="dxa"/>
            <w:tcBorders>
              <w:top w:val="nil"/>
              <w:left w:val="nil"/>
              <w:bottom w:val="nil"/>
              <w:right w:val="nil"/>
            </w:tcBorders>
            <w:shd w:val="clear" w:color="auto" w:fill="auto"/>
            <w:noWrap/>
            <w:vAlign w:val="bottom"/>
          </w:tcPr>
          <w:p w14:paraId="73FFEBA8">
            <w:pPr>
              <w:widowControl/>
              <w:jc w:val="left"/>
              <w:rPr>
                <w:rFonts w:eastAsia="Times New Roman"/>
                <w:kern w:val="0"/>
                <w:sz w:val="20"/>
                <w:szCs w:val="20"/>
              </w:rPr>
            </w:pPr>
          </w:p>
        </w:tc>
        <w:tc>
          <w:tcPr>
            <w:tcW w:w="1435" w:type="dxa"/>
            <w:tcBorders>
              <w:top w:val="nil"/>
              <w:left w:val="nil"/>
              <w:bottom w:val="nil"/>
              <w:right w:val="nil"/>
            </w:tcBorders>
            <w:shd w:val="clear" w:color="auto" w:fill="auto"/>
            <w:noWrap/>
            <w:vAlign w:val="bottom"/>
          </w:tcPr>
          <w:p w14:paraId="3C007B00">
            <w:pPr>
              <w:widowControl/>
              <w:jc w:val="left"/>
              <w:rPr>
                <w:rFonts w:eastAsia="Times New Roman"/>
                <w:kern w:val="0"/>
                <w:sz w:val="20"/>
                <w:szCs w:val="20"/>
              </w:rPr>
            </w:pPr>
          </w:p>
        </w:tc>
        <w:tc>
          <w:tcPr>
            <w:tcW w:w="735" w:type="dxa"/>
            <w:tcBorders>
              <w:top w:val="nil"/>
              <w:left w:val="nil"/>
              <w:bottom w:val="nil"/>
              <w:right w:val="nil"/>
            </w:tcBorders>
            <w:shd w:val="clear" w:color="auto" w:fill="auto"/>
            <w:noWrap/>
            <w:vAlign w:val="bottom"/>
          </w:tcPr>
          <w:p w14:paraId="797B8949">
            <w:pPr>
              <w:widowControl/>
              <w:jc w:val="left"/>
              <w:rPr>
                <w:rFonts w:eastAsia="Times New Roman"/>
                <w:kern w:val="0"/>
                <w:sz w:val="20"/>
                <w:szCs w:val="20"/>
              </w:rPr>
            </w:pPr>
          </w:p>
        </w:tc>
        <w:tc>
          <w:tcPr>
            <w:tcW w:w="750" w:type="dxa"/>
            <w:tcBorders>
              <w:top w:val="nil"/>
              <w:left w:val="nil"/>
              <w:bottom w:val="nil"/>
              <w:right w:val="nil"/>
            </w:tcBorders>
            <w:shd w:val="clear" w:color="auto" w:fill="auto"/>
            <w:noWrap/>
            <w:vAlign w:val="bottom"/>
          </w:tcPr>
          <w:p w14:paraId="134EB101">
            <w:pPr>
              <w:widowControl/>
              <w:jc w:val="left"/>
              <w:rPr>
                <w:rFonts w:eastAsia="Times New Roman"/>
                <w:kern w:val="0"/>
                <w:sz w:val="20"/>
                <w:szCs w:val="20"/>
              </w:rPr>
            </w:pPr>
          </w:p>
        </w:tc>
        <w:tc>
          <w:tcPr>
            <w:tcW w:w="735" w:type="dxa"/>
            <w:tcBorders>
              <w:top w:val="nil"/>
              <w:left w:val="nil"/>
              <w:bottom w:val="nil"/>
              <w:right w:val="nil"/>
            </w:tcBorders>
            <w:shd w:val="clear" w:color="auto" w:fill="auto"/>
            <w:noWrap/>
            <w:vAlign w:val="bottom"/>
          </w:tcPr>
          <w:p w14:paraId="4CE93407">
            <w:pPr>
              <w:widowControl/>
              <w:jc w:val="left"/>
              <w:rPr>
                <w:rFonts w:eastAsia="Times New Roman"/>
                <w:kern w:val="0"/>
                <w:sz w:val="20"/>
                <w:szCs w:val="20"/>
              </w:rPr>
            </w:pPr>
          </w:p>
        </w:tc>
        <w:tc>
          <w:tcPr>
            <w:tcW w:w="1064" w:type="dxa"/>
            <w:tcBorders>
              <w:top w:val="nil"/>
              <w:left w:val="nil"/>
              <w:bottom w:val="nil"/>
              <w:right w:val="nil"/>
            </w:tcBorders>
            <w:shd w:val="clear" w:color="auto" w:fill="auto"/>
            <w:noWrap/>
            <w:vAlign w:val="bottom"/>
          </w:tcPr>
          <w:p w14:paraId="297DC105">
            <w:pPr>
              <w:widowControl/>
              <w:jc w:val="left"/>
              <w:rPr>
                <w:rFonts w:eastAsia="Times New Roman"/>
                <w:kern w:val="0"/>
                <w:sz w:val="20"/>
                <w:szCs w:val="20"/>
              </w:rPr>
            </w:pPr>
          </w:p>
        </w:tc>
        <w:tc>
          <w:tcPr>
            <w:tcW w:w="735" w:type="dxa"/>
            <w:tcBorders>
              <w:top w:val="nil"/>
              <w:left w:val="nil"/>
              <w:bottom w:val="nil"/>
              <w:right w:val="nil"/>
            </w:tcBorders>
            <w:shd w:val="clear" w:color="auto" w:fill="auto"/>
            <w:noWrap/>
            <w:vAlign w:val="bottom"/>
          </w:tcPr>
          <w:p w14:paraId="58629370">
            <w:pPr>
              <w:widowControl/>
              <w:jc w:val="left"/>
              <w:rPr>
                <w:rFonts w:eastAsia="Times New Roman"/>
                <w:kern w:val="0"/>
                <w:sz w:val="20"/>
                <w:szCs w:val="20"/>
              </w:rPr>
            </w:pPr>
          </w:p>
        </w:tc>
        <w:tc>
          <w:tcPr>
            <w:tcW w:w="750" w:type="dxa"/>
            <w:tcBorders>
              <w:top w:val="nil"/>
              <w:left w:val="nil"/>
              <w:bottom w:val="nil"/>
              <w:right w:val="nil"/>
            </w:tcBorders>
            <w:shd w:val="clear" w:color="auto" w:fill="auto"/>
            <w:noWrap/>
            <w:vAlign w:val="bottom"/>
          </w:tcPr>
          <w:p w14:paraId="58BF197C">
            <w:pPr>
              <w:widowControl/>
              <w:jc w:val="left"/>
              <w:rPr>
                <w:rFonts w:eastAsia="Times New Roman"/>
                <w:kern w:val="0"/>
                <w:sz w:val="20"/>
                <w:szCs w:val="20"/>
              </w:rPr>
            </w:pPr>
          </w:p>
        </w:tc>
        <w:tc>
          <w:tcPr>
            <w:tcW w:w="754" w:type="dxa"/>
            <w:tcBorders>
              <w:top w:val="nil"/>
              <w:left w:val="nil"/>
              <w:bottom w:val="nil"/>
              <w:right w:val="nil"/>
            </w:tcBorders>
            <w:shd w:val="clear" w:color="auto" w:fill="auto"/>
            <w:noWrap/>
            <w:vAlign w:val="bottom"/>
          </w:tcPr>
          <w:p w14:paraId="3641962B">
            <w:pPr>
              <w:widowControl/>
              <w:jc w:val="left"/>
              <w:rPr>
                <w:rFonts w:eastAsia="Times New Roman"/>
                <w:kern w:val="0"/>
                <w:sz w:val="20"/>
                <w:szCs w:val="20"/>
              </w:rPr>
            </w:pPr>
          </w:p>
        </w:tc>
        <w:tc>
          <w:tcPr>
            <w:tcW w:w="967" w:type="dxa"/>
            <w:tcBorders>
              <w:top w:val="nil"/>
              <w:left w:val="nil"/>
              <w:bottom w:val="nil"/>
              <w:right w:val="nil"/>
            </w:tcBorders>
            <w:shd w:val="clear" w:color="auto" w:fill="auto"/>
            <w:noWrap/>
            <w:vAlign w:val="bottom"/>
          </w:tcPr>
          <w:p w14:paraId="0D2ACD96">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3E1D9E6D">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11539883">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4F0E960E">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14:paraId="7D9F8753">
            <w:pPr>
              <w:widowControl/>
              <w:jc w:val="left"/>
              <w:rPr>
                <w:rFonts w:eastAsia="Times New Roman"/>
                <w:kern w:val="0"/>
                <w:sz w:val="20"/>
                <w:szCs w:val="20"/>
              </w:rPr>
            </w:pPr>
          </w:p>
        </w:tc>
        <w:tc>
          <w:tcPr>
            <w:tcW w:w="215" w:type="dxa"/>
            <w:tcBorders>
              <w:top w:val="nil"/>
              <w:left w:val="nil"/>
              <w:bottom w:val="nil"/>
              <w:right w:val="nil"/>
            </w:tcBorders>
            <w:shd w:val="clear" w:color="auto" w:fill="auto"/>
            <w:noWrap/>
            <w:vAlign w:val="bottom"/>
          </w:tcPr>
          <w:p w14:paraId="6C177F19">
            <w:pPr>
              <w:widowControl/>
              <w:jc w:val="left"/>
              <w:rPr>
                <w:rFonts w:eastAsia="Times New Roman"/>
                <w:kern w:val="0"/>
                <w:sz w:val="20"/>
                <w:szCs w:val="20"/>
              </w:rPr>
            </w:pPr>
          </w:p>
        </w:tc>
        <w:tc>
          <w:tcPr>
            <w:tcW w:w="215" w:type="dxa"/>
            <w:tcBorders>
              <w:top w:val="nil"/>
              <w:left w:val="nil"/>
              <w:bottom w:val="nil"/>
              <w:right w:val="nil"/>
            </w:tcBorders>
            <w:shd w:val="clear" w:color="auto" w:fill="auto"/>
            <w:noWrap/>
            <w:vAlign w:val="bottom"/>
          </w:tcPr>
          <w:p w14:paraId="5C73DD56">
            <w:pPr>
              <w:widowControl/>
              <w:jc w:val="left"/>
              <w:rPr>
                <w:rFonts w:eastAsia="Times New Roman"/>
                <w:kern w:val="0"/>
                <w:sz w:val="20"/>
                <w:szCs w:val="20"/>
              </w:rPr>
            </w:pPr>
          </w:p>
        </w:tc>
        <w:tc>
          <w:tcPr>
            <w:tcW w:w="264" w:type="dxa"/>
            <w:tcBorders>
              <w:top w:val="nil"/>
              <w:left w:val="nil"/>
              <w:bottom w:val="nil"/>
              <w:right w:val="nil"/>
            </w:tcBorders>
            <w:shd w:val="clear" w:color="auto" w:fill="auto"/>
            <w:noWrap/>
            <w:vAlign w:val="bottom"/>
          </w:tcPr>
          <w:p w14:paraId="63FF24CD">
            <w:pPr>
              <w:widowControl/>
              <w:jc w:val="left"/>
              <w:rPr>
                <w:rFonts w:eastAsia="Times New Roman"/>
                <w:kern w:val="0"/>
                <w:sz w:val="20"/>
                <w:szCs w:val="20"/>
              </w:rPr>
            </w:pPr>
          </w:p>
        </w:tc>
        <w:tc>
          <w:tcPr>
            <w:tcW w:w="266" w:type="dxa"/>
            <w:tcBorders>
              <w:top w:val="nil"/>
              <w:left w:val="nil"/>
              <w:bottom w:val="nil"/>
              <w:right w:val="nil"/>
            </w:tcBorders>
            <w:shd w:val="clear" w:color="auto" w:fill="auto"/>
            <w:noWrap/>
            <w:vAlign w:val="bottom"/>
          </w:tcPr>
          <w:p w14:paraId="4E33B047">
            <w:pPr>
              <w:widowControl/>
              <w:jc w:val="left"/>
              <w:rPr>
                <w:rFonts w:eastAsia="Times New Roman"/>
                <w:kern w:val="0"/>
                <w:sz w:val="20"/>
                <w:szCs w:val="20"/>
              </w:rPr>
            </w:pPr>
          </w:p>
        </w:tc>
        <w:tc>
          <w:tcPr>
            <w:tcW w:w="36" w:type="dxa"/>
            <w:vAlign w:val="center"/>
          </w:tcPr>
          <w:p w14:paraId="2FFE6B89">
            <w:pPr>
              <w:widowControl/>
              <w:jc w:val="left"/>
              <w:rPr>
                <w:rFonts w:eastAsia="Times New Roman"/>
                <w:kern w:val="0"/>
                <w:sz w:val="20"/>
                <w:szCs w:val="20"/>
              </w:rPr>
            </w:pPr>
          </w:p>
        </w:tc>
      </w:tr>
      <w:bookmarkEnd w:id="1"/>
    </w:tbl>
    <w:p w14:paraId="260A17EE">
      <w:pPr>
        <w:spacing w:line="540" w:lineRule="exact"/>
        <w:jc w:val="center"/>
        <w:rPr>
          <w:rFonts w:ascii="宋体" w:hAnsi="宋体"/>
          <w:b/>
          <w:sz w:val="52"/>
          <w:szCs w:val="52"/>
        </w:rPr>
      </w:pPr>
      <w:r>
        <w:fldChar w:fldCharType="end"/>
      </w:r>
    </w:p>
    <w:p w14:paraId="6C44CF6A">
      <w:pPr>
        <w:spacing w:line="540" w:lineRule="exact"/>
        <w:jc w:val="center"/>
        <w:rPr>
          <w:rFonts w:ascii="仿宋_GB2312" w:eastAsia="仿宋_GB2312"/>
          <w:sz w:val="52"/>
          <w:szCs w:val="52"/>
        </w:rPr>
      </w:pPr>
      <w:r>
        <w:br w:type="page"/>
      </w:r>
    </w:p>
    <w:tbl>
      <w:tblPr>
        <w:tblStyle w:val="6"/>
        <w:tblW w:w="15000" w:type="dxa"/>
        <w:tblInd w:w="113" w:type="dxa"/>
        <w:tblLayout w:type="autofit"/>
        <w:tblCellMar>
          <w:top w:w="0" w:type="dxa"/>
          <w:left w:w="108" w:type="dxa"/>
          <w:bottom w:w="0" w:type="dxa"/>
          <w:right w:w="108" w:type="dxa"/>
        </w:tblCellMar>
      </w:tblPr>
      <w:tblGrid>
        <w:gridCol w:w="995"/>
        <w:gridCol w:w="995"/>
        <w:gridCol w:w="975"/>
        <w:gridCol w:w="1411"/>
        <w:gridCol w:w="678"/>
        <w:gridCol w:w="1154"/>
        <w:gridCol w:w="678"/>
        <w:gridCol w:w="1016"/>
        <w:gridCol w:w="620"/>
        <w:gridCol w:w="620"/>
        <w:gridCol w:w="620"/>
        <w:gridCol w:w="578"/>
        <w:gridCol w:w="578"/>
        <w:gridCol w:w="697"/>
        <w:gridCol w:w="618"/>
        <w:gridCol w:w="618"/>
        <w:gridCol w:w="1034"/>
        <w:gridCol w:w="1115"/>
      </w:tblGrid>
      <w:tr w14:paraId="38B16FBE">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243FA534">
            <w:pPr>
              <w:widowControl/>
              <w:jc w:val="center"/>
              <w:rPr>
                <w:rFonts w:ascii="宋体" w:hAnsi="宋体" w:cs="宋体"/>
                <w:b/>
                <w:bCs/>
                <w:color w:val="000000"/>
                <w:kern w:val="0"/>
                <w:sz w:val="32"/>
                <w:szCs w:val="32"/>
              </w:rPr>
            </w:pPr>
            <w:bookmarkStart w:id="2" w:name="RANGE!A1:R20"/>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bookmarkEnd w:id="2"/>
          </w:p>
        </w:tc>
      </w:tr>
      <w:tr w14:paraId="539D6973">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A189A2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6CDF7521">
            <w:pPr>
              <w:widowControl/>
              <w:jc w:val="center"/>
              <w:rPr>
                <w:rFonts w:ascii="宋体" w:hAnsi="宋体" w:cs="宋体"/>
                <w:color w:val="000000"/>
                <w:kern w:val="0"/>
                <w:sz w:val="20"/>
                <w:szCs w:val="20"/>
              </w:rPr>
            </w:pPr>
            <w:r>
              <w:rPr>
                <w:rFonts w:hint="eastAsia" w:ascii="宋体" w:hAnsi="宋体" w:cs="宋体"/>
                <w:color w:val="000000"/>
                <w:kern w:val="0"/>
                <w:sz w:val="20"/>
                <w:szCs w:val="20"/>
              </w:rPr>
              <w:t>朝财指社[2021]1042号-（县市区）关于提前下达2022年优抚对象补助经费预算中央直达资金的通知</w:t>
            </w:r>
          </w:p>
        </w:tc>
      </w:tr>
      <w:tr w14:paraId="79277316">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8E3415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214F456F">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702286AC">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97702E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65B8730C">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3934E6A1">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795633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390C93E5">
            <w:pPr>
              <w:widowControl/>
              <w:jc w:val="center"/>
              <w:rPr>
                <w:rFonts w:ascii="宋体" w:hAnsi="宋体" w:cs="宋体"/>
                <w:color w:val="000000"/>
                <w:kern w:val="0"/>
                <w:sz w:val="20"/>
                <w:szCs w:val="20"/>
              </w:rPr>
            </w:pPr>
            <w:r>
              <w:rPr>
                <w:rFonts w:hint="eastAsia" w:ascii="宋体" w:hAnsi="宋体" w:cs="宋体"/>
                <w:color w:val="000000"/>
                <w:kern w:val="0"/>
                <w:sz w:val="20"/>
                <w:szCs w:val="20"/>
              </w:rPr>
              <w:t>7616.6</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32927A5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386CB772">
            <w:pPr>
              <w:widowControl/>
              <w:jc w:val="center"/>
              <w:rPr>
                <w:rFonts w:ascii="宋体" w:hAnsi="宋体" w:cs="宋体"/>
                <w:color w:val="000000"/>
                <w:kern w:val="0"/>
                <w:sz w:val="20"/>
                <w:szCs w:val="20"/>
              </w:rPr>
            </w:pPr>
            <w:r>
              <w:rPr>
                <w:rFonts w:hint="eastAsia" w:ascii="宋体" w:hAnsi="宋体" w:cs="宋体"/>
                <w:color w:val="000000"/>
                <w:kern w:val="0"/>
                <w:sz w:val="20"/>
                <w:szCs w:val="20"/>
              </w:rPr>
              <w:t>7616.6</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3DC667B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7F8555A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14D8038C">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D80700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03577A1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4DF3964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2DB66D36">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3E0CD3B9">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0D232D16">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完成年度计划资金拨付</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19856668">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完成年度计划资金拨付</w:t>
            </w:r>
          </w:p>
        </w:tc>
      </w:tr>
      <w:tr w14:paraId="1FABB91F">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A888AC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33FFBA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78A64B4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1EA398C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0528A8A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03DA64B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6C56586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47897F4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00E441A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4FB65C8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2207C8B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04200766">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19E9AD49">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34A986E3">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66A8833C">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69BF8DA7">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74AA3F5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424D009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1F1C70C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21206169">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245B310">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6F3564F">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0430B4F">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5715C43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79156F2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46574BE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1E085B4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41A3662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34929D1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77A15AA9">
            <w:pPr>
              <w:widowControl/>
              <w:jc w:val="left"/>
              <w:rPr>
                <w:rFonts w:ascii="宋体" w:hAnsi="宋体" w:cs="宋体"/>
                <w:b/>
                <w:bCs/>
                <w:color w:val="000000"/>
                <w:kern w:val="0"/>
                <w:sz w:val="20"/>
                <w:szCs w:val="20"/>
              </w:rPr>
            </w:pPr>
          </w:p>
        </w:tc>
      </w:tr>
      <w:tr w14:paraId="3625F01D">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5BC88D39">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7DEB440">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75B5CE58">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5AB9F0A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项目实际完成率</w:t>
            </w:r>
          </w:p>
        </w:tc>
        <w:tc>
          <w:tcPr>
            <w:tcW w:w="680" w:type="dxa"/>
            <w:tcBorders>
              <w:top w:val="nil"/>
              <w:left w:val="nil"/>
              <w:bottom w:val="single" w:color="auto" w:sz="4" w:space="0"/>
              <w:right w:val="single" w:color="auto" w:sz="4" w:space="0"/>
            </w:tcBorders>
            <w:shd w:val="clear" w:color="000000" w:fill="FFFFFF"/>
            <w:vAlign w:val="center"/>
          </w:tcPr>
          <w:p w14:paraId="2A529CC6">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3E552ACD">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457D04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7DD99B9">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B5EF99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599F636">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2E876616">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B6426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C1A1B9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0A1380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3EEA1F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4C715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489361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EEDDC3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5E053E7">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687962F9">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13D6CD84">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3296F960">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64E9A918">
            <w:pPr>
              <w:widowControl/>
              <w:jc w:val="left"/>
              <w:rPr>
                <w:rFonts w:ascii="宋体" w:hAnsi="宋体" w:cs="宋体"/>
                <w:color w:val="000000"/>
                <w:kern w:val="0"/>
                <w:sz w:val="20"/>
                <w:szCs w:val="20"/>
              </w:rPr>
            </w:pPr>
            <w:r>
              <w:rPr>
                <w:rFonts w:hint="eastAsia" w:ascii="宋体" w:hAnsi="宋体" w:cs="宋体"/>
                <w:color w:val="000000"/>
                <w:kern w:val="0"/>
                <w:sz w:val="20"/>
                <w:szCs w:val="20"/>
              </w:rPr>
              <w:t>工程合格率</w:t>
            </w:r>
          </w:p>
        </w:tc>
        <w:tc>
          <w:tcPr>
            <w:tcW w:w="680" w:type="dxa"/>
            <w:tcBorders>
              <w:top w:val="nil"/>
              <w:left w:val="nil"/>
              <w:bottom w:val="single" w:color="auto" w:sz="4" w:space="0"/>
              <w:right w:val="single" w:color="auto" w:sz="4" w:space="0"/>
            </w:tcBorders>
            <w:shd w:val="clear" w:color="000000" w:fill="FFFFFF"/>
            <w:vAlign w:val="center"/>
          </w:tcPr>
          <w:p w14:paraId="7308FA06">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3A6C9F2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7421A50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49C40668">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036A51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B692180">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1B370EC9">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2A3EEA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AB1FE9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98032D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62BD3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A503F9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3A4FF3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BE0B08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0429481">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29FF9551">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4D101A71">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DD34EF8">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2E896BD8">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项目完工进度</w:t>
            </w:r>
          </w:p>
        </w:tc>
        <w:tc>
          <w:tcPr>
            <w:tcW w:w="680" w:type="dxa"/>
            <w:tcBorders>
              <w:top w:val="nil"/>
              <w:left w:val="nil"/>
              <w:bottom w:val="single" w:color="auto" w:sz="4" w:space="0"/>
              <w:right w:val="single" w:color="auto" w:sz="4" w:space="0"/>
            </w:tcBorders>
            <w:shd w:val="clear" w:color="000000" w:fill="FFFFFF"/>
            <w:vAlign w:val="center"/>
          </w:tcPr>
          <w:p w14:paraId="68FAF8BC">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7F25382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1E7698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35C7957E">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4BEC08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4EC5534">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598D902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26DFB6A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F6E1A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DFB7C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3E1A9B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3394B1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801A6B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266792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6703AF2">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6547C957">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E03FC74">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9F8AC8E">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6400A930">
            <w:pPr>
              <w:widowControl/>
              <w:jc w:val="left"/>
              <w:rPr>
                <w:rFonts w:ascii="宋体" w:hAnsi="宋体" w:cs="宋体"/>
                <w:color w:val="000000"/>
                <w:kern w:val="0"/>
                <w:sz w:val="20"/>
                <w:szCs w:val="20"/>
              </w:rPr>
            </w:pPr>
            <w:r>
              <w:rPr>
                <w:rFonts w:hint="eastAsia" w:ascii="宋体" w:hAnsi="宋体" w:cs="宋体"/>
                <w:color w:val="000000"/>
                <w:kern w:val="0"/>
                <w:sz w:val="20"/>
                <w:szCs w:val="20"/>
              </w:rPr>
              <w:t>按标准发放率</w:t>
            </w:r>
          </w:p>
        </w:tc>
        <w:tc>
          <w:tcPr>
            <w:tcW w:w="680" w:type="dxa"/>
            <w:tcBorders>
              <w:top w:val="nil"/>
              <w:left w:val="nil"/>
              <w:bottom w:val="single" w:color="auto" w:sz="4" w:space="0"/>
              <w:right w:val="single" w:color="auto" w:sz="4" w:space="0"/>
            </w:tcBorders>
            <w:shd w:val="clear" w:color="000000" w:fill="FFFFFF"/>
            <w:vAlign w:val="center"/>
          </w:tcPr>
          <w:p w14:paraId="08677BF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160" w:type="dxa"/>
            <w:tcBorders>
              <w:top w:val="nil"/>
              <w:left w:val="nil"/>
              <w:bottom w:val="single" w:color="auto" w:sz="4" w:space="0"/>
              <w:right w:val="single" w:color="auto" w:sz="4" w:space="0"/>
            </w:tcBorders>
            <w:shd w:val="clear" w:color="000000" w:fill="FFFFFF"/>
            <w:vAlign w:val="center"/>
          </w:tcPr>
          <w:p w14:paraId="050B914B">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27D1A69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30EFC49F">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956C73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125D02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72AEC76C">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6256B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4AC257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B2649A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6E47C7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68696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444AC5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9950F1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38F1074">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7A92373E">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565E43DA">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795DE59F">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223F0664">
            <w:pPr>
              <w:widowControl/>
              <w:jc w:val="left"/>
              <w:rPr>
                <w:rFonts w:ascii="宋体" w:hAnsi="宋体" w:cs="宋体"/>
                <w:color w:val="000000"/>
                <w:kern w:val="0"/>
                <w:sz w:val="20"/>
                <w:szCs w:val="20"/>
              </w:rPr>
            </w:pPr>
            <w:r>
              <w:rPr>
                <w:rFonts w:hint="eastAsia" w:ascii="宋体" w:hAnsi="宋体" w:cs="宋体"/>
                <w:color w:val="000000"/>
                <w:kern w:val="0"/>
                <w:sz w:val="20"/>
                <w:szCs w:val="20"/>
              </w:rPr>
              <w:t>经费使用效益</w:t>
            </w:r>
          </w:p>
        </w:tc>
        <w:tc>
          <w:tcPr>
            <w:tcW w:w="680" w:type="dxa"/>
            <w:tcBorders>
              <w:top w:val="nil"/>
              <w:left w:val="nil"/>
              <w:bottom w:val="single" w:color="auto" w:sz="4" w:space="0"/>
              <w:right w:val="single" w:color="auto" w:sz="4" w:space="0"/>
            </w:tcBorders>
            <w:shd w:val="clear" w:color="000000" w:fill="FFFFFF"/>
            <w:vAlign w:val="center"/>
          </w:tcPr>
          <w:p w14:paraId="66E4E71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76826978">
            <w:pPr>
              <w:widowControl/>
              <w:jc w:val="left"/>
              <w:rPr>
                <w:rFonts w:ascii="宋体" w:hAnsi="宋体" w:cs="宋体"/>
                <w:color w:val="000000"/>
                <w:kern w:val="0"/>
                <w:sz w:val="20"/>
                <w:szCs w:val="20"/>
              </w:rPr>
            </w:pPr>
            <w:r>
              <w:rPr>
                <w:rFonts w:hint="eastAsia" w:ascii="宋体" w:hAnsi="宋体" w:cs="宋体"/>
                <w:color w:val="000000"/>
                <w:kern w:val="0"/>
                <w:sz w:val="20"/>
                <w:szCs w:val="20"/>
              </w:rPr>
              <w:t>准确</w:t>
            </w:r>
          </w:p>
        </w:tc>
        <w:tc>
          <w:tcPr>
            <w:tcW w:w="680" w:type="dxa"/>
            <w:tcBorders>
              <w:top w:val="nil"/>
              <w:left w:val="nil"/>
              <w:bottom w:val="single" w:color="auto" w:sz="4" w:space="0"/>
              <w:right w:val="single" w:color="auto" w:sz="4" w:space="0"/>
            </w:tcBorders>
            <w:shd w:val="clear" w:color="000000" w:fill="FFFFFF"/>
            <w:vAlign w:val="center"/>
          </w:tcPr>
          <w:p w14:paraId="0415141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37AF59D8">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5D16778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1F36701">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31C374B8">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32618B2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323A4D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976BD5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B4B980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E13954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05213F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7D3CDE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8671BA4">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62770BD4">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C0DAE1E">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03DD702C">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6124EF18">
            <w:pPr>
              <w:widowControl/>
              <w:jc w:val="left"/>
              <w:rPr>
                <w:rFonts w:ascii="宋体" w:hAnsi="宋体" w:cs="宋体"/>
                <w:color w:val="000000"/>
                <w:kern w:val="0"/>
                <w:sz w:val="20"/>
                <w:szCs w:val="20"/>
              </w:rPr>
            </w:pPr>
            <w:r>
              <w:rPr>
                <w:rFonts w:hint="eastAsia" w:ascii="宋体" w:hAnsi="宋体" w:cs="宋体"/>
                <w:color w:val="000000"/>
                <w:kern w:val="0"/>
                <w:sz w:val="20"/>
                <w:szCs w:val="20"/>
              </w:rPr>
              <w:t>提升全民素质</w:t>
            </w:r>
          </w:p>
        </w:tc>
        <w:tc>
          <w:tcPr>
            <w:tcW w:w="680" w:type="dxa"/>
            <w:tcBorders>
              <w:top w:val="nil"/>
              <w:left w:val="nil"/>
              <w:bottom w:val="single" w:color="auto" w:sz="4" w:space="0"/>
              <w:right w:val="single" w:color="auto" w:sz="4" w:space="0"/>
            </w:tcBorders>
            <w:shd w:val="clear" w:color="000000" w:fill="FFFFFF"/>
            <w:vAlign w:val="center"/>
          </w:tcPr>
          <w:p w14:paraId="60F564E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412BDA90">
            <w:pPr>
              <w:widowControl/>
              <w:jc w:val="left"/>
              <w:rPr>
                <w:rFonts w:ascii="宋体" w:hAnsi="宋体" w:cs="宋体"/>
                <w:color w:val="000000"/>
                <w:kern w:val="0"/>
                <w:sz w:val="20"/>
                <w:szCs w:val="20"/>
              </w:rPr>
            </w:pPr>
            <w:r>
              <w:rPr>
                <w:rFonts w:hint="eastAsia" w:ascii="宋体" w:hAnsi="宋体" w:cs="宋体"/>
                <w:color w:val="000000"/>
                <w:kern w:val="0"/>
                <w:sz w:val="20"/>
                <w:szCs w:val="20"/>
              </w:rPr>
              <w:t>提高</w:t>
            </w:r>
          </w:p>
        </w:tc>
        <w:tc>
          <w:tcPr>
            <w:tcW w:w="680" w:type="dxa"/>
            <w:tcBorders>
              <w:top w:val="nil"/>
              <w:left w:val="nil"/>
              <w:bottom w:val="single" w:color="auto" w:sz="4" w:space="0"/>
              <w:right w:val="single" w:color="auto" w:sz="4" w:space="0"/>
            </w:tcBorders>
            <w:shd w:val="clear" w:color="000000" w:fill="FFFFFF"/>
            <w:vAlign w:val="center"/>
          </w:tcPr>
          <w:p w14:paraId="4A6CA37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44C74426">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B8E49B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CAD9D49">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7B77C3C5">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3C9E5CF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26263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37CD1F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68FB7D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28C750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172FAD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30DEDC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9C5E0B9">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269C5FA3">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80DA9D5">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1F39445F">
            <w:pPr>
              <w:widowControl/>
              <w:jc w:val="left"/>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420" w:type="dxa"/>
            <w:tcBorders>
              <w:top w:val="nil"/>
              <w:left w:val="nil"/>
              <w:bottom w:val="single" w:color="auto" w:sz="4" w:space="0"/>
              <w:right w:val="single" w:color="auto" w:sz="4" w:space="0"/>
            </w:tcBorders>
            <w:shd w:val="clear" w:color="000000" w:fill="FFFFFF"/>
            <w:vAlign w:val="center"/>
          </w:tcPr>
          <w:p w14:paraId="7300AAE1">
            <w:pPr>
              <w:widowControl/>
              <w:jc w:val="left"/>
              <w:rPr>
                <w:rFonts w:ascii="宋体" w:hAnsi="宋体" w:cs="宋体"/>
                <w:color w:val="000000"/>
                <w:kern w:val="0"/>
                <w:sz w:val="20"/>
                <w:szCs w:val="20"/>
              </w:rPr>
            </w:pPr>
            <w:r>
              <w:rPr>
                <w:rFonts w:hint="eastAsia" w:ascii="宋体" w:hAnsi="宋体" w:cs="宋体"/>
                <w:color w:val="000000"/>
                <w:kern w:val="0"/>
                <w:sz w:val="20"/>
                <w:szCs w:val="20"/>
              </w:rPr>
              <w:t>工程环保达标</w:t>
            </w:r>
          </w:p>
        </w:tc>
        <w:tc>
          <w:tcPr>
            <w:tcW w:w="680" w:type="dxa"/>
            <w:tcBorders>
              <w:top w:val="nil"/>
              <w:left w:val="nil"/>
              <w:bottom w:val="single" w:color="auto" w:sz="4" w:space="0"/>
              <w:right w:val="single" w:color="auto" w:sz="4" w:space="0"/>
            </w:tcBorders>
            <w:shd w:val="clear" w:color="000000" w:fill="FFFFFF"/>
            <w:vAlign w:val="center"/>
          </w:tcPr>
          <w:p w14:paraId="7BA866A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0678259D">
            <w:pPr>
              <w:widowControl/>
              <w:jc w:val="left"/>
              <w:rPr>
                <w:rFonts w:ascii="宋体" w:hAnsi="宋体" w:cs="宋体"/>
                <w:color w:val="000000"/>
                <w:kern w:val="0"/>
                <w:sz w:val="20"/>
                <w:szCs w:val="20"/>
              </w:rPr>
            </w:pPr>
            <w:r>
              <w:rPr>
                <w:rFonts w:hint="eastAsia" w:ascii="宋体" w:hAnsi="宋体" w:cs="宋体"/>
                <w:color w:val="000000"/>
                <w:kern w:val="0"/>
                <w:sz w:val="20"/>
                <w:szCs w:val="20"/>
              </w:rPr>
              <w:t>达标</w:t>
            </w:r>
          </w:p>
        </w:tc>
        <w:tc>
          <w:tcPr>
            <w:tcW w:w="680" w:type="dxa"/>
            <w:tcBorders>
              <w:top w:val="nil"/>
              <w:left w:val="nil"/>
              <w:bottom w:val="single" w:color="auto" w:sz="4" w:space="0"/>
              <w:right w:val="single" w:color="auto" w:sz="4" w:space="0"/>
            </w:tcBorders>
            <w:shd w:val="clear" w:color="000000" w:fill="FFFFFF"/>
            <w:vAlign w:val="center"/>
          </w:tcPr>
          <w:p w14:paraId="4A47AA0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3A5214D9">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79F6A7E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694A91B">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10283645">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71B6B7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99D34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F0529C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42015B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DEE4C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9E758A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B40A34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0EC1B1B">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074AD694">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D16962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68C0ED8">
            <w:pPr>
              <w:widowControl/>
              <w:jc w:val="left"/>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420" w:type="dxa"/>
            <w:tcBorders>
              <w:top w:val="nil"/>
              <w:left w:val="nil"/>
              <w:bottom w:val="single" w:color="auto" w:sz="4" w:space="0"/>
              <w:right w:val="single" w:color="auto" w:sz="4" w:space="0"/>
            </w:tcBorders>
            <w:shd w:val="clear" w:color="000000" w:fill="FFFFFF"/>
            <w:vAlign w:val="center"/>
          </w:tcPr>
          <w:p w14:paraId="06224DCA">
            <w:pPr>
              <w:widowControl/>
              <w:jc w:val="left"/>
              <w:rPr>
                <w:rFonts w:ascii="宋体" w:hAnsi="宋体" w:cs="宋体"/>
                <w:color w:val="000000"/>
                <w:kern w:val="0"/>
                <w:sz w:val="20"/>
                <w:szCs w:val="20"/>
              </w:rPr>
            </w:pPr>
            <w:r>
              <w:rPr>
                <w:rFonts w:hint="eastAsia" w:ascii="宋体" w:hAnsi="宋体" w:cs="宋体"/>
                <w:color w:val="000000"/>
                <w:kern w:val="0"/>
                <w:sz w:val="20"/>
                <w:szCs w:val="20"/>
              </w:rPr>
              <w:t>数据利用率</w:t>
            </w:r>
          </w:p>
        </w:tc>
        <w:tc>
          <w:tcPr>
            <w:tcW w:w="680" w:type="dxa"/>
            <w:tcBorders>
              <w:top w:val="nil"/>
              <w:left w:val="nil"/>
              <w:bottom w:val="single" w:color="auto" w:sz="4" w:space="0"/>
              <w:right w:val="single" w:color="auto" w:sz="4" w:space="0"/>
            </w:tcBorders>
            <w:shd w:val="clear" w:color="000000" w:fill="FFFFFF"/>
            <w:vAlign w:val="center"/>
          </w:tcPr>
          <w:p w14:paraId="6D0EDF46">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6E9876AA">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A0D49D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AD7E26E">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716577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F25A72C">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428B3F5E">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730AC0B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E8FA52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7BF11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80950E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870C7D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9B05A5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D870C3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8985D99">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6CD8AA15">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F01C836">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126A9EB4">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1F572620">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w:t>
            </w:r>
          </w:p>
        </w:tc>
        <w:tc>
          <w:tcPr>
            <w:tcW w:w="680" w:type="dxa"/>
            <w:tcBorders>
              <w:top w:val="nil"/>
              <w:left w:val="nil"/>
              <w:bottom w:val="single" w:color="auto" w:sz="4" w:space="0"/>
              <w:right w:val="single" w:color="auto" w:sz="4" w:space="0"/>
            </w:tcBorders>
            <w:shd w:val="clear" w:color="000000" w:fill="FFFFFF"/>
            <w:vAlign w:val="center"/>
          </w:tcPr>
          <w:p w14:paraId="6D5E5F15">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58729114">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3E348E3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013FFD84">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EED734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66BC807">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2FE58F1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14AF661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7EC0F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623C26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4E520D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528A5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34FD2B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854644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72C2A58">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384B93F2">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46776AD4">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6E4A1E88">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社会公众满意度指标</w:t>
            </w:r>
          </w:p>
        </w:tc>
        <w:tc>
          <w:tcPr>
            <w:tcW w:w="1420" w:type="dxa"/>
            <w:tcBorders>
              <w:top w:val="nil"/>
              <w:left w:val="nil"/>
              <w:bottom w:val="single" w:color="auto" w:sz="4" w:space="0"/>
              <w:right w:val="single" w:color="auto" w:sz="4" w:space="0"/>
            </w:tcBorders>
            <w:shd w:val="clear" w:color="000000" w:fill="FFFFFF"/>
            <w:vAlign w:val="center"/>
          </w:tcPr>
          <w:p w14:paraId="2C82273E">
            <w:pPr>
              <w:widowControl/>
              <w:jc w:val="left"/>
              <w:rPr>
                <w:rFonts w:ascii="宋体" w:hAnsi="宋体" w:cs="宋体"/>
                <w:color w:val="000000"/>
                <w:kern w:val="0"/>
                <w:sz w:val="20"/>
                <w:szCs w:val="20"/>
              </w:rPr>
            </w:pPr>
            <w:r>
              <w:rPr>
                <w:rFonts w:hint="eastAsia" w:ascii="宋体" w:hAnsi="宋体" w:cs="宋体"/>
                <w:color w:val="000000"/>
                <w:kern w:val="0"/>
                <w:sz w:val="20"/>
                <w:szCs w:val="20"/>
              </w:rPr>
              <w:t>受众群体满意度</w:t>
            </w:r>
          </w:p>
        </w:tc>
        <w:tc>
          <w:tcPr>
            <w:tcW w:w="680" w:type="dxa"/>
            <w:tcBorders>
              <w:top w:val="nil"/>
              <w:left w:val="nil"/>
              <w:bottom w:val="single" w:color="auto" w:sz="4" w:space="0"/>
              <w:right w:val="single" w:color="auto" w:sz="4" w:space="0"/>
            </w:tcBorders>
            <w:shd w:val="clear" w:color="000000" w:fill="FFFFFF"/>
            <w:vAlign w:val="center"/>
          </w:tcPr>
          <w:p w14:paraId="1828354A">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59912176">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2FBD93F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6E169DB">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0A6C03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828C6A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4F5A2293">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4FED51D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E6AA42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C27C18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C38710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C55AFC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E44432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BD0DFF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20E27C5">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4614D3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13DCB36B">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14DBC15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4D94627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509377B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44641EDD">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5000E26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4CFA1BE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bl>
    <w:p w14:paraId="26D5FA10">
      <w:pPr>
        <w:spacing w:line="540" w:lineRule="exact"/>
        <w:jc w:val="left"/>
        <w:rPr>
          <w:sz w:val="32"/>
          <w:szCs w:val="32"/>
        </w:rPr>
      </w:pPr>
    </w:p>
    <w:p w14:paraId="5B2BEA94">
      <w:pPr>
        <w:spacing w:line="540" w:lineRule="exact"/>
        <w:jc w:val="left"/>
        <w:rPr>
          <w:sz w:val="32"/>
          <w:szCs w:val="32"/>
        </w:rPr>
      </w:pPr>
    </w:p>
    <w:p w14:paraId="426362A0">
      <w:pPr>
        <w:spacing w:line="540" w:lineRule="exact"/>
        <w:jc w:val="left"/>
        <w:rPr>
          <w:sz w:val="32"/>
          <w:szCs w:val="32"/>
        </w:rPr>
      </w:pPr>
    </w:p>
    <w:tbl>
      <w:tblPr>
        <w:tblStyle w:val="6"/>
        <w:tblW w:w="15000" w:type="dxa"/>
        <w:tblInd w:w="113" w:type="dxa"/>
        <w:tblLayout w:type="autofit"/>
        <w:tblCellMar>
          <w:top w:w="0" w:type="dxa"/>
          <w:left w:w="108" w:type="dxa"/>
          <w:bottom w:w="0" w:type="dxa"/>
          <w:right w:w="108" w:type="dxa"/>
        </w:tblCellMar>
      </w:tblPr>
      <w:tblGrid>
        <w:gridCol w:w="995"/>
        <w:gridCol w:w="995"/>
        <w:gridCol w:w="975"/>
        <w:gridCol w:w="1411"/>
        <w:gridCol w:w="678"/>
        <w:gridCol w:w="1154"/>
        <w:gridCol w:w="678"/>
        <w:gridCol w:w="1016"/>
        <w:gridCol w:w="620"/>
        <w:gridCol w:w="620"/>
        <w:gridCol w:w="620"/>
        <w:gridCol w:w="578"/>
        <w:gridCol w:w="578"/>
        <w:gridCol w:w="697"/>
        <w:gridCol w:w="618"/>
        <w:gridCol w:w="618"/>
        <w:gridCol w:w="1034"/>
        <w:gridCol w:w="1115"/>
      </w:tblGrid>
      <w:tr w14:paraId="1C4C974A">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67B16A6C">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4E92DC06">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154B47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699D31F8">
            <w:pPr>
              <w:widowControl/>
              <w:jc w:val="center"/>
              <w:rPr>
                <w:rFonts w:ascii="宋体" w:hAnsi="宋体" w:cs="宋体"/>
                <w:color w:val="000000"/>
                <w:kern w:val="0"/>
                <w:sz w:val="20"/>
                <w:szCs w:val="20"/>
              </w:rPr>
            </w:pPr>
            <w:r>
              <w:rPr>
                <w:rFonts w:hint="eastAsia" w:ascii="宋体" w:hAnsi="宋体" w:cs="宋体"/>
                <w:color w:val="000000"/>
                <w:kern w:val="0"/>
                <w:sz w:val="20"/>
                <w:szCs w:val="20"/>
              </w:rPr>
              <w:t>朝财指社[2021]1043号-（县市区）关于提前下达2022年优抚对象医疗保障经费预算中央直达资金的通知</w:t>
            </w:r>
          </w:p>
        </w:tc>
      </w:tr>
      <w:tr w14:paraId="6361665A">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30F9F5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39614358">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4D6206A6">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AA06D4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678DFE4F">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57383731">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4A5E20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2ADBEFB8">
            <w:pPr>
              <w:widowControl/>
              <w:jc w:val="center"/>
              <w:rPr>
                <w:rFonts w:ascii="宋体" w:hAnsi="宋体" w:cs="宋体"/>
                <w:color w:val="000000"/>
                <w:kern w:val="0"/>
                <w:sz w:val="20"/>
                <w:szCs w:val="20"/>
              </w:rPr>
            </w:pPr>
            <w:r>
              <w:rPr>
                <w:rFonts w:hint="eastAsia" w:ascii="宋体" w:hAnsi="宋体" w:cs="宋体"/>
                <w:color w:val="000000"/>
                <w:kern w:val="0"/>
                <w:sz w:val="20"/>
                <w:szCs w:val="20"/>
              </w:rPr>
              <w:t>193.9</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528837E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4ED4FBB2">
            <w:pPr>
              <w:widowControl/>
              <w:jc w:val="center"/>
              <w:rPr>
                <w:rFonts w:ascii="宋体" w:hAnsi="宋体" w:cs="宋体"/>
                <w:color w:val="000000"/>
                <w:kern w:val="0"/>
                <w:sz w:val="20"/>
                <w:szCs w:val="20"/>
              </w:rPr>
            </w:pPr>
            <w:r>
              <w:rPr>
                <w:rFonts w:hint="eastAsia" w:ascii="宋体" w:hAnsi="宋体" w:cs="宋体"/>
                <w:color w:val="000000"/>
                <w:kern w:val="0"/>
                <w:sz w:val="20"/>
                <w:szCs w:val="20"/>
              </w:rPr>
              <w:t>193.9</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5BC8BBA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3ED39CE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3A901E82">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2AA3FC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785C604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0AE627C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1049B241">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45EF43AF">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07045DFB">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完成年度资金拨付</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4D960BA6">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完成年度资金拨付</w:t>
            </w:r>
          </w:p>
        </w:tc>
      </w:tr>
      <w:tr w14:paraId="39D2F286">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6481E0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7B42DF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6654EEB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6357D2D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3B3FE6C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1D846ED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7C9D7AE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40801A3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0D79F82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1B320A5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69C4B14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358C331F">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6CAEDBD0">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B33B24D">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594BF1A3">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5181E6DC">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7F826E4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49CE346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06BDF2C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401739BF">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560F277B">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1E6A8462">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7657040">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0990407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7E06AAF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60DA92D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3C40F1F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228E733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4DE77F9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45179A6D">
            <w:pPr>
              <w:widowControl/>
              <w:jc w:val="left"/>
              <w:rPr>
                <w:rFonts w:ascii="宋体" w:hAnsi="宋体" w:cs="宋体"/>
                <w:b/>
                <w:bCs/>
                <w:color w:val="000000"/>
                <w:kern w:val="0"/>
                <w:sz w:val="20"/>
                <w:szCs w:val="20"/>
              </w:rPr>
            </w:pPr>
          </w:p>
        </w:tc>
      </w:tr>
      <w:tr w14:paraId="734684C3">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5E91F8D6">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1041C03">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35B352A4">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3B763638">
            <w:pPr>
              <w:widowControl/>
              <w:jc w:val="left"/>
              <w:rPr>
                <w:rFonts w:ascii="宋体" w:hAnsi="宋体" w:cs="宋体"/>
                <w:color w:val="000000"/>
                <w:kern w:val="0"/>
                <w:sz w:val="20"/>
                <w:szCs w:val="20"/>
              </w:rPr>
            </w:pPr>
            <w:r>
              <w:rPr>
                <w:rFonts w:hint="eastAsia" w:ascii="宋体" w:hAnsi="宋体" w:cs="宋体"/>
                <w:color w:val="000000"/>
                <w:kern w:val="0"/>
                <w:sz w:val="20"/>
                <w:szCs w:val="20"/>
              </w:rPr>
              <w:t>监测任务完成率</w:t>
            </w:r>
          </w:p>
        </w:tc>
        <w:tc>
          <w:tcPr>
            <w:tcW w:w="680" w:type="dxa"/>
            <w:tcBorders>
              <w:top w:val="nil"/>
              <w:left w:val="nil"/>
              <w:bottom w:val="single" w:color="auto" w:sz="4" w:space="0"/>
              <w:right w:val="single" w:color="auto" w:sz="4" w:space="0"/>
            </w:tcBorders>
            <w:shd w:val="clear" w:color="000000" w:fill="FFFFFF"/>
            <w:vAlign w:val="center"/>
          </w:tcPr>
          <w:p w14:paraId="410AD79D">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57FE70A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733E57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7CF62425">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9D5A89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4B05F5F">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5D47AF27">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22175DB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573C4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54EB55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79087A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EAFF30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F0BD8B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486D28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40942AE">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73602E3D">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4BDACEA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43787B5">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015E01D3">
            <w:pPr>
              <w:widowControl/>
              <w:jc w:val="left"/>
              <w:rPr>
                <w:rFonts w:ascii="宋体" w:hAnsi="宋体" w:cs="宋体"/>
                <w:color w:val="000000"/>
                <w:kern w:val="0"/>
                <w:sz w:val="20"/>
                <w:szCs w:val="20"/>
              </w:rPr>
            </w:pPr>
            <w:r>
              <w:rPr>
                <w:rFonts w:hint="eastAsia" w:ascii="宋体" w:hAnsi="宋体" w:cs="宋体"/>
                <w:color w:val="000000"/>
                <w:kern w:val="0"/>
                <w:sz w:val="20"/>
                <w:szCs w:val="20"/>
              </w:rPr>
              <w:t>工程质量合格率</w:t>
            </w:r>
          </w:p>
        </w:tc>
        <w:tc>
          <w:tcPr>
            <w:tcW w:w="680" w:type="dxa"/>
            <w:tcBorders>
              <w:top w:val="nil"/>
              <w:left w:val="nil"/>
              <w:bottom w:val="single" w:color="auto" w:sz="4" w:space="0"/>
              <w:right w:val="single" w:color="auto" w:sz="4" w:space="0"/>
            </w:tcBorders>
            <w:shd w:val="clear" w:color="000000" w:fill="FFFFFF"/>
            <w:vAlign w:val="center"/>
          </w:tcPr>
          <w:p w14:paraId="0E78B1AE">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47451244">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3FDA869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3D695253">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C88185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C1A8171">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7FE4C2F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06183B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AA89E9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1D9E77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F91B8C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46B013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819662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171C11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1C55BCB">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224FF750">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70CF7354">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6188515A">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45A5E301">
            <w:pPr>
              <w:widowControl/>
              <w:jc w:val="left"/>
              <w:rPr>
                <w:rFonts w:ascii="宋体" w:hAnsi="宋体" w:cs="宋体"/>
                <w:color w:val="000000"/>
                <w:kern w:val="0"/>
                <w:sz w:val="20"/>
                <w:szCs w:val="20"/>
              </w:rPr>
            </w:pPr>
            <w:r>
              <w:rPr>
                <w:rFonts w:hint="eastAsia" w:ascii="宋体" w:hAnsi="宋体" w:cs="宋体"/>
                <w:color w:val="000000"/>
                <w:kern w:val="0"/>
                <w:sz w:val="20"/>
                <w:szCs w:val="20"/>
              </w:rPr>
              <w:t>资金拨付及时率</w:t>
            </w:r>
          </w:p>
        </w:tc>
        <w:tc>
          <w:tcPr>
            <w:tcW w:w="680" w:type="dxa"/>
            <w:tcBorders>
              <w:top w:val="nil"/>
              <w:left w:val="nil"/>
              <w:bottom w:val="single" w:color="auto" w:sz="4" w:space="0"/>
              <w:right w:val="single" w:color="auto" w:sz="4" w:space="0"/>
            </w:tcBorders>
            <w:shd w:val="clear" w:color="000000" w:fill="FFFFFF"/>
            <w:vAlign w:val="center"/>
          </w:tcPr>
          <w:p w14:paraId="08027A21">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6213F284">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324BAA7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BD66787">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B4E5B8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81AB17F">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1318325A">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225058A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F669E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ED18F9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87F1A7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F27AD1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028EF8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D78E3B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3B2D2BC">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4B5F52F0">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22FD9303">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4FD9B0D">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40322E12">
            <w:pPr>
              <w:widowControl/>
              <w:jc w:val="left"/>
              <w:rPr>
                <w:rFonts w:ascii="宋体" w:hAnsi="宋体" w:cs="宋体"/>
                <w:color w:val="000000"/>
                <w:kern w:val="0"/>
                <w:sz w:val="20"/>
                <w:szCs w:val="20"/>
              </w:rPr>
            </w:pPr>
            <w:r>
              <w:rPr>
                <w:rFonts w:hint="eastAsia" w:ascii="宋体" w:hAnsi="宋体" w:cs="宋体"/>
                <w:color w:val="000000"/>
                <w:kern w:val="0"/>
                <w:sz w:val="20"/>
                <w:szCs w:val="20"/>
              </w:rPr>
              <w:t>经费支出规范性</w:t>
            </w:r>
          </w:p>
        </w:tc>
        <w:tc>
          <w:tcPr>
            <w:tcW w:w="680" w:type="dxa"/>
            <w:tcBorders>
              <w:top w:val="nil"/>
              <w:left w:val="nil"/>
              <w:bottom w:val="single" w:color="auto" w:sz="4" w:space="0"/>
              <w:right w:val="single" w:color="auto" w:sz="4" w:space="0"/>
            </w:tcBorders>
            <w:shd w:val="clear" w:color="000000" w:fill="FFFFFF"/>
            <w:vAlign w:val="center"/>
          </w:tcPr>
          <w:p w14:paraId="601E353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01EB6BAD">
            <w:pPr>
              <w:widowControl/>
              <w:jc w:val="left"/>
              <w:rPr>
                <w:rFonts w:ascii="宋体" w:hAnsi="宋体" w:cs="宋体"/>
                <w:color w:val="000000"/>
                <w:kern w:val="0"/>
                <w:sz w:val="20"/>
                <w:szCs w:val="20"/>
              </w:rPr>
            </w:pPr>
            <w:r>
              <w:rPr>
                <w:rFonts w:hint="eastAsia" w:ascii="宋体" w:hAnsi="宋体" w:cs="宋体"/>
                <w:color w:val="000000"/>
                <w:kern w:val="0"/>
                <w:sz w:val="20"/>
                <w:szCs w:val="20"/>
              </w:rPr>
              <w:t>规范</w:t>
            </w:r>
          </w:p>
        </w:tc>
        <w:tc>
          <w:tcPr>
            <w:tcW w:w="680" w:type="dxa"/>
            <w:tcBorders>
              <w:top w:val="nil"/>
              <w:left w:val="nil"/>
              <w:bottom w:val="single" w:color="auto" w:sz="4" w:space="0"/>
              <w:right w:val="single" w:color="auto" w:sz="4" w:space="0"/>
            </w:tcBorders>
            <w:shd w:val="clear" w:color="000000" w:fill="FFFFFF"/>
            <w:vAlign w:val="center"/>
          </w:tcPr>
          <w:p w14:paraId="3F8E7B4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581C2BCF">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BC98CF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E311D9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0D4834F9">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2624DA2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ED1A5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BBEFEA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93BD60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78EE5D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015643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FB37C4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A6EEA7C">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6E4B46D8">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58E9B06C">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18220511">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6C290AE1">
            <w:pPr>
              <w:widowControl/>
              <w:jc w:val="left"/>
              <w:rPr>
                <w:rFonts w:ascii="宋体" w:hAnsi="宋体" w:cs="宋体"/>
                <w:color w:val="000000"/>
                <w:kern w:val="0"/>
                <w:sz w:val="20"/>
                <w:szCs w:val="20"/>
              </w:rPr>
            </w:pPr>
            <w:r>
              <w:rPr>
                <w:rFonts w:hint="eastAsia" w:ascii="宋体" w:hAnsi="宋体" w:cs="宋体"/>
                <w:color w:val="000000"/>
                <w:kern w:val="0"/>
                <w:sz w:val="20"/>
                <w:szCs w:val="20"/>
              </w:rPr>
              <w:t>经费使用效益</w:t>
            </w:r>
          </w:p>
        </w:tc>
        <w:tc>
          <w:tcPr>
            <w:tcW w:w="680" w:type="dxa"/>
            <w:tcBorders>
              <w:top w:val="nil"/>
              <w:left w:val="nil"/>
              <w:bottom w:val="single" w:color="auto" w:sz="4" w:space="0"/>
              <w:right w:val="single" w:color="auto" w:sz="4" w:space="0"/>
            </w:tcBorders>
            <w:shd w:val="clear" w:color="000000" w:fill="FFFFFF"/>
            <w:vAlign w:val="center"/>
          </w:tcPr>
          <w:p w14:paraId="7D93524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17C9117E">
            <w:pPr>
              <w:widowControl/>
              <w:jc w:val="left"/>
              <w:rPr>
                <w:rFonts w:ascii="宋体" w:hAnsi="宋体" w:cs="宋体"/>
                <w:color w:val="000000"/>
                <w:kern w:val="0"/>
                <w:sz w:val="20"/>
                <w:szCs w:val="20"/>
              </w:rPr>
            </w:pPr>
            <w:r>
              <w:rPr>
                <w:rFonts w:hint="eastAsia" w:ascii="宋体" w:hAnsi="宋体" w:cs="宋体"/>
                <w:color w:val="000000"/>
                <w:kern w:val="0"/>
                <w:sz w:val="20"/>
                <w:szCs w:val="20"/>
              </w:rPr>
              <w:t>达到预期</w:t>
            </w:r>
          </w:p>
        </w:tc>
        <w:tc>
          <w:tcPr>
            <w:tcW w:w="680" w:type="dxa"/>
            <w:tcBorders>
              <w:top w:val="nil"/>
              <w:left w:val="nil"/>
              <w:bottom w:val="single" w:color="auto" w:sz="4" w:space="0"/>
              <w:right w:val="single" w:color="auto" w:sz="4" w:space="0"/>
            </w:tcBorders>
            <w:shd w:val="clear" w:color="000000" w:fill="FFFFFF"/>
            <w:vAlign w:val="center"/>
          </w:tcPr>
          <w:p w14:paraId="17B0C7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3D69A62">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0AED9DE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8CFB44E">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33450B2C">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7ACA73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3CFDAE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80D48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0B470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542A57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58D2566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84A035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65791AE">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3C2674A2">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2A553FA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37874A4">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5F1F722C">
            <w:pPr>
              <w:widowControl/>
              <w:jc w:val="left"/>
              <w:rPr>
                <w:rFonts w:ascii="宋体" w:hAnsi="宋体" w:cs="宋体"/>
                <w:color w:val="000000"/>
                <w:kern w:val="0"/>
                <w:sz w:val="20"/>
                <w:szCs w:val="20"/>
              </w:rPr>
            </w:pPr>
            <w:r>
              <w:rPr>
                <w:rFonts w:hint="eastAsia" w:ascii="宋体" w:hAnsi="宋体" w:cs="宋体"/>
                <w:color w:val="000000"/>
                <w:kern w:val="0"/>
                <w:sz w:val="20"/>
                <w:szCs w:val="20"/>
              </w:rPr>
              <w:t>提升全民素质</w:t>
            </w:r>
          </w:p>
        </w:tc>
        <w:tc>
          <w:tcPr>
            <w:tcW w:w="680" w:type="dxa"/>
            <w:tcBorders>
              <w:top w:val="nil"/>
              <w:left w:val="nil"/>
              <w:bottom w:val="single" w:color="auto" w:sz="4" w:space="0"/>
              <w:right w:val="single" w:color="auto" w:sz="4" w:space="0"/>
            </w:tcBorders>
            <w:shd w:val="clear" w:color="000000" w:fill="FFFFFF"/>
            <w:vAlign w:val="center"/>
          </w:tcPr>
          <w:p w14:paraId="546BDD7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491C3C7B">
            <w:pPr>
              <w:widowControl/>
              <w:jc w:val="left"/>
              <w:rPr>
                <w:rFonts w:ascii="宋体" w:hAnsi="宋体" w:cs="宋体"/>
                <w:color w:val="000000"/>
                <w:kern w:val="0"/>
                <w:sz w:val="20"/>
                <w:szCs w:val="20"/>
              </w:rPr>
            </w:pPr>
            <w:r>
              <w:rPr>
                <w:rFonts w:hint="eastAsia" w:ascii="宋体" w:hAnsi="宋体" w:cs="宋体"/>
                <w:color w:val="000000"/>
                <w:kern w:val="0"/>
                <w:sz w:val="20"/>
                <w:szCs w:val="20"/>
              </w:rPr>
              <w:t>提高</w:t>
            </w:r>
          </w:p>
        </w:tc>
        <w:tc>
          <w:tcPr>
            <w:tcW w:w="680" w:type="dxa"/>
            <w:tcBorders>
              <w:top w:val="nil"/>
              <w:left w:val="nil"/>
              <w:bottom w:val="single" w:color="auto" w:sz="4" w:space="0"/>
              <w:right w:val="single" w:color="auto" w:sz="4" w:space="0"/>
            </w:tcBorders>
            <w:shd w:val="clear" w:color="000000" w:fill="FFFFFF"/>
            <w:vAlign w:val="center"/>
          </w:tcPr>
          <w:p w14:paraId="5B49062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1B7D432F">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F872D1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FD92B49">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795E733F">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37782F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8B3ABA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FCBCEE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8CE1D9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652B66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E2C40E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52C262D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8E67203">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687C6812">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7B16CA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3CA23502">
            <w:pPr>
              <w:widowControl/>
              <w:jc w:val="left"/>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420" w:type="dxa"/>
            <w:tcBorders>
              <w:top w:val="nil"/>
              <w:left w:val="nil"/>
              <w:bottom w:val="single" w:color="auto" w:sz="4" w:space="0"/>
              <w:right w:val="single" w:color="auto" w:sz="4" w:space="0"/>
            </w:tcBorders>
            <w:shd w:val="clear" w:color="000000" w:fill="FFFFFF"/>
            <w:vAlign w:val="center"/>
          </w:tcPr>
          <w:p w14:paraId="35D86E9C">
            <w:pPr>
              <w:widowControl/>
              <w:jc w:val="left"/>
              <w:rPr>
                <w:rFonts w:ascii="宋体" w:hAnsi="宋体" w:cs="宋体"/>
                <w:color w:val="000000"/>
                <w:kern w:val="0"/>
                <w:sz w:val="20"/>
                <w:szCs w:val="20"/>
              </w:rPr>
            </w:pPr>
            <w:r>
              <w:rPr>
                <w:rFonts w:hint="eastAsia" w:ascii="宋体" w:hAnsi="宋体" w:cs="宋体"/>
                <w:color w:val="000000"/>
                <w:kern w:val="0"/>
                <w:sz w:val="20"/>
                <w:szCs w:val="20"/>
              </w:rPr>
              <w:t>环保评估达标率</w:t>
            </w:r>
          </w:p>
        </w:tc>
        <w:tc>
          <w:tcPr>
            <w:tcW w:w="680" w:type="dxa"/>
            <w:tcBorders>
              <w:top w:val="nil"/>
              <w:left w:val="nil"/>
              <w:bottom w:val="single" w:color="auto" w:sz="4" w:space="0"/>
              <w:right w:val="single" w:color="auto" w:sz="4" w:space="0"/>
            </w:tcBorders>
            <w:shd w:val="clear" w:color="000000" w:fill="FFFFFF"/>
            <w:vAlign w:val="center"/>
          </w:tcPr>
          <w:p w14:paraId="4B182B31">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793DCC71">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2D8FC7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95B47E9">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DE2A33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A9B57B5">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24808A8E">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72502E3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90A02D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01CE77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FE8EB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5948A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E84C69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6C3998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EFCEE22">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3BB0DB58">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ADB9B5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5E3CA7A">
            <w:pPr>
              <w:widowControl/>
              <w:jc w:val="left"/>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420" w:type="dxa"/>
            <w:tcBorders>
              <w:top w:val="nil"/>
              <w:left w:val="nil"/>
              <w:bottom w:val="single" w:color="auto" w:sz="4" w:space="0"/>
              <w:right w:val="single" w:color="auto" w:sz="4" w:space="0"/>
            </w:tcBorders>
            <w:shd w:val="clear" w:color="000000" w:fill="FFFFFF"/>
            <w:vAlign w:val="center"/>
          </w:tcPr>
          <w:p w14:paraId="2EDB6AAF">
            <w:pPr>
              <w:widowControl/>
              <w:jc w:val="left"/>
              <w:rPr>
                <w:rFonts w:ascii="宋体" w:hAnsi="宋体" w:cs="宋体"/>
                <w:color w:val="000000"/>
                <w:kern w:val="0"/>
                <w:sz w:val="20"/>
                <w:szCs w:val="20"/>
              </w:rPr>
            </w:pPr>
            <w:r>
              <w:rPr>
                <w:rFonts w:hint="eastAsia" w:ascii="宋体" w:hAnsi="宋体" w:cs="宋体"/>
                <w:color w:val="000000"/>
                <w:kern w:val="0"/>
                <w:sz w:val="20"/>
                <w:szCs w:val="20"/>
              </w:rPr>
              <w:t>提升单位社会影响力</w:t>
            </w:r>
          </w:p>
        </w:tc>
        <w:tc>
          <w:tcPr>
            <w:tcW w:w="680" w:type="dxa"/>
            <w:tcBorders>
              <w:top w:val="nil"/>
              <w:left w:val="nil"/>
              <w:bottom w:val="single" w:color="auto" w:sz="4" w:space="0"/>
              <w:right w:val="single" w:color="auto" w:sz="4" w:space="0"/>
            </w:tcBorders>
            <w:shd w:val="clear" w:color="000000" w:fill="FFFFFF"/>
            <w:vAlign w:val="center"/>
          </w:tcPr>
          <w:p w14:paraId="3298968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22D3F33E">
            <w:pPr>
              <w:widowControl/>
              <w:jc w:val="left"/>
              <w:rPr>
                <w:rFonts w:ascii="宋体" w:hAnsi="宋体" w:cs="宋体"/>
                <w:color w:val="000000"/>
                <w:kern w:val="0"/>
                <w:sz w:val="20"/>
                <w:szCs w:val="20"/>
              </w:rPr>
            </w:pPr>
            <w:r>
              <w:rPr>
                <w:rFonts w:hint="eastAsia" w:ascii="宋体" w:hAnsi="宋体" w:cs="宋体"/>
                <w:color w:val="000000"/>
                <w:kern w:val="0"/>
                <w:sz w:val="20"/>
                <w:szCs w:val="20"/>
              </w:rPr>
              <w:t>提高</w:t>
            </w:r>
          </w:p>
        </w:tc>
        <w:tc>
          <w:tcPr>
            <w:tcW w:w="680" w:type="dxa"/>
            <w:tcBorders>
              <w:top w:val="nil"/>
              <w:left w:val="nil"/>
              <w:bottom w:val="single" w:color="auto" w:sz="4" w:space="0"/>
              <w:right w:val="single" w:color="auto" w:sz="4" w:space="0"/>
            </w:tcBorders>
            <w:shd w:val="clear" w:color="000000" w:fill="FFFFFF"/>
            <w:vAlign w:val="center"/>
          </w:tcPr>
          <w:p w14:paraId="382753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57B9A9B6">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08B08EC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8620BBB">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646901E9">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2B7B46F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35DA3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A45349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BFE686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9F82D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0F3B20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0015A9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E4C0B79">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68484652">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7BEABEE">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28D691C5">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4AA2F0E8">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服务对象满意率</w:t>
            </w:r>
          </w:p>
        </w:tc>
        <w:tc>
          <w:tcPr>
            <w:tcW w:w="680" w:type="dxa"/>
            <w:tcBorders>
              <w:top w:val="nil"/>
              <w:left w:val="nil"/>
              <w:bottom w:val="single" w:color="auto" w:sz="4" w:space="0"/>
              <w:right w:val="single" w:color="auto" w:sz="4" w:space="0"/>
            </w:tcBorders>
            <w:shd w:val="clear" w:color="000000" w:fill="FFFFFF"/>
            <w:vAlign w:val="center"/>
          </w:tcPr>
          <w:p w14:paraId="6800D2EA">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02A844A9">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0C5EBF3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29DA873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F80FD9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28E620A">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3B53EE4D">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1DE9E3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0CB816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0A30E6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119B7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28F2F7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A1D546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023BE1A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C9A5A6A">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660F1F5">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602F1C0B">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0A53BC3F">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社会公众满意度指标</w:t>
            </w:r>
          </w:p>
        </w:tc>
        <w:tc>
          <w:tcPr>
            <w:tcW w:w="1420" w:type="dxa"/>
            <w:tcBorders>
              <w:top w:val="nil"/>
              <w:left w:val="nil"/>
              <w:bottom w:val="single" w:color="auto" w:sz="4" w:space="0"/>
              <w:right w:val="single" w:color="auto" w:sz="4" w:space="0"/>
            </w:tcBorders>
            <w:shd w:val="clear" w:color="000000" w:fill="FFFFFF"/>
            <w:vAlign w:val="center"/>
          </w:tcPr>
          <w:p w14:paraId="49698617">
            <w:pPr>
              <w:widowControl/>
              <w:jc w:val="left"/>
              <w:rPr>
                <w:rFonts w:ascii="宋体" w:hAnsi="宋体" w:cs="宋体"/>
                <w:color w:val="000000"/>
                <w:kern w:val="0"/>
                <w:sz w:val="20"/>
                <w:szCs w:val="20"/>
              </w:rPr>
            </w:pPr>
            <w:r>
              <w:rPr>
                <w:rFonts w:hint="eastAsia" w:ascii="宋体" w:hAnsi="宋体" w:cs="宋体"/>
                <w:color w:val="000000"/>
                <w:kern w:val="0"/>
                <w:sz w:val="20"/>
                <w:szCs w:val="20"/>
              </w:rPr>
              <w:t>受益群体满意度</w:t>
            </w:r>
          </w:p>
        </w:tc>
        <w:tc>
          <w:tcPr>
            <w:tcW w:w="680" w:type="dxa"/>
            <w:tcBorders>
              <w:top w:val="nil"/>
              <w:left w:val="nil"/>
              <w:bottom w:val="single" w:color="auto" w:sz="4" w:space="0"/>
              <w:right w:val="single" w:color="auto" w:sz="4" w:space="0"/>
            </w:tcBorders>
            <w:shd w:val="clear" w:color="000000" w:fill="FFFFFF"/>
            <w:vAlign w:val="center"/>
          </w:tcPr>
          <w:p w14:paraId="704A0BF3">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63B9632F">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A1EF04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FF54E8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0D17BD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F898E65">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0B28B2FA">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3366E5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D6F1C5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A9E000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A74EE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2EEA76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898DA6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AFFA64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C245357">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88B7AE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79F80846">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3B62636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488B8D7A">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2CBF6A3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465ACB92">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2440891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5AD8042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bl>
    <w:p w14:paraId="79E708A8">
      <w:pPr>
        <w:spacing w:line="540" w:lineRule="exact"/>
        <w:rPr>
          <w:sz w:val="32"/>
          <w:szCs w:val="32"/>
        </w:rPr>
      </w:pPr>
    </w:p>
    <w:p w14:paraId="0CA54A23">
      <w:pPr>
        <w:spacing w:line="540" w:lineRule="exact"/>
        <w:rPr>
          <w:sz w:val="32"/>
          <w:szCs w:val="32"/>
        </w:rPr>
      </w:pPr>
    </w:p>
    <w:p w14:paraId="487D8FFC">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5"/>
        <w:gridCol w:w="995"/>
        <w:gridCol w:w="975"/>
        <w:gridCol w:w="1411"/>
        <w:gridCol w:w="678"/>
        <w:gridCol w:w="1154"/>
        <w:gridCol w:w="678"/>
        <w:gridCol w:w="1016"/>
        <w:gridCol w:w="620"/>
        <w:gridCol w:w="620"/>
        <w:gridCol w:w="620"/>
        <w:gridCol w:w="578"/>
        <w:gridCol w:w="578"/>
        <w:gridCol w:w="697"/>
        <w:gridCol w:w="618"/>
        <w:gridCol w:w="618"/>
        <w:gridCol w:w="1034"/>
        <w:gridCol w:w="1115"/>
      </w:tblGrid>
      <w:tr w14:paraId="4D7C0C0F">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554EDCDE">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0814AC4E">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AE78C5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1000C1BA">
            <w:pPr>
              <w:widowControl/>
              <w:jc w:val="center"/>
              <w:rPr>
                <w:rFonts w:ascii="宋体" w:hAnsi="宋体" w:cs="宋体"/>
                <w:color w:val="000000"/>
                <w:kern w:val="0"/>
                <w:sz w:val="20"/>
                <w:szCs w:val="20"/>
              </w:rPr>
            </w:pPr>
            <w:r>
              <w:rPr>
                <w:rFonts w:hint="eastAsia" w:ascii="宋体" w:hAnsi="宋体" w:cs="宋体"/>
                <w:color w:val="000000"/>
                <w:kern w:val="0"/>
                <w:sz w:val="20"/>
                <w:szCs w:val="20"/>
              </w:rPr>
              <w:t>朝财指社[2021]1225号-（县市区）关于提前下达省财政2022年优抚对象医疗保障经费预算直达资金的通知</w:t>
            </w:r>
          </w:p>
        </w:tc>
      </w:tr>
      <w:tr w14:paraId="2D1A61B3">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C22D48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7F3EF3C2">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1D9D457A">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822CC3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1A006E89">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31A8AA3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57F2CA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6AE068D1">
            <w:pPr>
              <w:widowControl/>
              <w:jc w:val="center"/>
              <w:rPr>
                <w:rFonts w:ascii="宋体" w:hAnsi="宋体" w:cs="宋体"/>
                <w:color w:val="000000"/>
                <w:kern w:val="0"/>
                <w:sz w:val="20"/>
                <w:szCs w:val="20"/>
              </w:rPr>
            </w:pPr>
            <w:r>
              <w:rPr>
                <w:rFonts w:hint="eastAsia" w:ascii="宋体" w:hAnsi="宋体" w:cs="宋体"/>
                <w:color w:val="000000"/>
                <w:kern w:val="0"/>
                <w:sz w:val="20"/>
                <w:szCs w:val="20"/>
              </w:rPr>
              <w:t>71.9</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3E22009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397D01E9">
            <w:pPr>
              <w:widowControl/>
              <w:jc w:val="center"/>
              <w:rPr>
                <w:rFonts w:ascii="宋体" w:hAnsi="宋体" w:cs="宋体"/>
                <w:color w:val="000000"/>
                <w:kern w:val="0"/>
                <w:sz w:val="20"/>
                <w:szCs w:val="20"/>
              </w:rPr>
            </w:pPr>
            <w:r>
              <w:rPr>
                <w:rFonts w:hint="eastAsia" w:ascii="宋体" w:hAnsi="宋体" w:cs="宋体"/>
                <w:color w:val="000000"/>
                <w:kern w:val="0"/>
                <w:sz w:val="20"/>
                <w:szCs w:val="20"/>
              </w:rPr>
              <w:t>71.9</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0BBF20D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3E5A84E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7E634C09">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E96F13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6FAFF69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4C94AAA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46437102">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4268FC24">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509DC91E">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完成年度计划资金拨付</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50396E25">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完成年度计划资金拨付</w:t>
            </w:r>
          </w:p>
        </w:tc>
      </w:tr>
      <w:tr w14:paraId="62083F66">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453455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99754B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2D991EC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663FC57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3788218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7C7B1F1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1A63C60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00B03E3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0450087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0D60BAE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52F026A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5287D372">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717510D5">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3313A0FC">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1313A2B7">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7355FEAD">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4518158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47FEBE6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12DC220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22125CDB">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35811021">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3354A246">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50E21A91">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0D21FCE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6BF0D82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11A22C8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1592624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2BD1ED1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2F81E31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24F12792">
            <w:pPr>
              <w:widowControl/>
              <w:jc w:val="left"/>
              <w:rPr>
                <w:rFonts w:ascii="宋体" w:hAnsi="宋体" w:cs="宋体"/>
                <w:b/>
                <w:bCs/>
                <w:color w:val="000000"/>
                <w:kern w:val="0"/>
                <w:sz w:val="20"/>
                <w:szCs w:val="20"/>
              </w:rPr>
            </w:pPr>
          </w:p>
        </w:tc>
      </w:tr>
      <w:tr w14:paraId="1DDC4E55">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3FC79A3A">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6774666E">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778A6F1C">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14D58D9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项目实际完成率</w:t>
            </w:r>
          </w:p>
        </w:tc>
        <w:tc>
          <w:tcPr>
            <w:tcW w:w="680" w:type="dxa"/>
            <w:tcBorders>
              <w:top w:val="nil"/>
              <w:left w:val="nil"/>
              <w:bottom w:val="single" w:color="auto" w:sz="4" w:space="0"/>
              <w:right w:val="single" w:color="auto" w:sz="4" w:space="0"/>
            </w:tcBorders>
            <w:shd w:val="clear" w:color="000000" w:fill="FFFFFF"/>
            <w:vAlign w:val="center"/>
          </w:tcPr>
          <w:p w14:paraId="5FA6B765">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9D68518">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5BCB6A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43B8ACDD">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ECC85F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73BE28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3F6DCBFA">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7237107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58036A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2BD2A7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E11E4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F64C19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764C0A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F3EF8D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3473DCC">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27B5D5A4">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5D1C85A">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5BFFDB04">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01821CBF">
            <w:pPr>
              <w:widowControl/>
              <w:jc w:val="left"/>
              <w:rPr>
                <w:rFonts w:ascii="宋体" w:hAnsi="宋体" w:cs="宋体"/>
                <w:color w:val="000000"/>
                <w:kern w:val="0"/>
                <w:sz w:val="20"/>
                <w:szCs w:val="20"/>
              </w:rPr>
            </w:pPr>
            <w:r>
              <w:rPr>
                <w:rFonts w:hint="eastAsia" w:ascii="宋体" w:hAnsi="宋体" w:cs="宋体"/>
                <w:color w:val="000000"/>
                <w:kern w:val="0"/>
                <w:sz w:val="20"/>
                <w:szCs w:val="20"/>
              </w:rPr>
              <w:t>服务机构合格率</w:t>
            </w:r>
          </w:p>
        </w:tc>
        <w:tc>
          <w:tcPr>
            <w:tcW w:w="680" w:type="dxa"/>
            <w:tcBorders>
              <w:top w:val="nil"/>
              <w:left w:val="nil"/>
              <w:bottom w:val="single" w:color="auto" w:sz="4" w:space="0"/>
              <w:right w:val="single" w:color="auto" w:sz="4" w:space="0"/>
            </w:tcBorders>
            <w:shd w:val="clear" w:color="000000" w:fill="FFFFFF"/>
            <w:vAlign w:val="center"/>
          </w:tcPr>
          <w:p w14:paraId="77957B43">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3CA6BC2B">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38D822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46C80044">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1BF1D9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BDE675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3E2E833E">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96DB2D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071FF3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50582A5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15DD54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7CCC8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636EAC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3D952B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0FB042B">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0F1ABD1D">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FD5BAB5">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15687BF0">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646752EB">
            <w:pPr>
              <w:widowControl/>
              <w:jc w:val="left"/>
              <w:rPr>
                <w:rFonts w:ascii="宋体" w:hAnsi="宋体" w:cs="宋体"/>
                <w:color w:val="000000"/>
                <w:kern w:val="0"/>
                <w:sz w:val="20"/>
                <w:szCs w:val="20"/>
              </w:rPr>
            </w:pPr>
            <w:r>
              <w:rPr>
                <w:rFonts w:hint="eastAsia" w:ascii="宋体" w:hAnsi="宋体" w:cs="宋体"/>
                <w:color w:val="000000"/>
                <w:kern w:val="0"/>
                <w:sz w:val="20"/>
                <w:szCs w:val="20"/>
              </w:rPr>
              <w:t>工作完成时效性</w:t>
            </w:r>
          </w:p>
        </w:tc>
        <w:tc>
          <w:tcPr>
            <w:tcW w:w="680" w:type="dxa"/>
            <w:tcBorders>
              <w:top w:val="nil"/>
              <w:left w:val="nil"/>
              <w:bottom w:val="single" w:color="auto" w:sz="4" w:space="0"/>
              <w:right w:val="single" w:color="auto" w:sz="4" w:space="0"/>
            </w:tcBorders>
            <w:shd w:val="clear" w:color="000000" w:fill="FFFFFF"/>
            <w:vAlign w:val="center"/>
          </w:tcPr>
          <w:p w14:paraId="6AE4EC11">
            <w:pPr>
              <w:widowControl/>
              <w:jc w:val="center"/>
              <w:rPr>
                <w:rFonts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6B413B30">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408899BF">
            <w:pPr>
              <w:widowControl/>
              <w:jc w:val="center"/>
              <w:rPr>
                <w:rFonts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537F1139">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4CC4939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C5E160A">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30805AD8">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4729E8C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DD52C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62A921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A33431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BA18ED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FF0AA0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EB7170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9ECD6A6">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08DBA7F0">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6DC64C25">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6B641CDA">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7AB3C94F">
            <w:pPr>
              <w:widowControl/>
              <w:jc w:val="left"/>
              <w:rPr>
                <w:rFonts w:ascii="宋体" w:hAnsi="宋体" w:cs="宋体"/>
                <w:color w:val="000000"/>
                <w:kern w:val="0"/>
                <w:sz w:val="20"/>
                <w:szCs w:val="20"/>
              </w:rPr>
            </w:pPr>
            <w:r>
              <w:rPr>
                <w:rFonts w:hint="eastAsia" w:ascii="宋体" w:hAnsi="宋体" w:cs="宋体"/>
                <w:color w:val="000000"/>
                <w:kern w:val="0"/>
                <w:sz w:val="20"/>
                <w:szCs w:val="20"/>
              </w:rPr>
              <w:t>经费支出规范性</w:t>
            </w:r>
          </w:p>
        </w:tc>
        <w:tc>
          <w:tcPr>
            <w:tcW w:w="680" w:type="dxa"/>
            <w:tcBorders>
              <w:top w:val="nil"/>
              <w:left w:val="nil"/>
              <w:bottom w:val="single" w:color="auto" w:sz="4" w:space="0"/>
              <w:right w:val="single" w:color="auto" w:sz="4" w:space="0"/>
            </w:tcBorders>
            <w:shd w:val="clear" w:color="000000" w:fill="FFFFFF"/>
            <w:vAlign w:val="center"/>
          </w:tcPr>
          <w:p w14:paraId="5E3ECE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2A761676">
            <w:pPr>
              <w:widowControl/>
              <w:jc w:val="left"/>
              <w:rPr>
                <w:rFonts w:ascii="宋体" w:hAnsi="宋体" w:cs="宋体"/>
                <w:color w:val="000000"/>
                <w:kern w:val="0"/>
                <w:sz w:val="20"/>
                <w:szCs w:val="20"/>
              </w:rPr>
            </w:pPr>
            <w:r>
              <w:rPr>
                <w:rFonts w:hint="eastAsia" w:ascii="宋体" w:hAnsi="宋体" w:cs="宋体"/>
                <w:color w:val="000000"/>
                <w:kern w:val="0"/>
                <w:sz w:val="20"/>
                <w:szCs w:val="20"/>
              </w:rPr>
              <w:t>规范</w:t>
            </w:r>
          </w:p>
        </w:tc>
        <w:tc>
          <w:tcPr>
            <w:tcW w:w="680" w:type="dxa"/>
            <w:tcBorders>
              <w:top w:val="nil"/>
              <w:left w:val="nil"/>
              <w:bottom w:val="single" w:color="auto" w:sz="4" w:space="0"/>
              <w:right w:val="single" w:color="auto" w:sz="4" w:space="0"/>
            </w:tcBorders>
            <w:shd w:val="clear" w:color="000000" w:fill="FFFFFF"/>
            <w:vAlign w:val="center"/>
          </w:tcPr>
          <w:p w14:paraId="0F4884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6C05C3B1">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34314B9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22DEE71">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1721584B">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7544F6A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1B77AD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6EFCA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843950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3B817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8604AC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120FF3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743C727">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1DF37214">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1F6C1F97">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1204B1C9">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59251BE6">
            <w:pPr>
              <w:widowControl/>
              <w:jc w:val="left"/>
              <w:rPr>
                <w:rFonts w:ascii="宋体" w:hAnsi="宋体" w:cs="宋体"/>
                <w:color w:val="000000"/>
                <w:kern w:val="0"/>
                <w:sz w:val="20"/>
                <w:szCs w:val="20"/>
              </w:rPr>
            </w:pPr>
            <w:r>
              <w:rPr>
                <w:rFonts w:hint="eastAsia" w:ascii="宋体" w:hAnsi="宋体" w:cs="宋体"/>
                <w:color w:val="000000"/>
                <w:kern w:val="0"/>
                <w:sz w:val="20"/>
                <w:szCs w:val="20"/>
              </w:rPr>
              <w:t>促进经济发展</w:t>
            </w:r>
          </w:p>
        </w:tc>
        <w:tc>
          <w:tcPr>
            <w:tcW w:w="680" w:type="dxa"/>
            <w:tcBorders>
              <w:top w:val="nil"/>
              <w:left w:val="nil"/>
              <w:bottom w:val="single" w:color="auto" w:sz="4" w:space="0"/>
              <w:right w:val="single" w:color="auto" w:sz="4" w:space="0"/>
            </w:tcBorders>
            <w:shd w:val="clear" w:color="000000" w:fill="FFFFFF"/>
            <w:vAlign w:val="center"/>
          </w:tcPr>
          <w:p w14:paraId="7FAC230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09C82FD7">
            <w:pPr>
              <w:widowControl/>
              <w:jc w:val="left"/>
              <w:rPr>
                <w:rFonts w:ascii="宋体" w:hAnsi="宋体" w:cs="宋体"/>
                <w:color w:val="000000"/>
                <w:kern w:val="0"/>
                <w:sz w:val="20"/>
                <w:szCs w:val="20"/>
              </w:rPr>
            </w:pPr>
            <w:r>
              <w:rPr>
                <w:rFonts w:hint="eastAsia" w:ascii="宋体" w:hAnsi="宋体" w:cs="宋体"/>
                <w:color w:val="000000"/>
                <w:kern w:val="0"/>
                <w:sz w:val="20"/>
                <w:szCs w:val="20"/>
              </w:rPr>
              <w:t>促进</w:t>
            </w:r>
          </w:p>
        </w:tc>
        <w:tc>
          <w:tcPr>
            <w:tcW w:w="680" w:type="dxa"/>
            <w:tcBorders>
              <w:top w:val="nil"/>
              <w:left w:val="nil"/>
              <w:bottom w:val="single" w:color="auto" w:sz="4" w:space="0"/>
              <w:right w:val="single" w:color="auto" w:sz="4" w:space="0"/>
            </w:tcBorders>
            <w:shd w:val="clear" w:color="000000" w:fill="FFFFFF"/>
            <w:vAlign w:val="center"/>
          </w:tcPr>
          <w:p w14:paraId="5FE0076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30899C8B">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A473FF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A6D9471">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28E45EE3">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5C18E7E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28587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799BF8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056844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21D5B8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B4D2BA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A9167B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760DD81">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6E3BE4A7">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ABFD16F">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BD23F0D">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4BC9CA9C">
            <w:pPr>
              <w:widowControl/>
              <w:jc w:val="left"/>
              <w:rPr>
                <w:rFonts w:ascii="宋体" w:hAnsi="宋体" w:cs="宋体"/>
                <w:color w:val="000000"/>
                <w:kern w:val="0"/>
                <w:sz w:val="20"/>
                <w:szCs w:val="20"/>
              </w:rPr>
            </w:pPr>
            <w:r>
              <w:rPr>
                <w:rFonts w:hint="eastAsia" w:ascii="宋体" w:hAnsi="宋体" w:cs="宋体"/>
                <w:color w:val="000000"/>
                <w:kern w:val="0"/>
                <w:sz w:val="20"/>
                <w:szCs w:val="20"/>
              </w:rPr>
              <w:t>提升全民素质</w:t>
            </w:r>
          </w:p>
        </w:tc>
        <w:tc>
          <w:tcPr>
            <w:tcW w:w="680" w:type="dxa"/>
            <w:tcBorders>
              <w:top w:val="nil"/>
              <w:left w:val="nil"/>
              <w:bottom w:val="single" w:color="auto" w:sz="4" w:space="0"/>
              <w:right w:val="single" w:color="auto" w:sz="4" w:space="0"/>
            </w:tcBorders>
            <w:shd w:val="clear" w:color="000000" w:fill="FFFFFF"/>
            <w:vAlign w:val="center"/>
          </w:tcPr>
          <w:p w14:paraId="176EAA4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0B880778">
            <w:pPr>
              <w:widowControl/>
              <w:jc w:val="left"/>
              <w:rPr>
                <w:rFonts w:ascii="宋体" w:hAnsi="宋体" w:cs="宋体"/>
                <w:color w:val="000000"/>
                <w:kern w:val="0"/>
                <w:sz w:val="20"/>
                <w:szCs w:val="20"/>
              </w:rPr>
            </w:pPr>
            <w:r>
              <w:rPr>
                <w:rFonts w:hint="eastAsia" w:ascii="宋体" w:hAnsi="宋体" w:cs="宋体"/>
                <w:color w:val="000000"/>
                <w:kern w:val="0"/>
                <w:sz w:val="20"/>
                <w:szCs w:val="20"/>
              </w:rPr>
              <w:t>提高</w:t>
            </w:r>
          </w:p>
        </w:tc>
        <w:tc>
          <w:tcPr>
            <w:tcW w:w="680" w:type="dxa"/>
            <w:tcBorders>
              <w:top w:val="nil"/>
              <w:left w:val="nil"/>
              <w:bottom w:val="single" w:color="auto" w:sz="4" w:space="0"/>
              <w:right w:val="single" w:color="auto" w:sz="4" w:space="0"/>
            </w:tcBorders>
            <w:shd w:val="clear" w:color="000000" w:fill="FFFFFF"/>
            <w:vAlign w:val="center"/>
          </w:tcPr>
          <w:p w14:paraId="7C93429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386F4778">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015968B">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73D2510">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7FC3DD74">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1813BB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7FCC58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733C9E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8D488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C90953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51B9EF3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51A274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4FD321C">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1A1E5F21">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1A34307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5F34C110">
            <w:pPr>
              <w:widowControl/>
              <w:jc w:val="left"/>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420" w:type="dxa"/>
            <w:tcBorders>
              <w:top w:val="nil"/>
              <w:left w:val="nil"/>
              <w:bottom w:val="single" w:color="auto" w:sz="4" w:space="0"/>
              <w:right w:val="single" w:color="auto" w:sz="4" w:space="0"/>
            </w:tcBorders>
            <w:shd w:val="clear" w:color="000000" w:fill="FFFFFF"/>
            <w:vAlign w:val="center"/>
          </w:tcPr>
          <w:p w14:paraId="05DF6F9D">
            <w:pPr>
              <w:widowControl/>
              <w:jc w:val="left"/>
              <w:rPr>
                <w:rFonts w:ascii="宋体" w:hAnsi="宋体" w:cs="宋体"/>
                <w:color w:val="000000"/>
                <w:kern w:val="0"/>
                <w:sz w:val="20"/>
                <w:szCs w:val="20"/>
              </w:rPr>
            </w:pPr>
            <w:r>
              <w:rPr>
                <w:rFonts w:hint="eastAsia" w:ascii="宋体" w:hAnsi="宋体" w:cs="宋体"/>
                <w:color w:val="000000"/>
                <w:kern w:val="0"/>
                <w:sz w:val="20"/>
                <w:szCs w:val="20"/>
              </w:rPr>
              <w:t>保护生态系统</w:t>
            </w:r>
          </w:p>
        </w:tc>
        <w:tc>
          <w:tcPr>
            <w:tcW w:w="680" w:type="dxa"/>
            <w:tcBorders>
              <w:top w:val="nil"/>
              <w:left w:val="nil"/>
              <w:bottom w:val="single" w:color="auto" w:sz="4" w:space="0"/>
              <w:right w:val="single" w:color="auto" w:sz="4" w:space="0"/>
            </w:tcBorders>
            <w:shd w:val="clear" w:color="000000" w:fill="FFFFFF"/>
            <w:vAlign w:val="center"/>
          </w:tcPr>
          <w:p w14:paraId="67C9839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38CB3D55">
            <w:pPr>
              <w:widowControl/>
              <w:jc w:val="left"/>
              <w:rPr>
                <w:rFonts w:ascii="宋体" w:hAnsi="宋体" w:cs="宋体"/>
                <w:color w:val="000000"/>
                <w:kern w:val="0"/>
                <w:sz w:val="20"/>
                <w:szCs w:val="20"/>
              </w:rPr>
            </w:pPr>
            <w:r>
              <w:rPr>
                <w:rFonts w:hint="eastAsia" w:ascii="宋体" w:hAnsi="宋体" w:cs="宋体"/>
                <w:color w:val="000000"/>
                <w:kern w:val="0"/>
                <w:sz w:val="20"/>
                <w:szCs w:val="20"/>
              </w:rPr>
              <w:t>保护</w:t>
            </w:r>
          </w:p>
        </w:tc>
        <w:tc>
          <w:tcPr>
            <w:tcW w:w="680" w:type="dxa"/>
            <w:tcBorders>
              <w:top w:val="nil"/>
              <w:left w:val="nil"/>
              <w:bottom w:val="single" w:color="auto" w:sz="4" w:space="0"/>
              <w:right w:val="single" w:color="auto" w:sz="4" w:space="0"/>
            </w:tcBorders>
            <w:shd w:val="clear" w:color="000000" w:fill="FFFFFF"/>
            <w:vAlign w:val="center"/>
          </w:tcPr>
          <w:p w14:paraId="67FCC62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674AFC64">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2C17EF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42FABA3">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03D835A7">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188F0C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2D7CE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C19C6E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3EFC9C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11BE27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5CC5BB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BE6EC1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BE0DFFE">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207835A3">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3EAE836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7F41AC7">
            <w:pPr>
              <w:widowControl/>
              <w:jc w:val="left"/>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420" w:type="dxa"/>
            <w:tcBorders>
              <w:top w:val="nil"/>
              <w:left w:val="nil"/>
              <w:bottom w:val="single" w:color="auto" w:sz="4" w:space="0"/>
              <w:right w:val="single" w:color="auto" w:sz="4" w:space="0"/>
            </w:tcBorders>
            <w:shd w:val="clear" w:color="000000" w:fill="FFFFFF"/>
            <w:vAlign w:val="center"/>
          </w:tcPr>
          <w:p w14:paraId="7AB410A4">
            <w:pPr>
              <w:widowControl/>
              <w:jc w:val="left"/>
              <w:rPr>
                <w:rFonts w:ascii="宋体" w:hAnsi="宋体" w:cs="宋体"/>
                <w:color w:val="000000"/>
                <w:kern w:val="0"/>
                <w:sz w:val="20"/>
                <w:szCs w:val="20"/>
              </w:rPr>
            </w:pPr>
            <w:r>
              <w:rPr>
                <w:rFonts w:hint="eastAsia" w:ascii="宋体" w:hAnsi="宋体" w:cs="宋体"/>
                <w:color w:val="000000"/>
                <w:kern w:val="0"/>
                <w:sz w:val="20"/>
                <w:szCs w:val="20"/>
              </w:rPr>
              <w:t>持续维护本辖区社会稳定</w:t>
            </w:r>
          </w:p>
        </w:tc>
        <w:tc>
          <w:tcPr>
            <w:tcW w:w="680" w:type="dxa"/>
            <w:tcBorders>
              <w:top w:val="nil"/>
              <w:left w:val="nil"/>
              <w:bottom w:val="single" w:color="auto" w:sz="4" w:space="0"/>
              <w:right w:val="single" w:color="auto" w:sz="4" w:space="0"/>
            </w:tcBorders>
            <w:shd w:val="clear" w:color="000000" w:fill="FFFFFF"/>
            <w:vAlign w:val="center"/>
          </w:tcPr>
          <w:p w14:paraId="68EF674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435ADB66">
            <w:pPr>
              <w:widowControl/>
              <w:jc w:val="left"/>
              <w:rPr>
                <w:rFonts w:ascii="宋体" w:hAnsi="宋体" w:cs="宋体"/>
                <w:color w:val="000000"/>
                <w:kern w:val="0"/>
                <w:sz w:val="20"/>
                <w:szCs w:val="20"/>
              </w:rPr>
            </w:pPr>
            <w:r>
              <w:rPr>
                <w:rFonts w:hint="eastAsia" w:ascii="宋体" w:hAnsi="宋体" w:cs="宋体"/>
                <w:color w:val="000000"/>
                <w:kern w:val="0"/>
                <w:sz w:val="20"/>
                <w:szCs w:val="20"/>
              </w:rPr>
              <w:t>持续维护</w:t>
            </w:r>
          </w:p>
        </w:tc>
        <w:tc>
          <w:tcPr>
            <w:tcW w:w="680" w:type="dxa"/>
            <w:tcBorders>
              <w:top w:val="nil"/>
              <w:left w:val="nil"/>
              <w:bottom w:val="single" w:color="auto" w:sz="4" w:space="0"/>
              <w:right w:val="single" w:color="auto" w:sz="4" w:space="0"/>
            </w:tcBorders>
            <w:shd w:val="clear" w:color="000000" w:fill="FFFFFF"/>
            <w:vAlign w:val="center"/>
          </w:tcPr>
          <w:p w14:paraId="0F9FBD8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E35FBD0">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780A67B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23A2C80">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4CCA13EC">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7F6B346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EC5397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F39738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A12B7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B10A3F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86F951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BB6B8E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AE273C8">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0CFDFE33">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070DA5B9">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319B70B7">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333FF366">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w:t>
            </w:r>
          </w:p>
        </w:tc>
        <w:tc>
          <w:tcPr>
            <w:tcW w:w="680" w:type="dxa"/>
            <w:tcBorders>
              <w:top w:val="nil"/>
              <w:left w:val="nil"/>
              <w:bottom w:val="single" w:color="auto" w:sz="4" w:space="0"/>
              <w:right w:val="single" w:color="auto" w:sz="4" w:space="0"/>
            </w:tcBorders>
            <w:shd w:val="clear" w:color="000000" w:fill="FFFFFF"/>
            <w:vAlign w:val="center"/>
          </w:tcPr>
          <w:p w14:paraId="37695E81">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605B5B85">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80" w:type="dxa"/>
            <w:tcBorders>
              <w:top w:val="nil"/>
              <w:left w:val="nil"/>
              <w:bottom w:val="single" w:color="auto" w:sz="4" w:space="0"/>
              <w:right w:val="single" w:color="auto" w:sz="4" w:space="0"/>
            </w:tcBorders>
            <w:shd w:val="clear" w:color="000000" w:fill="FFFFFF"/>
            <w:vAlign w:val="center"/>
          </w:tcPr>
          <w:p w14:paraId="2BD2E34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54669640">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20" w:type="dxa"/>
            <w:tcBorders>
              <w:top w:val="nil"/>
              <w:left w:val="nil"/>
              <w:bottom w:val="single" w:color="auto" w:sz="4" w:space="0"/>
              <w:right w:val="single" w:color="auto" w:sz="4" w:space="0"/>
            </w:tcBorders>
            <w:shd w:val="clear" w:color="000000" w:fill="FFFFFF"/>
            <w:vAlign w:val="center"/>
          </w:tcPr>
          <w:p w14:paraId="7E9F059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5A5703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26CF584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7B7A9B9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9B0F7F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052539B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023CE7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8B377E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80CA5C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83F992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57F6B71">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C80B5F7">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0D1BDBD">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1968E2EA">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社会公众满意度指标</w:t>
            </w:r>
          </w:p>
        </w:tc>
        <w:tc>
          <w:tcPr>
            <w:tcW w:w="1420" w:type="dxa"/>
            <w:tcBorders>
              <w:top w:val="nil"/>
              <w:left w:val="nil"/>
              <w:bottom w:val="single" w:color="auto" w:sz="4" w:space="0"/>
              <w:right w:val="single" w:color="auto" w:sz="4" w:space="0"/>
            </w:tcBorders>
            <w:shd w:val="clear" w:color="000000" w:fill="FFFFFF"/>
            <w:vAlign w:val="center"/>
          </w:tcPr>
          <w:p w14:paraId="67D5EA05">
            <w:pPr>
              <w:widowControl/>
              <w:jc w:val="left"/>
              <w:rPr>
                <w:rFonts w:ascii="宋体" w:hAnsi="宋体" w:cs="宋体"/>
                <w:color w:val="000000"/>
                <w:kern w:val="0"/>
                <w:sz w:val="20"/>
                <w:szCs w:val="20"/>
              </w:rPr>
            </w:pPr>
            <w:r>
              <w:rPr>
                <w:rFonts w:hint="eastAsia" w:ascii="宋体" w:hAnsi="宋体" w:cs="宋体"/>
                <w:color w:val="000000"/>
                <w:kern w:val="0"/>
                <w:sz w:val="20"/>
                <w:szCs w:val="20"/>
              </w:rPr>
              <w:t>受众群体满意度</w:t>
            </w:r>
          </w:p>
        </w:tc>
        <w:tc>
          <w:tcPr>
            <w:tcW w:w="680" w:type="dxa"/>
            <w:tcBorders>
              <w:top w:val="nil"/>
              <w:left w:val="nil"/>
              <w:bottom w:val="single" w:color="auto" w:sz="4" w:space="0"/>
              <w:right w:val="single" w:color="auto" w:sz="4" w:space="0"/>
            </w:tcBorders>
            <w:shd w:val="clear" w:color="000000" w:fill="FFFFFF"/>
            <w:vAlign w:val="center"/>
          </w:tcPr>
          <w:p w14:paraId="147FB8CE">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02E17B66">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80" w:type="dxa"/>
            <w:tcBorders>
              <w:top w:val="nil"/>
              <w:left w:val="nil"/>
              <w:bottom w:val="single" w:color="auto" w:sz="4" w:space="0"/>
              <w:right w:val="single" w:color="auto" w:sz="4" w:space="0"/>
            </w:tcBorders>
            <w:shd w:val="clear" w:color="000000" w:fill="FFFFFF"/>
            <w:vAlign w:val="center"/>
          </w:tcPr>
          <w:p w14:paraId="1F47B34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CB464C3">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20" w:type="dxa"/>
            <w:tcBorders>
              <w:top w:val="nil"/>
              <w:left w:val="nil"/>
              <w:bottom w:val="single" w:color="auto" w:sz="4" w:space="0"/>
              <w:right w:val="single" w:color="auto" w:sz="4" w:space="0"/>
            </w:tcBorders>
            <w:shd w:val="clear" w:color="000000" w:fill="FFFFFF"/>
            <w:vAlign w:val="center"/>
          </w:tcPr>
          <w:p w14:paraId="4F8A546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8D49271">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5E02B42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28C6BB8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B14DEB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AB106E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46349B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00F3A2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337F4F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4BD840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14A61C1">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449B8E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7B472A24">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7428981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545EC11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522214A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008006B8">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4A8E7A7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56FCF4DB">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bl>
    <w:p w14:paraId="50CF16CA">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5"/>
        <w:gridCol w:w="995"/>
        <w:gridCol w:w="975"/>
        <w:gridCol w:w="1411"/>
        <w:gridCol w:w="678"/>
        <w:gridCol w:w="1154"/>
        <w:gridCol w:w="678"/>
        <w:gridCol w:w="1016"/>
        <w:gridCol w:w="620"/>
        <w:gridCol w:w="620"/>
        <w:gridCol w:w="620"/>
        <w:gridCol w:w="578"/>
        <w:gridCol w:w="578"/>
        <w:gridCol w:w="697"/>
        <w:gridCol w:w="618"/>
        <w:gridCol w:w="618"/>
        <w:gridCol w:w="1034"/>
        <w:gridCol w:w="1115"/>
      </w:tblGrid>
      <w:tr w14:paraId="2ACBF9AD">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749FA00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556101D4">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E362B8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2F2FBC8C">
            <w:pPr>
              <w:widowControl/>
              <w:jc w:val="center"/>
              <w:rPr>
                <w:rFonts w:ascii="宋体" w:hAnsi="宋体" w:cs="宋体"/>
                <w:color w:val="000000"/>
                <w:kern w:val="0"/>
                <w:sz w:val="20"/>
                <w:szCs w:val="20"/>
              </w:rPr>
            </w:pPr>
            <w:r>
              <w:rPr>
                <w:rFonts w:hint="eastAsia" w:ascii="宋体" w:hAnsi="宋体" w:cs="宋体"/>
                <w:color w:val="000000"/>
                <w:kern w:val="0"/>
                <w:sz w:val="20"/>
                <w:szCs w:val="20"/>
              </w:rPr>
              <w:t>朝财指社[2021]1226号-（县市区）关于提前下达省财政2022年优抚对象补助经费预算直达资金的通知</w:t>
            </w:r>
          </w:p>
        </w:tc>
      </w:tr>
      <w:tr w14:paraId="6B56A38E">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58FF9F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7F75F576">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787D4A0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5CD69C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64610157">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7D5D781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98E168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5B034289">
            <w:pPr>
              <w:widowControl/>
              <w:jc w:val="center"/>
              <w:rPr>
                <w:rFonts w:ascii="宋体" w:hAnsi="宋体" w:cs="宋体"/>
                <w:color w:val="000000"/>
                <w:kern w:val="0"/>
                <w:sz w:val="20"/>
                <w:szCs w:val="20"/>
              </w:rPr>
            </w:pPr>
            <w:r>
              <w:rPr>
                <w:rFonts w:hint="eastAsia" w:ascii="宋体" w:hAnsi="宋体" w:cs="宋体"/>
                <w:color w:val="000000"/>
                <w:kern w:val="0"/>
                <w:sz w:val="20"/>
                <w:szCs w:val="20"/>
              </w:rPr>
              <w:t>1589</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271C679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07BF2CA8">
            <w:pPr>
              <w:widowControl/>
              <w:jc w:val="center"/>
              <w:rPr>
                <w:rFonts w:ascii="宋体" w:hAnsi="宋体" w:cs="宋体"/>
                <w:color w:val="000000"/>
                <w:kern w:val="0"/>
                <w:sz w:val="20"/>
                <w:szCs w:val="20"/>
              </w:rPr>
            </w:pPr>
            <w:r>
              <w:rPr>
                <w:rFonts w:hint="eastAsia" w:ascii="宋体" w:hAnsi="宋体" w:cs="宋体"/>
                <w:color w:val="000000"/>
                <w:kern w:val="0"/>
                <w:sz w:val="20"/>
                <w:szCs w:val="20"/>
              </w:rPr>
              <w:t>1589</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4C20D4D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2293061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480474F8">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05D5257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5D0AD35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035AA8A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7A540BB5">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6E081C51">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4833418B">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完成年度计划资金拨付</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71663D8C">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完成年度计划资金拨付</w:t>
            </w:r>
          </w:p>
        </w:tc>
      </w:tr>
      <w:tr w14:paraId="0AF4014D">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055215A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915FEC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1BDC51A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6E35CF2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2158262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4DBCF8C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65A14DE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7837503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7D0C527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5CC5C52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2A293C1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7589417C">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4DE29581">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88E47FD">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556C6B62">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3B606A77">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7CE1253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645E25A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0AD7034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75A5C0E9">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2E6B017">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16FE4F87">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353DBA8C">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1C2A51C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1E90B6C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30C0EEE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749AAC8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6CD973E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6D3F91D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3ACA14B5">
            <w:pPr>
              <w:widowControl/>
              <w:jc w:val="left"/>
              <w:rPr>
                <w:rFonts w:ascii="宋体" w:hAnsi="宋体" w:cs="宋体"/>
                <w:b/>
                <w:bCs/>
                <w:color w:val="000000"/>
                <w:kern w:val="0"/>
                <w:sz w:val="20"/>
                <w:szCs w:val="20"/>
              </w:rPr>
            </w:pPr>
          </w:p>
        </w:tc>
      </w:tr>
      <w:tr w14:paraId="6E5ECDE2">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2DA23B2B">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3C4A3AF">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69C839DA">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416052C3">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项目实际完成率</w:t>
            </w:r>
          </w:p>
        </w:tc>
        <w:tc>
          <w:tcPr>
            <w:tcW w:w="680" w:type="dxa"/>
            <w:tcBorders>
              <w:top w:val="nil"/>
              <w:left w:val="nil"/>
              <w:bottom w:val="single" w:color="auto" w:sz="4" w:space="0"/>
              <w:right w:val="single" w:color="auto" w:sz="4" w:space="0"/>
            </w:tcBorders>
            <w:shd w:val="clear" w:color="000000" w:fill="FFFFFF"/>
            <w:vAlign w:val="center"/>
          </w:tcPr>
          <w:p w14:paraId="2753D244">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55B642DC">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4C2FC8B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032EED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D008A7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8CCB619">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20729FC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6868155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C0897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0BA5F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8F0A46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2E0BB5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27FFF5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037303A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6D5987D">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460D5B97">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97F7FA8">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B5114AA">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7092A648">
            <w:pPr>
              <w:widowControl/>
              <w:jc w:val="left"/>
              <w:rPr>
                <w:rFonts w:ascii="宋体" w:hAnsi="宋体" w:cs="宋体"/>
                <w:color w:val="000000"/>
                <w:kern w:val="0"/>
                <w:sz w:val="20"/>
                <w:szCs w:val="20"/>
              </w:rPr>
            </w:pPr>
            <w:r>
              <w:rPr>
                <w:rFonts w:hint="eastAsia" w:ascii="宋体" w:hAnsi="宋体" w:cs="宋体"/>
                <w:color w:val="000000"/>
                <w:kern w:val="0"/>
                <w:sz w:val="20"/>
                <w:szCs w:val="20"/>
              </w:rPr>
              <w:t>服务机构合格率</w:t>
            </w:r>
          </w:p>
        </w:tc>
        <w:tc>
          <w:tcPr>
            <w:tcW w:w="680" w:type="dxa"/>
            <w:tcBorders>
              <w:top w:val="nil"/>
              <w:left w:val="nil"/>
              <w:bottom w:val="single" w:color="auto" w:sz="4" w:space="0"/>
              <w:right w:val="single" w:color="auto" w:sz="4" w:space="0"/>
            </w:tcBorders>
            <w:shd w:val="clear" w:color="000000" w:fill="FFFFFF"/>
            <w:vAlign w:val="center"/>
          </w:tcPr>
          <w:p w14:paraId="450200FB">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78EC7B84">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234B6B1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F58402D">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7A2CAA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B443284">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6252DC59">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FDC3FD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F89D81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6340B6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5A548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0ED764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0DEC13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CA6D21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D222C97">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1B47C3BC">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2B2CD25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18E6C02">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7FD27418">
            <w:pPr>
              <w:widowControl/>
              <w:jc w:val="left"/>
              <w:rPr>
                <w:rFonts w:ascii="宋体" w:hAnsi="宋体" w:cs="宋体"/>
                <w:color w:val="000000"/>
                <w:kern w:val="0"/>
                <w:sz w:val="20"/>
                <w:szCs w:val="20"/>
              </w:rPr>
            </w:pPr>
            <w:r>
              <w:rPr>
                <w:rFonts w:hint="eastAsia" w:ascii="宋体" w:hAnsi="宋体" w:cs="宋体"/>
                <w:color w:val="000000"/>
                <w:kern w:val="0"/>
                <w:sz w:val="20"/>
                <w:szCs w:val="20"/>
              </w:rPr>
              <w:t>工作完成时效性</w:t>
            </w:r>
          </w:p>
        </w:tc>
        <w:tc>
          <w:tcPr>
            <w:tcW w:w="680" w:type="dxa"/>
            <w:tcBorders>
              <w:top w:val="nil"/>
              <w:left w:val="nil"/>
              <w:bottom w:val="single" w:color="auto" w:sz="4" w:space="0"/>
              <w:right w:val="single" w:color="auto" w:sz="4" w:space="0"/>
            </w:tcBorders>
            <w:shd w:val="clear" w:color="000000" w:fill="FFFFFF"/>
            <w:vAlign w:val="center"/>
          </w:tcPr>
          <w:p w14:paraId="47BCC829">
            <w:pPr>
              <w:widowControl/>
              <w:jc w:val="center"/>
              <w:rPr>
                <w:rFonts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3057A815">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2DD809A4">
            <w:pPr>
              <w:widowControl/>
              <w:jc w:val="center"/>
              <w:rPr>
                <w:rFonts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53F6B484">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3A7800E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8C836D3">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23EC155F">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2FC936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EAF077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BBD69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C72BF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91764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166584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E56A5C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520915F">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33157546">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940BECB">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3E44CB6">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085FA93A">
            <w:pPr>
              <w:widowControl/>
              <w:jc w:val="left"/>
              <w:rPr>
                <w:rFonts w:ascii="宋体" w:hAnsi="宋体" w:cs="宋体"/>
                <w:color w:val="000000"/>
                <w:kern w:val="0"/>
                <w:sz w:val="20"/>
                <w:szCs w:val="20"/>
              </w:rPr>
            </w:pPr>
            <w:r>
              <w:rPr>
                <w:rFonts w:hint="eastAsia" w:ascii="宋体" w:hAnsi="宋体" w:cs="宋体"/>
                <w:color w:val="000000"/>
                <w:kern w:val="0"/>
                <w:sz w:val="20"/>
                <w:szCs w:val="20"/>
              </w:rPr>
              <w:t>经费支出规范性</w:t>
            </w:r>
          </w:p>
        </w:tc>
        <w:tc>
          <w:tcPr>
            <w:tcW w:w="680" w:type="dxa"/>
            <w:tcBorders>
              <w:top w:val="nil"/>
              <w:left w:val="nil"/>
              <w:bottom w:val="single" w:color="auto" w:sz="4" w:space="0"/>
              <w:right w:val="single" w:color="auto" w:sz="4" w:space="0"/>
            </w:tcBorders>
            <w:shd w:val="clear" w:color="000000" w:fill="FFFFFF"/>
            <w:vAlign w:val="center"/>
          </w:tcPr>
          <w:p w14:paraId="58EBD80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6ACA9892">
            <w:pPr>
              <w:widowControl/>
              <w:jc w:val="left"/>
              <w:rPr>
                <w:rFonts w:ascii="宋体" w:hAnsi="宋体" w:cs="宋体"/>
                <w:color w:val="000000"/>
                <w:kern w:val="0"/>
                <w:sz w:val="20"/>
                <w:szCs w:val="20"/>
              </w:rPr>
            </w:pPr>
            <w:r>
              <w:rPr>
                <w:rFonts w:hint="eastAsia" w:ascii="宋体" w:hAnsi="宋体" w:cs="宋体"/>
                <w:color w:val="000000"/>
                <w:kern w:val="0"/>
                <w:sz w:val="20"/>
                <w:szCs w:val="20"/>
              </w:rPr>
              <w:t>规范</w:t>
            </w:r>
          </w:p>
        </w:tc>
        <w:tc>
          <w:tcPr>
            <w:tcW w:w="680" w:type="dxa"/>
            <w:tcBorders>
              <w:top w:val="nil"/>
              <w:left w:val="nil"/>
              <w:bottom w:val="single" w:color="auto" w:sz="4" w:space="0"/>
              <w:right w:val="single" w:color="auto" w:sz="4" w:space="0"/>
            </w:tcBorders>
            <w:shd w:val="clear" w:color="000000" w:fill="FFFFFF"/>
            <w:vAlign w:val="center"/>
          </w:tcPr>
          <w:p w14:paraId="794BFCB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32A029E">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DB34C0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2788048">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73DE3EE4">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01FB0E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AD191E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4D7803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A5FBA3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578AFB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1F90AF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A2694A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49BEC9B">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0D75D2CA">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C244AB9">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17539604">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7CAEE633">
            <w:pPr>
              <w:widowControl/>
              <w:jc w:val="left"/>
              <w:rPr>
                <w:rFonts w:ascii="宋体" w:hAnsi="宋体" w:cs="宋体"/>
                <w:color w:val="000000"/>
                <w:kern w:val="0"/>
                <w:sz w:val="20"/>
                <w:szCs w:val="20"/>
              </w:rPr>
            </w:pPr>
            <w:r>
              <w:rPr>
                <w:rFonts w:hint="eastAsia" w:ascii="宋体" w:hAnsi="宋体" w:cs="宋体"/>
                <w:color w:val="000000"/>
                <w:kern w:val="0"/>
                <w:sz w:val="20"/>
                <w:szCs w:val="20"/>
              </w:rPr>
              <w:t>促进经济发展</w:t>
            </w:r>
          </w:p>
        </w:tc>
        <w:tc>
          <w:tcPr>
            <w:tcW w:w="680" w:type="dxa"/>
            <w:tcBorders>
              <w:top w:val="nil"/>
              <w:left w:val="nil"/>
              <w:bottom w:val="single" w:color="auto" w:sz="4" w:space="0"/>
              <w:right w:val="single" w:color="auto" w:sz="4" w:space="0"/>
            </w:tcBorders>
            <w:shd w:val="clear" w:color="000000" w:fill="FFFFFF"/>
            <w:vAlign w:val="center"/>
          </w:tcPr>
          <w:p w14:paraId="5CC22F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20942818">
            <w:pPr>
              <w:widowControl/>
              <w:jc w:val="left"/>
              <w:rPr>
                <w:rFonts w:ascii="宋体" w:hAnsi="宋体" w:cs="宋体"/>
                <w:color w:val="000000"/>
                <w:kern w:val="0"/>
                <w:sz w:val="20"/>
                <w:szCs w:val="20"/>
              </w:rPr>
            </w:pPr>
            <w:r>
              <w:rPr>
                <w:rFonts w:hint="eastAsia" w:ascii="宋体" w:hAnsi="宋体" w:cs="宋体"/>
                <w:color w:val="000000"/>
                <w:kern w:val="0"/>
                <w:sz w:val="20"/>
                <w:szCs w:val="20"/>
              </w:rPr>
              <w:t>促进</w:t>
            </w:r>
          </w:p>
        </w:tc>
        <w:tc>
          <w:tcPr>
            <w:tcW w:w="680" w:type="dxa"/>
            <w:tcBorders>
              <w:top w:val="nil"/>
              <w:left w:val="nil"/>
              <w:bottom w:val="single" w:color="auto" w:sz="4" w:space="0"/>
              <w:right w:val="single" w:color="auto" w:sz="4" w:space="0"/>
            </w:tcBorders>
            <w:shd w:val="clear" w:color="000000" w:fill="FFFFFF"/>
            <w:vAlign w:val="center"/>
          </w:tcPr>
          <w:p w14:paraId="6ED2EB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2CACCB1A">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7BF85DC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2320053">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534314A4">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4F7BC3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9F5C0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3D9857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AE2E6C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DBC160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3A57A5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E53EC4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831F8B6">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4CD0D278">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2272F7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3454DB52">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366EB2A2">
            <w:pPr>
              <w:widowControl/>
              <w:jc w:val="left"/>
              <w:rPr>
                <w:rFonts w:ascii="宋体" w:hAnsi="宋体" w:cs="宋体"/>
                <w:color w:val="000000"/>
                <w:kern w:val="0"/>
                <w:sz w:val="20"/>
                <w:szCs w:val="20"/>
              </w:rPr>
            </w:pPr>
            <w:r>
              <w:rPr>
                <w:rFonts w:hint="eastAsia" w:ascii="宋体" w:hAnsi="宋体" w:cs="宋体"/>
                <w:color w:val="000000"/>
                <w:kern w:val="0"/>
                <w:sz w:val="20"/>
                <w:szCs w:val="20"/>
              </w:rPr>
              <w:t>提升全民素质</w:t>
            </w:r>
          </w:p>
        </w:tc>
        <w:tc>
          <w:tcPr>
            <w:tcW w:w="680" w:type="dxa"/>
            <w:tcBorders>
              <w:top w:val="nil"/>
              <w:left w:val="nil"/>
              <w:bottom w:val="single" w:color="auto" w:sz="4" w:space="0"/>
              <w:right w:val="single" w:color="auto" w:sz="4" w:space="0"/>
            </w:tcBorders>
            <w:shd w:val="clear" w:color="000000" w:fill="FFFFFF"/>
            <w:vAlign w:val="center"/>
          </w:tcPr>
          <w:p w14:paraId="4FC7B32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3B312295">
            <w:pPr>
              <w:widowControl/>
              <w:jc w:val="left"/>
              <w:rPr>
                <w:rFonts w:ascii="宋体" w:hAnsi="宋体" w:cs="宋体"/>
                <w:color w:val="000000"/>
                <w:kern w:val="0"/>
                <w:sz w:val="20"/>
                <w:szCs w:val="20"/>
              </w:rPr>
            </w:pPr>
            <w:r>
              <w:rPr>
                <w:rFonts w:hint="eastAsia" w:ascii="宋体" w:hAnsi="宋体" w:cs="宋体"/>
                <w:color w:val="000000"/>
                <w:kern w:val="0"/>
                <w:sz w:val="20"/>
                <w:szCs w:val="20"/>
              </w:rPr>
              <w:t>提高</w:t>
            </w:r>
          </w:p>
        </w:tc>
        <w:tc>
          <w:tcPr>
            <w:tcW w:w="680" w:type="dxa"/>
            <w:tcBorders>
              <w:top w:val="nil"/>
              <w:left w:val="nil"/>
              <w:bottom w:val="single" w:color="auto" w:sz="4" w:space="0"/>
              <w:right w:val="single" w:color="auto" w:sz="4" w:space="0"/>
            </w:tcBorders>
            <w:shd w:val="clear" w:color="000000" w:fill="FFFFFF"/>
            <w:vAlign w:val="center"/>
          </w:tcPr>
          <w:p w14:paraId="67087D2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4BB71963">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A55D65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A0C863F">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2D86F308">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2D26531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24DB93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AC797D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61844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C08F46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E94468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09630E8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DAE36F2">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701F2E83">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774853F8">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CCA3F04">
            <w:pPr>
              <w:widowControl/>
              <w:jc w:val="left"/>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420" w:type="dxa"/>
            <w:tcBorders>
              <w:top w:val="nil"/>
              <w:left w:val="nil"/>
              <w:bottom w:val="single" w:color="auto" w:sz="4" w:space="0"/>
              <w:right w:val="single" w:color="auto" w:sz="4" w:space="0"/>
            </w:tcBorders>
            <w:shd w:val="clear" w:color="000000" w:fill="FFFFFF"/>
            <w:vAlign w:val="center"/>
          </w:tcPr>
          <w:p w14:paraId="65E041E9">
            <w:pPr>
              <w:widowControl/>
              <w:jc w:val="left"/>
              <w:rPr>
                <w:rFonts w:ascii="宋体" w:hAnsi="宋体" w:cs="宋体"/>
                <w:color w:val="000000"/>
                <w:kern w:val="0"/>
                <w:sz w:val="20"/>
                <w:szCs w:val="20"/>
              </w:rPr>
            </w:pPr>
            <w:r>
              <w:rPr>
                <w:rFonts w:hint="eastAsia" w:ascii="宋体" w:hAnsi="宋体" w:cs="宋体"/>
                <w:color w:val="000000"/>
                <w:kern w:val="0"/>
                <w:sz w:val="20"/>
                <w:szCs w:val="20"/>
              </w:rPr>
              <w:t>保护生态系统</w:t>
            </w:r>
          </w:p>
        </w:tc>
        <w:tc>
          <w:tcPr>
            <w:tcW w:w="680" w:type="dxa"/>
            <w:tcBorders>
              <w:top w:val="nil"/>
              <w:left w:val="nil"/>
              <w:bottom w:val="single" w:color="auto" w:sz="4" w:space="0"/>
              <w:right w:val="single" w:color="auto" w:sz="4" w:space="0"/>
            </w:tcBorders>
            <w:shd w:val="clear" w:color="000000" w:fill="FFFFFF"/>
            <w:vAlign w:val="center"/>
          </w:tcPr>
          <w:p w14:paraId="674D701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20D22A81">
            <w:pPr>
              <w:widowControl/>
              <w:jc w:val="left"/>
              <w:rPr>
                <w:rFonts w:ascii="宋体" w:hAnsi="宋体" w:cs="宋体"/>
                <w:color w:val="000000"/>
                <w:kern w:val="0"/>
                <w:sz w:val="20"/>
                <w:szCs w:val="20"/>
              </w:rPr>
            </w:pPr>
            <w:r>
              <w:rPr>
                <w:rFonts w:hint="eastAsia" w:ascii="宋体" w:hAnsi="宋体" w:cs="宋体"/>
                <w:color w:val="000000"/>
                <w:kern w:val="0"/>
                <w:sz w:val="20"/>
                <w:szCs w:val="20"/>
              </w:rPr>
              <w:t>保护</w:t>
            </w:r>
          </w:p>
        </w:tc>
        <w:tc>
          <w:tcPr>
            <w:tcW w:w="680" w:type="dxa"/>
            <w:tcBorders>
              <w:top w:val="nil"/>
              <w:left w:val="nil"/>
              <w:bottom w:val="single" w:color="auto" w:sz="4" w:space="0"/>
              <w:right w:val="single" w:color="auto" w:sz="4" w:space="0"/>
            </w:tcBorders>
            <w:shd w:val="clear" w:color="000000" w:fill="FFFFFF"/>
            <w:vAlign w:val="center"/>
          </w:tcPr>
          <w:p w14:paraId="39B54BE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B2E1A8F">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32BDD5E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7C33BB5">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57D66B37">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57DBFC5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D6D5E6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57CAFDA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1724CB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8F58F7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F8D047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FF24E2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49CE9C0">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0F7E9B8A">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721A466">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30AC976D">
            <w:pPr>
              <w:widowControl/>
              <w:jc w:val="left"/>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420" w:type="dxa"/>
            <w:tcBorders>
              <w:top w:val="nil"/>
              <w:left w:val="nil"/>
              <w:bottom w:val="single" w:color="auto" w:sz="4" w:space="0"/>
              <w:right w:val="single" w:color="auto" w:sz="4" w:space="0"/>
            </w:tcBorders>
            <w:shd w:val="clear" w:color="000000" w:fill="FFFFFF"/>
            <w:vAlign w:val="center"/>
          </w:tcPr>
          <w:p w14:paraId="6839F72E">
            <w:pPr>
              <w:widowControl/>
              <w:jc w:val="left"/>
              <w:rPr>
                <w:rFonts w:ascii="宋体" w:hAnsi="宋体" w:cs="宋体"/>
                <w:color w:val="000000"/>
                <w:kern w:val="0"/>
                <w:sz w:val="20"/>
                <w:szCs w:val="20"/>
              </w:rPr>
            </w:pPr>
            <w:r>
              <w:rPr>
                <w:rFonts w:hint="eastAsia" w:ascii="宋体" w:hAnsi="宋体" w:cs="宋体"/>
                <w:color w:val="000000"/>
                <w:kern w:val="0"/>
                <w:sz w:val="20"/>
                <w:szCs w:val="20"/>
              </w:rPr>
              <w:t>持续维护本辖区社会稳定</w:t>
            </w:r>
          </w:p>
        </w:tc>
        <w:tc>
          <w:tcPr>
            <w:tcW w:w="680" w:type="dxa"/>
            <w:tcBorders>
              <w:top w:val="nil"/>
              <w:left w:val="nil"/>
              <w:bottom w:val="single" w:color="auto" w:sz="4" w:space="0"/>
              <w:right w:val="single" w:color="auto" w:sz="4" w:space="0"/>
            </w:tcBorders>
            <w:shd w:val="clear" w:color="000000" w:fill="FFFFFF"/>
            <w:vAlign w:val="center"/>
          </w:tcPr>
          <w:p w14:paraId="12CC7D9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49FB20E9">
            <w:pPr>
              <w:widowControl/>
              <w:jc w:val="left"/>
              <w:rPr>
                <w:rFonts w:ascii="宋体" w:hAnsi="宋体" w:cs="宋体"/>
                <w:color w:val="000000"/>
                <w:kern w:val="0"/>
                <w:sz w:val="20"/>
                <w:szCs w:val="20"/>
              </w:rPr>
            </w:pPr>
            <w:r>
              <w:rPr>
                <w:rFonts w:hint="eastAsia" w:ascii="宋体" w:hAnsi="宋体" w:cs="宋体"/>
                <w:color w:val="000000"/>
                <w:kern w:val="0"/>
                <w:sz w:val="20"/>
                <w:szCs w:val="20"/>
              </w:rPr>
              <w:t>持续维护</w:t>
            </w:r>
          </w:p>
        </w:tc>
        <w:tc>
          <w:tcPr>
            <w:tcW w:w="680" w:type="dxa"/>
            <w:tcBorders>
              <w:top w:val="nil"/>
              <w:left w:val="nil"/>
              <w:bottom w:val="single" w:color="auto" w:sz="4" w:space="0"/>
              <w:right w:val="single" w:color="auto" w:sz="4" w:space="0"/>
            </w:tcBorders>
            <w:shd w:val="clear" w:color="000000" w:fill="FFFFFF"/>
            <w:vAlign w:val="center"/>
          </w:tcPr>
          <w:p w14:paraId="422A6BA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071AE4D">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5438B3B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E542591">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620" w:type="dxa"/>
            <w:tcBorders>
              <w:top w:val="nil"/>
              <w:left w:val="nil"/>
              <w:bottom w:val="single" w:color="auto" w:sz="4" w:space="0"/>
              <w:right w:val="single" w:color="auto" w:sz="4" w:space="0"/>
            </w:tcBorders>
            <w:shd w:val="clear" w:color="000000" w:fill="FFFFFF"/>
            <w:vAlign w:val="center"/>
          </w:tcPr>
          <w:p w14:paraId="1D31DF3B">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580" w:type="dxa"/>
            <w:tcBorders>
              <w:top w:val="nil"/>
              <w:left w:val="nil"/>
              <w:bottom w:val="single" w:color="auto" w:sz="4" w:space="0"/>
              <w:right w:val="single" w:color="auto" w:sz="4" w:space="0"/>
            </w:tcBorders>
            <w:shd w:val="clear" w:color="000000" w:fill="FFFFFF"/>
            <w:vAlign w:val="center"/>
          </w:tcPr>
          <w:p w14:paraId="1D4D8CB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31BF76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2EE5F9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DD505E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050730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959433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074318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1B12F0E">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2C03F32">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4452FD7">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5D491A4E">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5882FBF3">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w:t>
            </w:r>
          </w:p>
        </w:tc>
        <w:tc>
          <w:tcPr>
            <w:tcW w:w="680" w:type="dxa"/>
            <w:tcBorders>
              <w:top w:val="nil"/>
              <w:left w:val="nil"/>
              <w:bottom w:val="single" w:color="auto" w:sz="4" w:space="0"/>
              <w:right w:val="single" w:color="auto" w:sz="4" w:space="0"/>
            </w:tcBorders>
            <w:shd w:val="clear" w:color="000000" w:fill="FFFFFF"/>
            <w:vAlign w:val="center"/>
          </w:tcPr>
          <w:p w14:paraId="34087C69">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44998789">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80" w:type="dxa"/>
            <w:tcBorders>
              <w:top w:val="nil"/>
              <w:left w:val="nil"/>
              <w:bottom w:val="single" w:color="auto" w:sz="4" w:space="0"/>
              <w:right w:val="single" w:color="auto" w:sz="4" w:space="0"/>
            </w:tcBorders>
            <w:shd w:val="clear" w:color="000000" w:fill="FFFFFF"/>
            <w:vAlign w:val="center"/>
          </w:tcPr>
          <w:p w14:paraId="50F15FD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56F7C454">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20" w:type="dxa"/>
            <w:tcBorders>
              <w:top w:val="nil"/>
              <w:left w:val="nil"/>
              <w:bottom w:val="single" w:color="auto" w:sz="4" w:space="0"/>
              <w:right w:val="single" w:color="auto" w:sz="4" w:space="0"/>
            </w:tcBorders>
            <w:shd w:val="clear" w:color="000000" w:fill="FFFFFF"/>
            <w:vAlign w:val="center"/>
          </w:tcPr>
          <w:p w14:paraId="7A33ADF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BA4F82E">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72D1B97A">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72C5631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9769D2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677C5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BE07B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DE6C4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9050ED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21744A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C9012E9">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25670002">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7B7810F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8307F98">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社会公众满意度指标</w:t>
            </w:r>
          </w:p>
        </w:tc>
        <w:tc>
          <w:tcPr>
            <w:tcW w:w="1420" w:type="dxa"/>
            <w:tcBorders>
              <w:top w:val="nil"/>
              <w:left w:val="nil"/>
              <w:bottom w:val="single" w:color="auto" w:sz="4" w:space="0"/>
              <w:right w:val="single" w:color="auto" w:sz="4" w:space="0"/>
            </w:tcBorders>
            <w:shd w:val="clear" w:color="000000" w:fill="FFFFFF"/>
            <w:vAlign w:val="center"/>
          </w:tcPr>
          <w:p w14:paraId="079BC15D">
            <w:pPr>
              <w:widowControl/>
              <w:jc w:val="left"/>
              <w:rPr>
                <w:rFonts w:ascii="宋体" w:hAnsi="宋体" w:cs="宋体"/>
                <w:color w:val="000000"/>
                <w:kern w:val="0"/>
                <w:sz w:val="20"/>
                <w:szCs w:val="20"/>
              </w:rPr>
            </w:pPr>
            <w:r>
              <w:rPr>
                <w:rFonts w:hint="eastAsia" w:ascii="宋体" w:hAnsi="宋体" w:cs="宋体"/>
                <w:color w:val="000000"/>
                <w:kern w:val="0"/>
                <w:sz w:val="20"/>
                <w:szCs w:val="20"/>
              </w:rPr>
              <w:t>受众群体满意度</w:t>
            </w:r>
          </w:p>
        </w:tc>
        <w:tc>
          <w:tcPr>
            <w:tcW w:w="680" w:type="dxa"/>
            <w:tcBorders>
              <w:top w:val="nil"/>
              <w:left w:val="nil"/>
              <w:bottom w:val="single" w:color="auto" w:sz="4" w:space="0"/>
              <w:right w:val="single" w:color="auto" w:sz="4" w:space="0"/>
            </w:tcBorders>
            <w:shd w:val="clear" w:color="000000" w:fill="FFFFFF"/>
            <w:vAlign w:val="center"/>
          </w:tcPr>
          <w:p w14:paraId="7D55C9C6">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5F2AAB96">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80" w:type="dxa"/>
            <w:tcBorders>
              <w:top w:val="nil"/>
              <w:left w:val="nil"/>
              <w:bottom w:val="single" w:color="auto" w:sz="4" w:space="0"/>
              <w:right w:val="single" w:color="auto" w:sz="4" w:space="0"/>
            </w:tcBorders>
            <w:shd w:val="clear" w:color="000000" w:fill="FFFFFF"/>
            <w:vAlign w:val="center"/>
          </w:tcPr>
          <w:p w14:paraId="030580A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0525FE89">
            <w:pPr>
              <w:widowControl/>
              <w:jc w:val="left"/>
              <w:rPr>
                <w:rFonts w:ascii="宋体" w:hAnsi="宋体" w:cs="宋体"/>
                <w:color w:val="000000"/>
                <w:kern w:val="0"/>
                <w:sz w:val="20"/>
                <w:szCs w:val="20"/>
              </w:rPr>
            </w:pPr>
            <w:r>
              <w:rPr>
                <w:rFonts w:hint="eastAsia" w:ascii="宋体" w:hAnsi="宋体" w:cs="宋体"/>
                <w:color w:val="000000"/>
                <w:kern w:val="0"/>
                <w:sz w:val="20"/>
                <w:szCs w:val="20"/>
              </w:rPr>
              <w:t>95</w:t>
            </w:r>
          </w:p>
        </w:tc>
        <w:tc>
          <w:tcPr>
            <w:tcW w:w="620" w:type="dxa"/>
            <w:tcBorders>
              <w:top w:val="nil"/>
              <w:left w:val="nil"/>
              <w:bottom w:val="single" w:color="auto" w:sz="4" w:space="0"/>
              <w:right w:val="single" w:color="auto" w:sz="4" w:space="0"/>
            </w:tcBorders>
            <w:shd w:val="clear" w:color="000000" w:fill="FFFFFF"/>
            <w:vAlign w:val="center"/>
          </w:tcPr>
          <w:p w14:paraId="1DA27C2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D81BF5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0" w:type="dxa"/>
            <w:tcBorders>
              <w:top w:val="nil"/>
              <w:left w:val="nil"/>
              <w:bottom w:val="single" w:color="auto" w:sz="4" w:space="0"/>
              <w:right w:val="single" w:color="auto" w:sz="4" w:space="0"/>
            </w:tcBorders>
            <w:shd w:val="clear" w:color="000000" w:fill="FFFFFF"/>
            <w:vAlign w:val="center"/>
          </w:tcPr>
          <w:p w14:paraId="7596861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80" w:type="dxa"/>
            <w:tcBorders>
              <w:top w:val="nil"/>
              <w:left w:val="nil"/>
              <w:bottom w:val="single" w:color="auto" w:sz="4" w:space="0"/>
              <w:right w:val="single" w:color="auto" w:sz="4" w:space="0"/>
            </w:tcBorders>
            <w:shd w:val="clear" w:color="000000" w:fill="FFFFFF"/>
            <w:vAlign w:val="center"/>
          </w:tcPr>
          <w:p w14:paraId="2AA3375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28EB86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8444EC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F8F3DE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5477CD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28C685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F8AD81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826DBA3">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E3275D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30DED8D3">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7030E0D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1E2E1E7A">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6A53F2B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3193C38E">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0CC1ED5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06BAD26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bl>
    <w:p w14:paraId="3C150A6D">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4"/>
        <w:gridCol w:w="994"/>
        <w:gridCol w:w="974"/>
        <w:gridCol w:w="1413"/>
        <w:gridCol w:w="677"/>
        <w:gridCol w:w="1154"/>
        <w:gridCol w:w="677"/>
        <w:gridCol w:w="1016"/>
        <w:gridCol w:w="620"/>
        <w:gridCol w:w="620"/>
        <w:gridCol w:w="620"/>
        <w:gridCol w:w="578"/>
        <w:gridCol w:w="578"/>
        <w:gridCol w:w="697"/>
        <w:gridCol w:w="618"/>
        <w:gridCol w:w="618"/>
        <w:gridCol w:w="1034"/>
        <w:gridCol w:w="1118"/>
      </w:tblGrid>
      <w:tr w14:paraId="7F55CF89">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5A90C802">
            <w:pPr>
              <w:widowControl/>
              <w:jc w:val="center"/>
              <w:rPr>
                <w:rFonts w:ascii="宋体" w:hAnsi="宋体" w:cs="宋体"/>
                <w:b/>
                <w:bCs/>
                <w:color w:val="000000"/>
                <w:kern w:val="0"/>
                <w:sz w:val="32"/>
                <w:szCs w:val="32"/>
              </w:rPr>
            </w:pPr>
            <w:bookmarkStart w:id="3" w:name="RANGE!A1:R17"/>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bookmarkEnd w:id="3"/>
          </w:p>
        </w:tc>
      </w:tr>
      <w:tr w14:paraId="14A17EF1">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A07C0A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36772A60">
            <w:pPr>
              <w:widowControl/>
              <w:jc w:val="center"/>
              <w:rPr>
                <w:rFonts w:ascii="宋体" w:hAnsi="宋体" w:cs="宋体"/>
                <w:color w:val="000000"/>
                <w:kern w:val="0"/>
                <w:sz w:val="20"/>
                <w:szCs w:val="20"/>
              </w:rPr>
            </w:pPr>
            <w:r>
              <w:rPr>
                <w:rFonts w:hint="eastAsia" w:ascii="宋体" w:hAnsi="宋体" w:cs="宋体"/>
                <w:color w:val="000000"/>
                <w:kern w:val="0"/>
                <w:sz w:val="20"/>
                <w:szCs w:val="20"/>
              </w:rPr>
              <w:t>市本级自主择业军转干部医疗补助和医疗保险所需财政负担部分资金</w:t>
            </w:r>
          </w:p>
        </w:tc>
      </w:tr>
      <w:tr w14:paraId="770D9DC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28FA3C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2B8A633B">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00E41853">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06AE93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0081714C">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55EC23D3">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985E5F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30D43AD0">
            <w:pPr>
              <w:widowControl/>
              <w:jc w:val="center"/>
              <w:rPr>
                <w:rFonts w:ascii="宋体" w:hAnsi="宋体" w:cs="宋体"/>
                <w:color w:val="000000"/>
                <w:kern w:val="0"/>
                <w:sz w:val="20"/>
                <w:szCs w:val="20"/>
              </w:rPr>
            </w:pPr>
            <w:r>
              <w:rPr>
                <w:rFonts w:hint="eastAsia" w:ascii="宋体" w:hAnsi="宋体" w:cs="宋体"/>
                <w:color w:val="000000"/>
                <w:kern w:val="0"/>
                <w:sz w:val="20"/>
                <w:szCs w:val="20"/>
              </w:rPr>
              <w:t>186.7</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58E1156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4DFDFF95">
            <w:pPr>
              <w:widowControl/>
              <w:jc w:val="center"/>
              <w:rPr>
                <w:rFonts w:ascii="宋体" w:hAnsi="宋体" w:cs="宋体"/>
                <w:color w:val="000000"/>
                <w:kern w:val="0"/>
                <w:sz w:val="20"/>
                <w:szCs w:val="20"/>
              </w:rPr>
            </w:pPr>
            <w:r>
              <w:rPr>
                <w:rFonts w:hint="eastAsia" w:ascii="宋体" w:hAnsi="宋体" w:cs="宋体"/>
                <w:color w:val="000000"/>
                <w:kern w:val="0"/>
                <w:sz w:val="20"/>
                <w:szCs w:val="20"/>
              </w:rPr>
              <w:t>166.38</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2442CCB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31B3B323">
            <w:pPr>
              <w:widowControl/>
              <w:jc w:val="center"/>
              <w:rPr>
                <w:rFonts w:ascii="宋体" w:hAnsi="宋体" w:cs="宋体"/>
                <w:color w:val="000000"/>
                <w:kern w:val="0"/>
                <w:sz w:val="20"/>
                <w:szCs w:val="20"/>
              </w:rPr>
            </w:pPr>
            <w:r>
              <w:rPr>
                <w:rFonts w:hint="eastAsia" w:ascii="宋体" w:hAnsi="宋体" w:cs="宋体"/>
                <w:color w:val="000000"/>
                <w:kern w:val="0"/>
                <w:sz w:val="20"/>
                <w:szCs w:val="20"/>
              </w:rPr>
              <w:t>89.12%</w:t>
            </w:r>
          </w:p>
        </w:tc>
      </w:tr>
      <w:tr w14:paraId="495C27BC">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5F2734E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7E24BD2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6278A4E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4FDB4E72">
        <w:tblPrEx>
          <w:tblCellMar>
            <w:top w:w="0" w:type="dxa"/>
            <w:left w:w="108" w:type="dxa"/>
            <w:bottom w:w="0" w:type="dxa"/>
            <w:right w:w="108" w:type="dxa"/>
          </w:tblCellMar>
        </w:tblPrEx>
        <w:trPr>
          <w:trHeight w:val="1440" w:hRule="atLeast"/>
        </w:trPr>
        <w:tc>
          <w:tcPr>
            <w:tcW w:w="1000" w:type="dxa"/>
            <w:vMerge w:val="continue"/>
            <w:tcBorders>
              <w:top w:val="nil"/>
              <w:left w:val="single" w:color="auto" w:sz="4" w:space="0"/>
              <w:bottom w:val="single" w:color="auto" w:sz="4" w:space="0"/>
              <w:right w:val="single" w:color="auto" w:sz="4" w:space="0"/>
            </w:tcBorders>
            <w:vAlign w:val="center"/>
          </w:tcPr>
          <w:p w14:paraId="6F6D3900">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4C30AFCF">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于继续深化军队转业干部安置制度改革具有重要意义; 自主择业军转干部医疗保险工作是军队转业干部安置制度改革的重要内容;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于继续深化军队转业干部安置制度改革具有重要意义; 自主择业军转干部医疗保险工作是军队转业干部安置制度改革的重要内容;</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02D566F4">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自主择业军转干部医疗保险工作是军队转业干部安置制度改革的重要内容;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于继续深化军队转业干部安置制度改革具有重要意义</w:t>
            </w:r>
          </w:p>
        </w:tc>
      </w:tr>
      <w:tr w14:paraId="6158693A">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B5D40E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38FFEC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362E648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2CD42E8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630A629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2075EBE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66E74EE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52CB2C9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577B796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36EDFDC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632D711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1808D404">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17C9C92A">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333703BC">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609714F8">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1F0C477C">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351F2E4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083EFF3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73D07A0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1FE7259B">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019A7FE8">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1F299D88">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1A8D315E">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35ABA2A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148BA50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4C4753F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676DE53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7DFEE2F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365701B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42E9A26C">
            <w:pPr>
              <w:widowControl/>
              <w:jc w:val="left"/>
              <w:rPr>
                <w:rFonts w:ascii="宋体" w:hAnsi="宋体" w:cs="宋体"/>
                <w:b/>
                <w:bCs/>
                <w:color w:val="000000"/>
                <w:kern w:val="0"/>
                <w:sz w:val="20"/>
                <w:szCs w:val="20"/>
              </w:rPr>
            </w:pPr>
          </w:p>
        </w:tc>
      </w:tr>
      <w:tr w14:paraId="0850410C">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25BA5B92">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957B9C4">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357E8A37">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52893D1E">
            <w:pPr>
              <w:widowControl/>
              <w:jc w:val="left"/>
              <w:rPr>
                <w:rFonts w:ascii="宋体" w:hAnsi="宋体" w:cs="宋体"/>
                <w:color w:val="000000"/>
                <w:kern w:val="0"/>
                <w:sz w:val="20"/>
                <w:szCs w:val="20"/>
              </w:rPr>
            </w:pPr>
            <w:r>
              <w:rPr>
                <w:rFonts w:hint="eastAsia" w:ascii="宋体" w:hAnsi="宋体" w:cs="宋体"/>
                <w:color w:val="000000"/>
                <w:kern w:val="0"/>
                <w:sz w:val="20"/>
                <w:szCs w:val="20"/>
              </w:rPr>
              <w:t>参保人数</w:t>
            </w:r>
          </w:p>
        </w:tc>
        <w:tc>
          <w:tcPr>
            <w:tcW w:w="680" w:type="dxa"/>
            <w:tcBorders>
              <w:top w:val="nil"/>
              <w:left w:val="nil"/>
              <w:bottom w:val="single" w:color="auto" w:sz="4" w:space="0"/>
              <w:right w:val="single" w:color="auto" w:sz="4" w:space="0"/>
            </w:tcBorders>
            <w:shd w:val="clear" w:color="000000" w:fill="FFFFFF"/>
            <w:vAlign w:val="center"/>
          </w:tcPr>
          <w:p w14:paraId="75FA7945">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250B2FF3">
            <w:pPr>
              <w:widowControl/>
              <w:jc w:val="left"/>
              <w:rPr>
                <w:rFonts w:ascii="宋体" w:hAnsi="宋体" w:cs="宋体"/>
                <w:color w:val="000000"/>
                <w:kern w:val="0"/>
                <w:sz w:val="20"/>
                <w:szCs w:val="20"/>
              </w:rPr>
            </w:pPr>
            <w:r>
              <w:rPr>
                <w:rFonts w:hint="eastAsia" w:ascii="宋体" w:hAnsi="宋体" w:cs="宋体"/>
                <w:color w:val="000000"/>
                <w:kern w:val="0"/>
                <w:sz w:val="20"/>
                <w:szCs w:val="20"/>
              </w:rPr>
              <w:t>50</w:t>
            </w:r>
          </w:p>
        </w:tc>
        <w:tc>
          <w:tcPr>
            <w:tcW w:w="680" w:type="dxa"/>
            <w:tcBorders>
              <w:top w:val="nil"/>
              <w:left w:val="nil"/>
              <w:bottom w:val="single" w:color="auto" w:sz="4" w:space="0"/>
              <w:right w:val="single" w:color="auto" w:sz="4" w:space="0"/>
            </w:tcBorders>
            <w:shd w:val="clear" w:color="000000" w:fill="FFFFFF"/>
            <w:vAlign w:val="center"/>
          </w:tcPr>
          <w:p w14:paraId="393B35B3">
            <w:pPr>
              <w:widowControl/>
              <w:jc w:val="center"/>
              <w:rPr>
                <w:rFonts w:ascii="宋体" w:hAnsi="宋体" w:cs="宋体"/>
                <w:color w:val="000000"/>
                <w:kern w:val="0"/>
                <w:sz w:val="20"/>
                <w:szCs w:val="20"/>
              </w:rPr>
            </w:pPr>
            <w:r>
              <w:rPr>
                <w:rFonts w:hint="eastAsia" w:ascii="宋体" w:hAnsi="宋体" w:cs="宋体"/>
                <w:color w:val="000000"/>
                <w:kern w:val="0"/>
                <w:sz w:val="20"/>
                <w:szCs w:val="20"/>
              </w:rPr>
              <w:t>人</w:t>
            </w:r>
          </w:p>
        </w:tc>
        <w:tc>
          <w:tcPr>
            <w:tcW w:w="960" w:type="dxa"/>
            <w:tcBorders>
              <w:top w:val="nil"/>
              <w:left w:val="nil"/>
              <w:bottom w:val="single" w:color="auto" w:sz="4" w:space="0"/>
              <w:right w:val="single" w:color="auto" w:sz="4" w:space="0"/>
            </w:tcBorders>
            <w:shd w:val="clear" w:color="000000" w:fill="FFFFFF"/>
            <w:vAlign w:val="center"/>
          </w:tcPr>
          <w:p w14:paraId="2F87E540">
            <w:pPr>
              <w:widowControl/>
              <w:jc w:val="left"/>
              <w:rPr>
                <w:rFonts w:ascii="宋体" w:hAnsi="宋体" w:cs="宋体"/>
                <w:color w:val="000000"/>
                <w:kern w:val="0"/>
                <w:sz w:val="20"/>
                <w:szCs w:val="20"/>
              </w:rPr>
            </w:pPr>
            <w:r>
              <w:rPr>
                <w:rFonts w:hint="eastAsia" w:ascii="宋体" w:hAnsi="宋体" w:cs="宋体"/>
                <w:color w:val="000000"/>
                <w:kern w:val="0"/>
                <w:sz w:val="20"/>
                <w:szCs w:val="20"/>
              </w:rPr>
              <w:t>50</w:t>
            </w:r>
          </w:p>
        </w:tc>
        <w:tc>
          <w:tcPr>
            <w:tcW w:w="620" w:type="dxa"/>
            <w:tcBorders>
              <w:top w:val="nil"/>
              <w:left w:val="nil"/>
              <w:bottom w:val="single" w:color="auto" w:sz="4" w:space="0"/>
              <w:right w:val="single" w:color="auto" w:sz="4" w:space="0"/>
            </w:tcBorders>
            <w:shd w:val="clear" w:color="000000" w:fill="FFFFFF"/>
            <w:vAlign w:val="center"/>
          </w:tcPr>
          <w:p w14:paraId="0B729E3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72BA4C1">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705C499E">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F8113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5D625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361512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773847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5AD725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A094F5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235E2F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9D70DF4">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09DC28C1">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E141ADA">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456F383">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56C8CC05">
            <w:pPr>
              <w:widowControl/>
              <w:jc w:val="left"/>
              <w:rPr>
                <w:rFonts w:ascii="宋体" w:hAnsi="宋体" w:cs="宋体"/>
                <w:color w:val="000000"/>
                <w:kern w:val="0"/>
                <w:sz w:val="20"/>
                <w:szCs w:val="20"/>
              </w:rPr>
            </w:pPr>
            <w:r>
              <w:rPr>
                <w:rFonts w:hint="eastAsia" w:ascii="宋体" w:hAnsi="宋体" w:cs="宋体"/>
                <w:color w:val="000000"/>
                <w:kern w:val="0"/>
                <w:sz w:val="20"/>
                <w:szCs w:val="20"/>
              </w:rPr>
              <w:t>抽检覆盖率（%）</w:t>
            </w:r>
          </w:p>
        </w:tc>
        <w:tc>
          <w:tcPr>
            <w:tcW w:w="680" w:type="dxa"/>
            <w:tcBorders>
              <w:top w:val="nil"/>
              <w:left w:val="nil"/>
              <w:bottom w:val="single" w:color="auto" w:sz="4" w:space="0"/>
              <w:right w:val="single" w:color="auto" w:sz="4" w:space="0"/>
            </w:tcBorders>
            <w:shd w:val="clear" w:color="000000" w:fill="FFFFFF"/>
            <w:vAlign w:val="center"/>
          </w:tcPr>
          <w:p w14:paraId="7047B714">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0A475D4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ED111C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5A3DB9A">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A2C9AC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C39C8F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4FDF5FF4">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477104B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5CE714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BDC0B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3B415D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EB779A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FC2E8B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3658CC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FC3B982">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2A3F2B0D">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4634A4B">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0025FE69">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4C9DA97B">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680" w:type="dxa"/>
            <w:tcBorders>
              <w:top w:val="nil"/>
              <w:left w:val="nil"/>
              <w:bottom w:val="single" w:color="auto" w:sz="4" w:space="0"/>
              <w:right w:val="single" w:color="auto" w:sz="4" w:space="0"/>
            </w:tcBorders>
            <w:shd w:val="clear" w:color="000000" w:fill="FFFFFF"/>
            <w:vAlign w:val="center"/>
          </w:tcPr>
          <w:p w14:paraId="577BBB62">
            <w:pPr>
              <w:widowControl/>
              <w:jc w:val="center"/>
              <w:rPr>
                <w:rFonts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40D095D0">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1D102608">
            <w:pPr>
              <w:widowControl/>
              <w:jc w:val="center"/>
              <w:rPr>
                <w:rFonts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0F8FAFBD">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1655AD4B">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FE5E298">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6132E4F1">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7885D7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1BB774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FDB902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536B65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EFEC1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5E43394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53F8EDB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8770682">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62B05CA8">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22DF8E3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55FD77A">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78DA5B0D">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成本控制率</w:t>
            </w:r>
          </w:p>
        </w:tc>
        <w:tc>
          <w:tcPr>
            <w:tcW w:w="680" w:type="dxa"/>
            <w:tcBorders>
              <w:top w:val="nil"/>
              <w:left w:val="nil"/>
              <w:bottom w:val="single" w:color="auto" w:sz="4" w:space="0"/>
              <w:right w:val="single" w:color="auto" w:sz="4" w:space="0"/>
            </w:tcBorders>
            <w:shd w:val="clear" w:color="000000" w:fill="FFFFFF"/>
            <w:vAlign w:val="center"/>
          </w:tcPr>
          <w:p w14:paraId="6BE40C1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160" w:type="dxa"/>
            <w:tcBorders>
              <w:top w:val="nil"/>
              <w:left w:val="nil"/>
              <w:bottom w:val="single" w:color="auto" w:sz="4" w:space="0"/>
              <w:right w:val="single" w:color="auto" w:sz="4" w:space="0"/>
            </w:tcBorders>
            <w:shd w:val="clear" w:color="000000" w:fill="FFFFFF"/>
            <w:vAlign w:val="center"/>
          </w:tcPr>
          <w:p w14:paraId="26B1A14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07842A0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744D529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565607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D327C57">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04D8D78C">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0DD1C3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33FC44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0059082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29A4A0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417FA6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6EDA79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6424C5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366B4E1">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69419AD1">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14DD2BDB">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03E82191">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7B5C6335">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设备利用率</w:t>
            </w:r>
          </w:p>
        </w:tc>
        <w:tc>
          <w:tcPr>
            <w:tcW w:w="680" w:type="dxa"/>
            <w:tcBorders>
              <w:top w:val="nil"/>
              <w:left w:val="nil"/>
              <w:bottom w:val="single" w:color="auto" w:sz="4" w:space="0"/>
              <w:right w:val="single" w:color="auto" w:sz="4" w:space="0"/>
            </w:tcBorders>
            <w:shd w:val="clear" w:color="000000" w:fill="FFFFFF"/>
            <w:vAlign w:val="center"/>
          </w:tcPr>
          <w:p w14:paraId="2256D68D">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7871A115">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3A3D95D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7AB4D9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1CBD7C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4217276">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42310729">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6DEC981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894AA2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A4FE8A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69CB2F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489BFD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390567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535307F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AFC306E">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0635DD28">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B71EA9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3C41C9B9">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42E48564">
            <w:pPr>
              <w:widowControl/>
              <w:jc w:val="left"/>
              <w:rPr>
                <w:rFonts w:ascii="宋体" w:hAnsi="宋体" w:cs="宋体"/>
                <w:color w:val="000000"/>
                <w:kern w:val="0"/>
                <w:sz w:val="20"/>
                <w:szCs w:val="20"/>
              </w:rPr>
            </w:pPr>
            <w:r>
              <w:rPr>
                <w:rFonts w:hint="eastAsia" w:ascii="宋体" w:hAnsi="宋体" w:cs="宋体"/>
                <w:color w:val="000000"/>
                <w:kern w:val="0"/>
                <w:sz w:val="20"/>
                <w:szCs w:val="20"/>
              </w:rPr>
              <w:t>正确引导舆论导向</w:t>
            </w:r>
          </w:p>
        </w:tc>
        <w:tc>
          <w:tcPr>
            <w:tcW w:w="680" w:type="dxa"/>
            <w:tcBorders>
              <w:top w:val="nil"/>
              <w:left w:val="nil"/>
              <w:bottom w:val="single" w:color="auto" w:sz="4" w:space="0"/>
              <w:right w:val="single" w:color="auto" w:sz="4" w:space="0"/>
            </w:tcBorders>
            <w:shd w:val="clear" w:color="000000" w:fill="FFFFFF"/>
            <w:vAlign w:val="center"/>
          </w:tcPr>
          <w:p w14:paraId="53DE163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0A07CB86">
            <w:pPr>
              <w:widowControl/>
              <w:jc w:val="left"/>
              <w:rPr>
                <w:rFonts w:ascii="宋体" w:hAnsi="宋体" w:cs="宋体"/>
                <w:color w:val="000000"/>
                <w:kern w:val="0"/>
                <w:sz w:val="20"/>
                <w:szCs w:val="20"/>
              </w:rPr>
            </w:pPr>
            <w:r>
              <w:rPr>
                <w:rFonts w:hint="eastAsia" w:ascii="宋体" w:hAnsi="宋体" w:cs="宋体"/>
                <w:color w:val="000000"/>
                <w:kern w:val="0"/>
                <w:sz w:val="20"/>
                <w:szCs w:val="20"/>
              </w:rPr>
              <w:t>引导舆论</w:t>
            </w:r>
          </w:p>
        </w:tc>
        <w:tc>
          <w:tcPr>
            <w:tcW w:w="680" w:type="dxa"/>
            <w:tcBorders>
              <w:top w:val="nil"/>
              <w:left w:val="nil"/>
              <w:bottom w:val="single" w:color="auto" w:sz="4" w:space="0"/>
              <w:right w:val="single" w:color="auto" w:sz="4" w:space="0"/>
            </w:tcBorders>
            <w:shd w:val="clear" w:color="000000" w:fill="FFFFFF"/>
            <w:vAlign w:val="center"/>
          </w:tcPr>
          <w:p w14:paraId="681791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6B2FC99D">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356746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6BCBB08">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51600868">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6C2F6A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20A205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098850C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D8E9BC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2FC27A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E8AB24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9E6EC1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2773FE7">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67DAD263">
            <w:pPr>
              <w:widowControl/>
              <w:jc w:val="left"/>
              <w:rPr>
                <w:rFonts w:ascii="宋体" w:hAnsi="宋体" w:cs="宋体"/>
                <w:b/>
                <w:bCs/>
                <w:color w:val="000000"/>
                <w:kern w:val="0"/>
                <w:sz w:val="20"/>
                <w:szCs w:val="20"/>
              </w:rPr>
            </w:pPr>
          </w:p>
        </w:tc>
        <w:tc>
          <w:tcPr>
            <w:tcW w:w="1000" w:type="dxa"/>
            <w:tcBorders>
              <w:top w:val="nil"/>
              <w:left w:val="nil"/>
              <w:bottom w:val="single" w:color="auto" w:sz="4" w:space="0"/>
              <w:right w:val="single" w:color="auto" w:sz="4" w:space="0"/>
            </w:tcBorders>
            <w:shd w:val="clear" w:color="000000" w:fill="FFFFFF"/>
            <w:vAlign w:val="center"/>
          </w:tcPr>
          <w:p w14:paraId="50C6057E">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57CD9155">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044D4C90">
            <w:pPr>
              <w:widowControl/>
              <w:jc w:val="left"/>
              <w:rPr>
                <w:rFonts w:ascii="宋体" w:hAnsi="宋体" w:cs="宋体"/>
                <w:color w:val="000000"/>
                <w:kern w:val="0"/>
                <w:sz w:val="20"/>
                <w:szCs w:val="20"/>
              </w:rPr>
            </w:pPr>
            <w:r>
              <w:rPr>
                <w:rFonts w:hint="eastAsia" w:ascii="宋体" w:hAnsi="宋体" w:cs="宋体"/>
                <w:color w:val="000000"/>
                <w:kern w:val="0"/>
                <w:sz w:val="20"/>
                <w:szCs w:val="20"/>
              </w:rPr>
              <w:t>受益群体满意度</w:t>
            </w:r>
          </w:p>
        </w:tc>
        <w:tc>
          <w:tcPr>
            <w:tcW w:w="680" w:type="dxa"/>
            <w:tcBorders>
              <w:top w:val="nil"/>
              <w:left w:val="nil"/>
              <w:bottom w:val="single" w:color="auto" w:sz="4" w:space="0"/>
              <w:right w:val="single" w:color="auto" w:sz="4" w:space="0"/>
            </w:tcBorders>
            <w:shd w:val="clear" w:color="000000" w:fill="FFFFFF"/>
            <w:vAlign w:val="center"/>
          </w:tcPr>
          <w:p w14:paraId="247EEC42">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343A5F71">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3E6C461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5ACAE575">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4D19D4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88CB77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0" w:type="dxa"/>
            <w:tcBorders>
              <w:top w:val="nil"/>
              <w:left w:val="nil"/>
              <w:bottom w:val="single" w:color="auto" w:sz="4" w:space="0"/>
              <w:right w:val="single" w:color="auto" w:sz="4" w:space="0"/>
            </w:tcBorders>
            <w:shd w:val="clear" w:color="000000" w:fill="FFFFFF"/>
            <w:vAlign w:val="center"/>
          </w:tcPr>
          <w:p w14:paraId="7966386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80" w:type="dxa"/>
            <w:tcBorders>
              <w:top w:val="nil"/>
              <w:left w:val="nil"/>
              <w:bottom w:val="single" w:color="auto" w:sz="4" w:space="0"/>
              <w:right w:val="single" w:color="auto" w:sz="4" w:space="0"/>
            </w:tcBorders>
            <w:shd w:val="clear" w:color="000000" w:fill="FFFFFF"/>
            <w:vAlign w:val="center"/>
          </w:tcPr>
          <w:p w14:paraId="618F874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A45E5B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6899FE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8C82A4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20A92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AA6E94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04F04C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B5A6962">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3DB533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30134336">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6E06423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0127ECEA">
            <w:pPr>
              <w:widowControl/>
              <w:jc w:val="center"/>
              <w:rPr>
                <w:rFonts w:ascii="宋体" w:hAnsi="宋体" w:cs="宋体"/>
                <w:color w:val="000000"/>
                <w:kern w:val="0"/>
                <w:sz w:val="20"/>
                <w:szCs w:val="20"/>
              </w:rPr>
            </w:pPr>
            <w:r>
              <w:rPr>
                <w:rFonts w:hint="eastAsia" w:ascii="宋体" w:hAnsi="宋体" w:cs="宋体"/>
                <w:color w:val="000000"/>
                <w:kern w:val="0"/>
                <w:sz w:val="20"/>
                <w:szCs w:val="20"/>
              </w:rPr>
              <w:t>8.91</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73B87CE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079BECEE">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03DD2B0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56C8405F">
            <w:pPr>
              <w:widowControl/>
              <w:jc w:val="center"/>
              <w:rPr>
                <w:rFonts w:ascii="宋体" w:hAnsi="宋体" w:cs="宋体"/>
                <w:color w:val="000000"/>
                <w:kern w:val="0"/>
                <w:sz w:val="20"/>
                <w:szCs w:val="20"/>
              </w:rPr>
            </w:pPr>
            <w:r>
              <w:rPr>
                <w:rFonts w:hint="eastAsia" w:ascii="宋体" w:hAnsi="宋体" w:cs="宋体"/>
                <w:color w:val="000000"/>
                <w:kern w:val="0"/>
                <w:sz w:val="20"/>
                <w:szCs w:val="20"/>
              </w:rPr>
              <w:t>98.91</w:t>
            </w:r>
          </w:p>
        </w:tc>
      </w:tr>
    </w:tbl>
    <w:p w14:paraId="4AE8A0D3">
      <w:pPr>
        <w:spacing w:line="540" w:lineRule="exact"/>
        <w:rPr>
          <w:sz w:val="32"/>
          <w:szCs w:val="32"/>
        </w:rPr>
      </w:pPr>
    </w:p>
    <w:p w14:paraId="6D5F0079">
      <w:pPr>
        <w:spacing w:line="540" w:lineRule="exact"/>
        <w:rPr>
          <w:sz w:val="32"/>
          <w:szCs w:val="32"/>
        </w:rPr>
      </w:pPr>
    </w:p>
    <w:p w14:paraId="148FCCE4">
      <w:pPr>
        <w:spacing w:line="540" w:lineRule="exact"/>
        <w:rPr>
          <w:sz w:val="32"/>
          <w:szCs w:val="32"/>
        </w:rPr>
      </w:pPr>
    </w:p>
    <w:p w14:paraId="758D31DD">
      <w:pPr>
        <w:spacing w:line="540" w:lineRule="exact"/>
        <w:rPr>
          <w:sz w:val="32"/>
          <w:szCs w:val="32"/>
        </w:rPr>
      </w:pPr>
    </w:p>
    <w:p w14:paraId="69408478">
      <w:pPr>
        <w:spacing w:line="540" w:lineRule="exact"/>
        <w:rPr>
          <w:sz w:val="32"/>
          <w:szCs w:val="32"/>
        </w:rPr>
      </w:pPr>
    </w:p>
    <w:p w14:paraId="4C2400D0">
      <w:pPr>
        <w:spacing w:line="540" w:lineRule="exact"/>
        <w:rPr>
          <w:sz w:val="32"/>
          <w:szCs w:val="32"/>
        </w:rPr>
      </w:pPr>
    </w:p>
    <w:p w14:paraId="5E8C588E">
      <w:pPr>
        <w:spacing w:line="540" w:lineRule="exact"/>
        <w:rPr>
          <w:sz w:val="32"/>
          <w:szCs w:val="32"/>
        </w:rPr>
      </w:pPr>
    </w:p>
    <w:p w14:paraId="0AA3247A">
      <w:pPr>
        <w:spacing w:line="540" w:lineRule="exact"/>
        <w:rPr>
          <w:sz w:val="32"/>
          <w:szCs w:val="32"/>
        </w:rPr>
      </w:pPr>
    </w:p>
    <w:p w14:paraId="37A1880A">
      <w:pPr>
        <w:spacing w:line="540" w:lineRule="exact"/>
        <w:rPr>
          <w:sz w:val="32"/>
          <w:szCs w:val="32"/>
        </w:rPr>
      </w:pPr>
    </w:p>
    <w:p w14:paraId="764BA1B2">
      <w:pPr>
        <w:spacing w:line="540" w:lineRule="exact"/>
        <w:rPr>
          <w:sz w:val="32"/>
          <w:szCs w:val="32"/>
        </w:rPr>
      </w:pPr>
    </w:p>
    <w:p w14:paraId="7F1C10FF">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4"/>
        <w:gridCol w:w="994"/>
        <w:gridCol w:w="974"/>
        <w:gridCol w:w="1413"/>
        <w:gridCol w:w="677"/>
        <w:gridCol w:w="1154"/>
        <w:gridCol w:w="677"/>
        <w:gridCol w:w="1016"/>
        <w:gridCol w:w="620"/>
        <w:gridCol w:w="620"/>
        <w:gridCol w:w="620"/>
        <w:gridCol w:w="578"/>
        <w:gridCol w:w="578"/>
        <w:gridCol w:w="697"/>
        <w:gridCol w:w="618"/>
        <w:gridCol w:w="618"/>
        <w:gridCol w:w="1034"/>
        <w:gridCol w:w="1118"/>
      </w:tblGrid>
      <w:tr w14:paraId="2CED8E1A">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7AC32EF6">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373B226F">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071434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042FC23C">
            <w:pPr>
              <w:widowControl/>
              <w:jc w:val="center"/>
              <w:rPr>
                <w:rFonts w:ascii="宋体" w:hAnsi="宋体" w:cs="宋体"/>
                <w:color w:val="000000"/>
                <w:kern w:val="0"/>
                <w:sz w:val="20"/>
                <w:szCs w:val="20"/>
              </w:rPr>
            </w:pPr>
            <w:r>
              <w:rPr>
                <w:rFonts w:hint="eastAsia" w:ascii="宋体" w:hAnsi="宋体" w:cs="宋体"/>
                <w:color w:val="000000"/>
                <w:kern w:val="0"/>
                <w:sz w:val="20"/>
                <w:szCs w:val="20"/>
              </w:rPr>
              <w:t>双拥工作活动经费</w:t>
            </w:r>
          </w:p>
        </w:tc>
      </w:tr>
      <w:tr w14:paraId="11A8CC1E">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2A4BD5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350165BD">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2EDCE00F">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3AB672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31A1FFBE">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629DFB0F">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A8C769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29AE6236">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21FA85E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22F022BF">
            <w:pPr>
              <w:widowControl/>
              <w:jc w:val="center"/>
              <w:rPr>
                <w:rFonts w:ascii="宋体" w:hAnsi="宋体" w:cs="宋体"/>
                <w:color w:val="000000"/>
                <w:kern w:val="0"/>
                <w:sz w:val="20"/>
                <w:szCs w:val="20"/>
              </w:rPr>
            </w:pPr>
            <w:r>
              <w:rPr>
                <w:rFonts w:hint="eastAsia" w:ascii="宋体" w:hAnsi="宋体" w:cs="宋体"/>
                <w:color w:val="000000"/>
                <w:kern w:val="0"/>
                <w:sz w:val="20"/>
                <w:szCs w:val="20"/>
              </w:rPr>
              <w:t>57.25</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7171D0D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36652DE2">
            <w:pPr>
              <w:widowControl/>
              <w:jc w:val="center"/>
              <w:rPr>
                <w:rFonts w:ascii="宋体" w:hAnsi="宋体" w:cs="宋体"/>
                <w:color w:val="000000"/>
                <w:kern w:val="0"/>
                <w:sz w:val="20"/>
                <w:szCs w:val="20"/>
              </w:rPr>
            </w:pPr>
            <w:r>
              <w:rPr>
                <w:rFonts w:hint="eastAsia" w:ascii="宋体" w:hAnsi="宋体" w:cs="宋体"/>
                <w:color w:val="000000"/>
                <w:kern w:val="0"/>
                <w:sz w:val="20"/>
                <w:szCs w:val="20"/>
              </w:rPr>
              <w:t>95.42%</w:t>
            </w:r>
          </w:p>
        </w:tc>
      </w:tr>
      <w:tr w14:paraId="5B5B72B4">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61B564F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06EFFF0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40175D1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1A91A707">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E4C4F70">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309052AE">
            <w:pPr>
              <w:widowControl/>
              <w:jc w:val="left"/>
              <w:rPr>
                <w:rFonts w:ascii="宋体" w:hAnsi="宋体" w:cs="宋体"/>
                <w:color w:val="000000"/>
                <w:kern w:val="0"/>
                <w:sz w:val="20"/>
                <w:szCs w:val="20"/>
              </w:rPr>
            </w:pPr>
            <w:r>
              <w:rPr>
                <w:rFonts w:hint="eastAsia" w:ascii="宋体" w:hAnsi="宋体" w:cs="宋体"/>
                <w:color w:val="000000"/>
                <w:kern w:val="0"/>
                <w:sz w:val="20"/>
                <w:szCs w:val="20"/>
              </w:rPr>
              <w:t>春节走访慰问驻朝部队市光荣院市军休中心退役军人和优抚对象群体; 召开全市双拥模范城创建表彰大会;</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2BC0B2A1">
            <w:pPr>
              <w:widowControl/>
              <w:jc w:val="left"/>
              <w:rPr>
                <w:rFonts w:ascii="宋体" w:hAnsi="宋体" w:cs="宋体"/>
                <w:color w:val="000000"/>
                <w:kern w:val="0"/>
                <w:sz w:val="20"/>
                <w:szCs w:val="20"/>
              </w:rPr>
            </w:pPr>
            <w:r>
              <w:rPr>
                <w:rFonts w:hint="eastAsia" w:ascii="宋体" w:hAnsi="宋体" w:cs="宋体"/>
                <w:color w:val="000000"/>
                <w:kern w:val="0"/>
                <w:sz w:val="20"/>
                <w:szCs w:val="20"/>
              </w:rPr>
              <w:t>春节走访慰问驻朝部队市光荣院市军休中心退役军人和优抚对象群体; 召开全市双拥模范城创建表彰大会;</w:t>
            </w:r>
          </w:p>
        </w:tc>
      </w:tr>
      <w:tr w14:paraId="01D8934A">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60C1778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9137AE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7B5E588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6D778C8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1E582F7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382239F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14162F4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3221081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383F5A6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717B0BC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188001F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6BBCCCA7">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6C972B96">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7E70120D">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2C717788">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18036B29">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5632B3B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7224AF8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046E64D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1A1EAE86">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261A032D">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4EF8AD8A">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352658F5">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1B2F6FF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05E7431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140522C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2413A48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209AA08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670D800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0BF5B210">
            <w:pPr>
              <w:widowControl/>
              <w:jc w:val="left"/>
              <w:rPr>
                <w:rFonts w:ascii="宋体" w:hAnsi="宋体" w:cs="宋体"/>
                <w:b/>
                <w:bCs/>
                <w:color w:val="000000"/>
                <w:kern w:val="0"/>
                <w:sz w:val="20"/>
                <w:szCs w:val="20"/>
              </w:rPr>
            </w:pPr>
          </w:p>
        </w:tc>
      </w:tr>
      <w:tr w14:paraId="01C9255F">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45040F64">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7CF3862">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73B2E542">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31121721">
            <w:pPr>
              <w:widowControl/>
              <w:jc w:val="left"/>
              <w:rPr>
                <w:rFonts w:ascii="宋体" w:hAnsi="宋体" w:cs="宋体"/>
                <w:color w:val="000000"/>
                <w:kern w:val="0"/>
                <w:sz w:val="20"/>
                <w:szCs w:val="20"/>
              </w:rPr>
            </w:pPr>
            <w:r>
              <w:rPr>
                <w:rFonts w:hint="eastAsia" w:ascii="宋体" w:hAnsi="宋体" w:cs="宋体"/>
                <w:color w:val="000000"/>
                <w:kern w:val="0"/>
                <w:sz w:val="20"/>
                <w:szCs w:val="20"/>
              </w:rPr>
              <w:t>区域覆盖率</w:t>
            </w:r>
          </w:p>
        </w:tc>
        <w:tc>
          <w:tcPr>
            <w:tcW w:w="680" w:type="dxa"/>
            <w:tcBorders>
              <w:top w:val="nil"/>
              <w:left w:val="nil"/>
              <w:bottom w:val="single" w:color="auto" w:sz="4" w:space="0"/>
              <w:right w:val="single" w:color="auto" w:sz="4" w:space="0"/>
            </w:tcBorders>
            <w:shd w:val="clear" w:color="000000" w:fill="FFFFFF"/>
            <w:vAlign w:val="center"/>
          </w:tcPr>
          <w:p w14:paraId="1E0E1419">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D25C505">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4D0424A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32FF4B0D">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6EEFB8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93440AA">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04A16C57">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FC5EA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6AFA64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B8B7B5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10788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90302A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38A716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12D4BF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D18DB3B">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1CAB55AD">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74028F1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1391E09">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2741F24C">
            <w:pPr>
              <w:widowControl/>
              <w:jc w:val="left"/>
              <w:rPr>
                <w:rFonts w:ascii="宋体" w:hAnsi="宋体" w:cs="宋体"/>
                <w:color w:val="000000"/>
                <w:kern w:val="0"/>
                <w:sz w:val="20"/>
                <w:szCs w:val="20"/>
              </w:rPr>
            </w:pPr>
            <w:r>
              <w:rPr>
                <w:rFonts w:hint="eastAsia" w:ascii="宋体" w:hAnsi="宋体" w:cs="宋体"/>
                <w:color w:val="000000"/>
                <w:kern w:val="0"/>
                <w:sz w:val="20"/>
                <w:szCs w:val="20"/>
              </w:rPr>
              <w:t>抽检覆盖率（%）</w:t>
            </w:r>
          </w:p>
        </w:tc>
        <w:tc>
          <w:tcPr>
            <w:tcW w:w="680" w:type="dxa"/>
            <w:tcBorders>
              <w:top w:val="nil"/>
              <w:left w:val="nil"/>
              <w:bottom w:val="single" w:color="auto" w:sz="4" w:space="0"/>
              <w:right w:val="single" w:color="auto" w:sz="4" w:space="0"/>
            </w:tcBorders>
            <w:shd w:val="clear" w:color="000000" w:fill="FFFFFF"/>
            <w:vAlign w:val="center"/>
          </w:tcPr>
          <w:p w14:paraId="27F91BD6">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AADAC7F">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13BF501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2D71496B">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E1A626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53D6BFA">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2063FA9D">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69213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D07E2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529B625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E18956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02926B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5BE926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B02FFB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B3D0A26">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3D9F58C6">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251D84F7">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882B3D2">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4939730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680" w:type="dxa"/>
            <w:tcBorders>
              <w:top w:val="nil"/>
              <w:left w:val="nil"/>
              <w:bottom w:val="single" w:color="auto" w:sz="4" w:space="0"/>
              <w:right w:val="single" w:color="auto" w:sz="4" w:space="0"/>
            </w:tcBorders>
            <w:shd w:val="clear" w:color="000000" w:fill="FFFFFF"/>
            <w:vAlign w:val="center"/>
          </w:tcPr>
          <w:p w14:paraId="3BFFABFD">
            <w:pPr>
              <w:widowControl/>
              <w:jc w:val="center"/>
              <w:rPr>
                <w:rFonts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5A75E2D3">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778B914A">
            <w:pPr>
              <w:widowControl/>
              <w:jc w:val="center"/>
              <w:rPr>
                <w:rFonts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4051BF84">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1B2CF9B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774448F">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3276F77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8FF8D8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EE662D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0769CAC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09559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C8C3E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B44360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2D9090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F047470">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3FBAFFCA">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3F3B3C4">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37440F57">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490D4BBB">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成本控制率</w:t>
            </w:r>
          </w:p>
        </w:tc>
        <w:tc>
          <w:tcPr>
            <w:tcW w:w="680" w:type="dxa"/>
            <w:tcBorders>
              <w:top w:val="nil"/>
              <w:left w:val="nil"/>
              <w:bottom w:val="single" w:color="auto" w:sz="4" w:space="0"/>
              <w:right w:val="single" w:color="auto" w:sz="4" w:space="0"/>
            </w:tcBorders>
            <w:shd w:val="clear" w:color="000000" w:fill="FFFFFF"/>
            <w:vAlign w:val="center"/>
          </w:tcPr>
          <w:p w14:paraId="1E1F179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160" w:type="dxa"/>
            <w:tcBorders>
              <w:top w:val="nil"/>
              <w:left w:val="nil"/>
              <w:bottom w:val="single" w:color="auto" w:sz="4" w:space="0"/>
              <w:right w:val="single" w:color="auto" w:sz="4" w:space="0"/>
            </w:tcBorders>
            <w:shd w:val="clear" w:color="000000" w:fill="FFFFFF"/>
            <w:vAlign w:val="center"/>
          </w:tcPr>
          <w:p w14:paraId="29D87005">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F4E2ED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25677201">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C8D54E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4FFC34B">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02F3DAC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601BF5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B94025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82B54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15DF3C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C5D15F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A1FAEC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C817F7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5B47A8C">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78F3D5F5">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D642013">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452F4D59">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42B71E02">
            <w:pPr>
              <w:widowControl/>
              <w:jc w:val="left"/>
              <w:rPr>
                <w:rFonts w:ascii="宋体" w:hAnsi="宋体" w:cs="宋体"/>
                <w:color w:val="000000"/>
                <w:kern w:val="0"/>
                <w:sz w:val="20"/>
                <w:szCs w:val="20"/>
              </w:rPr>
            </w:pPr>
            <w:r>
              <w:rPr>
                <w:rFonts w:hint="eastAsia" w:ascii="宋体" w:hAnsi="宋体" w:cs="宋体"/>
                <w:color w:val="000000"/>
                <w:kern w:val="0"/>
                <w:sz w:val="20"/>
                <w:szCs w:val="20"/>
              </w:rPr>
              <w:t>发挥资金使用效益</w:t>
            </w:r>
          </w:p>
        </w:tc>
        <w:tc>
          <w:tcPr>
            <w:tcW w:w="680" w:type="dxa"/>
            <w:tcBorders>
              <w:top w:val="nil"/>
              <w:left w:val="nil"/>
              <w:bottom w:val="single" w:color="auto" w:sz="4" w:space="0"/>
              <w:right w:val="single" w:color="auto" w:sz="4" w:space="0"/>
            </w:tcBorders>
            <w:shd w:val="clear" w:color="000000" w:fill="FFFFFF"/>
            <w:vAlign w:val="center"/>
          </w:tcPr>
          <w:p w14:paraId="060701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55E1BAB6">
            <w:pPr>
              <w:widowControl/>
              <w:jc w:val="left"/>
              <w:rPr>
                <w:rFonts w:ascii="宋体" w:hAnsi="宋体" w:cs="宋体"/>
                <w:color w:val="000000"/>
                <w:kern w:val="0"/>
                <w:sz w:val="20"/>
                <w:szCs w:val="20"/>
              </w:rPr>
            </w:pPr>
            <w:r>
              <w:rPr>
                <w:rFonts w:hint="eastAsia" w:ascii="宋体" w:hAnsi="宋体" w:cs="宋体"/>
                <w:color w:val="000000"/>
                <w:kern w:val="0"/>
                <w:sz w:val="20"/>
                <w:szCs w:val="20"/>
              </w:rPr>
              <w:t>发挥效益</w:t>
            </w:r>
          </w:p>
        </w:tc>
        <w:tc>
          <w:tcPr>
            <w:tcW w:w="680" w:type="dxa"/>
            <w:tcBorders>
              <w:top w:val="nil"/>
              <w:left w:val="nil"/>
              <w:bottom w:val="single" w:color="auto" w:sz="4" w:space="0"/>
              <w:right w:val="single" w:color="auto" w:sz="4" w:space="0"/>
            </w:tcBorders>
            <w:shd w:val="clear" w:color="000000" w:fill="FFFFFF"/>
            <w:vAlign w:val="center"/>
          </w:tcPr>
          <w:p w14:paraId="4FC4BB3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495045A4">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278C71A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1F1F687">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4A8B7C79">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6433093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4F58C5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B1523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511B6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390BC4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292F41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AAACE2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BDF8D28">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27CE43C6">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2F0AC099">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A8B73DD">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62E8CDA9">
            <w:pPr>
              <w:widowControl/>
              <w:jc w:val="left"/>
              <w:rPr>
                <w:rFonts w:ascii="宋体" w:hAnsi="宋体" w:cs="宋体"/>
                <w:color w:val="000000"/>
                <w:kern w:val="0"/>
                <w:sz w:val="20"/>
                <w:szCs w:val="20"/>
              </w:rPr>
            </w:pPr>
            <w:r>
              <w:rPr>
                <w:rFonts w:hint="eastAsia" w:ascii="宋体" w:hAnsi="宋体" w:cs="宋体"/>
                <w:color w:val="000000"/>
                <w:kern w:val="0"/>
                <w:sz w:val="20"/>
                <w:szCs w:val="20"/>
              </w:rPr>
              <w:t>正确引导舆论导向</w:t>
            </w:r>
          </w:p>
        </w:tc>
        <w:tc>
          <w:tcPr>
            <w:tcW w:w="680" w:type="dxa"/>
            <w:tcBorders>
              <w:top w:val="nil"/>
              <w:left w:val="nil"/>
              <w:bottom w:val="single" w:color="auto" w:sz="4" w:space="0"/>
              <w:right w:val="single" w:color="auto" w:sz="4" w:space="0"/>
            </w:tcBorders>
            <w:shd w:val="clear" w:color="000000" w:fill="FFFFFF"/>
            <w:vAlign w:val="center"/>
          </w:tcPr>
          <w:p w14:paraId="1826A73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1DE97BCA">
            <w:pPr>
              <w:widowControl/>
              <w:jc w:val="left"/>
              <w:rPr>
                <w:rFonts w:ascii="宋体" w:hAnsi="宋体" w:cs="宋体"/>
                <w:color w:val="000000"/>
                <w:kern w:val="0"/>
                <w:sz w:val="20"/>
                <w:szCs w:val="20"/>
              </w:rPr>
            </w:pPr>
            <w:r>
              <w:rPr>
                <w:rFonts w:hint="eastAsia" w:ascii="宋体" w:hAnsi="宋体" w:cs="宋体"/>
                <w:color w:val="000000"/>
                <w:kern w:val="0"/>
                <w:sz w:val="20"/>
                <w:szCs w:val="20"/>
              </w:rPr>
              <w:t>引导舆论</w:t>
            </w:r>
          </w:p>
        </w:tc>
        <w:tc>
          <w:tcPr>
            <w:tcW w:w="680" w:type="dxa"/>
            <w:tcBorders>
              <w:top w:val="nil"/>
              <w:left w:val="nil"/>
              <w:bottom w:val="single" w:color="auto" w:sz="4" w:space="0"/>
              <w:right w:val="single" w:color="auto" w:sz="4" w:space="0"/>
            </w:tcBorders>
            <w:shd w:val="clear" w:color="000000" w:fill="FFFFFF"/>
            <w:vAlign w:val="center"/>
          </w:tcPr>
          <w:p w14:paraId="213EBE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F216D68">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06F197B">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1315057">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5BE3C61D">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4C341C5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62FA70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D264E5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1993B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E97DE3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335E85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061EEFB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45E33DF">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7A372885">
            <w:pPr>
              <w:widowControl/>
              <w:jc w:val="left"/>
              <w:rPr>
                <w:rFonts w:ascii="宋体" w:hAnsi="宋体" w:cs="宋体"/>
                <w:b/>
                <w:bCs/>
                <w:color w:val="000000"/>
                <w:kern w:val="0"/>
                <w:sz w:val="20"/>
                <w:szCs w:val="20"/>
              </w:rPr>
            </w:pPr>
          </w:p>
        </w:tc>
        <w:tc>
          <w:tcPr>
            <w:tcW w:w="1000" w:type="dxa"/>
            <w:tcBorders>
              <w:top w:val="nil"/>
              <w:left w:val="nil"/>
              <w:bottom w:val="single" w:color="auto" w:sz="4" w:space="0"/>
              <w:right w:val="single" w:color="auto" w:sz="4" w:space="0"/>
            </w:tcBorders>
            <w:shd w:val="clear" w:color="000000" w:fill="FFFFFF"/>
            <w:vAlign w:val="center"/>
          </w:tcPr>
          <w:p w14:paraId="311A7339">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5EC323C1">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7F3F78FA">
            <w:pPr>
              <w:widowControl/>
              <w:jc w:val="left"/>
              <w:rPr>
                <w:rFonts w:ascii="宋体" w:hAnsi="宋体" w:cs="宋体"/>
                <w:color w:val="000000"/>
                <w:kern w:val="0"/>
                <w:sz w:val="20"/>
                <w:szCs w:val="20"/>
              </w:rPr>
            </w:pPr>
            <w:r>
              <w:rPr>
                <w:rFonts w:hint="eastAsia" w:ascii="宋体" w:hAnsi="宋体" w:cs="宋体"/>
                <w:color w:val="000000"/>
                <w:kern w:val="0"/>
                <w:sz w:val="20"/>
                <w:szCs w:val="20"/>
              </w:rPr>
              <w:t>受益群体满意度</w:t>
            </w:r>
          </w:p>
        </w:tc>
        <w:tc>
          <w:tcPr>
            <w:tcW w:w="680" w:type="dxa"/>
            <w:tcBorders>
              <w:top w:val="nil"/>
              <w:left w:val="nil"/>
              <w:bottom w:val="single" w:color="auto" w:sz="4" w:space="0"/>
              <w:right w:val="single" w:color="auto" w:sz="4" w:space="0"/>
            </w:tcBorders>
            <w:shd w:val="clear" w:color="000000" w:fill="FFFFFF"/>
            <w:vAlign w:val="center"/>
          </w:tcPr>
          <w:p w14:paraId="4111152B">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4765E05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2A5B917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5E9513D">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2DE490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14A58B4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0" w:type="dxa"/>
            <w:tcBorders>
              <w:top w:val="nil"/>
              <w:left w:val="nil"/>
              <w:bottom w:val="single" w:color="auto" w:sz="4" w:space="0"/>
              <w:right w:val="single" w:color="auto" w:sz="4" w:space="0"/>
            </w:tcBorders>
            <w:shd w:val="clear" w:color="000000" w:fill="FFFFFF"/>
            <w:vAlign w:val="center"/>
          </w:tcPr>
          <w:p w14:paraId="2DDC2F6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80" w:type="dxa"/>
            <w:tcBorders>
              <w:top w:val="nil"/>
              <w:left w:val="nil"/>
              <w:bottom w:val="single" w:color="auto" w:sz="4" w:space="0"/>
              <w:right w:val="single" w:color="auto" w:sz="4" w:space="0"/>
            </w:tcBorders>
            <w:shd w:val="clear" w:color="000000" w:fill="FFFFFF"/>
            <w:vAlign w:val="center"/>
          </w:tcPr>
          <w:p w14:paraId="731366B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A598F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8E49F8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5C935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303CA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36A0D6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06916F0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FAEB2D4">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CF8A5E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6A02BD4E">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0625405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5E230042">
            <w:pPr>
              <w:widowControl/>
              <w:jc w:val="center"/>
              <w:rPr>
                <w:rFonts w:ascii="宋体" w:hAnsi="宋体" w:cs="宋体"/>
                <w:color w:val="000000"/>
                <w:kern w:val="0"/>
                <w:sz w:val="20"/>
                <w:szCs w:val="20"/>
              </w:rPr>
            </w:pPr>
            <w:r>
              <w:rPr>
                <w:rFonts w:hint="eastAsia" w:ascii="宋体" w:hAnsi="宋体" w:cs="宋体"/>
                <w:color w:val="000000"/>
                <w:kern w:val="0"/>
                <w:sz w:val="20"/>
                <w:szCs w:val="20"/>
              </w:rPr>
              <w:t>9.54</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7FCDC0F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1370872B">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5EFE426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5B456132">
            <w:pPr>
              <w:widowControl/>
              <w:jc w:val="center"/>
              <w:rPr>
                <w:rFonts w:ascii="宋体" w:hAnsi="宋体" w:cs="宋体"/>
                <w:color w:val="000000"/>
                <w:kern w:val="0"/>
                <w:sz w:val="20"/>
                <w:szCs w:val="20"/>
              </w:rPr>
            </w:pPr>
            <w:r>
              <w:rPr>
                <w:rFonts w:hint="eastAsia" w:ascii="宋体" w:hAnsi="宋体" w:cs="宋体"/>
                <w:color w:val="000000"/>
                <w:kern w:val="0"/>
                <w:sz w:val="20"/>
                <w:szCs w:val="20"/>
              </w:rPr>
              <w:t>99.54</w:t>
            </w:r>
          </w:p>
        </w:tc>
      </w:tr>
    </w:tbl>
    <w:p w14:paraId="0CD7CA18">
      <w:pPr>
        <w:spacing w:line="540" w:lineRule="exact"/>
        <w:rPr>
          <w:sz w:val="32"/>
          <w:szCs w:val="32"/>
        </w:rPr>
      </w:pPr>
    </w:p>
    <w:p w14:paraId="044D4536">
      <w:pPr>
        <w:spacing w:line="540" w:lineRule="exact"/>
        <w:rPr>
          <w:sz w:val="32"/>
          <w:szCs w:val="32"/>
        </w:rPr>
      </w:pPr>
    </w:p>
    <w:p w14:paraId="71E3194A">
      <w:pPr>
        <w:spacing w:line="540" w:lineRule="exact"/>
        <w:rPr>
          <w:sz w:val="32"/>
          <w:szCs w:val="32"/>
        </w:rPr>
      </w:pPr>
    </w:p>
    <w:p w14:paraId="40F2C5D7">
      <w:pPr>
        <w:spacing w:line="540" w:lineRule="exact"/>
        <w:rPr>
          <w:sz w:val="32"/>
          <w:szCs w:val="32"/>
        </w:rPr>
      </w:pPr>
    </w:p>
    <w:p w14:paraId="621AF8F4">
      <w:pPr>
        <w:spacing w:line="540" w:lineRule="exact"/>
        <w:rPr>
          <w:sz w:val="32"/>
          <w:szCs w:val="32"/>
        </w:rPr>
      </w:pPr>
    </w:p>
    <w:p w14:paraId="4B2A4DCF">
      <w:pPr>
        <w:spacing w:line="540" w:lineRule="exact"/>
        <w:rPr>
          <w:sz w:val="32"/>
          <w:szCs w:val="32"/>
        </w:rPr>
      </w:pPr>
    </w:p>
    <w:p w14:paraId="326C43AC">
      <w:pPr>
        <w:spacing w:line="540" w:lineRule="exact"/>
        <w:rPr>
          <w:sz w:val="32"/>
          <w:szCs w:val="32"/>
        </w:rPr>
      </w:pPr>
    </w:p>
    <w:p w14:paraId="33C96ECD">
      <w:pPr>
        <w:spacing w:line="540" w:lineRule="exact"/>
        <w:rPr>
          <w:sz w:val="32"/>
          <w:szCs w:val="32"/>
        </w:rPr>
      </w:pPr>
    </w:p>
    <w:p w14:paraId="62833BE8">
      <w:pPr>
        <w:spacing w:line="540" w:lineRule="exact"/>
        <w:rPr>
          <w:sz w:val="32"/>
          <w:szCs w:val="32"/>
        </w:rPr>
      </w:pPr>
    </w:p>
    <w:p w14:paraId="4F0DDD0D">
      <w:pPr>
        <w:spacing w:line="540" w:lineRule="exact"/>
        <w:rPr>
          <w:sz w:val="32"/>
          <w:szCs w:val="32"/>
        </w:rPr>
      </w:pPr>
    </w:p>
    <w:p w14:paraId="549672CF">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5"/>
        <w:gridCol w:w="995"/>
        <w:gridCol w:w="975"/>
        <w:gridCol w:w="1411"/>
        <w:gridCol w:w="678"/>
        <w:gridCol w:w="1154"/>
        <w:gridCol w:w="678"/>
        <w:gridCol w:w="1016"/>
        <w:gridCol w:w="620"/>
        <w:gridCol w:w="620"/>
        <w:gridCol w:w="620"/>
        <w:gridCol w:w="578"/>
        <w:gridCol w:w="578"/>
        <w:gridCol w:w="697"/>
        <w:gridCol w:w="618"/>
        <w:gridCol w:w="618"/>
        <w:gridCol w:w="1034"/>
        <w:gridCol w:w="1115"/>
      </w:tblGrid>
      <w:tr w14:paraId="37F81A3A">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43EB6114">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70F0FD47">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412F45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26359710">
            <w:pPr>
              <w:widowControl/>
              <w:jc w:val="center"/>
              <w:rPr>
                <w:rFonts w:ascii="宋体" w:hAnsi="宋体" w:cs="宋体"/>
                <w:color w:val="000000"/>
                <w:kern w:val="0"/>
                <w:sz w:val="20"/>
                <w:szCs w:val="20"/>
              </w:rPr>
            </w:pPr>
            <w:r>
              <w:rPr>
                <w:rFonts w:hint="eastAsia" w:ascii="宋体" w:hAnsi="宋体" w:cs="宋体"/>
                <w:color w:val="000000"/>
                <w:kern w:val="0"/>
                <w:sz w:val="20"/>
                <w:szCs w:val="20"/>
              </w:rPr>
              <w:t>统计业务信息系统服务费</w:t>
            </w:r>
          </w:p>
        </w:tc>
      </w:tr>
      <w:tr w14:paraId="2685291F">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8317D0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4D96A001">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1B44C4BF">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D874D2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2AA872B1">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78D3A5C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83CA21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09220F04">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7AA6BFB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6A153F85">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4C32B72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50A8DA8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009657DF">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6A8BF3D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1615BD6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5B0F9A1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6F73535F">
        <w:tblPrEx>
          <w:tblCellMar>
            <w:top w:w="0" w:type="dxa"/>
            <w:left w:w="108" w:type="dxa"/>
            <w:bottom w:w="0" w:type="dxa"/>
            <w:right w:w="108" w:type="dxa"/>
          </w:tblCellMar>
        </w:tblPrEx>
        <w:trPr>
          <w:trHeight w:val="960" w:hRule="atLeast"/>
        </w:trPr>
        <w:tc>
          <w:tcPr>
            <w:tcW w:w="1000" w:type="dxa"/>
            <w:vMerge w:val="continue"/>
            <w:tcBorders>
              <w:top w:val="nil"/>
              <w:left w:val="single" w:color="auto" w:sz="4" w:space="0"/>
              <w:bottom w:val="single" w:color="auto" w:sz="4" w:space="0"/>
              <w:right w:val="single" w:color="auto" w:sz="4" w:space="0"/>
            </w:tcBorders>
            <w:vAlign w:val="center"/>
          </w:tcPr>
          <w:p w14:paraId="22B5A363">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2D49C83C">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充分发挥统计数据对退役军人服务管理工作的支撑作用; 全面准确掌握退役军人事务有关数据;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充分发挥统计数据对退役军人服务管理工作的支撑作用; 全面准确掌握退役军人事务有关数据;</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02937EC7">
            <w:pPr>
              <w:widowControl/>
              <w:jc w:val="left"/>
              <w:rPr>
                <w:rFonts w:ascii="宋体" w:hAnsi="宋体" w:cs="宋体"/>
                <w:color w:val="000000"/>
                <w:kern w:val="0"/>
                <w:sz w:val="20"/>
                <w:szCs w:val="20"/>
              </w:rPr>
            </w:pPr>
            <w:r>
              <w:rPr>
                <w:rFonts w:hint="eastAsia" w:ascii="宋体" w:hAnsi="宋体" w:cs="宋体"/>
                <w:color w:val="000000"/>
                <w:kern w:val="0"/>
                <w:sz w:val="20"/>
                <w:szCs w:val="20"/>
              </w:rPr>
              <w:t>充分发挥统计数据对退役军人服务管理工作的支撑作用; 全面准确掌握退役军人事务有关数据;</w:t>
            </w:r>
          </w:p>
        </w:tc>
      </w:tr>
      <w:tr w14:paraId="38B551CD">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3652591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10318E9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5837332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58B16CC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29A5F3F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5E8C377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4439DFE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7B4F4F7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2CA7C0E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3AA0146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2A3B1C3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465BF4ED">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1F1002B0">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4443CBEA">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77F2AFC3">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344DD14A">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2862CAB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7106B4B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295027E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031784CA">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384DF1E1">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21451CEF">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373BF48">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3A7E31C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16488C9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78473D6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600B4E2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2CC19E0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1AD97D4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24A76F0C">
            <w:pPr>
              <w:widowControl/>
              <w:jc w:val="left"/>
              <w:rPr>
                <w:rFonts w:ascii="宋体" w:hAnsi="宋体" w:cs="宋体"/>
                <w:b/>
                <w:bCs/>
                <w:color w:val="000000"/>
                <w:kern w:val="0"/>
                <w:sz w:val="20"/>
                <w:szCs w:val="20"/>
              </w:rPr>
            </w:pPr>
          </w:p>
        </w:tc>
      </w:tr>
      <w:tr w14:paraId="78B11042">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50D01292">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59654926">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1DB4160A">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20BE524E">
            <w:pPr>
              <w:widowControl/>
              <w:jc w:val="left"/>
              <w:rPr>
                <w:rFonts w:ascii="宋体" w:hAnsi="宋体" w:cs="宋体"/>
                <w:color w:val="000000"/>
                <w:kern w:val="0"/>
                <w:sz w:val="20"/>
                <w:szCs w:val="20"/>
              </w:rPr>
            </w:pPr>
            <w:r>
              <w:rPr>
                <w:rFonts w:hint="eastAsia" w:ascii="宋体" w:hAnsi="宋体" w:cs="宋体"/>
                <w:color w:val="000000"/>
                <w:kern w:val="0"/>
                <w:sz w:val="20"/>
                <w:szCs w:val="20"/>
              </w:rPr>
              <w:t>开展统计工作领域数</w:t>
            </w:r>
          </w:p>
        </w:tc>
        <w:tc>
          <w:tcPr>
            <w:tcW w:w="680" w:type="dxa"/>
            <w:tcBorders>
              <w:top w:val="nil"/>
              <w:left w:val="nil"/>
              <w:bottom w:val="single" w:color="auto" w:sz="4" w:space="0"/>
              <w:right w:val="single" w:color="auto" w:sz="4" w:space="0"/>
            </w:tcBorders>
            <w:shd w:val="clear" w:color="000000" w:fill="FFFFFF"/>
            <w:vAlign w:val="center"/>
          </w:tcPr>
          <w:p w14:paraId="4068378D">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7928056B">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4" w:space="0"/>
              <w:right w:val="single" w:color="auto" w:sz="4" w:space="0"/>
            </w:tcBorders>
            <w:shd w:val="clear" w:color="000000" w:fill="FFFFFF"/>
            <w:vAlign w:val="center"/>
          </w:tcPr>
          <w:p w14:paraId="0F64DAFA">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60" w:type="dxa"/>
            <w:tcBorders>
              <w:top w:val="nil"/>
              <w:left w:val="nil"/>
              <w:bottom w:val="single" w:color="auto" w:sz="4" w:space="0"/>
              <w:right w:val="single" w:color="auto" w:sz="4" w:space="0"/>
            </w:tcBorders>
            <w:shd w:val="clear" w:color="000000" w:fill="FFFFFF"/>
            <w:vAlign w:val="center"/>
          </w:tcPr>
          <w:p w14:paraId="2B315B19">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p>
        </w:tc>
        <w:tc>
          <w:tcPr>
            <w:tcW w:w="620" w:type="dxa"/>
            <w:tcBorders>
              <w:top w:val="nil"/>
              <w:left w:val="nil"/>
              <w:bottom w:val="single" w:color="auto" w:sz="4" w:space="0"/>
              <w:right w:val="single" w:color="auto" w:sz="4" w:space="0"/>
            </w:tcBorders>
            <w:shd w:val="clear" w:color="000000" w:fill="FFFFFF"/>
            <w:vAlign w:val="center"/>
          </w:tcPr>
          <w:p w14:paraId="1F80A35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507824C">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2C1E65D7">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2535C6D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B1A08D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50D2C9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17D64D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29393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28CBE2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C68B9E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69CC1BB">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3BC9B467">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441ABA25">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5063F867">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263D74E4">
            <w:pPr>
              <w:widowControl/>
              <w:jc w:val="left"/>
              <w:rPr>
                <w:rFonts w:ascii="宋体" w:hAnsi="宋体" w:cs="宋体"/>
                <w:color w:val="000000"/>
                <w:kern w:val="0"/>
                <w:sz w:val="20"/>
                <w:szCs w:val="20"/>
              </w:rPr>
            </w:pPr>
            <w:r>
              <w:rPr>
                <w:rFonts w:hint="eastAsia" w:ascii="宋体" w:hAnsi="宋体" w:cs="宋体"/>
                <w:color w:val="000000"/>
                <w:kern w:val="0"/>
                <w:sz w:val="20"/>
                <w:szCs w:val="20"/>
              </w:rPr>
              <w:t>数据准确率</w:t>
            </w:r>
          </w:p>
        </w:tc>
        <w:tc>
          <w:tcPr>
            <w:tcW w:w="680" w:type="dxa"/>
            <w:tcBorders>
              <w:top w:val="nil"/>
              <w:left w:val="nil"/>
              <w:bottom w:val="single" w:color="auto" w:sz="4" w:space="0"/>
              <w:right w:val="single" w:color="auto" w:sz="4" w:space="0"/>
            </w:tcBorders>
            <w:shd w:val="clear" w:color="000000" w:fill="FFFFFF"/>
            <w:vAlign w:val="center"/>
          </w:tcPr>
          <w:p w14:paraId="1EBA10C4">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6322030C">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2ADBC70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4C6EAE42">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D1FF09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D5DD028">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73077FAC">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01B9CD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01F468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5AE1CC6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36AE1E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669695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4FBAD5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6636927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325043B">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56C1041D">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45C7BCED">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1AA7BB9F">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2FD58F57">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680" w:type="dxa"/>
            <w:tcBorders>
              <w:top w:val="nil"/>
              <w:left w:val="nil"/>
              <w:bottom w:val="single" w:color="auto" w:sz="4" w:space="0"/>
              <w:right w:val="single" w:color="auto" w:sz="4" w:space="0"/>
            </w:tcBorders>
            <w:shd w:val="clear" w:color="000000" w:fill="FFFFFF"/>
            <w:vAlign w:val="center"/>
          </w:tcPr>
          <w:p w14:paraId="2EE8C882">
            <w:pPr>
              <w:widowControl/>
              <w:jc w:val="center"/>
              <w:rPr>
                <w:rFonts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3360FD24">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2ADC26B8">
            <w:pPr>
              <w:widowControl/>
              <w:jc w:val="center"/>
              <w:rPr>
                <w:rFonts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5AC6361C">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0116C52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19597F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42F2FCA7">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7ED35A8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D44A7F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DEB735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CB479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29B1E0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3DCC84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7FCAA7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9549ECE">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2E20134B">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1F90DF24">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13CD3914">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4313754E">
            <w:pPr>
              <w:widowControl/>
              <w:jc w:val="left"/>
              <w:rPr>
                <w:rFonts w:ascii="宋体" w:hAnsi="宋体" w:cs="宋体"/>
                <w:color w:val="000000"/>
                <w:kern w:val="0"/>
                <w:sz w:val="20"/>
                <w:szCs w:val="20"/>
              </w:rPr>
            </w:pPr>
            <w:r>
              <w:rPr>
                <w:rFonts w:hint="eastAsia" w:ascii="宋体" w:hAnsi="宋体" w:cs="宋体"/>
                <w:color w:val="000000"/>
                <w:kern w:val="0"/>
                <w:sz w:val="20"/>
                <w:szCs w:val="20"/>
              </w:rPr>
              <w:t>专项数据统计成本控制率</w:t>
            </w:r>
          </w:p>
        </w:tc>
        <w:tc>
          <w:tcPr>
            <w:tcW w:w="680" w:type="dxa"/>
            <w:tcBorders>
              <w:top w:val="nil"/>
              <w:left w:val="nil"/>
              <w:bottom w:val="single" w:color="auto" w:sz="4" w:space="0"/>
              <w:right w:val="single" w:color="auto" w:sz="4" w:space="0"/>
            </w:tcBorders>
            <w:shd w:val="clear" w:color="000000" w:fill="FFFFFF"/>
            <w:vAlign w:val="center"/>
          </w:tcPr>
          <w:p w14:paraId="5C87FE4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160" w:type="dxa"/>
            <w:tcBorders>
              <w:top w:val="nil"/>
              <w:left w:val="nil"/>
              <w:bottom w:val="single" w:color="auto" w:sz="4" w:space="0"/>
              <w:right w:val="single" w:color="auto" w:sz="4" w:space="0"/>
            </w:tcBorders>
            <w:shd w:val="clear" w:color="000000" w:fill="FFFFFF"/>
            <w:vAlign w:val="center"/>
          </w:tcPr>
          <w:p w14:paraId="68332543">
            <w:pPr>
              <w:widowControl/>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680" w:type="dxa"/>
            <w:tcBorders>
              <w:top w:val="nil"/>
              <w:left w:val="nil"/>
              <w:bottom w:val="single" w:color="auto" w:sz="4" w:space="0"/>
              <w:right w:val="single" w:color="auto" w:sz="4" w:space="0"/>
            </w:tcBorders>
            <w:shd w:val="clear" w:color="000000" w:fill="FFFFFF"/>
            <w:vAlign w:val="center"/>
          </w:tcPr>
          <w:p w14:paraId="0D29670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0861B89B">
            <w:pPr>
              <w:widowControl/>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620" w:type="dxa"/>
            <w:tcBorders>
              <w:top w:val="nil"/>
              <w:left w:val="nil"/>
              <w:bottom w:val="single" w:color="auto" w:sz="4" w:space="0"/>
              <w:right w:val="single" w:color="auto" w:sz="4" w:space="0"/>
            </w:tcBorders>
            <w:shd w:val="clear" w:color="000000" w:fill="FFFFFF"/>
            <w:vAlign w:val="center"/>
          </w:tcPr>
          <w:p w14:paraId="27F3D5F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06465C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36A09513">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4983CC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0425E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D301FE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A43CA3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5B2555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581840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34B3306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1665085">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1E5D384E">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945B849">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02BBD251">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7A802266">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设备利用率</w:t>
            </w:r>
          </w:p>
        </w:tc>
        <w:tc>
          <w:tcPr>
            <w:tcW w:w="680" w:type="dxa"/>
            <w:tcBorders>
              <w:top w:val="nil"/>
              <w:left w:val="nil"/>
              <w:bottom w:val="single" w:color="auto" w:sz="4" w:space="0"/>
              <w:right w:val="single" w:color="auto" w:sz="4" w:space="0"/>
            </w:tcBorders>
            <w:shd w:val="clear" w:color="000000" w:fill="FFFFFF"/>
            <w:vAlign w:val="center"/>
          </w:tcPr>
          <w:p w14:paraId="20B48D02">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49924A23">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0C32F45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19D455FF">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1F3C77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0370F8C">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5B5C2B00">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79EA983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7DED4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A9CF72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2C24A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2AF932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4ADADA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55EC32D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ED9E886">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2D2BDAEE">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67AA36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29DC1A3C">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7BE74BE1">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保障工作需要情况</w:t>
            </w:r>
          </w:p>
        </w:tc>
        <w:tc>
          <w:tcPr>
            <w:tcW w:w="680" w:type="dxa"/>
            <w:tcBorders>
              <w:top w:val="nil"/>
              <w:left w:val="nil"/>
              <w:bottom w:val="single" w:color="auto" w:sz="4" w:space="0"/>
              <w:right w:val="single" w:color="auto" w:sz="4" w:space="0"/>
            </w:tcBorders>
            <w:shd w:val="clear" w:color="000000" w:fill="FFFFFF"/>
            <w:vAlign w:val="center"/>
          </w:tcPr>
          <w:p w14:paraId="735700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6BA81D92">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保障工作</w:t>
            </w:r>
          </w:p>
        </w:tc>
        <w:tc>
          <w:tcPr>
            <w:tcW w:w="680" w:type="dxa"/>
            <w:tcBorders>
              <w:top w:val="nil"/>
              <w:left w:val="nil"/>
              <w:bottom w:val="single" w:color="auto" w:sz="4" w:space="0"/>
              <w:right w:val="single" w:color="auto" w:sz="4" w:space="0"/>
            </w:tcBorders>
            <w:shd w:val="clear" w:color="000000" w:fill="FFFFFF"/>
            <w:vAlign w:val="center"/>
          </w:tcPr>
          <w:p w14:paraId="2B8369F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6B841EC9">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69DF5D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4EDE80B">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25EBAFC9">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5DC377E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EDCAAF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298C1B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94B80F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09F392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77607A8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B4AC7A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88B8095">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8BA1F84">
            <w:pPr>
              <w:widowControl/>
              <w:jc w:val="left"/>
              <w:rPr>
                <w:rFonts w:ascii="宋体" w:hAnsi="宋体" w:cs="宋体"/>
                <w:b/>
                <w:bCs/>
                <w:color w:val="000000"/>
                <w:kern w:val="0"/>
                <w:sz w:val="20"/>
                <w:szCs w:val="20"/>
              </w:rPr>
            </w:pPr>
          </w:p>
        </w:tc>
        <w:tc>
          <w:tcPr>
            <w:tcW w:w="1000" w:type="dxa"/>
            <w:tcBorders>
              <w:top w:val="nil"/>
              <w:left w:val="nil"/>
              <w:bottom w:val="single" w:color="auto" w:sz="4" w:space="0"/>
              <w:right w:val="single" w:color="auto" w:sz="4" w:space="0"/>
            </w:tcBorders>
            <w:shd w:val="clear" w:color="000000" w:fill="FFFFFF"/>
            <w:vAlign w:val="center"/>
          </w:tcPr>
          <w:p w14:paraId="7757E5B0">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02138FDF">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43830619">
            <w:pPr>
              <w:widowControl/>
              <w:jc w:val="left"/>
              <w:rPr>
                <w:rFonts w:ascii="宋体" w:hAnsi="宋体" w:cs="宋体"/>
                <w:color w:val="000000"/>
                <w:kern w:val="0"/>
                <w:sz w:val="20"/>
                <w:szCs w:val="20"/>
              </w:rPr>
            </w:pPr>
            <w:r>
              <w:rPr>
                <w:rFonts w:hint="eastAsia" w:ascii="宋体" w:hAnsi="宋体" w:cs="宋体"/>
                <w:color w:val="000000"/>
                <w:kern w:val="0"/>
                <w:sz w:val="20"/>
                <w:szCs w:val="20"/>
              </w:rPr>
              <w:t>受益群体满意度</w:t>
            </w:r>
          </w:p>
        </w:tc>
        <w:tc>
          <w:tcPr>
            <w:tcW w:w="680" w:type="dxa"/>
            <w:tcBorders>
              <w:top w:val="nil"/>
              <w:left w:val="nil"/>
              <w:bottom w:val="single" w:color="auto" w:sz="4" w:space="0"/>
              <w:right w:val="single" w:color="auto" w:sz="4" w:space="0"/>
            </w:tcBorders>
            <w:shd w:val="clear" w:color="000000" w:fill="FFFFFF"/>
            <w:vAlign w:val="center"/>
          </w:tcPr>
          <w:p w14:paraId="148DCDBF">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F1AC8A5">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190148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F6FFD18">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64D663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2567C5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0" w:type="dxa"/>
            <w:tcBorders>
              <w:top w:val="nil"/>
              <w:left w:val="nil"/>
              <w:bottom w:val="single" w:color="auto" w:sz="4" w:space="0"/>
              <w:right w:val="single" w:color="auto" w:sz="4" w:space="0"/>
            </w:tcBorders>
            <w:shd w:val="clear" w:color="000000" w:fill="FFFFFF"/>
            <w:vAlign w:val="center"/>
          </w:tcPr>
          <w:p w14:paraId="5AEC9F7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80" w:type="dxa"/>
            <w:tcBorders>
              <w:top w:val="nil"/>
              <w:left w:val="nil"/>
              <w:bottom w:val="single" w:color="auto" w:sz="4" w:space="0"/>
              <w:right w:val="single" w:color="auto" w:sz="4" w:space="0"/>
            </w:tcBorders>
            <w:shd w:val="clear" w:color="000000" w:fill="FFFFFF"/>
            <w:vAlign w:val="center"/>
          </w:tcPr>
          <w:p w14:paraId="42AFA41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7365E0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BC2B07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6F9020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9D07C5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E40259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0DEE42F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558F32A">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AD083D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5C5F5D72">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5190C60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3A0A4F7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389850C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4660422E">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75D7AEA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6E545BF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bl>
    <w:p w14:paraId="08B5070C">
      <w:pPr>
        <w:spacing w:line="540" w:lineRule="exact"/>
        <w:rPr>
          <w:sz w:val="32"/>
          <w:szCs w:val="32"/>
        </w:rPr>
      </w:pPr>
    </w:p>
    <w:p w14:paraId="13507C7E">
      <w:pPr>
        <w:spacing w:line="540" w:lineRule="exact"/>
        <w:rPr>
          <w:sz w:val="32"/>
          <w:szCs w:val="32"/>
        </w:rPr>
      </w:pPr>
    </w:p>
    <w:p w14:paraId="40707A27">
      <w:pPr>
        <w:spacing w:line="540" w:lineRule="exact"/>
        <w:rPr>
          <w:sz w:val="32"/>
          <w:szCs w:val="32"/>
        </w:rPr>
      </w:pPr>
    </w:p>
    <w:p w14:paraId="60DEE44D">
      <w:pPr>
        <w:spacing w:line="540" w:lineRule="exact"/>
        <w:rPr>
          <w:sz w:val="32"/>
          <w:szCs w:val="32"/>
        </w:rPr>
      </w:pPr>
    </w:p>
    <w:p w14:paraId="4CAA05BE">
      <w:pPr>
        <w:spacing w:line="540" w:lineRule="exact"/>
        <w:rPr>
          <w:sz w:val="32"/>
          <w:szCs w:val="32"/>
        </w:rPr>
      </w:pPr>
    </w:p>
    <w:p w14:paraId="0B669FA9">
      <w:pPr>
        <w:spacing w:line="540" w:lineRule="exact"/>
        <w:rPr>
          <w:sz w:val="32"/>
          <w:szCs w:val="32"/>
        </w:rPr>
      </w:pPr>
    </w:p>
    <w:p w14:paraId="77C0C02F">
      <w:pPr>
        <w:spacing w:line="540" w:lineRule="exact"/>
        <w:rPr>
          <w:sz w:val="32"/>
          <w:szCs w:val="32"/>
        </w:rPr>
      </w:pPr>
    </w:p>
    <w:p w14:paraId="000F696C">
      <w:pPr>
        <w:spacing w:line="540" w:lineRule="exact"/>
        <w:rPr>
          <w:sz w:val="32"/>
          <w:szCs w:val="32"/>
        </w:rPr>
      </w:pPr>
    </w:p>
    <w:p w14:paraId="016C0752">
      <w:pPr>
        <w:spacing w:line="540" w:lineRule="exact"/>
        <w:rPr>
          <w:sz w:val="32"/>
          <w:szCs w:val="32"/>
        </w:rPr>
      </w:pPr>
    </w:p>
    <w:p w14:paraId="414DC386">
      <w:pPr>
        <w:spacing w:line="540" w:lineRule="exact"/>
        <w:rPr>
          <w:sz w:val="32"/>
          <w:szCs w:val="32"/>
        </w:rPr>
      </w:pPr>
    </w:p>
    <w:p w14:paraId="031BDBCA">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4"/>
        <w:gridCol w:w="994"/>
        <w:gridCol w:w="974"/>
        <w:gridCol w:w="1412"/>
        <w:gridCol w:w="677"/>
        <w:gridCol w:w="1154"/>
        <w:gridCol w:w="677"/>
        <w:gridCol w:w="1016"/>
        <w:gridCol w:w="620"/>
        <w:gridCol w:w="620"/>
        <w:gridCol w:w="620"/>
        <w:gridCol w:w="578"/>
        <w:gridCol w:w="578"/>
        <w:gridCol w:w="697"/>
        <w:gridCol w:w="618"/>
        <w:gridCol w:w="618"/>
        <w:gridCol w:w="1035"/>
        <w:gridCol w:w="1118"/>
      </w:tblGrid>
      <w:tr w14:paraId="16BFC30A">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4C69ED41">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1B50002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AA03B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765E50D5">
            <w:pPr>
              <w:widowControl/>
              <w:jc w:val="center"/>
              <w:rPr>
                <w:rFonts w:ascii="宋体" w:hAnsi="宋体" w:cs="宋体"/>
                <w:color w:val="000000"/>
                <w:kern w:val="0"/>
                <w:sz w:val="20"/>
                <w:szCs w:val="20"/>
              </w:rPr>
            </w:pPr>
            <w:r>
              <w:rPr>
                <w:rFonts w:hint="eastAsia" w:ascii="宋体" w:hAnsi="宋体" w:cs="宋体"/>
                <w:color w:val="000000"/>
                <w:kern w:val="0"/>
                <w:sz w:val="20"/>
                <w:szCs w:val="20"/>
              </w:rPr>
              <w:t>转业士官待安置期间生活补助和社会保险费</w:t>
            </w:r>
          </w:p>
        </w:tc>
      </w:tr>
      <w:tr w14:paraId="7C47A9E0">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722ACE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38505131">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17667339">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44CF7D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77CD3B3C">
            <w:pPr>
              <w:widowControl/>
              <w:jc w:val="center"/>
              <w:rPr>
                <w:rFonts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2D38AF55">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05F001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6793368A">
            <w:pPr>
              <w:widowControl/>
              <w:jc w:val="center"/>
              <w:rPr>
                <w:rFonts w:ascii="宋体" w:hAnsi="宋体" w:cs="宋体"/>
                <w:color w:val="000000"/>
                <w:kern w:val="0"/>
                <w:sz w:val="20"/>
                <w:szCs w:val="20"/>
              </w:rPr>
            </w:pPr>
            <w:r>
              <w:rPr>
                <w:rFonts w:hint="eastAsia" w:ascii="宋体" w:hAnsi="宋体" w:cs="宋体"/>
                <w:color w:val="000000"/>
                <w:kern w:val="0"/>
                <w:sz w:val="20"/>
                <w:szCs w:val="20"/>
              </w:rPr>
              <w:t>57.24</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15A0313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3D8CBFBB">
            <w:pPr>
              <w:widowControl/>
              <w:jc w:val="center"/>
              <w:rPr>
                <w:rFonts w:ascii="宋体" w:hAnsi="宋体" w:cs="宋体"/>
                <w:color w:val="000000"/>
                <w:kern w:val="0"/>
                <w:sz w:val="20"/>
                <w:szCs w:val="20"/>
              </w:rPr>
            </w:pPr>
            <w:r>
              <w:rPr>
                <w:rFonts w:hint="eastAsia" w:ascii="宋体" w:hAnsi="宋体" w:cs="宋体"/>
                <w:color w:val="000000"/>
                <w:kern w:val="0"/>
                <w:sz w:val="20"/>
                <w:szCs w:val="20"/>
              </w:rPr>
              <w:t>52.75</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5BA43DF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46EA7FE1">
            <w:pPr>
              <w:widowControl/>
              <w:jc w:val="center"/>
              <w:rPr>
                <w:rFonts w:ascii="宋体" w:hAnsi="宋体" w:cs="宋体"/>
                <w:color w:val="000000"/>
                <w:kern w:val="0"/>
                <w:sz w:val="20"/>
                <w:szCs w:val="20"/>
              </w:rPr>
            </w:pPr>
            <w:r>
              <w:rPr>
                <w:rFonts w:hint="eastAsia" w:ascii="宋体" w:hAnsi="宋体" w:cs="宋体"/>
                <w:color w:val="000000"/>
                <w:kern w:val="0"/>
                <w:sz w:val="20"/>
                <w:szCs w:val="20"/>
              </w:rPr>
              <w:t>92.15%</w:t>
            </w:r>
          </w:p>
        </w:tc>
      </w:tr>
      <w:tr w14:paraId="48CF4391">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2AB2C7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2BD6A4B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647A745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0984A291">
        <w:tblPrEx>
          <w:tblCellMar>
            <w:top w:w="0" w:type="dxa"/>
            <w:left w:w="108" w:type="dxa"/>
            <w:bottom w:w="0" w:type="dxa"/>
            <w:right w:w="108" w:type="dxa"/>
          </w:tblCellMar>
        </w:tblPrEx>
        <w:trPr>
          <w:trHeight w:val="1440" w:hRule="atLeast"/>
        </w:trPr>
        <w:tc>
          <w:tcPr>
            <w:tcW w:w="1000" w:type="dxa"/>
            <w:vMerge w:val="continue"/>
            <w:tcBorders>
              <w:top w:val="nil"/>
              <w:left w:val="single" w:color="auto" w:sz="4" w:space="0"/>
              <w:bottom w:val="single" w:color="auto" w:sz="4" w:space="0"/>
              <w:right w:val="single" w:color="auto" w:sz="4" w:space="0"/>
            </w:tcBorders>
            <w:vAlign w:val="center"/>
          </w:tcPr>
          <w:p w14:paraId="525FF076">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4598B017">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安置地人民政府应当在接收退役士兵6个月内，完成本年度安排退役士兵工作的任务; 加强由政府安排工作退役士兵就业安置工作;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安置地人民政府应当在接收退役士兵6个月内，完成本年度安排退役士兵工作的任务; 加强由政府安排工作退役士兵就业安置工作;</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0DA8384D">
            <w:pPr>
              <w:widowControl/>
              <w:jc w:val="left"/>
              <w:rPr>
                <w:rFonts w:ascii="宋体" w:hAnsi="宋体" w:cs="宋体"/>
                <w:color w:val="000000"/>
                <w:kern w:val="0"/>
                <w:sz w:val="20"/>
                <w:szCs w:val="20"/>
              </w:rPr>
            </w:pPr>
            <w:r>
              <w:rPr>
                <w:rFonts w:hint="eastAsia" w:ascii="宋体" w:hAnsi="宋体" w:cs="宋体"/>
                <w:color w:val="000000"/>
                <w:kern w:val="0"/>
                <w:sz w:val="20"/>
                <w:szCs w:val="20"/>
              </w:rPr>
              <w:t>安置地人民政府应当在接收退役士兵6个月内，完成本年度安排退役士兵工作的任务; 加强由政府安排工作退役士兵就业安置工作;</w:t>
            </w:r>
          </w:p>
        </w:tc>
      </w:tr>
      <w:tr w14:paraId="167310FA">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05D37D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53332E0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6D79D25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7586D02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4FEC813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3F272B5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5CB5D60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46E0EAA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3D975BF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72AFF54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6360DFB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3893BAFC">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75F01B6">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72D19A7A">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6E2021B8">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61BA8328">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4B46845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6B503CF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003FF2D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3054594E">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2EF2E373">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370C7A09">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74B27B24">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7E2B060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5393B87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6518EA1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07DAA43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69DBB77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2D1A1B0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5D8B0034">
            <w:pPr>
              <w:widowControl/>
              <w:jc w:val="left"/>
              <w:rPr>
                <w:rFonts w:ascii="宋体" w:hAnsi="宋体" w:cs="宋体"/>
                <w:b/>
                <w:bCs/>
                <w:color w:val="000000"/>
                <w:kern w:val="0"/>
                <w:sz w:val="20"/>
                <w:szCs w:val="20"/>
              </w:rPr>
            </w:pPr>
          </w:p>
        </w:tc>
      </w:tr>
      <w:tr w14:paraId="309DACD6">
        <w:tblPrEx>
          <w:tblCellMar>
            <w:top w:w="0" w:type="dxa"/>
            <w:left w:w="108" w:type="dxa"/>
            <w:bottom w:w="0" w:type="dxa"/>
            <w:right w:w="108" w:type="dxa"/>
          </w:tblCellMar>
        </w:tblPrEx>
        <w:trPr>
          <w:trHeight w:val="960" w:hRule="atLeast"/>
        </w:trPr>
        <w:tc>
          <w:tcPr>
            <w:tcW w:w="1000" w:type="dxa"/>
            <w:vMerge w:val="continue"/>
            <w:tcBorders>
              <w:top w:val="nil"/>
              <w:left w:val="single" w:color="auto" w:sz="4" w:space="0"/>
              <w:bottom w:val="single" w:color="auto" w:sz="4" w:space="0"/>
              <w:right w:val="single" w:color="auto" w:sz="4" w:space="0"/>
            </w:tcBorders>
            <w:vAlign w:val="center"/>
          </w:tcPr>
          <w:p w14:paraId="16792533">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4094CC3A">
            <w:pPr>
              <w:widowControl/>
              <w:jc w:val="left"/>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276B977A">
            <w:pPr>
              <w:widowControl/>
              <w:jc w:val="left"/>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659EE4F5">
            <w:pPr>
              <w:widowControl/>
              <w:jc w:val="left"/>
              <w:rPr>
                <w:rFonts w:ascii="宋体" w:hAnsi="宋体" w:cs="宋体"/>
                <w:color w:val="000000"/>
                <w:kern w:val="0"/>
                <w:sz w:val="20"/>
                <w:szCs w:val="20"/>
              </w:rPr>
            </w:pPr>
            <w:r>
              <w:rPr>
                <w:rFonts w:hint="eastAsia" w:ascii="宋体" w:hAnsi="宋体" w:cs="宋体"/>
                <w:color w:val="000000"/>
                <w:kern w:val="0"/>
                <w:sz w:val="20"/>
                <w:szCs w:val="20"/>
              </w:rPr>
              <w:t>承担移交地方的军队离退休干部安置服务人数</w:t>
            </w:r>
          </w:p>
        </w:tc>
        <w:tc>
          <w:tcPr>
            <w:tcW w:w="680" w:type="dxa"/>
            <w:tcBorders>
              <w:top w:val="nil"/>
              <w:left w:val="nil"/>
              <w:bottom w:val="single" w:color="auto" w:sz="4" w:space="0"/>
              <w:right w:val="single" w:color="auto" w:sz="4" w:space="0"/>
            </w:tcBorders>
            <w:shd w:val="clear" w:color="000000" w:fill="FFFFFF"/>
            <w:vAlign w:val="center"/>
          </w:tcPr>
          <w:p w14:paraId="1BC26957">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0C4FFC62">
            <w:pPr>
              <w:widowControl/>
              <w:jc w:val="left"/>
              <w:rPr>
                <w:rFonts w:ascii="宋体" w:hAnsi="宋体" w:cs="宋体"/>
                <w:color w:val="000000"/>
                <w:kern w:val="0"/>
                <w:sz w:val="20"/>
                <w:szCs w:val="20"/>
              </w:rPr>
            </w:pPr>
            <w:r>
              <w:rPr>
                <w:rFonts w:hint="eastAsia" w:ascii="宋体" w:hAnsi="宋体" w:cs="宋体"/>
                <w:color w:val="000000"/>
                <w:kern w:val="0"/>
                <w:sz w:val="20"/>
                <w:szCs w:val="20"/>
              </w:rPr>
              <w:t>47</w:t>
            </w:r>
          </w:p>
        </w:tc>
        <w:tc>
          <w:tcPr>
            <w:tcW w:w="680" w:type="dxa"/>
            <w:tcBorders>
              <w:top w:val="nil"/>
              <w:left w:val="nil"/>
              <w:bottom w:val="single" w:color="auto" w:sz="4" w:space="0"/>
              <w:right w:val="single" w:color="auto" w:sz="4" w:space="0"/>
            </w:tcBorders>
            <w:shd w:val="clear" w:color="000000" w:fill="FFFFFF"/>
            <w:vAlign w:val="center"/>
          </w:tcPr>
          <w:p w14:paraId="739203E8">
            <w:pPr>
              <w:widowControl/>
              <w:jc w:val="center"/>
              <w:rPr>
                <w:rFonts w:ascii="宋体" w:hAnsi="宋体" w:cs="宋体"/>
                <w:color w:val="000000"/>
                <w:kern w:val="0"/>
                <w:sz w:val="20"/>
                <w:szCs w:val="20"/>
              </w:rPr>
            </w:pPr>
            <w:r>
              <w:rPr>
                <w:rFonts w:hint="eastAsia" w:ascii="宋体" w:hAnsi="宋体" w:cs="宋体"/>
                <w:color w:val="000000"/>
                <w:kern w:val="0"/>
                <w:sz w:val="20"/>
                <w:szCs w:val="20"/>
              </w:rPr>
              <w:t>人</w:t>
            </w:r>
          </w:p>
        </w:tc>
        <w:tc>
          <w:tcPr>
            <w:tcW w:w="960" w:type="dxa"/>
            <w:tcBorders>
              <w:top w:val="nil"/>
              <w:left w:val="nil"/>
              <w:bottom w:val="single" w:color="auto" w:sz="4" w:space="0"/>
              <w:right w:val="single" w:color="auto" w:sz="4" w:space="0"/>
            </w:tcBorders>
            <w:shd w:val="clear" w:color="000000" w:fill="FFFFFF"/>
            <w:vAlign w:val="center"/>
          </w:tcPr>
          <w:p w14:paraId="43ACBFFC">
            <w:pPr>
              <w:widowControl/>
              <w:jc w:val="left"/>
              <w:rPr>
                <w:rFonts w:ascii="宋体" w:hAnsi="宋体" w:cs="宋体"/>
                <w:color w:val="000000"/>
                <w:kern w:val="0"/>
                <w:sz w:val="20"/>
                <w:szCs w:val="20"/>
              </w:rPr>
            </w:pPr>
            <w:r>
              <w:rPr>
                <w:rFonts w:hint="eastAsia" w:ascii="宋体" w:hAnsi="宋体" w:cs="宋体"/>
                <w:color w:val="000000"/>
                <w:kern w:val="0"/>
                <w:sz w:val="20"/>
                <w:szCs w:val="20"/>
              </w:rPr>
              <w:t>47</w:t>
            </w:r>
          </w:p>
        </w:tc>
        <w:tc>
          <w:tcPr>
            <w:tcW w:w="620" w:type="dxa"/>
            <w:tcBorders>
              <w:top w:val="nil"/>
              <w:left w:val="nil"/>
              <w:bottom w:val="single" w:color="auto" w:sz="4" w:space="0"/>
              <w:right w:val="single" w:color="auto" w:sz="4" w:space="0"/>
            </w:tcBorders>
            <w:shd w:val="clear" w:color="000000" w:fill="FFFFFF"/>
            <w:vAlign w:val="center"/>
          </w:tcPr>
          <w:p w14:paraId="554E052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D299F5C">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30D36A9C">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9ADA28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5404C2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EB5BEA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D608BC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BDFFD9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B10FDC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5E36B7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6842C26">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2BFC5F0A">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BD6DF8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D4ABA53">
            <w:pPr>
              <w:widowControl/>
              <w:jc w:val="left"/>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46DAF265">
            <w:pPr>
              <w:widowControl/>
              <w:jc w:val="left"/>
              <w:rPr>
                <w:rFonts w:ascii="宋体" w:hAnsi="宋体" w:cs="宋体"/>
                <w:color w:val="000000"/>
                <w:kern w:val="0"/>
                <w:sz w:val="20"/>
                <w:szCs w:val="20"/>
              </w:rPr>
            </w:pPr>
            <w:r>
              <w:rPr>
                <w:rFonts w:hint="eastAsia" w:ascii="宋体" w:hAnsi="宋体" w:cs="宋体"/>
                <w:color w:val="000000"/>
                <w:kern w:val="0"/>
                <w:sz w:val="20"/>
                <w:szCs w:val="20"/>
              </w:rPr>
              <w:t>为移交地方的军队转业、离退休干部做好安置服务保障</w:t>
            </w:r>
          </w:p>
        </w:tc>
        <w:tc>
          <w:tcPr>
            <w:tcW w:w="680" w:type="dxa"/>
            <w:tcBorders>
              <w:top w:val="nil"/>
              <w:left w:val="nil"/>
              <w:bottom w:val="single" w:color="auto" w:sz="4" w:space="0"/>
              <w:right w:val="single" w:color="auto" w:sz="4" w:space="0"/>
            </w:tcBorders>
            <w:shd w:val="clear" w:color="000000" w:fill="FFFFFF"/>
            <w:vAlign w:val="center"/>
          </w:tcPr>
          <w:p w14:paraId="5891EA4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70D57A9C">
            <w:pPr>
              <w:widowControl/>
              <w:jc w:val="left"/>
              <w:rPr>
                <w:rFonts w:ascii="宋体" w:hAnsi="宋体" w:cs="宋体"/>
                <w:color w:val="000000"/>
                <w:kern w:val="0"/>
                <w:sz w:val="20"/>
                <w:szCs w:val="20"/>
              </w:rPr>
            </w:pPr>
            <w:r>
              <w:rPr>
                <w:rFonts w:hint="eastAsia" w:ascii="宋体" w:hAnsi="宋体" w:cs="宋体"/>
                <w:color w:val="000000"/>
                <w:kern w:val="0"/>
                <w:sz w:val="20"/>
                <w:szCs w:val="20"/>
              </w:rPr>
              <w:t>安置士官</w:t>
            </w:r>
          </w:p>
        </w:tc>
        <w:tc>
          <w:tcPr>
            <w:tcW w:w="680" w:type="dxa"/>
            <w:tcBorders>
              <w:top w:val="nil"/>
              <w:left w:val="nil"/>
              <w:bottom w:val="single" w:color="auto" w:sz="4" w:space="0"/>
              <w:right w:val="single" w:color="auto" w:sz="4" w:space="0"/>
            </w:tcBorders>
            <w:shd w:val="clear" w:color="000000" w:fill="FFFFFF"/>
            <w:vAlign w:val="center"/>
          </w:tcPr>
          <w:p w14:paraId="48CDA43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1420A679">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39F2C0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C69BC20">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0F62E375">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5FBCAC1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422A4C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017550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A24FFD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87804A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F57EFF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B9E648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2A97F8F">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379E66C0">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2D8AF63">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5DCD486C">
            <w:pPr>
              <w:widowControl/>
              <w:jc w:val="left"/>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276040C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680" w:type="dxa"/>
            <w:tcBorders>
              <w:top w:val="nil"/>
              <w:left w:val="nil"/>
              <w:bottom w:val="single" w:color="auto" w:sz="4" w:space="0"/>
              <w:right w:val="single" w:color="auto" w:sz="4" w:space="0"/>
            </w:tcBorders>
            <w:shd w:val="clear" w:color="000000" w:fill="FFFFFF"/>
            <w:vAlign w:val="center"/>
          </w:tcPr>
          <w:p w14:paraId="32A31C6B">
            <w:pPr>
              <w:widowControl/>
              <w:jc w:val="center"/>
              <w:rPr>
                <w:rFonts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3685F8D5">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4CA7D38D">
            <w:pPr>
              <w:widowControl/>
              <w:jc w:val="center"/>
              <w:rPr>
                <w:rFonts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5D6BAFB2">
            <w:pPr>
              <w:widowControl/>
              <w:jc w:val="left"/>
              <w:rPr>
                <w:rFonts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074039F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5FBE389">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6B54EAD0">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33C12AE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4984ED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21657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E32C29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C60DFE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B7A2C6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9057D6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42C923A">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4B8F7D4C">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AC6991C">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0FECB279">
            <w:pPr>
              <w:widowControl/>
              <w:jc w:val="left"/>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068783A2">
            <w:pPr>
              <w:widowControl/>
              <w:jc w:val="left"/>
              <w:rPr>
                <w:rFonts w:ascii="宋体" w:hAnsi="宋体" w:cs="宋体"/>
                <w:color w:val="000000"/>
                <w:kern w:val="0"/>
                <w:sz w:val="20"/>
                <w:szCs w:val="20"/>
              </w:rPr>
            </w:pPr>
            <w:r>
              <w:rPr>
                <w:rFonts w:hint="eastAsia" w:ascii="宋体" w:hAnsi="宋体" w:cs="宋体"/>
                <w:color w:val="000000"/>
                <w:kern w:val="0"/>
                <w:sz w:val="20"/>
                <w:szCs w:val="20"/>
              </w:rPr>
              <w:t>经费支出规范性</w:t>
            </w:r>
          </w:p>
        </w:tc>
        <w:tc>
          <w:tcPr>
            <w:tcW w:w="680" w:type="dxa"/>
            <w:tcBorders>
              <w:top w:val="nil"/>
              <w:left w:val="nil"/>
              <w:bottom w:val="single" w:color="auto" w:sz="4" w:space="0"/>
              <w:right w:val="single" w:color="auto" w:sz="4" w:space="0"/>
            </w:tcBorders>
            <w:shd w:val="clear" w:color="000000" w:fill="FFFFFF"/>
            <w:vAlign w:val="center"/>
          </w:tcPr>
          <w:p w14:paraId="17D18FC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5D84B7E7">
            <w:pPr>
              <w:widowControl/>
              <w:jc w:val="left"/>
              <w:rPr>
                <w:rFonts w:ascii="宋体" w:hAnsi="宋体" w:cs="宋体"/>
                <w:color w:val="000000"/>
                <w:kern w:val="0"/>
                <w:sz w:val="20"/>
                <w:szCs w:val="20"/>
              </w:rPr>
            </w:pPr>
            <w:r>
              <w:rPr>
                <w:rFonts w:hint="eastAsia" w:ascii="宋体" w:hAnsi="宋体" w:cs="宋体"/>
                <w:color w:val="000000"/>
                <w:kern w:val="0"/>
                <w:sz w:val="20"/>
                <w:szCs w:val="20"/>
              </w:rPr>
              <w:t>规范缴纳</w:t>
            </w:r>
          </w:p>
        </w:tc>
        <w:tc>
          <w:tcPr>
            <w:tcW w:w="680" w:type="dxa"/>
            <w:tcBorders>
              <w:top w:val="nil"/>
              <w:left w:val="nil"/>
              <w:bottom w:val="single" w:color="auto" w:sz="4" w:space="0"/>
              <w:right w:val="single" w:color="auto" w:sz="4" w:space="0"/>
            </w:tcBorders>
            <w:shd w:val="clear" w:color="000000" w:fill="FFFFFF"/>
            <w:vAlign w:val="center"/>
          </w:tcPr>
          <w:p w14:paraId="478FFC1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79C81DFB">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0D33158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7BCDB2E2">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1D5475F3">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4C3DA9D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4A990A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81EE73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4997B7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F21F3B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490C1B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064C02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3E25081">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4CF290CA">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10A9676F">
            <w:pPr>
              <w:widowControl/>
              <w:jc w:val="left"/>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4DF1BCD4">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4DE5F100">
            <w:pPr>
              <w:widowControl/>
              <w:jc w:val="left"/>
              <w:rPr>
                <w:rFonts w:ascii="宋体" w:hAnsi="宋体" w:cs="宋体"/>
                <w:color w:val="000000"/>
                <w:kern w:val="0"/>
                <w:sz w:val="20"/>
                <w:szCs w:val="20"/>
              </w:rPr>
            </w:pPr>
            <w:r>
              <w:rPr>
                <w:rFonts w:hint="eastAsia" w:ascii="宋体" w:hAnsi="宋体" w:cs="宋体"/>
                <w:color w:val="000000"/>
                <w:kern w:val="0"/>
                <w:sz w:val="20"/>
                <w:szCs w:val="20"/>
              </w:rPr>
              <w:t>概算执行率</w:t>
            </w:r>
          </w:p>
        </w:tc>
        <w:tc>
          <w:tcPr>
            <w:tcW w:w="680" w:type="dxa"/>
            <w:tcBorders>
              <w:top w:val="nil"/>
              <w:left w:val="nil"/>
              <w:bottom w:val="single" w:color="auto" w:sz="4" w:space="0"/>
              <w:right w:val="single" w:color="auto" w:sz="4" w:space="0"/>
            </w:tcBorders>
            <w:shd w:val="clear" w:color="000000" w:fill="FFFFFF"/>
            <w:vAlign w:val="center"/>
          </w:tcPr>
          <w:p w14:paraId="095B5AA1">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0B08CDC">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0189A8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2AEC24C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04AA41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A85744D">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3CCB6A11">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62B0DB9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5E4889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1B59022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0B4E2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64FAEB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9EE4E3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63C56F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4B738F8">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1C370CA7">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6ED2775">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530F5D3D">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0F78CDAC">
            <w:pPr>
              <w:widowControl/>
              <w:jc w:val="left"/>
              <w:rPr>
                <w:rFonts w:ascii="宋体" w:hAnsi="宋体" w:cs="宋体"/>
                <w:color w:val="000000"/>
                <w:kern w:val="0"/>
                <w:sz w:val="20"/>
                <w:szCs w:val="20"/>
              </w:rPr>
            </w:pPr>
            <w:r>
              <w:rPr>
                <w:rFonts w:hint="eastAsia" w:ascii="宋体" w:hAnsi="宋体" w:cs="宋体"/>
                <w:color w:val="000000"/>
                <w:kern w:val="0"/>
                <w:sz w:val="20"/>
                <w:szCs w:val="20"/>
              </w:rPr>
              <w:t>做好退役军人各项保障待遇发放工作</w:t>
            </w:r>
          </w:p>
        </w:tc>
        <w:tc>
          <w:tcPr>
            <w:tcW w:w="680" w:type="dxa"/>
            <w:tcBorders>
              <w:top w:val="nil"/>
              <w:left w:val="nil"/>
              <w:bottom w:val="single" w:color="auto" w:sz="4" w:space="0"/>
              <w:right w:val="single" w:color="auto" w:sz="4" w:space="0"/>
            </w:tcBorders>
            <w:shd w:val="clear" w:color="000000" w:fill="FFFFFF"/>
            <w:vAlign w:val="center"/>
          </w:tcPr>
          <w:p w14:paraId="2876F12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760E9C24">
            <w:pPr>
              <w:widowControl/>
              <w:jc w:val="left"/>
              <w:rPr>
                <w:rFonts w:ascii="宋体" w:hAnsi="宋体" w:cs="宋体"/>
                <w:color w:val="000000"/>
                <w:kern w:val="0"/>
                <w:sz w:val="20"/>
                <w:szCs w:val="20"/>
              </w:rPr>
            </w:pPr>
            <w:r>
              <w:rPr>
                <w:rFonts w:hint="eastAsia" w:ascii="宋体" w:hAnsi="宋体" w:cs="宋体"/>
                <w:color w:val="000000"/>
                <w:kern w:val="0"/>
                <w:sz w:val="20"/>
                <w:szCs w:val="20"/>
              </w:rPr>
              <w:t>做好工作</w:t>
            </w:r>
          </w:p>
        </w:tc>
        <w:tc>
          <w:tcPr>
            <w:tcW w:w="680" w:type="dxa"/>
            <w:tcBorders>
              <w:top w:val="nil"/>
              <w:left w:val="nil"/>
              <w:bottom w:val="single" w:color="auto" w:sz="4" w:space="0"/>
              <w:right w:val="single" w:color="auto" w:sz="4" w:space="0"/>
            </w:tcBorders>
            <w:shd w:val="clear" w:color="000000" w:fill="FFFFFF"/>
            <w:vAlign w:val="center"/>
          </w:tcPr>
          <w:p w14:paraId="298900A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07EAA59E">
            <w:pPr>
              <w:widowControl/>
              <w:jc w:val="left"/>
              <w:rPr>
                <w:rFonts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4FE0528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6BCBAEE1">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0000EEC5">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3ED4A6F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F1598A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7A8D7D1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10551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408C3A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3F46CB5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9F485A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1AD476F">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141166E0">
            <w:pPr>
              <w:widowControl/>
              <w:jc w:val="left"/>
              <w:rPr>
                <w:rFonts w:ascii="宋体" w:hAnsi="宋体" w:cs="宋体"/>
                <w:b/>
                <w:bCs/>
                <w:color w:val="000000"/>
                <w:kern w:val="0"/>
                <w:sz w:val="20"/>
                <w:szCs w:val="20"/>
              </w:rPr>
            </w:pPr>
          </w:p>
        </w:tc>
        <w:tc>
          <w:tcPr>
            <w:tcW w:w="1000" w:type="dxa"/>
            <w:tcBorders>
              <w:top w:val="nil"/>
              <w:left w:val="nil"/>
              <w:bottom w:val="single" w:color="auto" w:sz="4" w:space="0"/>
              <w:right w:val="single" w:color="auto" w:sz="4" w:space="0"/>
            </w:tcBorders>
            <w:shd w:val="clear" w:color="000000" w:fill="FFFFFF"/>
            <w:vAlign w:val="center"/>
          </w:tcPr>
          <w:p w14:paraId="7AA45E9C">
            <w:pPr>
              <w:widowControl/>
              <w:jc w:val="left"/>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0ECE9291">
            <w:pPr>
              <w:widowControl/>
              <w:jc w:val="left"/>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25D97CF3">
            <w:pPr>
              <w:widowControl/>
              <w:jc w:val="left"/>
              <w:rPr>
                <w:rFonts w:ascii="宋体" w:hAnsi="宋体" w:cs="宋体"/>
                <w:color w:val="000000"/>
                <w:kern w:val="0"/>
                <w:sz w:val="20"/>
                <w:szCs w:val="20"/>
              </w:rPr>
            </w:pPr>
            <w:r>
              <w:rPr>
                <w:rFonts w:hint="eastAsia" w:ascii="宋体" w:hAnsi="宋体" w:cs="宋体"/>
                <w:color w:val="000000"/>
                <w:kern w:val="0"/>
                <w:sz w:val="20"/>
                <w:szCs w:val="20"/>
              </w:rPr>
              <w:t>计划安置军队转业干部满意度</w:t>
            </w:r>
          </w:p>
        </w:tc>
        <w:tc>
          <w:tcPr>
            <w:tcW w:w="680" w:type="dxa"/>
            <w:tcBorders>
              <w:top w:val="nil"/>
              <w:left w:val="nil"/>
              <w:bottom w:val="single" w:color="auto" w:sz="4" w:space="0"/>
              <w:right w:val="single" w:color="auto" w:sz="4" w:space="0"/>
            </w:tcBorders>
            <w:shd w:val="clear" w:color="000000" w:fill="FFFFFF"/>
            <w:vAlign w:val="center"/>
          </w:tcPr>
          <w:p w14:paraId="239B3991">
            <w:pPr>
              <w:widowControl/>
              <w:jc w:val="center"/>
              <w:rPr>
                <w:rFonts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4FC2780">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2884195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ECCEF27">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6FF8F1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5227E17">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0" w:type="dxa"/>
            <w:tcBorders>
              <w:top w:val="nil"/>
              <w:left w:val="nil"/>
              <w:bottom w:val="single" w:color="auto" w:sz="4" w:space="0"/>
              <w:right w:val="single" w:color="auto" w:sz="4" w:space="0"/>
            </w:tcBorders>
            <w:shd w:val="clear" w:color="000000" w:fill="FFFFFF"/>
            <w:vAlign w:val="center"/>
          </w:tcPr>
          <w:p w14:paraId="274C0C6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80" w:type="dxa"/>
            <w:tcBorders>
              <w:top w:val="nil"/>
              <w:left w:val="nil"/>
              <w:bottom w:val="single" w:color="auto" w:sz="4" w:space="0"/>
              <w:right w:val="single" w:color="auto" w:sz="4" w:space="0"/>
            </w:tcBorders>
            <w:shd w:val="clear" w:color="000000" w:fill="FFFFFF"/>
            <w:vAlign w:val="center"/>
          </w:tcPr>
          <w:p w14:paraId="2B8583C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C1DE6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622286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1A0801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55F65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7C5A33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414166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2AB7A8A">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F9A667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715A71DE">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35CF552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6E026440">
            <w:pPr>
              <w:widowControl/>
              <w:jc w:val="center"/>
              <w:rPr>
                <w:rFonts w:ascii="宋体" w:hAnsi="宋体" w:cs="宋体"/>
                <w:color w:val="000000"/>
                <w:kern w:val="0"/>
                <w:sz w:val="20"/>
                <w:szCs w:val="20"/>
              </w:rPr>
            </w:pPr>
            <w:r>
              <w:rPr>
                <w:rFonts w:hint="eastAsia" w:ascii="宋体" w:hAnsi="宋体" w:cs="宋体"/>
                <w:color w:val="000000"/>
                <w:kern w:val="0"/>
                <w:sz w:val="20"/>
                <w:szCs w:val="20"/>
              </w:rPr>
              <w:t>9.22</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6CCCD61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093E57D3">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37BBEBE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3F56DEBB">
            <w:pPr>
              <w:widowControl/>
              <w:jc w:val="center"/>
              <w:rPr>
                <w:rFonts w:ascii="宋体" w:hAnsi="宋体" w:cs="宋体"/>
                <w:color w:val="000000"/>
                <w:kern w:val="0"/>
                <w:sz w:val="20"/>
                <w:szCs w:val="20"/>
              </w:rPr>
            </w:pPr>
            <w:r>
              <w:rPr>
                <w:rFonts w:hint="eastAsia" w:ascii="宋体" w:hAnsi="宋体" w:cs="宋体"/>
                <w:color w:val="000000"/>
                <w:kern w:val="0"/>
                <w:sz w:val="20"/>
                <w:szCs w:val="20"/>
              </w:rPr>
              <w:t>99.22</w:t>
            </w:r>
          </w:p>
        </w:tc>
      </w:tr>
    </w:tbl>
    <w:p w14:paraId="423BC82E">
      <w:pPr>
        <w:spacing w:line="540" w:lineRule="exact"/>
        <w:rPr>
          <w:sz w:val="32"/>
          <w:szCs w:val="32"/>
        </w:rPr>
      </w:pPr>
    </w:p>
    <w:p w14:paraId="0BA40BDA">
      <w:pPr>
        <w:spacing w:line="540" w:lineRule="exact"/>
        <w:rPr>
          <w:sz w:val="32"/>
          <w:szCs w:val="32"/>
        </w:rPr>
      </w:pPr>
    </w:p>
    <w:p w14:paraId="2D3EED1D">
      <w:pPr>
        <w:spacing w:line="540" w:lineRule="exact"/>
        <w:rPr>
          <w:sz w:val="32"/>
          <w:szCs w:val="32"/>
        </w:rPr>
      </w:pPr>
    </w:p>
    <w:p w14:paraId="4858FF63">
      <w:pPr>
        <w:spacing w:line="540" w:lineRule="exact"/>
        <w:rPr>
          <w:sz w:val="32"/>
          <w:szCs w:val="32"/>
        </w:rPr>
      </w:pPr>
    </w:p>
    <w:p w14:paraId="55AA7FBC">
      <w:pPr>
        <w:spacing w:line="540" w:lineRule="exact"/>
        <w:rPr>
          <w:sz w:val="32"/>
          <w:szCs w:val="32"/>
        </w:rPr>
      </w:pPr>
    </w:p>
    <w:p w14:paraId="77D0A398">
      <w:pPr>
        <w:spacing w:line="540" w:lineRule="exact"/>
        <w:rPr>
          <w:sz w:val="32"/>
          <w:szCs w:val="32"/>
        </w:rPr>
      </w:pPr>
    </w:p>
    <w:p w14:paraId="7CADFF7F">
      <w:pPr>
        <w:spacing w:line="540" w:lineRule="exact"/>
        <w:rPr>
          <w:sz w:val="32"/>
          <w:szCs w:val="32"/>
        </w:rPr>
      </w:pPr>
    </w:p>
    <w:tbl>
      <w:tblPr>
        <w:tblStyle w:val="6"/>
        <w:tblW w:w="15000" w:type="dxa"/>
        <w:tblInd w:w="113" w:type="dxa"/>
        <w:tblLayout w:type="autofit"/>
        <w:tblCellMar>
          <w:top w:w="0" w:type="dxa"/>
          <w:left w:w="108" w:type="dxa"/>
          <w:bottom w:w="0" w:type="dxa"/>
          <w:right w:w="108" w:type="dxa"/>
        </w:tblCellMar>
      </w:tblPr>
      <w:tblGrid>
        <w:gridCol w:w="994"/>
        <w:gridCol w:w="994"/>
        <w:gridCol w:w="975"/>
        <w:gridCol w:w="1410"/>
        <w:gridCol w:w="677"/>
        <w:gridCol w:w="1154"/>
        <w:gridCol w:w="677"/>
        <w:gridCol w:w="1016"/>
        <w:gridCol w:w="620"/>
        <w:gridCol w:w="620"/>
        <w:gridCol w:w="620"/>
        <w:gridCol w:w="578"/>
        <w:gridCol w:w="578"/>
        <w:gridCol w:w="697"/>
        <w:gridCol w:w="618"/>
        <w:gridCol w:w="619"/>
        <w:gridCol w:w="1035"/>
        <w:gridCol w:w="1118"/>
      </w:tblGrid>
      <w:tr w14:paraId="6B5D8238">
        <w:tblPrEx>
          <w:tblCellMar>
            <w:top w:w="0" w:type="dxa"/>
            <w:left w:w="108" w:type="dxa"/>
            <w:bottom w:w="0" w:type="dxa"/>
            <w:right w:w="108" w:type="dxa"/>
          </w:tblCellMar>
        </w:tblPrEx>
        <w:trPr>
          <w:trHeight w:val="840" w:hRule="atLeast"/>
        </w:trPr>
        <w:tc>
          <w:tcPr>
            <w:tcW w:w="15000" w:type="dxa"/>
            <w:gridSpan w:val="18"/>
            <w:tcBorders>
              <w:top w:val="single" w:color="auto" w:sz="4" w:space="0"/>
              <w:left w:val="single" w:color="auto" w:sz="4" w:space="0"/>
              <w:bottom w:val="single" w:color="auto" w:sz="4" w:space="0"/>
              <w:right w:val="single" w:color="auto" w:sz="4" w:space="0"/>
            </w:tcBorders>
            <w:shd w:val="clear" w:color="000000" w:fill="FFFFFF"/>
            <w:vAlign w:val="center"/>
          </w:tcPr>
          <w:p w14:paraId="4B00738B">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预算项目(政策)绩效自评表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24"/>
              </w:rPr>
              <w:t>(2022年度)</w:t>
            </w:r>
          </w:p>
        </w:tc>
      </w:tr>
      <w:tr w14:paraId="67D958F8">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D599FA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项目(政策)名称</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724F50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自主择业军转干部住房及冬季取暖补贴</w:t>
            </w:r>
          </w:p>
        </w:tc>
      </w:tr>
      <w:tr w14:paraId="45BCE10B">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8371B1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主管部门</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15179B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3AE56E6C">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A12339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实施单位</w:t>
            </w:r>
          </w:p>
        </w:tc>
        <w:tc>
          <w:tcPr>
            <w:tcW w:w="12020" w:type="dxa"/>
            <w:gridSpan w:val="15"/>
            <w:tcBorders>
              <w:top w:val="single" w:color="auto" w:sz="4" w:space="0"/>
              <w:left w:val="nil"/>
              <w:bottom w:val="single" w:color="auto" w:sz="4" w:space="0"/>
              <w:right w:val="single" w:color="auto" w:sz="4" w:space="0"/>
            </w:tcBorders>
            <w:shd w:val="clear" w:color="000000" w:fill="FFFFFF"/>
            <w:vAlign w:val="center"/>
          </w:tcPr>
          <w:p w14:paraId="27531F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朝阳市退役军人事务局-</w:t>
            </w:r>
          </w:p>
        </w:tc>
      </w:tr>
      <w:tr w14:paraId="1151475C">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EC9F2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项目预算金额（万元）</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747102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261.2</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2E8999D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全年执行数（万元）</w:t>
            </w:r>
          </w:p>
        </w:tc>
        <w:tc>
          <w:tcPr>
            <w:tcW w:w="3100" w:type="dxa"/>
            <w:gridSpan w:val="5"/>
            <w:tcBorders>
              <w:top w:val="single" w:color="auto" w:sz="4" w:space="0"/>
              <w:left w:val="nil"/>
              <w:bottom w:val="single" w:color="auto" w:sz="4" w:space="0"/>
              <w:right w:val="single" w:color="auto" w:sz="4" w:space="0"/>
            </w:tcBorders>
            <w:shd w:val="clear" w:color="000000" w:fill="FFFFFF"/>
            <w:vAlign w:val="center"/>
          </w:tcPr>
          <w:p w14:paraId="6FDF5D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245.57</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6713625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执行率</w:t>
            </w:r>
          </w:p>
        </w:tc>
        <w:tc>
          <w:tcPr>
            <w:tcW w:w="1120" w:type="dxa"/>
            <w:tcBorders>
              <w:top w:val="nil"/>
              <w:left w:val="nil"/>
              <w:bottom w:val="single" w:color="auto" w:sz="4" w:space="0"/>
              <w:right w:val="single" w:color="auto" w:sz="4" w:space="0"/>
            </w:tcBorders>
            <w:shd w:val="clear" w:color="000000" w:fill="FFFFFF"/>
            <w:vAlign w:val="center"/>
          </w:tcPr>
          <w:p w14:paraId="6DAFEE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94.02%</w:t>
            </w:r>
          </w:p>
        </w:tc>
      </w:tr>
      <w:tr w14:paraId="06367AA8">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62B569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年度总体目标</w:t>
            </w: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77A57AE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年初设定目标</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2267E12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全年实际完成情况</w:t>
            </w:r>
          </w:p>
        </w:tc>
      </w:tr>
      <w:tr w14:paraId="3F1DAF41">
        <w:tblPrEx>
          <w:tblCellMar>
            <w:top w:w="0" w:type="dxa"/>
            <w:left w:w="108" w:type="dxa"/>
            <w:bottom w:w="0" w:type="dxa"/>
            <w:right w:w="108" w:type="dxa"/>
          </w:tblCellMar>
        </w:tblPrEx>
        <w:trPr>
          <w:trHeight w:val="1440" w:hRule="atLeast"/>
        </w:trPr>
        <w:tc>
          <w:tcPr>
            <w:tcW w:w="1000" w:type="dxa"/>
            <w:vMerge w:val="continue"/>
            <w:tcBorders>
              <w:top w:val="nil"/>
              <w:left w:val="single" w:color="auto" w:sz="4" w:space="0"/>
              <w:bottom w:val="single" w:color="auto" w:sz="4" w:space="0"/>
              <w:right w:val="single" w:color="auto" w:sz="4" w:space="0"/>
            </w:tcBorders>
            <w:vAlign w:val="center"/>
          </w:tcPr>
          <w:p w14:paraId="730C2372">
            <w:pPr>
              <w:widowControl/>
              <w:jc w:val="left"/>
              <w:rPr>
                <w:rFonts w:ascii="宋体" w:hAnsi="宋体" w:cs="宋体"/>
                <w:b/>
                <w:bCs/>
                <w:color w:val="000000"/>
                <w:kern w:val="0"/>
                <w:sz w:val="20"/>
                <w:szCs w:val="20"/>
              </w:rPr>
            </w:pPr>
          </w:p>
        </w:tc>
        <w:tc>
          <w:tcPr>
            <w:tcW w:w="8120" w:type="dxa"/>
            <w:gridSpan w:val="9"/>
            <w:tcBorders>
              <w:top w:val="single" w:color="auto" w:sz="4" w:space="0"/>
              <w:left w:val="nil"/>
              <w:bottom w:val="single" w:color="auto" w:sz="4" w:space="0"/>
              <w:right w:val="single" w:color="auto" w:sz="4" w:space="0"/>
            </w:tcBorders>
            <w:shd w:val="clear" w:color="000000" w:fill="FFFFFF"/>
            <w:vAlign w:val="center"/>
          </w:tcPr>
          <w:p w14:paraId="33B8B0E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对于继续深化军队转业干部安置制度改革具有重要意义; 自主择业军转干部住房及冬季取暖补贴保障工作是军队转业干部安置制度改革的重要内容;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对于继续深化军队转业干部安置制度改革具有重要意义; 自主择业军转干部住房及冬季取暖补贴保障工作是军队转业干部安置制度改革的重要内容;</w:t>
            </w:r>
          </w:p>
        </w:tc>
        <w:tc>
          <w:tcPr>
            <w:tcW w:w="5880" w:type="dxa"/>
            <w:gridSpan w:val="8"/>
            <w:tcBorders>
              <w:top w:val="single" w:color="auto" w:sz="4" w:space="0"/>
              <w:left w:val="nil"/>
              <w:bottom w:val="single" w:color="auto" w:sz="4" w:space="0"/>
              <w:right w:val="single" w:color="auto" w:sz="4" w:space="0"/>
            </w:tcBorders>
            <w:shd w:val="clear" w:color="000000" w:fill="FFFFFF"/>
            <w:vAlign w:val="center"/>
          </w:tcPr>
          <w:p w14:paraId="4F670AF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对于继续深化军队转业干部安置制度改革具有重要意义; 自主择业军转干部住房及冬季取暖补贴保障工作是军队转业干部安置制度改革的重要内容;</w:t>
            </w:r>
          </w:p>
        </w:tc>
      </w:tr>
      <w:tr w14:paraId="7F6EDB69">
        <w:tblPrEx>
          <w:tblCellMar>
            <w:top w:w="0" w:type="dxa"/>
            <w:left w:w="108" w:type="dxa"/>
            <w:bottom w:w="0" w:type="dxa"/>
            <w:right w:w="108" w:type="dxa"/>
          </w:tblCellMar>
        </w:tblPrEx>
        <w:trPr>
          <w:trHeight w:val="285" w:hRule="atLeast"/>
        </w:trPr>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70D9298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绩效指标</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561BF75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980" w:type="dxa"/>
            <w:vMerge w:val="restart"/>
            <w:tcBorders>
              <w:top w:val="nil"/>
              <w:left w:val="single" w:color="auto" w:sz="4" w:space="0"/>
              <w:bottom w:val="single" w:color="auto" w:sz="4" w:space="0"/>
              <w:right w:val="single" w:color="auto" w:sz="4" w:space="0"/>
            </w:tcBorders>
            <w:shd w:val="clear" w:color="000000" w:fill="FFFFFF"/>
            <w:vAlign w:val="center"/>
          </w:tcPr>
          <w:p w14:paraId="09ED8F6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79A3AD2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520" w:type="dxa"/>
            <w:gridSpan w:val="3"/>
            <w:tcBorders>
              <w:top w:val="single" w:color="auto" w:sz="4" w:space="0"/>
              <w:left w:val="nil"/>
              <w:bottom w:val="single" w:color="auto" w:sz="4" w:space="0"/>
              <w:right w:val="single" w:color="auto" w:sz="4" w:space="0"/>
            </w:tcBorders>
            <w:shd w:val="clear" w:color="000000" w:fill="FFFFFF"/>
            <w:vAlign w:val="center"/>
          </w:tcPr>
          <w:p w14:paraId="17375EC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年度目标值</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423AF00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全年</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完成值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6A15FA5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完成程度</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6831498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620" w:type="dxa"/>
            <w:vMerge w:val="restart"/>
            <w:tcBorders>
              <w:top w:val="nil"/>
              <w:left w:val="single" w:color="auto" w:sz="4" w:space="0"/>
              <w:bottom w:val="single" w:color="auto" w:sz="4" w:space="0"/>
              <w:right w:val="single" w:color="auto" w:sz="4" w:space="0"/>
            </w:tcBorders>
            <w:shd w:val="clear" w:color="000000" w:fill="FFFFFF"/>
            <w:vAlign w:val="center"/>
          </w:tcPr>
          <w:p w14:paraId="45DF625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得分</w:t>
            </w:r>
          </w:p>
        </w:tc>
        <w:tc>
          <w:tcPr>
            <w:tcW w:w="4140" w:type="dxa"/>
            <w:gridSpan w:val="6"/>
            <w:tcBorders>
              <w:top w:val="single" w:color="auto" w:sz="4" w:space="0"/>
              <w:left w:val="nil"/>
              <w:bottom w:val="single" w:color="auto" w:sz="4" w:space="0"/>
              <w:right w:val="single" w:color="auto" w:sz="4" w:space="0"/>
            </w:tcBorders>
            <w:shd w:val="clear" w:color="000000" w:fill="FFFFFF"/>
            <w:vAlign w:val="center"/>
          </w:tcPr>
          <w:p w14:paraId="25CB8AD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c>
          <w:tcPr>
            <w:tcW w:w="1120" w:type="dxa"/>
            <w:vMerge w:val="restart"/>
            <w:tcBorders>
              <w:top w:val="nil"/>
              <w:left w:val="single" w:color="auto" w:sz="4" w:space="0"/>
              <w:bottom w:val="single" w:color="auto" w:sz="4" w:space="0"/>
              <w:right w:val="single" w:color="auto" w:sz="4" w:space="0"/>
            </w:tcBorders>
            <w:shd w:val="clear" w:color="000000" w:fill="FFFFFF"/>
            <w:vAlign w:val="center"/>
          </w:tcPr>
          <w:p w14:paraId="0C99B2D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改进措施</w:t>
            </w:r>
          </w:p>
        </w:tc>
      </w:tr>
      <w:tr w14:paraId="4EC58A1D">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5AE44E45">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39B821D">
            <w:pPr>
              <w:widowControl/>
              <w:jc w:val="left"/>
              <w:rPr>
                <w:rFonts w:ascii="宋体" w:hAnsi="宋体" w:cs="宋体"/>
                <w:b/>
                <w:bCs/>
                <w:color w:val="000000"/>
                <w:kern w:val="0"/>
                <w:sz w:val="20"/>
                <w:szCs w:val="20"/>
              </w:rPr>
            </w:pPr>
          </w:p>
        </w:tc>
        <w:tc>
          <w:tcPr>
            <w:tcW w:w="980" w:type="dxa"/>
            <w:vMerge w:val="continue"/>
            <w:tcBorders>
              <w:top w:val="nil"/>
              <w:left w:val="single" w:color="auto" w:sz="4" w:space="0"/>
              <w:bottom w:val="single" w:color="auto" w:sz="4" w:space="0"/>
              <w:right w:val="single" w:color="auto" w:sz="4" w:space="0"/>
            </w:tcBorders>
            <w:vAlign w:val="center"/>
          </w:tcPr>
          <w:p w14:paraId="7FDB4C3A">
            <w:pPr>
              <w:widowControl/>
              <w:jc w:val="left"/>
              <w:rPr>
                <w:rFonts w:ascii="宋体" w:hAnsi="宋体" w:cs="宋体"/>
                <w:b/>
                <w:bCs/>
                <w:color w:val="000000"/>
                <w:kern w:val="0"/>
                <w:sz w:val="20"/>
                <w:szCs w:val="20"/>
              </w:rPr>
            </w:pPr>
          </w:p>
        </w:tc>
        <w:tc>
          <w:tcPr>
            <w:tcW w:w="1420" w:type="dxa"/>
            <w:vMerge w:val="continue"/>
            <w:tcBorders>
              <w:top w:val="nil"/>
              <w:left w:val="single" w:color="auto" w:sz="4" w:space="0"/>
              <w:bottom w:val="single" w:color="auto" w:sz="4" w:space="0"/>
              <w:right w:val="single" w:color="auto" w:sz="4" w:space="0"/>
            </w:tcBorders>
            <w:vAlign w:val="center"/>
          </w:tcPr>
          <w:p w14:paraId="1B084808">
            <w:pPr>
              <w:widowControl/>
              <w:jc w:val="left"/>
              <w:rPr>
                <w:rFonts w:ascii="宋体" w:hAnsi="宋体" w:cs="宋体"/>
                <w:b/>
                <w:bCs/>
                <w:color w:val="000000"/>
                <w:kern w:val="0"/>
                <w:sz w:val="20"/>
                <w:szCs w:val="20"/>
              </w:rPr>
            </w:pPr>
          </w:p>
        </w:tc>
        <w:tc>
          <w:tcPr>
            <w:tcW w:w="680" w:type="dxa"/>
            <w:tcBorders>
              <w:top w:val="nil"/>
              <w:left w:val="nil"/>
              <w:bottom w:val="single" w:color="auto" w:sz="4" w:space="0"/>
              <w:right w:val="single" w:color="auto" w:sz="4" w:space="0"/>
            </w:tcBorders>
            <w:shd w:val="clear" w:color="000000" w:fill="FFFFFF"/>
            <w:vAlign w:val="center"/>
          </w:tcPr>
          <w:p w14:paraId="27C0113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运算</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符号</w:t>
            </w:r>
          </w:p>
        </w:tc>
        <w:tc>
          <w:tcPr>
            <w:tcW w:w="1160" w:type="dxa"/>
            <w:tcBorders>
              <w:top w:val="nil"/>
              <w:left w:val="nil"/>
              <w:bottom w:val="single" w:color="auto" w:sz="4" w:space="0"/>
              <w:right w:val="single" w:color="auto" w:sz="4" w:space="0"/>
            </w:tcBorders>
            <w:shd w:val="clear" w:color="000000" w:fill="FFFFFF"/>
            <w:vAlign w:val="center"/>
          </w:tcPr>
          <w:p w14:paraId="0E61D25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680" w:type="dxa"/>
            <w:tcBorders>
              <w:top w:val="nil"/>
              <w:left w:val="nil"/>
              <w:bottom w:val="single" w:color="auto" w:sz="4" w:space="0"/>
              <w:right w:val="single" w:color="auto" w:sz="4" w:space="0"/>
            </w:tcBorders>
            <w:shd w:val="clear" w:color="000000" w:fill="FFFFFF"/>
            <w:vAlign w:val="center"/>
          </w:tcPr>
          <w:p w14:paraId="59CFE9A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度量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60" w:type="dxa"/>
            <w:vMerge w:val="continue"/>
            <w:tcBorders>
              <w:top w:val="nil"/>
              <w:left w:val="single" w:color="auto" w:sz="4" w:space="0"/>
              <w:bottom w:val="single" w:color="auto" w:sz="4" w:space="0"/>
              <w:right w:val="single" w:color="auto" w:sz="4" w:space="0"/>
            </w:tcBorders>
            <w:vAlign w:val="center"/>
          </w:tcPr>
          <w:p w14:paraId="1843FB39">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030972BB">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1C832C2E">
            <w:pPr>
              <w:widowControl/>
              <w:jc w:val="left"/>
              <w:rPr>
                <w:rFonts w:ascii="宋体" w:hAnsi="宋体" w:cs="宋体"/>
                <w:b/>
                <w:bCs/>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14:paraId="6F4295AF">
            <w:pPr>
              <w:widowControl/>
              <w:jc w:val="left"/>
              <w:rPr>
                <w:rFonts w:ascii="宋体" w:hAnsi="宋体" w:cs="宋体"/>
                <w:b/>
                <w:bCs/>
                <w:color w:val="000000"/>
                <w:kern w:val="0"/>
                <w:sz w:val="20"/>
                <w:szCs w:val="20"/>
              </w:rPr>
            </w:pPr>
          </w:p>
        </w:tc>
        <w:tc>
          <w:tcPr>
            <w:tcW w:w="580" w:type="dxa"/>
            <w:tcBorders>
              <w:top w:val="nil"/>
              <w:left w:val="nil"/>
              <w:bottom w:val="single" w:color="auto" w:sz="4" w:space="0"/>
              <w:right w:val="single" w:color="auto" w:sz="4" w:space="0"/>
            </w:tcBorders>
            <w:shd w:val="clear" w:color="000000" w:fill="FFFFFF"/>
            <w:vAlign w:val="center"/>
          </w:tcPr>
          <w:p w14:paraId="68755B8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经费保障</w:t>
            </w:r>
          </w:p>
        </w:tc>
        <w:tc>
          <w:tcPr>
            <w:tcW w:w="580" w:type="dxa"/>
            <w:tcBorders>
              <w:top w:val="nil"/>
              <w:left w:val="nil"/>
              <w:bottom w:val="single" w:color="auto" w:sz="4" w:space="0"/>
              <w:right w:val="single" w:color="auto" w:sz="4" w:space="0"/>
            </w:tcBorders>
            <w:shd w:val="clear" w:color="000000" w:fill="FFFFFF"/>
            <w:vAlign w:val="center"/>
          </w:tcPr>
          <w:p w14:paraId="794514B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制度保障</w:t>
            </w:r>
          </w:p>
        </w:tc>
        <w:tc>
          <w:tcPr>
            <w:tcW w:w="700" w:type="dxa"/>
            <w:tcBorders>
              <w:top w:val="nil"/>
              <w:left w:val="nil"/>
              <w:bottom w:val="single" w:color="auto" w:sz="4" w:space="0"/>
              <w:right w:val="single" w:color="auto" w:sz="4" w:space="0"/>
            </w:tcBorders>
            <w:shd w:val="clear" w:color="000000" w:fill="FFFFFF"/>
            <w:vAlign w:val="center"/>
          </w:tcPr>
          <w:p w14:paraId="6A39C0E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人员保障</w:t>
            </w:r>
          </w:p>
        </w:tc>
        <w:tc>
          <w:tcPr>
            <w:tcW w:w="620" w:type="dxa"/>
            <w:tcBorders>
              <w:top w:val="nil"/>
              <w:left w:val="nil"/>
              <w:bottom w:val="single" w:color="auto" w:sz="4" w:space="0"/>
              <w:right w:val="single" w:color="auto" w:sz="4" w:space="0"/>
            </w:tcBorders>
            <w:shd w:val="clear" w:color="000000" w:fill="FFFFFF"/>
            <w:vAlign w:val="center"/>
          </w:tcPr>
          <w:p w14:paraId="44AA056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硬件条件保障</w:t>
            </w:r>
          </w:p>
        </w:tc>
        <w:tc>
          <w:tcPr>
            <w:tcW w:w="620" w:type="dxa"/>
            <w:tcBorders>
              <w:top w:val="nil"/>
              <w:left w:val="nil"/>
              <w:bottom w:val="single" w:color="auto" w:sz="4" w:space="0"/>
              <w:right w:val="single" w:color="auto" w:sz="4" w:space="0"/>
            </w:tcBorders>
            <w:shd w:val="clear" w:color="000000" w:fill="FFFFFF"/>
            <w:vAlign w:val="center"/>
          </w:tcPr>
          <w:p w14:paraId="499E360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其他</w:t>
            </w:r>
          </w:p>
        </w:tc>
        <w:tc>
          <w:tcPr>
            <w:tcW w:w="1040" w:type="dxa"/>
            <w:tcBorders>
              <w:top w:val="nil"/>
              <w:left w:val="nil"/>
              <w:bottom w:val="single" w:color="auto" w:sz="4" w:space="0"/>
              <w:right w:val="single" w:color="auto" w:sz="4" w:space="0"/>
            </w:tcBorders>
            <w:shd w:val="clear" w:color="000000" w:fill="FFFFFF"/>
            <w:vAlign w:val="center"/>
          </w:tcPr>
          <w:p w14:paraId="558C97A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原因说明</w:t>
            </w:r>
          </w:p>
        </w:tc>
        <w:tc>
          <w:tcPr>
            <w:tcW w:w="1120" w:type="dxa"/>
            <w:vMerge w:val="continue"/>
            <w:tcBorders>
              <w:top w:val="nil"/>
              <w:left w:val="single" w:color="auto" w:sz="4" w:space="0"/>
              <w:bottom w:val="single" w:color="auto" w:sz="4" w:space="0"/>
              <w:right w:val="single" w:color="auto" w:sz="4" w:space="0"/>
            </w:tcBorders>
            <w:vAlign w:val="center"/>
          </w:tcPr>
          <w:p w14:paraId="0DA35A22">
            <w:pPr>
              <w:widowControl/>
              <w:jc w:val="left"/>
              <w:rPr>
                <w:rFonts w:ascii="宋体" w:hAnsi="宋体" w:cs="宋体"/>
                <w:b/>
                <w:bCs/>
                <w:color w:val="000000"/>
                <w:kern w:val="0"/>
                <w:sz w:val="20"/>
                <w:szCs w:val="20"/>
              </w:rPr>
            </w:pPr>
          </w:p>
        </w:tc>
      </w:tr>
      <w:tr w14:paraId="00070E98">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0B506A7B">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711B26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产出指标</w:t>
            </w:r>
          </w:p>
        </w:tc>
        <w:tc>
          <w:tcPr>
            <w:tcW w:w="980" w:type="dxa"/>
            <w:tcBorders>
              <w:top w:val="nil"/>
              <w:left w:val="nil"/>
              <w:bottom w:val="single" w:color="auto" w:sz="4" w:space="0"/>
              <w:right w:val="single" w:color="auto" w:sz="4" w:space="0"/>
            </w:tcBorders>
            <w:shd w:val="clear" w:color="000000" w:fill="FFFFFF"/>
            <w:vAlign w:val="center"/>
          </w:tcPr>
          <w:p w14:paraId="6CF5B1F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数量指标</w:t>
            </w:r>
          </w:p>
        </w:tc>
        <w:tc>
          <w:tcPr>
            <w:tcW w:w="1420" w:type="dxa"/>
            <w:tcBorders>
              <w:top w:val="nil"/>
              <w:left w:val="nil"/>
              <w:bottom w:val="single" w:color="auto" w:sz="4" w:space="0"/>
              <w:right w:val="single" w:color="auto" w:sz="4" w:space="0"/>
            </w:tcBorders>
            <w:shd w:val="clear" w:color="000000" w:fill="FFFFFF"/>
            <w:vAlign w:val="center"/>
          </w:tcPr>
          <w:p w14:paraId="28BA4D4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接待人次</w:t>
            </w:r>
          </w:p>
        </w:tc>
        <w:tc>
          <w:tcPr>
            <w:tcW w:w="680" w:type="dxa"/>
            <w:tcBorders>
              <w:top w:val="nil"/>
              <w:left w:val="nil"/>
              <w:bottom w:val="single" w:color="auto" w:sz="4" w:space="0"/>
              <w:right w:val="single" w:color="auto" w:sz="4" w:space="0"/>
            </w:tcBorders>
            <w:shd w:val="clear" w:color="000000" w:fill="FFFFFF"/>
            <w:vAlign w:val="center"/>
          </w:tcPr>
          <w:p w14:paraId="0E33FF0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160" w:type="dxa"/>
            <w:tcBorders>
              <w:top w:val="nil"/>
              <w:left w:val="nil"/>
              <w:bottom w:val="single" w:color="auto" w:sz="4" w:space="0"/>
              <w:right w:val="single" w:color="auto" w:sz="4" w:space="0"/>
            </w:tcBorders>
            <w:shd w:val="clear" w:color="000000" w:fill="FFFFFF"/>
            <w:vAlign w:val="center"/>
          </w:tcPr>
          <w:p w14:paraId="7BCA8B2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680" w:type="dxa"/>
            <w:tcBorders>
              <w:top w:val="nil"/>
              <w:left w:val="nil"/>
              <w:bottom w:val="single" w:color="auto" w:sz="4" w:space="0"/>
              <w:right w:val="single" w:color="auto" w:sz="4" w:space="0"/>
            </w:tcBorders>
            <w:shd w:val="clear" w:color="000000" w:fill="FFFFFF"/>
            <w:vAlign w:val="center"/>
          </w:tcPr>
          <w:p w14:paraId="24491D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人次</w:t>
            </w:r>
          </w:p>
        </w:tc>
        <w:tc>
          <w:tcPr>
            <w:tcW w:w="960" w:type="dxa"/>
            <w:tcBorders>
              <w:top w:val="nil"/>
              <w:left w:val="nil"/>
              <w:bottom w:val="single" w:color="auto" w:sz="4" w:space="0"/>
              <w:right w:val="single" w:color="auto" w:sz="4" w:space="0"/>
            </w:tcBorders>
            <w:shd w:val="clear" w:color="000000" w:fill="FFFFFF"/>
            <w:vAlign w:val="center"/>
          </w:tcPr>
          <w:p w14:paraId="23ED4DE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620" w:type="dxa"/>
            <w:tcBorders>
              <w:top w:val="nil"/>
              <w:left w:val="nil"/>
              <w:bottom w:val="single" w:color="auto" w:sz="4" w:space="0"/>
              <w:right w:val="single" w:color="auto" w:sz="4" w:space="0"/>
            </w:tcBorders>
            <w:shd w:val="clear" w:color="000000" w:fill="FFFFFF"/>
            <w:vAlign w:val="center"/>
          </w:tcPr>
          <w:p w14:paraId="61D15A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785D4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2439A7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52D71E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1AB0B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9DBE3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3A72D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F84E1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27DE9B8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200494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1FCD7CE0">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29C797BD">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6915022E">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660181F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质量指标</w:t>
            </w:r>
          </w:p>
        </w:tc>
        <w:tc>
          <w:tcPr>
            <w:tcW w:w="1420" w:type="dxa"/>
            <w:tcBorders>
              <w:top w:val="nil"/>
              <w:left w:val="nil"/>
              <w:bottom w:val="single" w:color="auto" w:sz="4" w:space="0"/>
              <w:right w:val="single" w:color="auto" w:sz="4" w:space="0"/>
            </w:tcBorders>
            <w:shd w:val="clear" w:color="000000" w:fill="FFFFFF"/>
            <w:vAlign w:val="center"/>
          </w:tcPr>
          <w:p w14:paraId="62E4BA9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数据准确率</w:t>
            </w:r>
          </w:p>
        </w:tc>
        <w:tc>
          <w:tcPr>
            <w:tcW w:w="680" w:type="dxa"/>
            <w:tcBorders>
              <w:top w:val="nil"/>
              <w:left w:val="nil"/>
              <w:bottom w:val="single" w:color="auto" w:sz="4" w:space="0"/>
              <w:right w:val="single" w:color="auto" w:sz="4" w:space="0"/>
            </w:tcBorders>
            <w:shd w:val="clear" w:color="000000" w:fill="FFFFFF"/>
            <w:vAlign w:val="center"/>
          </w:tcPr>
          <w:p w14:paraId="7BD76A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122937E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25275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4070C97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41EEC5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01250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59AE56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03413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8D2F06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0F5CEF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B4A39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6983536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E2423C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7B7DAFC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498CD5E5">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293C6289">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0C9CEE5A">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B70983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时效指标</w:t>
            </w:r>
          </w:p>
        </w:tc>
        <w:tc>
          <w:tcPr>
            <w:tcW w:w="1420" w:type="dxa"/>
            <w:tcBorders>
              <w:top w:val="nil"/>
              <w:left w:val="nil"/>
              <w:bottom w:val="single" w:color="auto" w:sz="4" w:space="0"/>
              <w:right w:val="single" w:color="auto" w:sz="4" w:space="0"/>
            </w:tcBorders>
            <w:shd w:val="clear" w:color="000000" w:fill="FFFFFF"/>
            <w:vAlign w:val="center"/>
          </w:tcPr>
          <w:p w14:paraId="298D0FB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项目完成时间</w:t>
            </w:r>
          </w:p>
        </w:tc>
        <w:tc>
          <w:tcPr>
            <w:tcW w:w="680" w:type="dxa"/>
            <w:tcBorders>
              <w:top w:val="nil"/>
              <w:left w:val="nil"/>
              <w:bottom w:val="single" w:color="auto" w:sz="4" w:space="0"/>
              <w:right w:val="single" w:color="auto" w:sz="4" w:space="0"/>
            </w:tcBorders>
            <w:shd w:val="clear" w:color="000000" w:fill="FFFFFF"/>
            <w:vAlign w:val="center"/>
          </w:tcPr>
          <w:p w14:paraId="23A091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&lt;=</w:t>
            </w:r>
          </w:p>
        </w:tc>
        <w:tc>
          <w:tcPr>
            <w:tcW w:w="1160" w:type="dxa"/>
            <w:tcBorders>
              <w:top w:val="nil"/>
              <w:left w:val="nil"/>
              <w:bottom w:val="single" w:color="auto" w:sz="4" w:space="0"/>
              <w:right w:val="single" w:color="auto" w:sz="4" w:space="0"/>
            </w:tcBorders>
            <w:shd w:val="clear" w:color="000000" w:fill="FFFFFF"/>
            <w:vAlign w:val="center"/>
          </w:tcPr>
          <w:p w14:paraId="620494B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365</w:t>
            </w:r>
          </w:p>
        </w:tc>
        <w:tc>
          <w:tcPr>
            <w:tcW w:w="680" w:type="dxa"/>
            <w:tcBorders>
              <w:top w:val="nil"/>
              <w:left w:val="nil"/>
              <w:bottom w:val="single" w:color="auto" w:sz="4" w:space="0"/>
              <w:right w:val="single" w:color="auto" w:sz="4" w:space="0"/>
            </w:tcBorders>
            <w:shd w:val="clear" w:color="000000" w:fill="FFFFFF"/>
            <w:vAlign w:val="center"/>
          </w:tcPr>
          <w:p w14:paraId="64CB31F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天</w:t>
            </w:r>
          </w:p>
        </w:tc>
        <w:tc>
          <w:tcPr>
            <w:tcW w:w="960" w:type="dxa"/>
            <w:tcBorders>
              <w:top w:val="nil"/>
              <w:left w:val="nil"/>
              <w:bottom w:val="single" w:color="auto" w:sz="4" w:space="0"/>
              <w:right w:val="single" w:color="auto" w:sz="4" w:space="0"/>
            </w:tcBorders>
            <w:shd w:val="clear" w:color="000000" w:fill="FFFFFF"/>
            <w:vAlign w:val="center"/>
          </w:tcPr>
          <w:p w14:paraId="62497F2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365</w:t>
            </w:r>
          </w:p>
        </w:tc>
        <w:tc>
          <w:tcPr>
            <w:tcW w:w="620" w:type="dxa"/>
            <w:tcBorders>
              <w:top w:val="nil"/>
              <w:left w:val="nil"/>
              <w:bottom w:val="single" w:color="auto" w:sz="4" w:space="0"/>
              <w:right w:val="single" w:color="auto" w:sz="4" w:space="0"/>
            </w:tcBorders>
            <w:shd w:val="clear" w:color="000000" w:fill="FFFFFF"/>
            <w:vAlign w:val="center"/>
          </w:tcPr>
          <w:p w14:paraId="389F65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611BF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01E56F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59FB07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E648B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4251DD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59B308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45AD7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6BFB7CF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29F57B6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A15D060">
        <w:tblPrEx>
          <w:tblCellMar>
            <w:top w:w="0" w:type="dxa"/>
            <w:left w:w="108" w:type="dxa"/>
            <w:bottom w:w="0" w:type="dxa"/>
            <w:right w:w="108" w:type="dxa"/>
          </w:tblCellMar>
        </w:tblPrEx>
        <w:trPr>
          <w:trHeight w:val="285" w:hRule="atLeast"/>
        </w:trPr>
        <w:tc>
          <w:tcPr>
            <w:tcW w:w="1000" w:type="dxa"/>
            <w:vMerge w:val="continue"/>
            <w:tcBorders>
              <w:top w:val="nil"/>
              <w:left w:val="single" w:color="auto" w:sz="4" w:space="0"/>
              <w:bottom w:val="single" w:color="auto" w:sz="4" w:space="0"/>
              <w:right w:val="single" w:color="auto" w:sz="4" w:space="0"/>
            </w:tcBorders>
            <w:vAlign w:val="center"/>
          </w:tcPr>
          <w:p w14:paraId="3AF68F1A">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1FDCBB47">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72095CA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成本指标</w:t>
            </w:r>
          </w:p>
        </w:tc>
        <w:tc>
          <w:tcPr>
            <w:tcW w:w="1420" w:type="dxa"/>
            <w:tcBorders>
              <w:top w:val="nil"/>
              <w:left w:val="nil"/>
              <w:bottom w:val="single" w:color="auto" w:sz="4" w:space="0"/>
              <w:right w:val="single" w:color="auto" w:sz="4" w:space="0"/>
            </w:tcBorders>
            <w:shd w:val="clear" w:color="000000" w:fill="FFFFFF"/>
            <w:vAlign w:val="center"/>
          </w:tcPr>
          <w:p w14:paraId="6C35101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成本控制率</w:t>
            </w:r>
          </w:p>
        </w:tc>
        <w:tc>
          <w:tcPr>
            <w:tcW w:w="680" w:type="dxa"/>
            <w:tcBorders>
              <w:top w:val="nil"/>
              <w:left w:val="nil"/>
              <w:bottom w:val="single" w:color="auto" w:sz="4" w:space="0"/>
              <w:right w:val="single" w:color="auto" w:sz="4" w:space="0"/>
            </w:tcBorders>
            <w:shd w:val="clear" w:color="000000" w:fill="FFFFFF"/>
            <w:vAlign w:val="center"/>
          </w:tcPr>
          <w:p w14:paraId="4AB657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1160" w:type="dxa"/>
            <w:tcBorders>
              <w:top w:val="nil"/>
              <w:left w:val="nil"/>
              <w:bottom w:val="single" w:color="auto" w:sz="4" w:space="0"/>
              <w:right w:val="single" w:color="auto" w:sz="4" w:space="0"/>
            </w:tcBorders>
            <w:shd w:val="clear" w:color="000000" w:fill="FFFFFF"/>
            <w:vAlign w:val="center"/>
          </w:tcPr>
          <w:p w14:paraId="50450F8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0471452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08758E0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0D58A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3B384E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620" w:type="dxa"/>
            <w:tcBorders>
              <w:top w:val="nil"/>
              <w:left w:val="nil"/>
              <w:bottom w:val="single" w:color="auto" w:sz="4" w:space="0"/>
              <w:right w:val="single" w:color="auto" w:sz="4" w:space="0"/>
            </w:tcBorders>
            <w:shd w:val="clear" w:color="000000" w:fill="FFFFFF"/>
            <w:vAlign w:val="center"/>
          </w:tcPr>
          <w:p w14:paraId="7A22966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12.5</w:t>
            </w:r>
          </w:p>
        </w:tc>
        <w:tc>
          <w:tcPr>
            <w:tcW w:w="580" w:type="dxa"/>
            <w:tcBorders>
              <w:top w:val="nil"/>
              <w:left w:val="nil"/>
              <w:bottom w:val="single" w:color="auto" w:sz="4" w:space="0"/>
              <w:right w:val="single" w:color="auto" w:sz="4" w:space="0"/>
            </w:tcBorders>
            <w:shd w:val="clear" w:color="000000" w:fill="FFFFFF"/>
            <w:vAlign w:val="center"/>
          </w:tcPr>
          <w:p w14:paraId="1BF1DB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88223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3A3165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429C85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9BD82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6499B6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0DC9A3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57F3A28E">
        <w:tblPrEx>
          <w:tblCellMar>
            <w:top w:w="0" w:type="dxa"/>
            <w:left w:w="108" w:type="dxa"/>
            <w:bottom w:w="0" w:type="dxa"/>
            <w:right w:w="108" w:type="dxa"/>
          </w:tblCellMar>
        </w:tblPrEx>
        <w:trPr>
          <w:trHeight w:val="480" w:hRule="atLeast"/>
        </w:trPr>
        <w:tc>
          <w:tcPr>
            <w:tcW w:w="1000" w:type="dxa"/>
            <w:vMerge w:val="continue"/>
            <w:tcBorders>
              <w:top w:val="nil"/>
              <w:left w:val="single" w:color="auto" w:sz="4" w:space="0"/>
              <w:bottom w:val="single" w:color="auto" w:sz="4" w:space="0"/>
              <w:right w:val="single" w:color="auto" w:sz="4" w:space="0"/>
            </w:tcBorders>
            <w:vAlign w:val="center"/>
          </w:tcPr>
          <w:p w14:paraId="31E7F840">
            <w:pPr>
              <w:widowControl/>
              <w:jc w:val="left"/>
              <w:rPr>
                <w:rFonts w:ascii="宋体" w:hAnsi="宋体" w:cs="宋体"/>
                <w:b/>
                <w:bCs/>
                <w:color w:val="000000"/>
                <w:kern w:val="0"/>
                <w:sz w:val="20"/>
                <w:szCs w:val="20"/>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14:paraId="2B2B6F0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效益指标</w:t>
            </w:r>
          </w:p>
        </w:tc>
        <w:tc>
          <w:tcPr>
            <w:tcW w:w="980" w:type="dxa"/>
            <w:tcBorders>
              <w:top w:val="nil"/>
              <w:left w:val="nil"/>
              <w:bottom w:val="single" w:color="auto" w:sz="4" w:space="0"/>
              <w:right w:val="single" w:color="auto" w:sz="4" w:space="0"/>
            </w:tcBorders>
            <w:shd w:val="clear" w:color="000000" w:fill="FFFFFF"/>
            <w:vAlign w:val="center"/>
          </w:tcPr>
          <w:p w14:paraId="3C4EB60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经济效益指标</w:t>
            </w:r>
          </w:p>
        </w:tc>
        <w:tc>
          <w:tcPr>
            <w:tcW w:w="1420" w:type="dxa"/>
            <w:tcBorders>
              <w:top w:val="nil"/>
              <w:left w:val="nil"/>
              <w:bottom w:val="single" w:color="auto" w:sz="4" w:space="0"/>
              <w:right w:val="single" w:color="auto" w:sz="4" w:space="0"/>
            </w:tcBorders>
            <w:shd w:val="clear" w:color="000000" w:fill="FFFFFF"/>
            <w:vAlign w:val="center"/>
          </w:tcPr>
          <w:p w14:paraId="32AA38F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设备利用率</w:t>
            </w:r>
          </w:p>
        </w:tc>
        <w:tc>
          <w:tcPr>
            <w:tcW w:w="680" w:type="dxa"/>
            <w:tcBorders>
              <w:top w:val="nil"/>
              <w:left w:val="nil"/>
              <w:bottom w:val="single" w:color="auto" w:sz="4" w:space="0"/>
              <w:right w:val="single" w:color="auto" w:sz="4" w:space="0"/>
            </w:tcBorders>
            <w:shd w:val="clear" w:color="000000" w:fill="FFFFFF"/>
            <w:vAlign w:val="center"/>
          </w:tcPr>
          <w:p w14:paraId="4758DA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36C2B71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66F5CF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7F33E5B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50174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23CE02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3138F77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717A5C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E2D5E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D862F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0FD318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30588A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4FCB2CF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088B77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E78F0C8">
        <w:tblPrEx>
          <w:tblCellMar>
            <w:top w:w="0" w:type="dxa"/>
            <w:left w:w="108" w:type="dxa"/>
            <w:bottom w:w="0" w:type="dxa"/>
            <w:right w:w="108" w:type="dxa"/>
          </w:tblCellMar>
        </w:tblPrEx>
        <w:trPr>
          <w:trHeight w:val="1200" w:hRule="atLeast"/>
        </w:trPr>
        <w:tc>
          <w:tcPr>
            <w:tcW w:w="1000" w:type="dxa"/>
            <w:vMerge w:val="continue"/>
            <w:tcBorders>
              <w:top w:val="nil"/>
              <w:left w:val="single" w:color="auto" w:sz="4" w:space="0"/>
              <w:bottom w:val="single" w:color="auto" w:sz="4" w:space="0"/>
              <w:right w:val="single" w:color="auto" w:sz="4" w:space="0"/>
            </w:tcBorders>
            <w:vAlign w:val="center"/>
          </w:tcPr>
          <w:p w14:paraId="38AFF641">
            <w:pPr>
              <w:widowControl/>
              <w:jc w:val="left"/>
              <w:rPr>
                <w:rFonts w:ascii="宋体" w:hAnsi="宋体" w:cs="宋体"/>
                <w:b/>
                <w:bCs/>
                <w:color w:val="000000"/>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14:paraId="5186FF31">
            <w:pPr>
              <w:widowControl/>
              <w:jc w:val="left"/>
              <w:rPr>
                <w:rFonts w:ascii="宋体" w:hAnsi="宋体" w:cs="宋体"/>
                <w:color w:val="000000"/>
                <w:kern w:val="0"/>
                <w:sz w:val="20"/>
                <w:szCs w:val="20"/>
              </w:rPr>
            </w:pPr>
          </w:p>
        </w:tc>
        <w:tc>
          <w:tcPr>
            <w:tcW w:w="980" w:type="dxa"/>
            <w:tcBorders>
              <w:top w:val="nil"/>
              <w:left w:val="nil"/>
              <w:bottom w:val="single" w:color="auto" w:sz="4" w:space="0"/>
              <w:right w:val="single" w:color="auto" w:sz="4" w:space="0"/>
            </w:tcBorders>
            <w:shd w:val="clear" w:color="000000" w:fill="FFFFFF"/>
            <w:vAlign w:val="center"/>
          </w:tcPr>
          <w:p w14:paraId="42F8E40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社会效益指标</w:t>
            </w:r>
          </w:p>
        </w:tc>
        <w:tc>
          <w:tcPr>
            <w:tcW w:w="1420" w:type="dxa"/>
            <w:tcBorders>
              <w:top w:val="nil"/>
              <w:left w:val="nil"/>
              <w:bottom w:val="single" w:color="auto" w:sz="4" w:space="0"/>
              <w:right w:val="single" w:color="auto" w:sz="4" w:space="0"/>
            </w:tcBorders>
            <w:shd w:val="clear" w:color="000000" w:fill="FFFFFF"/>
            <w:vAlign w:val="center"/>
          </w:tcPr>
          <w:p w14:paraId="614FAEB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正确引导舆论导向</w:t>
            </w:r>
          </w:p>
        </w:tc>
        <w:tc>
          <w:tcPr>
            <w:tcW w:w="680" w:type="dxa"/>
            <w:tcBorders>
              <w:top w:val="nil"/>
              <w:left w:val="nil"/>
              <w:bottom w:val="single" w:color="auto" w:sz="4" w:space="0"/>
              <w:right w:val="single" w:color="auto" w:sz="4" w:space="0"/>
            </w:tcBorders>
            <w:shd w:val="clear" w:color="000000" w:fill="FFFFFF"/>
            <w:vAlign w:val="center"/>
          </w:tcPr>
          <w:p w14:paraId="48EF61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60" w:type="dxa"/>
            <w:tcBorders>
              <w:top w:val="nil"/>
              <w:left w:val="nil"/>
              <w:bottom w:val="single" w:color="auto" w:sz="4" w:space="0"/>
              <w:right w:val="single" w:color="auto" w:sz="4" w:space="0"/>
            </w:tcBorders>
            <w:shd w:val="clear" w:color="000000" w:fill="FFFFFF"/>
            <w:vAlign w:val="center"/>
          </w:tcPr>
          <w:p w14:paraId="2271BC5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引导舆论</w:t>
            </w:r>
          </w:p>
        </w:tc>
        <w:tc>
          <w:tcPr>
            <w:tcW w:w="680" w:type="dxa"/>
            <w:tcBorders>
              <w:top w:val="nil"/>
              <w:left w:val="nil"/>
              <w:bottom w:val="single" w:color="auto" w:sz="4" w:space="0"/>
              <w:right w:val="single" w:color="auto" w:sz="4" w:space="0"/>
            </w:tcBorders>
            <w:shd w:val="clear" w:color="000000" w:fill="FFFFFF"/>
            <w:vAlign w:val="center"/>
          </w:tcPr>
          <w:p w14:paraId="00545B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shd w:val="clear" w:color="000000" w:fill="FFFFFF"/>
            <w:vAlign w:val="center"/>
          </w:tcPr>
          <w:p w14:paraId="3F3CD4A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全部或基本达成预期指标100%-80%（含）</w:t>
            </w:r>
          </w:p>
        </w:tc>
        <w:tc>
          <w:tcPr>
            <w:tcW w:w="620" w:type="dxa"/>
            <w:tcBorders>
              <w:top w:val="nil"/>
              <w:left w:val="nil"/>
              <w:bottom w:val="single" w:color="auto" w:sz="4" w:space="0"/>
              <w:right w:val="single" w:color="auto" w:sz="4" w:space="0"/>
            </w:tcBorders>
            <w:shd w:val="clear" w:color="000000" w:fill="FFFFFF"/>
            <w:vAlign w:val="center"/>
          </w:tcPr>
          <w:p w14:paraId="1BB6EB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385C27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620" w:type="dxa"/>
            <w:tcBorders>
              <w:top w:val="nil"/>
              <w:left w:val="nil"/>
              <w:bottom w:val="single" w:color="auto" w:sz="4" w:space="0"/>
              <w:right w:val="single" w:color="auto" w:sz="4" w:space="0"/>
            </w:tcBorders>
            <w:shd w:val="clear" w:color="000000" w:fill="FFFFFF"/>
            <w:vAlign w:val="center"/>
          </w:tcPr>
          <w:p w14:paraId="4D82CB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580" w:type="dxa"/>
            <w:tcBorders>
              <w:top w:val="nil"/>
              <w:left w:val="nil"/>
              <w:bottom w:val="single" w:color="auto" w:sz="4" w:space="0"/>
              <w:right w:val="single" w:color="auto" w:sz="4" w:space="0"/>
            </w:tcBorders>
            <w:shd w:val="clear" w:color="000000" w:fill="FFFFFF"/>
            <w:vAlign w:val="center"/>
          </w:tcPr>
          <w:p w14:paraId="2DBDB13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1449B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20065F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2F9B76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A1507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13BEB96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16DB848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6D2A6AE9">
        <w:tblPrEx>
          <w:tblCellMar>
            <w:top w:w="0" w:type="dxa"/>
            <w:left w:w="108" w:type="dxa"/>
            <w:bottom w:w="0" w:type="dxa"/>
            <w:right w:w="108" w:type="dxa"/>
          </w:tblCellMar>
        </w:tblPrEx>
        <w:trPr>
          <w:trHeight w:val="720" w:hRule="atLeast"/>
        </w:trPr>
        <w:tc>
          <w:tcPr>
            <w:tcW w:w="1000" w:type="dxa"/>
            <w:vMerge w:val="continue"/>
            <w:tcBorders>
              <w:top w:val="nil"/>
              <w:left w:val="single" w:color="auto" w:sz="4" w:space="0"/>
              <w:bottom w:val="single" w:color="auto" w:sz="4" w:space="0"/>
              <w:right w:val="single" w:color="auto" w:sz="4" w:space="0"/>
            </w:tcBorders>
            <w:vAlign w:val="center"/>
          </w:tcPr>
          <w:p w14:paraId="00BA2784">
            <w:pPr>
              <w:widowControl/>
              <w:jc w:val="left"/>
              <w:rPr>
                <w:rFonts w:ascii="宋体" w:hAnsi="宋体" w:cs="宋体"/>
                <w:b/>
                <w:bCs/>
                <w:color w:val="000000"/>
                <w:kern w:val="0"/>
                <w:sz w:val="20"/>
                <w:szCs w:val="20"/>
              </w:rPr>
            </w:pPr>
          </w:p>
        </w:tc>
        <w:tc>
          <w:tcPr>
            <w:tcW w:w="1000" w:type="dxa"/>
            <w:tcBorders>
              <w:top w:val="nil"/>
              <w:left w:val="nil"/>
              <w:bottom w:val="single" w:color="auto" w:sz="4" w:space="0"/>
              <w:right w:val="single" w:color="auto" w:sz="4" w:space="0"/>
            </w:tcBorders>
            <w:shd w:val="clear" w:color="000000" w:fill="FFFFFF"/>
            <w:vAlign w:val="center"/>
          </w:tcPr>
          <w:p w14:paraId="008A940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满意度指标</w:t>
            </w:r>
          </w:p>
        </w:tc>
        <w:tc>
          <w:tcPr>
            <w:tcW w:w="980" w:type="dxa"/>
            <w:tcBorders>
              <w:top w:val="nil"/>
              <w:left w:val="nil"/>
              <w:bottom w:val="single" w:color="auto" w:sz="4" w:space="0"/>
              <w:right w:val="single" w:color="auto" w:sz="4" w:space="0"/>
            </w:tcBorders>
            <w:shd w:val="clear" w:color="000000" w:fill="FFFFFF"/>
            <w:vAlign w:val="center"/>
          </w:tcPr>
          <w:p w14:paraId="5F5C7B7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20" w:type="dxa"/>
            <w:tcBorders>
              <w:top w:val="nil"/>
              <w:left w:val="nil"/>
              <w:bottom w:val="single" w:color="auto" w:sz="4" w:space="0"/>
              <w:right w:val="single" w:color="auto" w:sz="4" w:space="0"/>
            </w:tcBorders>
            <w:shd w:val="clear" w:color="000000" w:fill="FFFFFF"/>
            <w:vAlign w:val="center"/>
          </w:tcPr>
          <w:p w14:paraId="79F8B9A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受益群体满意度</w:t>
            </w:r>
          </w:p>
        </w:tc>
        <w:tc>
          <w:tcPr>
            <w:tcW w:w="680" w:type="dxa"/>
            <w:tcBorders>
              <w:top w:val="nil"/>
              <w:left w:val="nil"/>
              <w:bottom w:val="single" w:color="auto" w:sz="4" w:space="0"/>
              <w:right w:val="single" w:color="auto" w:sz="4" w:space="0"/>
            </w:tcBorders>
            <w:shd w:val="clear" w:color="000000" w:fill="FFFFFF"/>
            <w:vAlign w:val="center"/>
          </w:tcPr>
          <w:p w14:paraId="55F67F0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&gt;=</w:t>
            </w:r>
          </w:p>
        </w:tc>
        <w:tc>
          <w:tcPr>
            <w:tcW w:w="1160" w:type="dxa"/>
            <w:tcBorders>
              <w:top w:val="nil"/>
              <w:left w:val="nil"/>
              <w:bottom w:val="single" w:color="auto" w:sz="4" w:space="0"/>
              <w:right w:val="single" w:color="auto" w:sz="4" w:space="0"/>
            </w:tcBorders>
            <w:shd w:val="clear" w:color="000000" w:fill="FFFFFF"/>
            <w:vAlign w:val="center"/>
          </w:tcPr>
          <w:p w14:paraId="6C74F1A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80" w:type="dxa"/>
            <w:tcBorders>
              <w:top w:val="nil"/>
              <w:left w:val="nil"/>
              <w:bottom w:val="single" w:color="auto" w:sz="4" w:space="0"/>
              <w:right w:val="single" w:color="auto" w:sz="4" w:space="0"/>
            </w:tcBorders>
            <w:shd w:val="clear" w:color="000000" w:fill="FFFFFF"/>
            <w:vAlign w:val="center"/>
          </w:tcPr>
          <w:p w14:paraId="5D67B5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60" w:type="dxa"/>
            <w:tcBorders>
              <w:top w:val="nil"/>
              <w:left w:val="nil"/>
              <w:bottom w:val="single" w:color="auto" w:sz="4" w:space="0"/>
              <w:right w:val="single" w:color="auto" w:sz="4" w:space="0"/>
            </w:tcBorders>
            <w:shd w:val="clear" w:color="000000" w:fill="FFFFFF"/>
            <w:vAlign w:val="center"/>
          </w:tcPr>
          <w:p w14:paraId="6EA58A0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5FACEE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000000" w:fill="FFFFFF"/>
            <w:vAlign w:val="center"/>
          </w:tcPr>
          <w:p w14:paraId="0853358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620" w:type="dxa"/>
            <w:tcBorders>
              <w:top w:val="nil"/>
              <w:left w:val="nil"/>
              <w:bottom w:val="single" w:color="auto" w:sz="4" w:space="0"/>
              <w:right w:val="single" w:color="auto" w:sz="4" w:space="0"/>
            </w:tcBorders>
            <w:shd w:val="clear" w:color="000000" w:fill="FFFFFF"/>
            <w:vAlign w:val="center"/>
          </w:tcPr>
          <w:p w14:paraId="7B392E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580" w:type="dxa"/>
            <w:tcBorders>
              <w:top w:val="nil"/>
              <w:left w:val="nil"/>
              <w:bottom w:val="single" w:color="auto" w:sz="4" w:space="0"/>
              <w:right w:val="single" w:color="auto" w:sz="4" w:space="0"/>
            </w:tcBorders>
            <w:shd w:val="clear" w:color="000000" w:fill="FFFFFF"/>
            <w:vAlign w:val="center"/>
          </w:tcPr>
          <w:p w14:paraId="5BC6F4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A9154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000000" w:fill="FFFFFF"/>
            <w:vAlign w:val="center"/>
          </w:tcPr>
          <w:p w14:paraId="345E1F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19E174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000000" w:fill="FFFFFF"/>
            <w:vAlign w:val="center"/>
          </w:tcPr>
          <w:p w14:paraId="794C95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000000" w:fill="FFFFFF"/>
            <w:vAlign w:val="center"/>
          </w:tcPr>
          <w:p w14:paraId="0A03D23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auto" w:sz="4" w:space="0"/>
              <w:right w:val="single" w:color="auto" w:sz="4" w:space="0"/>
            </w:tcBorders>
            <w:shd w:val="clear" w:color="000000" w:fill="FFFFFF"/>
            <w:vAlign w:val="center"/>
          </w:tcPr>
          <w:p w14:paraId="4FA44CF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BE6C542">
        <w:tblPrEx>
          <w:tblCellMar>
            <w:top w:w="0" w:type="dxa"/>
            <w:left w:w="108" w:type="dxa"/>
            <w:bottom w:w="0" w:type="dxa"/>
            <w:right w:w="108" w:type="dxa"/>
          </w:tblCellMar>
        </w:tblPrEx>
        <w:trPr>
          <w:trHeight w:val="28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F54672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指标自评得分小计</w:t>
            </w:r>
          </w:p>
        </w:tc>
        <w:tc>
          <w:tcPr>
            <w:tcW w:w="3260" w:type="dxa"/>
            <w:gridSpan w:val="3"/>
            <w:tcBorders>
              <w:top w:val="single" w:color="auto" w:sz="4" w:space="0"/>
              <w:left w:val="nil"/>
              <w:bottom w:val="single" w:color="auto" w:sz="4" w:space="0"/>
              <w:right w:val="single" w:color="auto" w:sz="4" w:space="0"/>
            </w:tcBorders>
            <w:shd w:val="clear" w:color="000000" w:fill="FFFFFF"/>
            <w:vAlign w:val="center"/>
          </w:tcPr>
          <w:p w14:paraId="34061C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w:t>
            </w:r>
          </w:p>
        </w:tc>
        <w:tc>
          <w:tcPr>
            <w:tcW w:w="2260" w:type="dxa"/>
            <w:gridSpan w:val="3"/>
            <w:tcBorders>
              <w:top w:val="single" w:color="auto" w:sz="4" w:space="0"/>
              <w:left w:val="nil"/>
              <w:bottom w:val="single" w:color="auto" w:sz="4" w:space="0"/>
              <w:right w:val="single" w:color="auto" w:sz="4" w:space="0"/>
            </w:tcBorders>
            <w:shd w:val="clear" w:color="000000" w:fill="FFFFFF"/>
            <w:vAlign w:val="center"/>
          </w:tcPr>
          <w:p w14:paraId="697CA86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预算执行率得分</w:t>
            </w:r>
          </w:p>
        </w:tc>
        <w:tc>
          <w:tcPr>
            <w:tcW w:w="1240" w:type="dxa"/>
            <w:gridSpan w:val="2"/>
            <w:tcBorders>
              <w:top w:val="single" w:color="auto" w:sz="4" w:space="0"/>
              <w:left w:val="nil"/>
              <w:bottom w:val="single" w:color="auto" w:sz="4" w:space="0"/>
              <w:right w:val="single" w:color="000000" w:sz="4" w:space="0"/>
            </w:tcBorders>
            <w:shd w:val="clear" w:color="000000" w:fill="FFFFFF"/>
            <w:vAlign w:val="center"/>
          </w:tcPr>
          <w:p w14:paraId="6E567E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9.4</w:t>
            </w:r>
          </w:p>
        </w:tc>
        <w:tc>
          <w:tcPr>
            <w:tcW w:w="1160" w:type="dxa"/>
            <w:gridSpan w:val="2"/>
            <w:tcBorders>
              <w:top w:val="single" w:color="auto" w:sz="4" w:space="0"/>
              <w:left w:val="nil"/>
              <w:bottom w:val="single" w:color="auto" w:sz="4" w:space="0"/>
              <w:right w:val="single" w:color="000000" w:sz="4" w:space="0"/>
            </w:tcBorders>
            <w:shd w:val="clear" w:color="000000" w:fill="FFFFFF"/>
            <w:vAlign w:val="center"/>
          </w:tcPr>
          <w:p w14:paraId="0738DB0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减分项</w:t>
            </w:r>
          </w:p>
        </w:tc>
        <w:tc>
          <w:tcPr>
            <w:tcW w:w="700" w:type="dxa"/>
            <w:tcBorders>
              <w:top w:val="nil"/>
              <w:left w:val="nil"/>
              <w:bottom w:val="single" w:color="auto" w:sz="4" w:space="0"/>
              <w:right w:val="single" w:color="auto" w:sz="4" w:space="0"/>
            </w:tcBorders>
            <w:shd w:val="clear" w:color="000000" w:fill="FFFFFF"/>
            <w:vAlign w:val="center"/>
          </w:tcPr>
          <w:p w14:paraId="2B371061">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2280" w:type="dxa"/>
            <w:gridSpan w:val="3"/>
            <w:tcBorders>
              <w:top w:val="single" w:color="auto" w:sz="4" w:space="0"/>
              <w:left w:val="nil"/>
              <w:bottom w:val="single" w:color="auto" w:sz="4" w:space="0"/>
              <w:right w:val="single" w:color="auto" w:sz="4" w:space="0"/>
            </w:tcBorders>
            <w:shd w:val="clear" w:color="000000" w:fill="FFFFFF"/>
            <w:vAlign w:val="center"/>
          </w:tcPr>
          <w:p w14:paraId="7A7C309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绩效自评总得分</w:t>
            </w:r>
          </w:p>
        </w:tc>
        <w:tc>
          <w:tcPr>
            <w:tcW w:w="1120" w:type="dxa"/>
            <w:tcBorders>
              <w:top w:val="nil"/>
              <w:left w:val="nil"/>
              <w:bottom w:val="single" w:color="auto" w:sz="4" w:space="0"/>
              <w:right w:val="single" w:color="auto" w:sz="4" w:space="0"/>
            </w:tcBorders>
            <w:shd w:val="clear" w:color="000000" w:fill="FFFFFF"/>
            <w:vAlign w:val="center"/>
          </w:tcPr>
          <w:p w14:paraId="09617C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99.4</w:t>
            </w:r>
          </w:p>
        </w:tc>
      </w:tr>
    </w:tbl>
    <w:p w14:paraId="4FD03151">
      <w:pPr>
        <w:spacing w:line="540" w:lineRule="exact"/>
        <w:rPr>
          <w:sz w:val="32"/>
          <w:szCs w:val="32"/>
        </w:rPr>
      </w:pPr>
    </w:p>
    <w:p w14:paraId="1875EC32">
      <w:pPr>
        <w:spacing w:line="540" w:lineRule="exact"/>
        <w:rPr>
          <w:rFonts w:hint="eastAsia"/>
          <w:sz w:val="32"/>
          <w:szCs w:val="32"/>
        </w:rPr>
      </w:pPr>
    </w:p>
    <w:sectPr>
      <w:pgSz w:w="16838" w:h="11906" w:orient="landscape"/>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4F68">
    <w:pPr>
      <w:pStyle w:val="3"/>
      <w:framePr w:wrap="around" w:vAnchor="text" w:hAnchor="margin" w:xAlign="center" w:y="1"/>
    </w:pPr>
    <w:r>
      <w:fldChar w:fldCharType="begin"/>
    </w:r>
    <w:r>
      <w:instrText xml:space="preserve">PAGE  </w:instrText>
    </w:r>
    <w:r>
      <w:fldChar w:fldCharType="separate"/>
    </w:r>
    <w:r>
      <w:rPr>
        <w:rStyle w:val="9"/>
      </w:rPr>
      <w:t>3</w:t>
    </w:r>
    <w:r>
      <w:fldChar w:fldCharType="end"/>
    </w:r>
  </w:p>
  <w:p w14:paraId="1284040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3083">
    <w:pPr>
      <w:pStyle w:val="3"/>
      <w:framePr w:wrap="around" w:vAnchor="text" w:hAnchor="margin" w:xAlign="center" w:y="1"/>
    </w:pPr>
    <w:r>
      <w:fldChar w:fldCharType="begin"/>
    </w:r>
    <w:r>
      <w:instrText xml:space="preserve">PAGE  </w:instrText>
    </w:r>
    <w:r>
      <w:fldChar w:fldCharType="separate"/>
    </w:r>
    <w:r>
      <w:fldChar w:fldCharType="end"/>
    </w:r>
  </w:p>
  <w:p w14:paraId="342AF6F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928E7"/>
    <w:multiLevelType w:val="multilevel"/>
    <w:tmpl w:val="549928E7"/>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C53"/>
    <w:rsid w:val="000252CB"/>
    <w:rsid w:val="00025D79"/>
    <w:rsid w:val="000A39DD"/>
    <w:rsid w:val="001F5119"/>
    <w:rsid w:val="002A5DAB"/>
    <w:rsid w:val="00326D00"/>
    <w:rsid w:val="00340355"/>
    <w:rsid w:val="00487941"/>
    <w:rsid w:val="004D2E74"/>
    <w:rsid w:val="0051799C"/>
    <w:rsid w:val="005C25C3"/>
    <w:rsid w:val="005C7533"/>
    <w:rsid w:val="0089039C"/>
    <w:rsid w:val="0093687E"/>
    <w:rsid w:val="00A10124"/>
    <w:rsid w:val="00AD3C53"/>
    <w:rsid w:val="00AD7DEA"/>
    <w:rsid w:val="00B50AA4"/>
    <w:rsid w:val="00B635E7"/>
    <w:rsid w:val="00BE4039"/>
    <w:rsid w:val="00D35DA3"/>
    <w:rsid w:val="00D66D8C"/>
    <w:rsid w:val="00F30B82"/>
    <w:rsid w:val="00F46B87"/>
    <w:rsid w:val="00F5391C"/>
    <w:rsid w:val="00F90B81"/>
    <w:rsid w:val="00FD7ED0"/>
    <w:rsid w:val="00FE7E0D"/>
    <w:rsid w:val="275E35D7"/>
    <w:rsid w:val="4FFD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4"/>
    <w:qFormat/>
    <w:uiPriority w:val="0"/>
    <w:pPr>
      <w:spacing w:before="240" w:after="60" w:line="312" w:lineRule="auto"/>
      <w:jc w:val="center"/>
      <w:outlineLvl w:val="1"/>
    </w:pPr>
    <w:rPr>
      <w:rFonts w:ascii="等线 Light" w:hAnsi="等线 Light"/>
      <w:b/>
      <w:bCs/>
      <w:kern w:val="28"/>
      <w:sz w:val="32"/>
      <w:szCs w:val="32"/>
    </w:r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uiPriority w:val="0"/>
  </w:style>
  <w:style w:type="character" w:customStyle="1" w:styleId="10">
    <w:name w:val="批注框文本 Char"/>
    <w:uiPriority w:val="0"/>
    <w:rPr>
      <w:kern w:val="2"/>
      <w:sz w:val="18"/>
      <w:szCs w:val="18"/>
    </w:rPr>
  </w:style>
  <w:style w:type="character" w:customStyle="1" w:styleId="11">
    <w:name w:val="页眉 Char"/>
    <w:uiPriority w:val="0"/>
    <w:rPr>
      <w:kern w:val="2"/>
      <w:sz w:val="18"/>
      <w:szCs w:val="18"/>
    </w:rPr>
  </w:style>
  <w:style w:type="paragraph" w:customStyle="1" w:styleId="12">
    <w:name w:val="Char"/>
    <w:basedOn w:val="1"/>
    <w:qFormat/>
    <w:uiPriority w:val="0"/>
    <w:pPr>
      <w:widowControl/>
      <w:jc w:val="left"/>
    </w:pPr>
    <w:rPr>
      <w:rFonts w:ascii="Verdana" w:hAnsi="Verdana" w:eastAsia="仿宋_GB2312"/>
      <w:kern w:val="0"/>
      <w:sz w:val="28"/>
      <w:szCs w:val="20"/>
      <w:lang w:eastAsia="en-US"/>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副标题 字符"/>
    <w:basedOn w:val="8"/>
    <w:link w:val="5"/>
    <w:qFormat/>
    <w:uiPriority w:val="0"/>
    <w:rPr>
      <w:rFonts w:ascii="等线 Light" w:hAnsi="等线 Light"/>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 xmlns:dc="http://purl.org/dc/elements/1.1/">lenovo</dc:creator>
  <cp:lastModifiedBy xmlns:cp="http://schemas.openxmlformats.org/package/2006/metadata/core-properties">guohongyang</cp:lastModifiedBy>
  <cp:revision xmlns:cp="http://schemas.openxmlformats.org/package/2006/metadata/core-properties">82</cp:revision>
  <cp:lastPrinted xmlns:cp="http://schemas.openxmlformats.org/package/2006/metadata/core-properties">2023-07-29T21:56:49Z</cp:lastPrinted>
  <dcterms:created xmlns:dcterms="http://purl.org/dc/terms/" xmlns:xsi="http://www.w3.org/2001/XMLSchema-instance" xsi:type="dcterms:W3CDTF">2014-08-22T16:46:00Z</dcterms:created>
  <dcterms:modified xmlns:dcterms="http://purl.org/dc/terms/" xmlns:xsi="http://www.w3.org/2001/XMLSchema-instance" xsi:type="dcterms:W3CDTF">2023-08-03T10:20:31Z</dcterms:modified>
</cp:coreProperties>
</file>

<file path=customXml/item2.xml><?xml version="1.0" encoding="utf-8"?>
<Properties xmlns="http://schemas.openxmlformats.org/officeDocument/2006/extended-properties" xmlns:vt="http://schemas.openxmlformats.org/officeDocument/2006/docPropsVTypes">
  <Template xmlns="http://schemas.openxmlformats.org/officeDocument/2006/extended-properties">Normal.dotm</Template>
  <TotalTime xmlns="http://schemas.openxmlformats.org/officeDocument/2006/extended-properties">157278240</TotalTime>
  <Pages xmlns="http://schemas.openxmlformats.org/officeDocument/2006/extended-properties">14</Pages>
  <Words xmlns="http://schemas.openxmlformats.org/officeDocument/2006/extended-properties">797</Words>
  <Characters xmlns="http://schemas.openxmlformats.org/officeDocument/2006/extended-properties">4549</Characters>
  <Application xmlns="http://schemas.openxmlformats.org/officeDocument/2006/extended-properties">WPS Office_11.8.2.10386_F1E327BC-269C-435d-A152-05C5408002CA</Application>
  <DocSecurity xmlns="http://schemas.openxmlformats.org/officeDocument/2006/extended-properties">0</DocSecurity>
  <Lines xmlns="http://schemas.openxmlformats.org/officeDocument/2006/extended-properties">37</Lines>
  <Paragraphs xmlns="http://schemas.openxmlformats.org/officeDocument/2006/extended-properties">10</Paragraphs>
  <Company xmlns="http://schemas.openxmlformats.org/officeDocument/2006/extended-properties">Microsoft</Company>
  <CharactersWithSpaces xmlns="http://schemas.openxmlformats.org/officeDocument/2006/extended-properties">5336</CharactersWithSpaces>
  <AppVersion xmlns="http://schemas.openxmlformats.org/officeDocument/2006/extended-properties">12.0000</AppVersion>
</Properties>
</file>

<file path=customXml/item3.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str xmlns:vt="http://schemas.openxmlformats.org/officeDocument/2006/docPropsVTypes">2052-11.8.2.10386</vt:lpstr>
  </property>
</Properties>
</file>

<file path=customXml/itemProps1.xml><?xml version="1.0" encoding="utf-8"?>
<ds:datastoreItem xmlns:ds="http://schemas.openxmlformats.org/officeDocument/2006/customXml" ds:itemID="{7CF1BA20-D364-476B-BAD9-24F65EF518E3}">
  <ds:schemaRefs/>
</ds:datastoreItem>
</file>

<file path=customXml/itemProps2.xml><?xml version="1.0" encoding="utf-8"?>
<ds:datastoreItem xmlns:ds="http://schemas.openxmlformats.org/officeDocument/2006/customXml" ds:itemID="{0E37CF90-68CD-47FF-97D9-5A32FB11A4BB}">
  <ds:schemaRefs/>
</ds:datastoreItem>
</file>

<file path=customXml/itemProps3.xml><?xml version="1.0" encoding="utf-8"?>
<ds:datastoreItem xmlns:ds="http://schemas.openxmlformats.org/officeDocument/2006/customXml" ds:itemID="{6851D695-EA06-4A7B-8CCC-5003BBF768F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12227</Words>
  <Characters>14350</Characters>
  <Lines>128</Lines>
  <Paragraphs>36</Paragraphs>
  <TotalTime>157278358</TotalTime>
  <ScaleCrop>false</ScaleCrop>
  <LinksUpToDate>false</LinksUpToDate>
  <CharactersWithSpaces>15147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2014-08-23T00:46:00Z</dcterms:created>
  <dc:creator>lenovo</dc:creator>
  <cp:lastModifiedBy>user</cp:lastModifiedBy>
  <cp:lastPrinted>2023-07-30T05:56:00Z</cp:lastPrinted>
  <dcterms:modified xsi:type="dcterms:W3CDTF">2026-04-20T10:23:29Z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eyJoZGlkIjoiNGU2N2FjNTkxMGRkYzdlMmE5YjAyODYzMTMxNWEzNGIiLCJ1c2VySWQiOiIxMzMxOTM4MzczIn0=</vt:lpwstr>
  </property>
  <property fmtid="{D5CDD505-2E9C-101B-9397-08002B2CF9AE}" pid="4" name="ICV">
    <vt:lpwstr>A651776458591F3A218EE5695C2F085A_43</vt:lpwstr>
  </property>
</Properties>
</file>