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0CEA95">
      <w:pPr>
        <w:pStyle w:val="2"/>
        <w:keepNext w:val="0"/>
        <w:keepLines w:val="0"/>
        <w:widowControl/>
        <w:suppressLineNumbers w:val="0"/>
        <w:shd w:val="clear" w:fill="FFFFFF"/>
        <w:spacing w:before="0" w:beforeAutospacing="0" w:after="0" w:afterAutospacing="0" w:line="825" w:lineRule="atLeast"/>
        <w:ind w:left="0" w:right="0"/>
        <w:jc w:val="center"/>
        <w:rPr>
          <w:rFonts w:hint="eastAsia" w:ascii="宋体" w:hAnsi="宋体" w:eastAsia="宋体" w:cs="宋体"/>
          <w:b/>
          <w:color w:val="000000"/>
          <w:sz w:val="44"/>
          <w:szCs w:val="44"/>
          <w:shd w:val="clear" w:fill="FFFFFF"/>
          <w:lang w:val="en-US" w:eastAsia="zh-CN"/>
        </w:rPr>
      </w:pPr>
      <w:r>
        <w:rPr>
          <w:rFonts w:hint="eastAsia" w:ascii="宋体" w:hAnsi="宋体" w:eastAsia="宋体" w:cs="宋体"/>
          <w:b/>
          <w:color w:val="000000"/>
          <w:sz w:val="44"/>
          <w:szCs w:val="44"/>
          <w:shd w:val="clear" w:fill="FFFFFF"/>
          <w:lang w:val="en-US" w:eastAsia="zh-CN"/>
        </w:rPr>
        <w:t xml:space="preserve"> </w:t>
      </w:r>
    </w:p>
    <w:p w14:paraId="54D0A897">
      <w:pPr>
        <w:pStyle w:val="2"/>
        <w:keepNext w:val="0"/>
        <w:keepLines w:val="0"/>
        <w:widowControl/>
        <w:suppressLineNumbers w:val="0"/>
        <w:shd w:val="clear" w:fill="FFFFFF"/>
        <w:spacing w:before="0" w:beforeAutospacing="0" w:after="0" w:afterAutospacing="0" w:line="825" w:lineRule="atLeast"/>
        <w:ind w:left="0" w:right="0"/>
        <w:jc w:val="center"/>
        <w:rPr>
          <w:rFonts w:hint="eastAsia" w:ascii="宋体" w:hAnsi="宋体" w:eastAsia="宋体" w:cs="宋体"/>
          <w:sz w:val="44"/>
          <w:szCs w:val="44"/>
        </w:rPr>
      </w:pPr>
      <w:r>
        <w:rPr>
          <w:rFonts w:hint="eastAsia" w:ascii="宋体" w:hAnsi="宋体" w:eastAsia="宋体" w:cs="宋体"/>
          <w:b/>
          <w:color w:val="000000"/>
          <w:sz w:val="44"/>
          <w:szCs w:val="44"/>
          <w:shd w:val="clear" w:fill="FFFFFF"/>
          <w:lang w:val="en-US" w:eastAsia="zh-CN"/>
        </w:rPr>
        <w:t>朝阳市医疗保障局</w:t>
      </w:r>
      <w:r>
        <w:rPr>
          <w:rFonts w:hint="eastAsia" w:ascii="宋体" w:hAnsi="宋体" w:eastAsia="宋体" w:cs="宋体"/>
          <w:b/>
          <w:color w:val="000000"/>
          <w:sz w:val="44"/>
          <w:szCs w:val="44"/>
          <w:shd w:val="clear" w:fill="FFFFFF"/>
        </w:rPr>
        <w:t>预算公开(</w:t>
      </w:r>
      <w:r>
        <w:rPr>
          <w:rFonts w:hint="eastAsia" w:ascii="宋体" w:hAnsi="宋体" w:eastAsia="宋体" w:cs="宋体"/>
          <w:b/>
          <w:color w:val="000000"/>
          <w:sz w:val="44"/>
          <w:szCs w:val="44"/>
          <w:shd w:val="clear" w:fill="FFFFFF"/>
          <w:lang w:val="en-US" w:eastAsia="zh-CN"/>
        </w:rPr>
        <w:t>2024</w:t>
      </w:r>
      <w:r>
        <w:rPr>
          <w:rFonts w:hint="eastAsia" w:ascii="宋体" w:hAnsi="宋体" w:eastAsia="宋体" w:cs="宋体"/>
          <w:b/>
          <w:color w:val="000000"/>
          <w:sz w:val="44"/>
          <w:szCs w:val="44"/>
          <w:shd w:val="clear" w:fill="FFFFFF"/>
        </w:rPr>
        <w:t>年)</w:t>
      </w:r>
    </w:p>
    <w:p w14:paraId="1574AE67">
      <w:pPr>
        <w:pStyle w:val="2"/>
        <w:keepNext w:val="0"/>
        <w:keepLines w:val="0"/>
        <w:widowControl/>
        <w:suppressLineNumbers w:val="0"/>
        <w:shd w:val="clear" w:fill="FFFFFF"/>
        <w:spacing w:before="0" w:beforeAutospacing="0" w:after="0" w:afterAutospacing="0" w:line="480" w:lineRule="atLeast"/>
        <w:ind w:left="0" w:right="0"/>
        <w:jc w:val="center"/>
        <w:rPr>
          <w:rFonts w:hint="eastAsia" w:ascii="宋体" w:hAnsi="宋体" w:eastAsia="宋体" w:cs="宋体"/>
          <w:sz w:val="24"/>
          <w:szCs w:val="24"/>
        </w:rPr>
      </w:pPr>
      <w:r>
        <w:rPr>
          <w:rFonts w:hint="eastAsia" w:ascii="宋体" w:hAnsi="宋体" w:eastAsia="宋体" w:cs="宋体"/>
          <w:b/>
          <w:color w:val="333333"/>
          <w:sz w:val="44"/>
          <w:szCs w:val="44"/>
          <w:shd w:val="clear" w:fill="FFFFFF"/>
        </w:rPr>
        <w:t>目 录</w:t>
      </w:r>
    </w:p>
    <w:p w14:paraId="2CD49DB2">
      <w:pPr>
        <w:pStyle w:val="2"/>
        <w:keepNext w:val="0"/>
        <w:keepLines w:val="0"/>
        <w:widowControl/>
        <w:suppressLineNumbers w:val="0"/>
        <w:shd w:val="clear" w:fill="FFFFFF"/>
        <w:spacing w:before="0" w:beforeAutospacing="0" w:after="0" w:afterAutospacing="0" w:line="480" w:lineRule="atLeast"/>
        <w:ind w:left="0" w:right="0"/>
        <w:jc w:val="both"/>
        <w:rPr>
          <w:rFonts w:hint="eastAsia" w:ascii="宋体" w:hAnsi="宋体" w:eastAsia="宋体" w:cs="宋体"/>
          <w:b/>
          <w:color w:val="333333"/>
          <w:sz w:val="32"/>
          <w:szCs w:val="32"/>
          <w:shd w:val="clear" w:fill="FFFFFF"/>
        </w:rPr>
      </w:pPr>
    </w:p>
    <w:p w14:paraId="13D58692">
      <w:pPr>
        <w:pStyle w:val="2"/>
        <w:keepNext w:val="0"/>
        <w:keepLines w:val="0"/>
        <w:widowControl/>
        <w:suppressLineNumbers w:val="0"/>
        <w:shd w:val="clear" w:fill="FFFFFF"/>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b/>
          <w:color w:val="333333"/>
          <w:sz w:val="32"/>
          <w:szCs w:val="32"/>
          <w:shd w:val="clear" w:fill="FFFFFF"/>
        </w:rPr>
        <w:t xml:space="preserve">第一部分 </w:t>
      </w:r>
      <w:r>
        <w:rPr>
          <w:rFonts w:hint="eastAsia" w:ascii="宋体" w:hAnsi="宋体" w:eastAsia="宋体" w:cs="宋体"/>
          <w:b/>
          <w:color w:val="333333"/>
          <w:sz w:val="32"/>
          <w:szCs w:val="32"/>
          <w:shd w:val="clear" w:fill="FFFFFF"/>
          <w:lang w:val="en-US" w:eastAsia="zh-CN"/>
        </w:rPr>
        <w:t>朝阳市医疗保障局</w:t>
      </w:r>
      <w:r>
        <w:rPr>
          <w:rFonts w:hint="eastAsia" w:ascii="宋体" w:hAnsi="宋体" w:eastAsia="宋体" w:cs="宋体"/>
          <w:b/>
          <w:color w:val="333333"/>
          <w:sz w:val="32"/>
          <w:szCs w:val="32"/>
          <w:shd w:val="clear" w:fill="FFFFFF"/>
        </w:rPr>
        <w:t>概况</w:t>
      </w:r>
    </w:p>
    <w:p w14:paraId="602DF158">
      <w:pPr>
        <w:pStyle w:val="2"/>
        <w:keepNext w:val="0"/>
        <w:keepLines w:val="0"/>
        <w:widowControl/>
        <w:suppressLineNumbers w:val="0"/>
        <w:shd w:val="clear" w:fill="FFFFFF"/>
        <w:spacing w:before="0" w:beforeAutospacing="0" w:after="0" w:afterAutospacing="0" w:line="480" w:lineRule="atLeast"/>
        <w:ind w:left="720" w:right="0" w:hanging="720"/>
        <w:jc w:val="both"/>
        <w:rPr>
          <w:rFonts w:hint="eastAsia" w:ascii="宋体" w:hAnsi="宋体" w:eastAsia="宋体" w:cs="宋体"/>
          <w:color w:val="333333"/>
          <w:sz w:val="32"/>
          <w:szCs w:val="32"/>
          <w:shd w:val="clear" w:fill="FFFFFF"/>
        </w:rPr>
      </w:pPr>
      <w:r>
        <w:rPr>
          <w:rFonts w:hint="eastAsia" w:ascii="宋体" w:hAnsi="宋体" w:eastAsia="宋体" w:cs="宋体"/>
          <w:color w:val="333333"/>
          <w:sz w:val="32"/>
          <w:szCs w:val="32"/>
          <w:shd w:val="clear" w:fill="FFFFFF"/>
        </w:rPr>
        <w:t>一、</w:t>
      </w:r>
      <w:r>
        <w:rPr>
          <w:rFonts w:hint="default" w:ascii="Times New Roman" w:hAnsi="Times New Roman" w:eastAsia="宋体" w:cs="Times New Roman"/>
          <w:color w:val="333333"/>
          <w:sz w:val="14"/>
          <w:szCs w:val="14"/>
          <w:shd w:val="clear" w:fill="FFFFFF"/>
        </w:rPr>
        <w:t xml:space="preserve"> </w:t>
      </w:r>
      <w:r>
        <w:rPr>
          <w:rFonts w:hint="eastAsia" w:ascii="宋体" w:hAnsi="宋体" w:eastAsia="宋体" w:cs="宋体"/>
          <w:color w:val="333333"/>
          <w:sz w:val="32"/>
          <w:szCs w:val="32"/>
          <w:shd w:val="clear" w:fill="FFFFFF"/>
        </w:rPr>
        <w:t>主要职责</w:t>
      </w:r>
    </w:p>
    <w:p w14:paraId="17EB6A8B">
      <w:pPr>
        <w:pStyle w:val="2"/>
        <w:keepNext w:val="0"/>
        <w:keepLines w:val="0"/>
        <w:widowControl/>
        <w:suppressLineNumbers w:val="0"/>
        <w:shd w:val="clear" w:fill="FFFFFF"/>
        <w:spacing w:before="0" w:beforeAutospacing="0" w:after="0" w:afterAutospacing="0" w:line="480" w:lineRule="atLeast"/>
        <w:ind w:left="720" w:right="0" w:hanging="720"/>
        <w:jc w:val="both"/>
        <w:rPr>
          <w:rFonts w:hint="eastAsia" w:ascii="宋体" w:hAnsi="宋体" w:eastAsia="宋体" w:cs="宋体"/>
          <w:sz w:val="24"/>
          <w:szCs w:val="24"/>
        </w:rPr>
      </w:pPr>
      <w:r>
        <w:rPr>
          <w:rFonts w:hint="eastAsia" w:ascii="宋体" w:hAnsi="宋体" w:eastAsia="宋体" w:cs="宋体"/>
          <w:color w:val="333333"/>
          <w:sz w:val="32"/>
          <w:szCs w:val="32"/>
          <w:shd w:val="clear" w:fill="FFFFFF"/>
        </w:rPr>
        <w:t>二、</w:t>
      </w:r>
      <w:r>
        <w:rPr>
          <w:rFonts w:hint="default" w:ascii="Times New Roman" w:hAnsi="Times New Roman" w:eastAsia="宋体" w:cs="Times New Roman"/>
          <w:color w:val="333333"/>
          <w:sz w:val="14"/>
          <w:szCs w:val="14"/>
          <w:shd w:val="clear" w:fill="FFFFFF"/>
        </w:rPr>
        <w:t xml:space="preserve"> </w:t>
      </w:r>
      <w:r>
        <w:rPr>
          <w:rFonts w:hint="eastAsia" w:ascii="宋体" w:hAnsi="宋体" w:eastAsia="宋体" w:cs="宋体"/>
          <w:color w:val="333333"/>
          <w:sz w:val="32"/>
          <w:szCs w:val="32"/>
          <w:shd w:val="clear" w:fill="FFFFFF"/>
        </w:rPr>
        <w:t>部门预算单位构成</w:t>
      </w:r>
    </w:p>
    <w:p w14:paraId="053C645B">
      <w:pPr>
        <w:pStyle w:val="2"/>
        <w:keepNext w:val="0"/>
        <w:keepLines w:val="0"/>
        <w:widowControl/>
        <w:suppressLineNumbers w:val="0"/>
        <w:shd w:val="clear" w:fill="FFFFFF"/>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b/>
          <w:color w:val="333333"/>
          <w:sz w:val="32"/>
          <w:szCs w:val="32"/>
          <w:shd w:val="clear" w:fill="FFFFFF"/>
        </w:rPr>
        <w:t xml:space="preserve">第二部分 </w:t>
      </w:r>
      <w:r>
        <w:rPr>
          <w:rFonts w:hint="eastAsia" w:ascii="宋体" w:hAnsi="宋体" w:eastAsia="宋体" w:cs="宋体"/>
          <w:b/>
          <w:color w:val="333333"/>
          <w:sz w:val="32"/>
          <w:szCs w:val="32"/>
          <w:shd w:val="clear" w:fill="FFFFFF"/>
          <w:lang w:val="en-US" w:eastAsia="zh-CN"/>
        </w:rPr>
        <w:t>朝阳市医疗保障局</w:t>
      </w:r>
      <w:r>
        <w:rPr>
          <w:rFonts w:hint="eastAsia" w:ascii="宋体" w:hAnsi="宋体" w:eastAsia="宋体" w:cs="宋体"/>
          <w:b/>
          <w:color w:val="333333"/>
          <w:sz w:val="32"/>
          <w:szCs w:val="32"/>
          <w:shd w:val="clear" w:fill="FFFFFF"/>
        </w:rPr>
        <w:t>202</w:t>
      </w:r>
      <w:r>
        <w:rPr>
          <w:rFonts w:hint="eastAsia" w:ascii="宋体" w:hAnsi="宋体" w:eastAsia="宋体" w:cs="宋体"/>
          <w:b/>
          <w:color w:val="333333"/>
          <w:sz w:val="32"/>
          <w:szCs w:val="32"/>
          <w:shd w:val="clear" w:fill="FFFFFF"/>
          <w:lang w:val="en-US" w:eastAsia="zh-CN"/>
        </w:rPr>
        <w:t>4</w:t>
      </w:r>
      <w:r>
        <w:rPr>
          <w:rFonts w:hint="eastAsia" w:ascii="宋体" w:hAnsi="宋体" w:eastAsia="宋体" w:cs="宋体"/>
          <w:b/>
          <w:color w:val="333333"/>
          <w:sz w:val="32"/>
          <w:szCs w:val="32"/>
          <w:shd w:val="clear" w:fill="FFFFFF"/>
        </w:rPr>
        <w:t>年部门预算表</w:t>
      </w:r>
    </w:p>
    <w:p w14:paraId="4164D1C2">
      <w:pPr>
        <w:pStyle w:val="2"/>
        <w:keepNext w:val="0"/>
        <w:keepLines w:val="0"/>
        <w:widowControl/>
        <w:suppressLineNumbers w:val="0"/>
        <w:shd w:val="clear" w:fill="FFFFFF"/>
        <w:spacing w:before="0" w:beforeAutospacing="0" w:after="0" w:afterAutospacing="0" w:line="480" w:lineRule="atLeast"/>
        <w:ind w:left="0" w:right="0"/>
        <w:jc w:val="both"/>
        <w:rPr>
          <w:rFonts w:hint="eastAsia" w:ascii="宋体" w:hAnsi="宋体" w:eastAsia="宋体" w:cs="宋体"/>
          <w:color w:val="333333"/>
          <w:sz w:val="32"/>
          <w:szCs w:val="32"/>
          <w:shd w:val="clear" w:fill="FFFFFF"/>
        </w:rPr>
      </w:pPr>
      <w:r>
        <w:rPr>
          <w:rFonts w:hint="eastAsia" w:ascii="宋体" w:hAnsi="宋体" w:eastAsia="宋体" w:cs="宋体"/>
          <w:color w:val="333333"/>
          <w:sz w:val="32"/>
          <w:szCs w:val="32"/>
          <w:shd w:val="clear" w:fill="FFFFFF"/>
        </w:rPr>
        <w:t>一、收支预算总表</w:t>
      </w:r>
    </w:p>
    <w:p w14:paraId="4FFD9EE1">
      <w:pPr>
        <w:pStyle w:val="2"/>
        <w:keepNext w:val="0"/>
        <w:keepLines w:val="0"/>
        <w:widowControl/>
        <w:suppressLineNumbers w:val="0"/>
        <w:shd w:val="clear" w:fill="FFFFFF"/>
        <w:spacing w:before="0" w:beforeAutospacing="0" w:after="0" w:afterAutospacing="0" w:line="480" w:lineRule="atLeast"/>
        <w:ind w:left="0" w:right="0"/>
        <w:jc w:val="both"/>
        <w:rPr>
          <w:rFonts w:hint="eastAsia" w:ascii="宋体" w:hAnsi="宋体" w:eastAsia="宋体" w:cs="宋体"/>
          <w:color w:val="333333"/>
          <w:sz w:val="32"/>
          <w:szCs w:val="32"/>
          <w:shd w:val="clear" w:fill="FFFFFF"/>
        </w:rPr>
      </w:pPr>
      <w:r>
        <w:rPr>
          <w:rFonts w:hint="eastAsia" w:ascii="宋体" w:hAnsi="宋体" w:eastAsia="宋体" w:cs="宋体"/>
          <w:color w:val="333333"/>
          <w:sz w:val="32"/>
          <w:szCs w:val="32"/>
          <w:shd w:val="clear" w:fill="FFFFFF"/>
        </w:rPr>
        <w:t>二、收入预算总表</w:t>
      </w:r>
    </w:p>
    <w:p w14:paraId="0FE3DE5C">
      <w:pPr>
        <w:pStyle w:val="2"/>
        <w:keepNext w:val="0"/>
        <w:keepLines w:val="0"/>
        <w:widowControl/>
        <w:suppressLineNumbers w:val="0"/>
        <w:shd w:val="clear" w:fill="FFFFFF"/>
        <w:spacing w:before="0" w:beforeAutospacing="0" w:after="0" w:afterAutospacing="0" w:line="480" w:lineRule="atLeast"/>
        <w:ind w:left="0" w:right="0"/>
        <w:jc w:val="both"/>
        <w:rPr>
          <w:rFonts w:hint="eastAsia" w:ascii="宋体" w:hAnsi="宋体" w:eastAsia="宋体" w:cs="宋体"/>
          <w:color w:val="333333"/>
          <w:sz w:val="32"/>
          <w:szCs w:val="32"/>
          <w:shd w:val="clear" w:fill="FFFFFF"/>
        </w:rPr>
      </w:pPr>
      <w:r>
        <w:rPr>
          <w:rFonts w:hint="eastAsia" w:ascii="宋体" w:hAnsi="宋体" w:eastAsia="宋体" w:cs="宋体"/>
          <w:color w:val="333333"/>
          <w:sz w:val="32"/>
          <w:szCs w:val="32"/>
          <w:shd w:val="clear" w:fill="FFFFFF"/>
        </w:rPr>
        <w:t>三、支出预算总表</w:t>
      </w:r>
    </w:p>
    <w:p w14:paraId="3AEF0DBB">
      <w:pPr>
        <w:pStyle w:val="2"/>
        <w:keepNext w:val="0"/>
        <w:keepLines w:val="0"/>
        <w:widowControl/>
        <w:suppressLineNumbers w:val="0"/>
        <w:shd w:val="clear" w:fill="FFFFFF"/>
        <w:spacing w:before="0" w:beforeAutospacing="0" w:after="0" w:afterAutospacing="0" w:line="480" w:lineRule="atLeast"/>
        <w:ind w:left="0" w:right="0"/>
        <w:jc w:val="both"/>
        <w:rPr>
          <w:rFonts w:hint="eastAsia" w:ascii="宋体" w:hAnsi="宋体" w:eastAsia="宋体" w:cs="宋体"/>
          <w:color w:val="333333"/>
          <w:sz w:val="32"/>
          <w:szCs w:val="32"/>
          <w:shd w:val="clear" w:fill="FFFFFF"/>
        </w:rPr>
      </w:pPr>
      <w:r>
        <w:rPr>
          <w:rFonts w:hint="eastAsia" w:ascii="宋体" w:hAnsi="宋体" w:eastAsia="宋体" w:cs="宋体"/>
          <w:color w:val="333333"/>
          <w:sz w:val="32"/>
          <w:szCs w:val="32"/>
          <w:shd w:val="clear" w:fill="FFFFFF"/>
        </w:rPr>
        <w:t>四、财政拨款预算收支总表</w:t>
      </w:r>
    </w:p>
    <w:p w14:paraId="39F9F3A1">
      <w:pPr>
        <w:pStyle w:val="2"/>
        <w:keepNext w:val="0"/>
        <w:keepLines w:val="0"/>
        <w:widowControl/>
        <w:suppressLineNumbers w:val="0"/>
        <w:shd w:val="clear" w:fill="FFFFFF"/>
        <w:spacing w:before="0" w:beforeAutospacing="0" w:after="0" w:afterAutospacing="0" w:line="480" w:lineRule="atLeast"/>
        <w:ind w:left="0" w:right="0"/>
        <w:jc w:val="both"/>
        <w:rPr>
          <w:rFonts w:hint="eastAsia" w:ascii="宋体" w:hAnsi="宋体" w:eastAsia="宋体" w:cs="宋体"/>
          <w:color w:val="333333"/>
          <w:sz w:val="32"/>
          <w:szCs w:val="32"/>
          <w:shd w:val="clear" w:fill="FFFFFF"/>
        </w:rPr>
      </w:pPr>
      <w:r>
        <w:rPr>
          <w:rFonts w:hint="eastAsia" w:ascii="宋体" w:hAnsi="宋体" w:eastAsia="宋体" w:cs="宋体"/>
          <w:color w:val="333333"/>
          <w:sz w:val="32"/>
          <w:szCs w:val="32"/>
          <w:shd w:val="clear" w:fill="FFFFFF"/>
        </w:rPr>
        <w:t>五、一般公共预算支出表</w:t>
      </w:r>
    </w:p>
    <w:p w14:paraId="78DB4966">
      <w:pPr>
        <w:pStyle w:val="2"/>
        <w:keepNext w:val="0"/>
        <w:keepLines w:val="0"/>
        <w:widowControl/>
        <w:suppressLineNumbers w:val="0"/>
        <w:shd w:val="clear" w:fill="FFFFFF"/>
        <w:spacing w:before="0" w:beforeAutospacing="0" w:after="0" w:afterAutospacing="0" w:line="480" w:lineRule="atLeast"/>
        <w:ind w:left="0" w:right="0"/>
        <w:jc w:val="both"/>
        <w:rPr>
          <w:rFonts w:hint="eastAsia" w:ascii="宋体" w:hAnsi="宋体" w:eastAsia="宋体" w:cs="宋体"/>
          <w:color w:val="333333"/>
          <w:sz w:val="32"/>
          <w:szCs w:val="32"/>
          <w:shd w:val="clear" w:fill="FFFFFF"/>
        </w:rPr>
      </w:pPr>
      <w:r>
        <w:rPr>
          <w:rFonts w:hint="eastAsia" w:ascii="宋体" w:hAnsi="宋体" w:eastAsia="宋体" w:cs="宋体"/>
          <w:color w:val="333333"/>
          <w:sz w:val="32"/>
          <w:szCs w:val="32"/>
          <w:shd w:val="clear" w:fill="FFFFFF"/>
        </w:rPr>
        <w:t>六、一般公共预算基本支出表</w:t>
      </w:r>
    </w:p>
    <w:p w14:paraId="751CDCA0">
      <w:pPr>
        <w:pStyle w:val="2"/>
        <w:keepNext w:val="0"/>
        <w:keepLines w:val="0"/>
        <w:widowControl/>
        <w:suppressLineNumbers w:val="0"/>
        <w:shd w:val="clear" w:fill="FFFFFF"/>
        <w:spacing w:before="0" w:beforeAutospacing="0" w:after="0" w:afterAutospacing="0" w:line="480" w:lineRule="atLeast"/>
        <w:ind w:left="0" w:right="0"/>
        <w:jc w:val="both"/>
        <w:rPr>
          <w:rFonts w:hint="eastAsia" w:ascii="宋体" w:hAnsi="宋体" w:eastAsia="宋体" w:cs="宋体"/>
          <w:color w:val="333333"/>
          <w:sz w:val="32"/>
          <w:szCs w:val="32"/>
          <w:shd w:val="clear" w:fill="FFFFFF"/>
        </w:rPr>
      </w:pPr>
      <w:r>
        <w:rPr>
          <w:rFonts w:hint="eastAsia" w:ascii="宋体" w:hAnsi="宋体" w:eastAsia="宋体" w:cs="宋体"/>
          <w:color w:val="333333"/>
          <w:sz w:val="32"/>
          <w:szCs w:val="32"/>
          <w:shd w:val="clear" w:fill="FFFFFF"/>
        </w:rPr>
        <w:t>七、一般公共预算“三公”经费支出表</w:t>
      </w:r>
    </w:p>
    <w:p w14:paraId="7FB9F964">
      <w:pPr>
        <w:pStyle w:val="2"/>
        <w:keepNext w:val="0"/>
        <w:keepLines w:val="0"/>
        <w:widowControl/>
        <w:suppressLineNumbers w:val="0"/>
        <w:shd w:val="clear" w:fill="FFFFFF"/>
        <w:spacing w:before="0" w:beforeAutospacing="0" w:after="0" w:afterAutospacing="0" w:line="480" w:lineRule="atLeast"/>
        <w:ind w:left="0" w:right="0"/>
        <w:jc w:val="both"/>
        <w:rPr>
          <w:rFonts w:hint="eastAsia" w:ascii="宋体" w:hAnsi="宋体" w:eastAsia="宋体" w:cs="宋体"/>
          <w:color w:val="333333"/>
          <w:sz w:val="32"/>
          <w:szCs w:val="32"/>
          <w:shd w:val="clear" w:fill="FFFFFF"/>
        </w:rPr>
      </w:pPr>
      <w:r>
        <w:rPr>
          <w:rFonts w:hint="eastAsia" w:ascii="宋体" w:hAnsi="宋体" w:eastAsia="宋体" w:cs="宋体"/>
          <w:color w:val="333333"/>
          <w:sz w:val="32"/>
          <w:szCs w:val="32"/>
          <w:shd w:val="clear" w:fill="FFFFFF"/>
        </w:rPr>
        <w:t>八、政府性基金预算支出表</w:t>
      </w:r>
    </w:p>
    <w:p w14:paraId="024414C0">
      <w:pPr>
        <w:pStyle w:val="2"/>
        <w:keepNext w:val="0"/>
        <w:keepLines w:val="0"/>
        <w:widowControl/>
        <w:suppressLineNumbers w:val="0"/>
        <w:shd w:val="clear" w:fill="FFFFFF"/>
        <w:spacing w:before="0" w:beforeAutospacing="0" w:after="0" w:afterAutospacing="0" w:line="480" w:lineRule="atLeast"/>
        <w:ind w:left="0" w:right="0"/>
        <w:jc w:val="both"/>
        <w:rPr>
          <w:rFonts w:hint="eastAsia" w:ascii="宋体" w:hAnsi="宋体" w:eastAsia="宋体" w:cs="宋体"/>
          <w:color w:val="333333"/>
          <w:sz w:val="32"/>
          <w:szCs w:val="32"/>
          <w:shd w:val="clear" w:fill="FFFFFF"/>
        </w:rPr>
      </w:pPr>
      <w:r>
        <w:rPr>
          <w:rFonts w:hint="eastAsia" w:ascii="宋体" w:hAnsi="宋体" w:eastAsia="宋体" w:cs="宋体"/>
          <w:color w:val="333333"/>
          <w:sz w:val="32"/>
          <w:szCs w:val="32"/>
          <w:shd w:val="clear" w:fill="FFFFFF"/>
        </w:rPr>
        <w:t>九、项目支出预算表</w:t>
      </w:r>
    </w:p>
    <w:p w14:paraId="4ECA3B07">
      <w:pPr>
        <w:pStyle w:val="2"/>
        <w:keepNext w:val="0"/>
        <w:keepLines w:val="0"/>
        <w:widowControl/>
        <w:suppressLineNumbers w:val="0"/>
        <w:shd w:val="clear" w:fill="FFFFFF"/>
        <w:spacing w:before="0" w:beforeAutospacing="0" w:after="0" w:afterAutospacing="0" w:line="480" w:lineRule="atLeast"/>
        <w:ind w:left="0" w:right="0"/>
        <w:jc w:val="both"/>
        <w:rPr>
          <w:rFonts w:hint="eastAsia" w:ascii="宋体" w:hAnsi="宋体" w:eastAsia="宋体" w:cs="宋体"/>
          <w:color w:val="333333"/>
          <w:sz w:val="32"/>
          <w:szCs w:val="32"/>
          <w:shd w:val="clear" w:fill="FFFFFF"/>
        </w:rPr>
      </w:pPr>
      <w:r>
        <w:rPr>
          <w:rFonts w:hint="eastAsia" w:ascii="宋体" w:hAnsi="宋体" w:eastAsia="宋体" w:cs="宋体"/>
          <w:color w:val="333333"/>
          <w:sz w:val="32"/>
          <w:szCs w:val="32"/>
          <w:shd w:val="clear" w:fill="FFFFFF"/>
        </w:rPr>
        <w:t>十、支出功能分类预算表</w:t>
      </w:r>
    </w:p>
    <w:p w14:paraId="594FD1F3">
      <w:pPr>
        <w:pStyle w:val="2"/>
        <w:keepNext w:val="0"/>
        <w:keepLines w:val="0"/>
        <w:widowControl/>
        <w:suppressLineNumbers w:val="0"/>
        <w:shd w:val="clear" w:fill="FFFFFF"/>
        <w:spacing w:before="0" w:beforeAutospacing="0" w:after="0" w:afterAutospacing="0" w:line="480" w:lineRule="atLeast"/>
        <w:ind w:left="0" w:right="0"/>
        <w:jc w:val="both"/>
        <w:rPr>
          <w:rFonts w:hint="eastAsia" w:ascii="宋体" w:hAnsi="宋体" w:eastAsia="宋体" w:cs="宋体"/>
          <w:color w:val="333333"/>
          <w:sz w:val="32"/>
          <w:szCs w:val="32"/>
          <w:shd w:val="clear" w:fill="FFFFFF"/>
        </w:rPr>
      </w:pPr>
      <w:r>
        <w:rPr>
          <w:rFonts w:hint="eastAsia" w:ascii="宋体" w:hAnsi="宋体" w:eastAsia="宋体" w:cs="宋体"/>
          <w:color w:val="333333"/>
          <w:sz w:val="32"/>
          <w:szCs w:val="32"/>
          <w:shd w:val="clear" w:fill="FFFFFF"/>
        </w:rPr>
        <w:t>十一、支出经济分类预算表（政府预算）</w:t>
      </w:r>
    </w:p>
    <w:p w14:paraId="5B4AB9C6">
      <w:pPr>
        <w:pStyle w:val="2"/>
        <w:keepNext w:val="0"/>
        <w:keepLines w:val="0"/>
        <w:widowControl/>
        <w:suppressLineNumbers w:val="0"/>
        <w:shd w:val="clear" w:fill="FFFFFF"/>
        <w:spacing w:before="0" w:beforeAutospacing="0" w:after="0" w:afterAutospacing="0" w:line="480" w:lineRule="atLeast"/>
        <w:ind w:left="0" w:right="0"/>
        <w:jc w:val="both"/>
        <w:rPr>
          <w:rFonts w:hint="eastAsia" w:ascii="宋体" w:hAnsi="宋体" w:eastAsia="宋体" w:cs="宋体"/>
          <w:color w:val="333333"/>
          <w:sz w:val="32"/>
          <w:szCs w:val="32"/>
          <w:shd w:val="clear" w:fill="FFFFFF"/>
        </w:rPr>
      </w:pPr>
      <w:r>
        <w:rPr>
          <w:rFonts w:hint="eastAsia" w:ascii="宋体" w:hAnsi="宋体" w:eastAsia="宋体" w:cs="宋体"/>
          <w:color w:val="333333"/>
          <w:sz w:val="32"/>
          <w:szCs w:val="32"/>
          <w:shd w:val="clear" w:fill="FFFFFF"/>
        </w:rPr>
        <w:t>十二、支出经济分类预算表（部门预算）</w:t>
      </w:r>
    </w:p>
    <w:p w14:paraId="03397BB4">
      <w:pPr>
        <w:pStyle w:val="2"/>
        <w:keepNext w:val="0"/>
        <w:keepLines w:val="0"/>
        <w:widowControl/>
        <w:suppressLineNumbers w:val="0"/>
        <w:shd w:val="clear" w:fill="FFFFFF"/>
        <w:spacing w:before="0" w:beforeAutospacing="0" w:after="0" w:afterAutospacing="0" w:line="480" w:lineRule="atLeast"/>
        <w:ind w:left="0" w:right="0"/>
        <w:jc w:val="both"/>
        <w:rPr>
          <w:rFonts w:hint="eastAsia" w:ascii="宋体" w:hAnsi="宋体" w:eastAsia="宋体" w:cs="宋体"/>
          <w:color w:val="333333"/>
          <w:sz w:val="32"/>
          <w:szCs w:val="32"/>
          <w:shd w:val="clear" w:fill="FFFFFF"/>
        </w:rPr>
      </w:pPr>
      <w:r>
        <w:rPr>
          <w:rFonts w:hint="eastAsia" w:ascii="宋体" w:hAnsi="宋体" w:eastAsia="宋体" w:cs="宋体"/>
          <w:color w:val="333333"/>
          <w:sz w:val="32"/>
          <w:szCs w:val="32"/>
          <w:shd w:val="clear" w:fill="FFFFFF"/>
        </w:rPr>
        <w:t>十三、债务支出预算表</w:t>
      </w:r>
    </w:p>
    <w:p w14:paraId="599B5B49">
      <w:pPr>
        <w:pStyle w:val="2"/>
        <w:keepNext w:val="0"/>
        <w:keepLines w:val="0"/>
        <w:widowControl/>
        <w:suppressLineNumbers w:val="0"/>
        <w:shd w:val="clear" w:fill="FFFFFF"/>
        <w:spacing w:before="0" w:beforeAutospacing="0" w:after="0" w:afterAutospacing="0" w:line="480" w:lineRule="atLeast"/>
        <w:ind w:left="0" w:right="0"/>
        <w:jc w:val="both"/>
        <w:rPr>
          <w:rFonts w:hint="eastAsia" w:ascii="宋体" w:hAnsi="宋体" w:eastAsia="宋体" w:cs="宋体"/>
          <w:color w:val="333333"/>
          <w:sz w:val="32"/>
          <w:szCs w:val="32"/>
          <w:shd w:val="clear" w:fill="FFFFFF"/>
        </w:rPr>
      </w:pPr>
      <w:r>
        <w:rPr>
          <w:rFonts w:hint="eastAsia" w:ascii="宋体" w:hAnsi="宋体" w:eastAsia="宋体" w:cs="宋体"/>
          <w:color w:val="333333"/>
          <w:sz w:val="32"/>
          <w:szCs w:val="32"/>
          <w:shd w:val="clear" w:fill="FFFFFF"/>
        </w:rPr>
        <w:t>十四、政府采购支出预算表</w:t>
      </w:r>
    </w:p>
    <w:p w14:paraId="61D795F0">
      <w:pPr>
        <w:pStyle w:val="2"/>
        <w:keepNext w:val="0"/>
        <w:keepLines w:val="0"/>
        <w:widowControl/>
        <w:suppressLineNumbers w:val="0"/>
        <w:shd w:val="clear" w:fill="FFFFFF"/>
        <w:spacing w:before="0" w:beforeAutospacing="0" w:after="0" w:afterAutospacing="0" w:line="480" w:lineRule="atLeast"/>
        <w:ind w:left="0" w:right="0"/>
        <w:jc w:val="both"/>
        <w:rPr>
          <w:rFonts w:hint="eastAsia" w:ascii="宋体" w:hAnsi="宋体" w:eastAsia="宋体" w:cs="宋体"/>
          <w:color w:val="333333"/>
          <w:sz w:val="32"/>
          <w:szCs w:val="32"/>
          <w:shd w:val="clear" w:fill="FFFFFF"/>
        </w:rPr>
      </w:pPr>
      <w:r>
        <w:rPr>
          <w:rFonts w:hint="eastAsia" w:ascii="宋体" w:hAnsi="宋体" w:eastAsia="宋体" w:cs="宋体"/>
          <w:color w:val="333333"/>
          <w:sz w:val="32"/>
          <w:szCs w:val="32"/>
          <w:shd w:val="clear" w:fill="FFFFFF"/>
        </w:rPr>
        <w:t>十五、政府购买服务支出预算表</w:t>
      </w:r>
    </w:p>
    <w:p w14:paraId="146345CB">
      <w:pPr>
        <w:pStyle w:val="2"/>
        <w:keepNext w:val="0"/>
        <w:keepLines w:val="0"/>
        <w:widowControl/>
        <w:suppressLineNumbers w:val="0"/>
        <w:shd w:val="clear" w:fill="FFFFFF"/>
        <w:spacing w:before="0" w:beforeAutospacing="0" w:after="0" w:afterAutospacing="0" w:line="480" w:lineRule="atLeast"/>
        <w:ind w:left="0" w:right="0"/>
        <w:jc w:val="both"/>
        <w:rPr>
          <w:rFonts w:hint="eastAsia" w:ascii="宋体" w:hAnsi="宋体" w:eastAsia="宋体" w:cs="宋体"/>
          <w:color w:val="333333"/>
          <w:sz w:val="32"/>
          <w:szCs w:val="32"/>
          <w:shd w:val="clear" w:fill="FFFFFF"/>
        </w:rPr>
      </w:pPr>
      <w:r>
        <w:rPr>
          <w:rFonts w:hint="eastAsia" w:ascii="宋体" w:hAnsi="宋体" w:eastAsia="宋体" w:cs="宋体"/>
          <w:color w:val="333333"/>
          <w:sz w:val="32"/>
          <w:szCs w:val="32"/>
          <w:shd w:val="clear" w:fill="FFFFFF"/>
        </w:rPr>
        <w:t>十六、部门（单位）整体绩效目标表</w:t>
      </w:r>
    </w:p>
    <w:p w14:paraId="4BF5F98F">
      <w:pPr>
        <w:pStyle w:val="2"/>
        <w:keepNext w:val="0"/>
        <w:keepLines w:val="0"/>
        <w:widowControl/>
        <w:suppressLineNumbers w:val="0"/>
        <w:shd w:val="clear" w:fill="FFFFFF"/>
        <w:spacing w:before="0" w:beforeAutospacing="0" w:after="0" w:afterAutospacing="0" w:line="480" w:lineRule="atLeast"/>
        <w:ind w:left="0" w:right="0"/>
        <w:jc w:val="both"/>
        <w:rPr>
          <w:rFonts w:hint="eastAsia" w:ascii="宋体" w:hAnsi="宋体" w:eastAsia="宋体" w:cs="宋体"/>
          <w:color w:val="333333"/>
          <w:sz w:val="32"/>
          <w:szCs w:val="32"/>
          <w:shd w:val="clear" w:fill="FFFFFF"/>
        </w:rPr>
      </w:pPr>
      <w:r>
        <w:rPr>
          <w:rFonts w:hint="eastAsia" w:ascii="宋体" w:hAnsi="宋体" w:eastAsia="宋体" w:cs="宋体"/>
          <w:color w:val="333333"/>
          <w:sz w:val="32"/>
          <w:szCs w:val="32"/>
          <w:shd w:val="clear" w:fill="FFFFFF"/>
        </w:rPr>
        <w:t>十七、部门预算项目（政策）绩效目标表</w:t>
      </w:r>
    </w:p>
    <w:p w14:paraId="5C6BFFB2">
      <w:pPr>
        <w:pStyle w:val="2"/>
        <w:keepNext w:val="0"/>
        <w:keepLines w:val="0"/>
        <w:widowControl/>
        <w:suppressLineNumbers w:val="0"/>
        <w:shd w:val="clear" w:fill="FFFFFF"/>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b/>
          <w:color w:val="333333"/>
          <w:sz w:val="32"/>
          <w:szCs w:val="32"/>
          <w:shd w:val="clear" w:fill="FFFFFF"/>
        </w:rPr>
        <w:t xml:space="preserve">第三部分 </w:t>
      </w:r>
      <w:r>
        <w:rPr>
          <w:rFonts w:hint="eastAsia" w:ascii="宋体" w:hAnsi="宋体" w:eastAsia="宋体" w:cs="宋体"/>
          <w:b/>
          <w:color w:val="333333"/>
          <w:sz w:val="32"/>
          <w:szCs w:val="32"/>
          <w:shd w:val="clear" w:fill="FFFFFF"/>
          <w:lang w:val="en-US" w:eastAsia="zh-CN"/>
        </w:rPr>
        <w:t>朝阳市医疗保障局</w:t>
      </w:r>
      <w:r>
        <w:rPr>
          <w:rFonts w:hint="eastAsia" w:ascii="宋体" w:hAnsi="宋体" w:eastAsia="宋体" w:cs="宋体"/>
          <w:b/>
          <w:color w:val="333333"/>
          <w:sz w:val="32"/>
          <w:szCs w:val="32"/>
          <w:shd w:val="clear" w:fill="FFFFFF"/>
        </w:rPr>
        <w:t>202</w:t>
      </w:r>
      <w:r>
        <w:rPr>
          <w:rFonts w:hint="eastAsia" w:ascii="宋体" w:hAnsi="宋体" w:eastAsia="宋体" w:cs="宋体"/>
          <w:b/>
          <w:color w:val="333333"/>
          <w:sz w:val="32"/>
          <w:szCs w:val="32"/>
          <w:shd w:val="clear" w:fill="FFFFFF"/>
          <w:lang w:val="en-US" w:eastAsia="zh-CN"/>
        </w:rPr>
        <w:t>4</w:t>
      </w:r>
      <w:r>
        <w:rPr>
          <w:rFonts w:hint="eastAsia" w:ascii="宋体" w:hAnsi="宋体" w:eastAsia="宋体" w:cs="宋体"/>
          <w:b/>
          <w:color w:val="333333"/>
          <w:sz w:val="32"/>
          <w:szCs w:val="32"/>
          <w:shd w:val="clear" w:fill="FFFFFF"/>
        </w:rPr>
        <w:t>年部门预算情况说明</w:t>
      </w:r>
    </w:p>
    <w:p w14:paraId="2B3B137E">
      <w:pPr>
        <w:pStyle w:val="2"/>
        <w:keepNext w:val="0"/>
        <w:keepLines w:val="0"/>
        <w:widowControl/>
        <w:suppressLineNumbers w:val="0"/>
        <w:shd w:val="clear" w:fill="FFFFFF"/>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b/>
          <w:color w:val="333333"/>
          <w:sz w:val="32"/>
          <w:szCs w:val="32"/>
          <w:shd w:val="clear" w:fill="FFFFFF"/>
        </w:rPr>
        <w:t>第四部分 名词解释</w:t>
      </w:r>
      <w:r>
        <w:rPr>
          <w:rFonts w:hint="eastAsia" w:ascii="宋体" w:hAnsi="宋体" w:eastAsia="宋体" w:cs="宋体"/>
          <w:b/>
          <w:color w:val="333333"/>
          <w:sz w:val="36"/>
          <w:szCs w:val="36"/>
          <w:shd w:val="clear" w:fill="FFFFFF"/>
        </w:rPr>
        <w:t xml:space="preserve"> </w:t>
      </w:r>
    </w:p>
    <w:p w14:paraId="1527E12D">
      <w:pPr>
        <w:rPr>
          <w:rFonts w:hint="eastAsia" w:ascii="宋体" w:hAnsi="宋体" w:eastAsia="宋体" w:cs="宋体"/>
          <w:b/>
          <w:color w:val="333333"/>
          <w:sz w:val="36"/>
          <w:szCs w:val="36"/>
          <w:shd w:val="clear" w:fill="FFFFFF"/>
        </w:rPr>
      </w:pPr>
      <w:r>
        <w:rPr>
          <w:rFonts w:hint="eastAsia" w:ascii="宋体" w:hAnsi="宋体" w:eastAsia="宋体" w:cs="宋体"/>
          <w:b/>
          <w:color w:val="333333"/>
          <w:sz w:val="36"/>
          <w:szCs w:val="36"/>
          <w:shd w:val="clear" w:fill="FFFFFF"/>
        </w:rPr>
        <w:br w:type="page"/>
      </w:r>
    </w:p>
    <w:p w14:paraId="3183EF4A">
      <w:pPr>
        <w:pStyle w:val="2"/>
        <w:keepNext w:val="0"/>
        <w:keepLines w:val="0"/>
        <w:widowControl/>
        <w:suppressLineNumbers w:val="0"/>
        <w:shd w:val="clear" w:fill="FFFFFF"/>
        <w:spacing w:before="0" w:beforeAutospacing="0" w:after="0" w:afterAutospacing="0" w:line="480" w:lineRule="atLeast"/>
        <w:ind w:left="0" w:right="0"/>
        <w:jc w:val="center"/>
        <w:rPr>
          <w:rFonts w:hint="eastAsia" w:ascii="宋体" w:hAnsi="宋体" w:eastAsia="宋体" w:cs="宋体"/>
          <w:sz w:val="24"/>
          <w:szCs w:val="24"/>
        </w:rPr>
      </w:pPr>
      <w:r>
        <w:rPr>
          <w:rFonts w:hint="eastAsia" w:ascii="宋体" w:hAnsi="宋体" w:eastAsia="宋体" w:cs="宋体"/>
          <w:b/>
          <w:color w:val="333333"/>
          <w:sz w:val="36"/>
          <w:szCs w:val="36"/>
          <w:shd w:val="clear" w:fill="FFFFFF"/>
        </w:rPr>
        <w:t xml:space="preserve">第一部分 </w:t>
      </w:r>
      <w:r>
        <w:rPr>
          <w:rFonts w:hint="eastAsia" w:ascii="宋体" w:hAnsi="宋体" w:eastAsia="宋体" w:cs="宋体"/>
          <w:b/>
          <w:color w:val="333333"/>
          <w:sz w:val="36"/>
          <w:szCs w:val="36"/>
          <w:shd w:val="clear" w:fill="FFFFFF"/>
          <w:lang w:val="en-US" w:eastAsia="zh-CN"/>
        </w:rPr>
        <w:t>朝阳市医疗保障局</w:t>
      </w:r>
      <w:r>
        <w:rPr>
          <w:rFonts w:hint="eastAsia" w:ascii="宋体" w:hAnsi="宋体" w:eastAsia="宋体" w:cs="宋体"/>
          <w:b/>
          <w:color w:val="333333"/>
          <w:sz w:val="36"/>
          <w:szCs w:val="36"/>
          <w:shd w:val="clear" w:fill="FFFFFF"/>
        </w:rPr>
        <w:t>概况</w:t>
      </w:r>
    </w:p>
    <w:p w14:paraId="535AFFE1">
      <w:pPr>
        <w:pStyle w:val="2"/>
        <w:keepNext w:val="0"/>
        <w:keepLines w:val="0"/>
        <w:widowControl/>
        <w:suppressLineNumbers w:val="0"/>
        <w:shd w:val="clear" w:fill="FFFFFF"/>
        <w:spacing w:before="0" w:beforeAutospacing="0" w:after="0" w:afterAutospacing="0" w:line="480" w:lineRule="atLeast"/>
        <w:ind w:left="0" w:right="0" w:firstLine="627"/>
        <w:jc w:val="both"/>
        <w:rPr>
          <w:rFonts w:hint="eastAsia" w:ascii="宋体" w:hAnsi="宋体" w:eastAsia="宋体" w:cs="宋体"/>
          <w:sz w:val="24"/>
          <w:szCs w:val="24"/>
        </w:rPr>
      </w:pPr>
      <w:r>
        <w:rPr>
          <w:rFonts w:ascii="黑体" w:hAnsi="宋体" w:eastAsia="黑体" w:cs="黑体"/>
          <w:color w:val="333333"/>
          <w:sz w:val="32"/>
          <w:szCs w:val="32"/>
          <w:shd w:val="clear" w:fill="FFFFFF"/>
        </w:rPr>
        <w:t>一、主要职责</w:t>
      </w:r>
    </w:p>
    <w:p w14:paraId="68318392">
      <w:pPr>
        <w:pStyle w:val="2"/>
        <w:keepNext w:val="0"/>
        <w:keepLines w:val="0"/>
        <w:widowControl/>
        <w:suppressLineNumbers w:val="0"/>
        <w:shd w:val="clear" w:fill="FFFFFF"/>
        <w:spacing w:before="0" w:beforeAutospacing="0" w:after="0" w:afterAutospacing="0" w:line="480" w:lineRule="atLeast"/>
        <w:ind w:left="0" w:right="0" w:firstLine="627"/>
        <w:jc w:val="both"/>
        <w:rPr>
          <w:rFonts w:hint="default" w:ascii="宋体" w:hAnsi="宋体" w:eastAsia="宋体" w:cs="宋体"/>
          <w:color w:val="auto"/>
          <w:sz w:val="24"/>
          <w:szCs w:val="24"/>
          <w:lang w:val="en-US" w:eastAsia="zh-CN"/>
        </w:rPr>
      </w:pPr>
      <w:r>
        <w:rPr>
          <w:rFonts w:hint="eastAsia" w:ascii="宋体" w:hAnsi="宋体" w:eastAsia="宋体" w:cs="宋体"/>
          <w:color w:val="auto"/>
          <w:sz w:val="32"/>
          <w:szCs w:val="32"/>
          <w:shd w:val="clear" w:fill="FFFFFF"/>
        </w:rPr>
        <w:t>（一）</w:t>
      </w:r>
      <w:r>
        <w:rPr>
          <w:rFonts w:hint="eastAsia" w:ascii="宋体" w:hAnsi="宋体" w:eastAsia="宋体" w:cs="宋体"/>
          <w:color w:val="auto"/>
          <w:sz w:val="32"/>
          <w:szCs w:val="32"/>
          <w:shd w:val="clear" w:fill="FFFFFF"/>
          <w:lang w:val="en-US" w:eastAsia="zh-CN"/>
        </w:rPr>
        <w:t>贯彻执行国家关于医疗保险、生育保险、医疗救助等医疗保障制度的法律法规、政策、规划和标准，拟订我市相关政策、规划和标准，拟订全市公务员医疗补助、企事业单位补充医疗保险政策和管理办法。</w:t>
      </w:r>
    </w:p>
    <w:p w14:paraId="4889CCAD">
      <w:pPr>
        <w:pStyle w:val="2"/>
        <w:keepNext w:val="0"/>
        <w:keepLines w:val="0"/>
        <w:widowControl/>
        <w:suppressLineNumbers w:val="0"/>
        <w:shd w:val="clear" w:fill="FFFFFF"/>
        <w:spacing w:before="0" w:beforeAutospacing="0" w:after="0" w:afterAutospacing="0" w:line="480" w:lineRule="atLeast"/>
        <w:ind w:left="0" w:right="0" w:firstLine="627"/>
        <w:jc w:val="both"/>
        <w:rPr>
          <w:rFonts w:hint="default" w:ascii="宋体" w:hAnsi="宋体" w:eastAsia="宋体" w:cs="宋体"/>
          <w:color w:val="auto"/>
          <w:sz w:val="24"/>
          <w:szCs w:val="24"/>
          <w:lang w:val="en-US" w:eastAsia="zh-CN"/>
        </w:rPr>
      </w:pPr>
      <w:r>
        <w:rPr>
          <w:rFonts w:hint="eastAsia" w:ascii="宋体" w:hAnsi="宋体" w:eastAsia="宋体" w:cs="宋体"/>
          <w:color w:val="auto"/>
          <w:sz w:val="32"/>
          <w:szCs w:val="32"/>
          <w:shd w:val="clear" w:fill="FFFFFF"/>
        </w:rPr>
        <w:t>（二）</w:t>
      </w:r>
      <w:r>
        <w:rPr>
          <w:rFonts w:hint="eastAsia" w:ascii="宋体" w:hAnsi="宋体" w:eastAsia="宋体" w:cs="宋体"/>
          <w:color w:val="auto"/>
          <w:sz w:val="32"/>
          <w:szCs w:val="32"/>
          <w:shd w:val="clear" w:fill="FFFFFF"/>
          <w:lang w:val="en-US" w:eastAsia="zh-CN"/>
        </w:rPr>
        <w:t>组织制定并实施医疗保障基金监督管理办法，建立健全保障基金安全防控机制，推进医疗保障基金支付方式改革。</w:t>
      </w:r>
    </w:p>
    <w:p w14:paraId="0397C8FC">
      <w:pPr>
        <w:pStyle w:val="2"/>
        <w:keepNext w:val="0"/>
        <w:keepLines w:val="0"/>
        <w:widowControl/>
        <w:suppressLineNumbers w:val="0"/>
        <w:shd w:val="clear" w:fill="FFFFFF"/>
        <w:spacing w:before="0" w:beforeAutospacing="0" w:after="0" w:afterAutospacing="0" w:line="480" w:lineRule="atLeast"/>
        <w:ind w:left="0" w:right="0" w:firstLine="627"/>
        <w:jc w:val="both"/>
        <w:rPr>
          <w:rFonts w:hint="eastAsia" w:ascii="宋体" w:hAnsi="宋体" w:eastAsia="宋体" w:cs="宋体"/>
          <w:color w:val="auto"/>
          <w:sz w:val="24"/>
          <w:szCs w:val="24"/>
        </w:rPr>
      </w:pPr>
      <w:r>
        <w:rPr>
          <w:rFonts w:hint="eastAsia" w:ascii="宋体" w:hAnsi="宋体" w:eastAsia="宋体" w:cs="宋体"/>
          <w:color w:val="auto"/>
          <w:sz w:val="32"/>
          <w:szCs w:val="32"/>
          <w:shd w:val="clear" w:fill="FFFFFF"/>
        </w:rPr>
        <w:t>（三）</w:t>
      </w:r>
      <w:r>
        <w:rPr>
          <w:rFonts w:hint="eastAsia" w:ascii="宋体" w:hAnsi="宋体" w:eastAsia="宋体" w:cs="宋体"/>
          <w:color w:val="auto"/>
          <w:sz w:val="32"/>
          <w:szCs w:val="32"/>
          <w:shd w:val="clear" w:fill="FFFFFF"/>
          <w:lang w:val="en-US" w:eastAsia="zh-CN"/>
        </w:rPr>
        <w:t>组织制定医疗保障筹资和待遇政策，完善动态调整和区域调剂平衡机制，统筹城乡医疗保障待遇标准，建立健全与筹资水平相适应的待遇调整机制。组织拟订并实施长期护理保险制度改革方案。</w:t>
      </w:r>
      <w:r>
        <w:rPr>
          <w:rFonts w:hint="eastAsia" w:ascii="宋体" w:hAnsi="宋体" w:eastAsia="宋体" w:cs="宋体"/>
          <w:color w:val="auto"/>
          <w:sz w:val="32"/>
          <w:szCs w:val="32"/>
          <w:shd w:val="clear" w:fill="FFFFFF"/>
        </w:rPr>
        <w:t xml:space="preserve"> </w:t>
      </w:r>
    </w:p>
    <w:p w14:paraId="5F3F5A83">
      <w:pPr>
        <w:pStyle w:val="2"/>
        <w:keepNext w:val="0"/>
        <w:keepLines w:val="0"/>
        <w:widowControl/>
        <w:suppressLineNumbers w:val="0"/>
        <w:shd w:val="clear" w:fill="FFFFFF"/>
        <w:spacing w:before="0" w:beforeAutospacing="0" w:after="0" w:afterAutospacing="0" w:line="480" w:lineRule="atLeast"/>
        <w:ind w:left="0" w:right="0" w:firstLine="627"/>
        <w:jc w:val="both"/>
        <w:rPr>
          <w:rFonts w:hint="default" w:ascii="宋体" w:hAnsi="宋体" w:eastAsia="宋体" w:cs="宋体"/>
          <w:color w:val="auto"/>
          <w:sz w:val="24"/>
          <w:szCs w:val="24"/>
          <w:lang w:val="en-US" w:eastAsia="zh-CN"/>
        </w:rPr>
      </w:pPr>
      <w:r>
        <w:rPr>
          <w:rFonts w:hint="eastAsia" w:ascii="宋体" w:hAnsi="宋体" w:eastAsia="宋体" w:cs="宋体"/>
          <w:color w:val="auto"/>
          <w:sz w:val="32"/>
          <w:szCs w:val="32"/>
          <w:shd w:val="clear" w:fill="FFFFFF"/>
        </w:rPr>
        <w:t>（四）</w:t>
      </w:r>
      <w:r>
        <w:rPr>
          <w:rFonts w:hint="eastAsia" w:ascii="宋体" w:hAnsi="宋体" w:eastAsia="宋体" w:cs="宋体"/>
          <w:color w:val="auto"/>
          <w:sz w:val="32"/>
          <w:szCs w:val="32"/>
          <w:shd w:val="clear" w:fill="FFFFFF"/>
          <w:lang w:val="en-US" w:eastAsia="zh-CN"/>
        </w:rPr>
        <w:t>组织制定城乡统一药品、医用耗材、医疗服务项目、医疗服务设施等医保目录和支付标准，建立动态调整机制，承担医保目录准入相关工作。</w:t>
      </w:r>
    </w:p>
    <w:p w14:paraId="31CAD557">
      <w:pPr>
        <w:pStyle w:val="2"/>
        <w:keepNext w:val="0"/>
        <w:keepLines w:val="0"/>
        <w:widowControl/>
        <w:suppressLineNumbers w:val="0"/>
        <w:shd w:val="clear" w:fill="FFFFFF"/>
        <w:spacing w:before="0" w:beforeAutospacing="0" w:after="0" w:afterAutospacing="0" w:line="480" w:lineRule="atLeast"/>
        <w:ind w:left="0" w:right="0" w:firstLine="627"/>
        <w:jc w:val="both"/>
        <w:rPr>
          <w:rFonts w:hint="default" w:ascii="宋体" w:hAnsi="宋体" w:eastAsia="宋体" w:cs="宋体"/>
          <w:color w:val="auto"/>
          <w:sz w:val="32"/>
          <w:szCs w:val="32"/>
          <w:shd w:val="clear" w:fill="FFFFFF"/>
          <w:lang w:val="en-US" w:eastAsia="zh-CN"/>
        </w:rPr>
      </w:pPr>
      <w:r>
        <w:rPr>
          <w:rFonts w:hint="eastAsia" w:ascii="宋体" w:hAnsi="宋体" w:eastAsia="宋体" w:cs="宋体"/>
          <w:color w:val="auto"/>
          <w:sz w:val="32"/>
          <w:szCs w:val="32"/>
          <w:shd w:val="clear" w:fill="FFFFFF"/>
        </w:rPr>
        <w:t>（五）</w:t>
      </w:r>
      <w:r>
        <w:rPr>
          <w:rFonts w:hint="eastAsia" w:ascii="宋体" w:hAnsi="宋体" w:eastAsia="宋体" w:cs="宋体"/>
          <w:color w:val="auto"/>
          <w:sz w:val="32"/>
          <w:szCs w:val="32"/>
          <w:shd w:val="clear" w:fill="FFFFFF"/>
          <w:lang w:val="en-US" w:eastAsia="zh-CN"/>
        </w:rPr>
        <w:t>组织制定药品、医用耗材价格和医疗服务项目、医疗服务设施收费等政策，建立医保支付医药服务价格合理确定和动态调整机制，推动建立市场主导的社会医药服务价格形成机制，建立价格信息监测和信息发布制度。</w:t>
      </w:r>
    </w:p>
    <w:p w14:paraId="32A47DA1">
      <w:pPr>
        <w:pStyle w:val="2"/>
        <w:keepNext w:val="0"/>
        <w:keepLines w:val="0"/>
        <w:widowControl/>
        <w:suppressLineNumbers w:val="0"/>
        <w:shd w:val="clear" w:fill="FFFFFF"/>
        <w:spacing w:before="0" w:beforeAutospacing="0" w:after="240" w:afterAutospacing="0" w:line="480" w:lineRule="atLeast"/>
        <w:ind w:left="0" w:right="0" w:firstLine="627"/>
        <w:jc w:val="both"/>
        <w:rPr>
          <w:rFonts w:hint="eastAsia" w:ascii="宋体" w:hAnsi="宋体" w:eastAsia="宋体" w:cs="宋体"/>
          <w:color w:val="auto"/>
          <w:sz w:val="32"/>
          <w:szCs w:val="32"/>
          <w:shd w:val="clear" w:fill="FFFFFF"/>
          <w:lang w:val="en-US" w:eastAsia="zh-CN"/>
        </w:rPr>
      </w:pPr>
      <w:r>
        <w:rPr>
          <w:rFonts w:hint="eastAsia" w:ascii="宋体" w:hAnsi="宋体" w:eastAsia="宋体" w:cs="宋体"/>
          <w:color w:val="auto"/>
          <w:sz w:val="32"/>
          <w:szCs w:val="32"/>
          <w:shd w:val="clear" w:fill="FFFFFF"/>
        </w:rPr>
        <w:t>（六）</w:t>
      </w:r>
      <w:r>
        <w:rPr>
          <w:rFonts w:hint="eastAsia" w:ascii="宋体" w:hAnsi="宋体" w:eastAsia="宋体" w:cs="宋体"/>
          <w:color w:val="auto"/>
          <w:sz w:val="32"/>
          <w:szCs w:val="32"/>
          <w:shd w:val="clear" w:fill="FFFFFF"/>
          <w:lang w:val="en-US" w:eastAsia="zh-CN"/>
        </w:rPr>
        <w:t>制定药品、医用耗材的招标采购政策并监督实施，指导药品和医用耗材集中采购平台建设。</w:t>
      </w:r>
    </w:p>
    <w:p w14:paraId="3E058AF7">
      <w:pPr>
        <w:pStyle w:val="2"/>
        <w:keepNext w:val="0"/>
        <w:keepLines w:val="0"/>
        <w:widowControl/>
        <w:suppressLineNumbers w:val="0"/>
        <w:shd w:val="clear" w:fill="FFFFFF"/>
        <w:spacing w:before="0" w:beforeAutospacing="0" w:after="240" w:afterAutospacing="0" w:line="480" w:lineRule="atLeast"/>
        <w:ind w:left="0" w:right="0" w:firstLine="627"/>
        <w:jc w:val="both"/>
        <w:rPr>
          <w:rFonts w:hint="eastAsia" w:ascii="宋体" w:hAnsi="宋体" w:eastAsia="宋体" w:cs="宋体"/>
          <w:color w:val="auto"/>
          <w:sz w:val="32"/>
          <w:szCs w:val="32"/>
          <w:shd w:val="clear" w:fill="FFFFFF"/>
          <w:lang w:eastAsia="zh-CN"/>
        </w:rPr>
      </w:pPr>
      <w:r>
        <w:rPr>
          <w:rFonts w:hint="eastAsia" w:ascii="宋体" w:hAnsi="宋体" w:eastAsia="宋体" w:cs="宋体"/>
          <w:color w:val="auto"/>
          <w:sz w:val="32"/>
          <w:szCs w:val="32"/>
          <w:shd w:val="clear" w:fill="FFFFFF"/>
        </w:rPr>
        <w:t>(七)制定定点医药机构协议和支付管理办法并组织实施，建立健全医疗保障信用评价体系和信息披露制度，监督管理纳入医保范围内的医疗服务行为和医疗费用，依法查处医疗保障和生育保险</w:t>
      </w:r>
      <w:r>
        <w:rPr>
          <w:rFonts w:hint="eastAsia" w:ascii="宋体" w:hAnsi="宋体" w:eastAsia="宋体" w:cs="宋体"/>
          <w:color w:val="auto"/>
          <w:sz w:val="32"/>
          <w:szCs w:val="32"/>
          <w:shd w:val="clear" w:fill="FFFFFF"/>
          <w:lang w:eastAsia="zh-CN"/>
        </w:rPr>
        <w:t>领域</w:t>
      </w:r>
      <w:bookmarkStart w:id="0" w:name="_GoBack"/>
      <w:bookmarkEnd w:id="0"/>
      <w:r>
        <w:rPr>
          <w:rFonts w:hint="eastAsia" w:ascii="宋体" w:hAnsi="宋体" w:eastAsia="宋体" w:cs="宋体"/>
          <w:color w:val="auto"/>
          <w:sz w:val="32"/>
          <w:szCs w:val="32"/>
          <w:shd w:val="clear" w:fill="FFFFFF"/>
        </w:rPr>
        <w:t>违法违规行为</w:t>
      </w:r>
      <w:r>
        <w:rPr>
          <w:rFonts w:hint="eastAsia" w:ascii="宋体" w:hAnsi="宋体" w:eastAsia="宋体" w:cs="宋体"/>
          <w:color w:val="auto"/>
          <w:sz w:val="32"/>
          <w:szCs w:val="32"/>
          <w:shd w:val="clear" w:fill="FFFFFF"/>
          <w:lang w:eastAsia="zh-CN"/>
        </w:rPr>
        <w:t>。</w:t>
      </w:r>
    </w:p>
    <w:p w14:paraId="7EE45D23">
      <w:pPr>
        <w:pStyle w:val="2"/>
        <w:keepNext w:val="0"/>
        <w:keepLines w:val="0"/>
        <w:widowControl/>
        <w:suppressLineNumbers w:val="0"/>
        <w:shd w:val="clear" w:fill="FFFFFF"/>
        <w:spacing w:before="0" w:beforeAutospacing="0" w:after="240" w:afterAutospacing="0" w:line="480" w:lineRule="atLeast"/>
        <w:ind w:left="0" w:right="0" w:firstLine="627"/>
        <w:jc w:val="both"/>
        <w:rPr>
          <w:rFonts w:hint="eastAsia" w:ascii="宋体" w:hAnsi="宋体" w:eastAsia="宋体" w:cs="宋体"/>
          <w:color w:val="auto"/>
          <w:sz w:val="32"/>
          <w:szCs w:val="32"/>
          <w:shd w:val="clear" w:fill="FFFFFF"/>
        </w:rPr>
      </w:pPr>
      <w:r>
        <w:rPr>
          <w:rFonts w:hint="eastAsia" w:ascii="宋体" w:hAnsi="宋体" w:eastAsia="宋体" w:cs="宋体"/>
          <w:color w:val="auto"/>
          <w:sz w:val="32"/>
          <w:szCs w:val="32"/>
          <w:shd w:val="clear" w:fill="FFFFFF"/>
        </w:rPr>
        <w:t>(八)负责医疗保障经办管理、公共服务体系和信息化建设，组织制定和完善异地就医管理和费用结算政策。建立健全医疗保障关系转移接续制度。</w:t>
      </w:r>
    </w:p>
    <w:p w14:paraId="7E000337">
      <w:pPr>
        <w:pStyle w:val="2"/>
        <w:keepNext w:val="0"/>
        <w:keepLines w:val="0"/>
        <w:widowControl/>
        <w:suppressLineNumbers w:val="0"/>
        <w:shd w:val="clear" w:fill="FFFFFF"/>
        <w:spacing w:before="0" w:beforeAutospacing="0" w:after="240" w:afterAutospacing="0" w:line="480" w:lineRule="atLeast"/>
        <w:ind w:left="0" w:right="0" w:firstLine="627"/>
        <w:jc w:val="both"/>
        <w:rPr>
          <w:rFonts w:hint="eastAsia" w:ascii="宋体" w:hAnsi="宋体" w:eastAsia="宋体" w:cs="宋体"/>
          <w:color w:val="auto"/>
          <w:sz w:val="32"/>
          <w:szCs w:val="32"/>
          <w:shd w:val="clear" w:fill="FFFFFF"/>
          <w:lang w:eastAsia="zh-CN"/>
        </w:rPr>
      </w:pPr>
      <w:r>
        <w:rPr>
          <w:rFonts w:hint="eastAsia" w:ascii="宋体" w:hAnsi="宋体" w:eastAsia="宋体" w:cs="宋体"/>
          <w:color w:val="auto"/>
          <w:sz w:val="32"/>
          <w:szCs w:val="32"/>
          <w:shd w:val="clear" w:fill="FFFFFF"/>
        </w:rPr>
        <w:t>(九)拟订并组织实施市直医疗保险、公务员补助、大额医疗费用补充保险政策，指导全市医疗保险、生育保险经办机构开展业务工作</w:t>
      </w:r>
      <w:r>
        <w:rPr>
          <w:rFonts w:hint="eastAsia" w:ascii="宋体" w:hAnsi="宋体" w:eastAsia="宋体" w:cs="宋体"/>
          <w:color w:val="auto"/>
          <w:sz w:val="32"/>
          <w:szCs w:val="32"/>
          <w:shd w:val="clear" w:fill="FFFFFF"/>
          <w:lang w:eastAsia="zh-CN"/>
        </w:rPr>
        <w:t>。</w:t>
      </w:r>
    </w:p>
    <w:p w14:paraId="4580FDC4">
      <w:pPr>
        <w:pStyle w:val="2"/>
        <w:keepNext w:val="0"/>
        <w:keepLines w:val="0"/>
        <w:widowControl/>
        <w:suppressLineNumbers w:val="0"/>
        <w:shd w:val="clear" w:fill="FFFFFF"/>
        <w:spacing w:before="0" w:beforeAutospacing="0" w:after="240" w:afterAutospacing="0" w:line="480" w:lineRule="atLeast"/>
        <w:ind w:left="0" w:right="0" w:firstLine="627"/>
        <w:jc w:val="both"/>
        <w:rPr>
          <w:rFonts w:hint="eastAsia" w:ascii="宋体" w:hAnsi="宋体" w:eastAsia="宋体" w:cs="宋体"/>
          <w:color w:val="auto"/>
          <w:sz w:val="32"/>
          <w:szCs w:val="32"/>
          <w:shd w:val="clear" w:fill="FFFFFF"/>
          <w:lang w:eastAsia="zh-CN"/>
        </w:rPr>
      </w:pPr>
      <w:r>
        <w:rPr>
          <w:rFonts w:hint="eastAsia" w:ascii="宋体" w:hAnsi="宋体" w:eastAsia="宋体" w:cs="宋体"/>
          <w:color w:val="auto"/>
          <w:sz w:val="32"/>
          <w:szCs w:val="32"/>
          <w:shd w:val="clear" w:fill="FFFFFF"/>
        </w:rPr>
        <w:t>(十)完成市委、市政府交办的其他任务</w:t>
      </w:r>
      <w:r>
        <w:rPr>
          <w:rFonts w:hint="eastAsia" w:ascii="宋体" w:hAnsi="宋体" w:eastAsia="宋体" w:cs="宋体"/>
          <w:color w:val="auto"/>
          <w:sz w:val="32"/>
          <w:szCs w:val="32"/>
          <w:shd w:val="clear" w:fill="FFFFFF"/>
          <w:lang w:eastAsia="zh-CN"/>
        </w:rPr>
        <w:t>。</w:t>
      </w:r>
    </w:p>
    <w:p w14:paraId="33C76E2F">
      <w:pPr>
        <w:pStyle w:val="2"/>
        <w:keepNext w:val="0"/>
        <w:keepLines w:val="0"/>
        <w:widowControl/>
        <w:suppressLineNumbers w:val="0"/>
        <w:shd w:val="clear" w:fill="FFFFFF"/>
        <w:spacing w:before="0" w:beforeAutospacing="0" w:after="240" w:afterAutospacing="0" w:line="480" w:lineRule="atLeast"/>
        <w:ind w:left="0" w:right="0" w:firstLine="627"/>
        <w:jc w:val="both"/>
        <w:rPr>
          <w:rFonts w:hint="eastAsia" w:ascii="宋体" w:hAnsi="宋体" w:eastAsia="宋体" w:cs="宋体"/>
          <w:color w:val="auto"/>
          <w:sz w:val="32"/>
          <w:szCs w:val="32"/>
          <w:shd w:val="clear" w:fill="FFFFFF"/>
          <w:lang w:eastAsia="zh-CN"/>
        </w:rPr>
      </w:pPr>
      <w:r>
        <w:rPr>
          <w:rFonts w:hint="eastAsia" w:ascii="宋体" w:hAnsi="宋体" w:eastAsia="宋体" w:cs="宋体"/>
          <w:color w:val="auto"/>
          <w:sz w:val="32"/>
          <w:szCs w:val="32"/>
          <w:shd w:val="clear" w:fill="FFFFFF"/>
        </w:rPr>
        <w:t>(十</w:t>
      </w:r>
      <w:r>
        <w:rPr>
          <w:rFonts w:hint="eastAsia" w:ascii="宋体" w:hAnsi="宋体" w:eastAsia="宋体" w:cs="宋体"/>
          <w:color w:val="auto"/>
          <w:sz w:val="32"/>
          <w:szCs w:val="32"/>
          <w:shd w:val="clear" w:fill="FFFFFF"/>
          <w:lang w:val="en-US" w:eastAsia="zh-CN"/>
        </w:rPr>
        <w:t>一</w:t>
      </w:r>
      <w:r>
        <w:rPr>
          <w:rFonts w:hint="eastAsia" w:ascii="宋体" w:hAnsi="宋体" w:eastAsia="宋体" w:cs="宋体"/>
          <w:color w:val="auto"/>
          <w:sz w:val="32"/>
          <w:szCs w:val="32"/>
          <w:shd w:val="clear" w:fill="FFFFFF"/>
        </w:rPr>
        <w:t>)职能转变。市医疗保障局应完善统一的城乡居民基本医疗保险制度和大病保险制度，建立健全覆盖全民</w:t>
      </w:r>
      <w:r>
        <w:rPr>
          <w:rFonts w:hint="eastAsia" w:ascii="宋体" w:hAnsi="宋体" w:eastAsia="宋体" w:cs="宋体"/>
          <w:color w:val="auto"/>
          <w:sz w:val="32"/>
          <w:szCs w:val="32"/>
          <w:shd w:val="clear" w:fill="FFFFFF"/>
          <w:lang w:eastAsia="zh-CN"/>
        </w:rPr>
        <w:t>、城乡统筹的多层次医疗保障体系，不断提高医疗保障水平，确保医保资金合理使用、安全可控，推进医疗、医保、医药“三医联动”改革，更好保障人民群众就医需求、减轻医药费用负担。</w:t>
      </w:r>
    </w:p>
    <w:p w14:paraId="3BDA7501">
      <w:pPr>
        <w:pStyle w:val="2"/>
        <w:keepNext w:val="0"/>
        <w:keepLines w:val="0"/>
        <w:widowControl/>
        <w:suppressLineNumbers w:val="0"/>
        <w:shd w:val="clear" w:fill="FFFFFF"/>
        <w:spacing w:before="0" w:beforeAutospacing="0" w:after="240" w:afterAutospacing="0" w:line="480" w:lineRule="atLeast"/>
        <w:ind w:left="0" w:right="0" w:firstLine="627"/>
        <w:jc w:val="both"/>
        <w:rPr>
          <w:rFonts w:hint="eastAsia" w:ascii="宋体" w:hAnsi="宋体" w:eastAsia="宋体" w:cs="宋体"/>
          <w:color w:val="auto"/>
          <w:sz w:val="24"/>
          <w:szCs w:val="24"/>
          <w:lang w:eastAsia="zh-CN"/>
        </w:rPr>
      </w:pPr>
      <w:r>
        <w:rPr>
          <w:rFonts w:hint="eastAsia" w:ascii="宋体" w:hAnsi="宋体" w:eastAsia="宋体" w:cs="宋体"/>
          <w:color w:val="auto"/>
          <w:sz w:val="32"/>
          <w:szCs w:val="32"/>
          <w:shd w:val="clear" w:fill="FFFFFF"/>
          <w:lang w:eastAsia="zh-CN"/>
        </w:rPr>
        <w:t>(十</w:t>
      </w:r>
      <w:r>
        <w:rPr>
          <w:rFonts w:hint="eastAsia" w:ascii="宋体" w:hAnsi="宋体" w:eastAsia="宋体" w:cs="宋体"/>
          <w:color w:val="auto"/>
          <w:sz w:val="32"/>
          <w:szCs w:val="32"/>
          <w:shd w:val="clear" w:fill="FFFFFF"/>
          <w:lang w:val="en-US" w:eastAsia="zh-CN"/>
        </w:rPr>
        <w:t>二</w:t>
      </w:r>
      <w:r>
        <w:rPr>
          <w:rFonts w:hint="eastAsia" w:ascii="宋体" w:hAnsi="宋体" w:eastAsia="宋体" w:cs="宋体"/>
          <w:color w:val="auto"/>
          <w:sz w:val="32"/>
          <w:szCs w:val="32"/>
          <w:shd w:val="clear" w:fill="FFFFFF"/>
          <w:lang w:eastAsia="zh-CN"/>
        </w:rPr>
        <w:t>)与市卫生健康委员会的有关职责分工。市医疗保障局、市卫生健康委员会等部门在医疗、医保、医药等方面加强制度、政策衔接，建立沟通协商机制，协同推进改革，提高医疗资源使用效率和医疗保障水平</w:t>
      </w:r>
    </w:p>
    <w:p w14:paraId="05BAE371">
      <w:pPr>
        <w:pStyle w:val="2"/>
        <w:keepNext w:val="0"/>
        <w:keepLines w:val="0"/>
        <w:widowControl/>
        <w:suppressLineNumbers w:val="0"/>
        <w:shd w:val="clear" w:fill="FFFFFF"/>
        <w:spacing w:before="0" w:beforeAutospacing="0" w:after="0" w:afterAutospacing="0" w:line="480" w:lineRule="atLeast"/>
        <w:ind w:left="0" w:right="0" w:firstLine="627"/>
        <w:jc w:val="both"/>
        <w:rPr>
          <w:rFonts w:hint="eastAsia" w:ascii="宋体" w:hAnsi="宋体" w:eastAsia="宋体" w:cs="宋体"/>
          <w:sz w:val="24"/>
          <w:szCs w:val="24"/>
        </w:rPr>
      </w:pPr>
      <w:r>
        <w:rPr>
          <w:rFonts w:hint="eastAsia" w:ascii="黑体" w:hAnsi="宋体" w:eastAsia="黑体" w:cs="黑体"/>
          <w:color w:val="333333"/>
          <w:sz w:val="32"/>
          <w:szCs w:val="32"/>
          <w:shd w:val="clear" w:fill="FFFFFF"/>
        </w:rPr>
        <w:t>二、部门预算单位构成</w:t>
      </w:r>
    </w:p>
    <w:p w14:paraId="308F70BD">
      <w:pPr>
        <w:pStyle w:val="2"/>
        <w:keepNext w:val="0"/>
        <w:keepLines w:val="0"/>
        <w:widowControl/>
        <w:suppressLineNumbers w:val="0"/>
        <w:shd w:val="clear" w:fill="FFFFFF"/>
        <w:spacing w:before="0" w:beforeAutospacing="0" w:after="0" w:afterAutospacing="0" w:line="480" w:lineRule="atLeast"/>
        <w:ind w:left="0" w:right="0" w:firstLine="627"/>
        <w:jc w:val="both"/>
        <w:rPr>
          <w:rFonts w:hint="eastAsia" w:ascii="宋体" w:hAnsi="宋体" w:eastAsia="宋体" w:cs="宋体"/>
          <w:color w:val="auto"/>
          <w:sz w:val="24"/>
          <w:szCs w:val="24"/>
        </w:rPr>
      </w:pPr>
      <w:r>
        <w:rPr>
          <w:rFonts w:hint="eastAsia" w:ascii="宋体" w:hAnsi="宋体" w:eastAsia="宋体" w:cs="宋体"/>
          <w:color w:val="auto"/>
          <w:sz w:val="32"/>
          <w:szCs w:val="32"/>
          <w:shd w:val="clear" w:fill="FFFFFF"/>
        </w:rPr>
        <w:t>纳入</w:t>
      </w:r>
      <w:r>
        <w:rPr>
          <w:rFonts w:hint="eastAsia" w:ascii="宋体" w:hAnsi="宋体" w:eastAsia="宋体" w:cs="宋体"/>
          <w:color w:val="auto"/>
          <w:sz w:val="32"/>
          <w:szCs w:val="32"/>
          <w:shd w:val="clear" w:fill="FFFFFF"/>
          <w:lang w:val="en-US" w:eastAsia="zh-CN"/>
        </w:rPr>
        <w:t>朝阳市医疗保障局</w:t>
      </w:r>
      <w:r>
        <w:rPr>
          <w:rFonts w:hint="eastAsia" w:ascii="宋体" w:hAnsi="宋体" w:eastAsia="宋体" w:cs="宋体"/>
          <w:color w:val="auto"/>
          <w:sz w:val="32"/>
          <w:szCs w:val="32"/>
          <w:shd w:val="clear" w:fill="FFFFFF"/>
        </w:rPr>
        <w:t xml:space="preserve"> 202</w:t>
      </w:r>
      <w:r>
        <w:rPr>
          <w:rFonts w:hint="eastAsia" w:ascii="宋体" w:hAnsi="宋体" w:eastAsia="宋体" w:cs="宋体"/>
          <w:color w:val="auto"/>
          <w:sz w:val="32"/>
          <w:szCs w:val="32"/>
          <w:shd w:val="clear" w:fill="FFFFFF"/>
          <w:lang w:val="en-US" w:eastAsia="zh-CN"/>
        </w:rPr>
        <w:t>4</w:t>
      </w:r>
      <w:r>
        <w:rPr>
          <w:rFonts w:hint="eastAsia" w:ascii="宋体" w:hAnsi="宋体" w:eastAsia="宋体" w:cs="宋体"/>
          <w:color w:val="auto"/>
          <w:sz w:val="32"/>
          <w:szCs w:val="32"/>
          <w:shd w:val="clear" w:fill="FFFFFF"/>
        </w:rPr>
        <w:t>年预算编制范围的预算单位包括：</w:t>
      </w:r>
    </w:p>
    <w:p w14:paraId="476C5662">
      <w:pPr>
        <w:pStyle w:val="2"/>
        <w:keepNext w:val="0"/>
        <w:keepLines w:val="0"/>
        <w:widowControl/>
        <w:numPr>
          <w:ilvl w:val="0"/>
          <w:numId w:val="1"/>
        </w:numPr>
        <w:suppressLineNumbers w:val="0"/>
        <w:shd w:val="clear" w:fill="FFFFFF"/>
        <w:spacing w:before="0" w:beforeAutospacing="0" w:after="0" w:afterAutospacing="0" w:line="480" w:lineRule="atLeast"/>
        <w:ind w:left="628" w:right="0"/>
        <w:jc w:val="both"/>
        <w:rPr>
          <w:rFonts w:hint="eastAsia" w:ascii="宋体" w:hAnsi="宋体" w:eastAsia="宋体" w:cs="宋体"/>
          <w:color w:val="auto"/>
          <w:sz w:val="32"/>
          <w:szCs w:val="32"/>
          <w:shd w:val="clear" w:fill="FFFFFF"/>
        </w:rPr>
      </w:pPr>
      <w:r>
        <w:rPr>
          <w:rFonts w:hint="eastAsia" w:ascii="宋体" w:hAnsi="宋体" w:eastAsia="宋体" w:cs="宋体"/>
          <w:color w:val="auto"/>
          <w:sz w:val="32"/>
          <w:szCs w:val="32"/>
          <w:shd w:val="clear" w:fill="FFFFFF"/>
          <w:lang w:val="en-US" w:eastAsia="zh-CN"/>
        </w:rPr>
        <w:t>朝阳市医疗保障局</w:t>
      </w:r>
    </w:p>
    <w:p w14:paraId="302D2248">
      <w:pPr>
        <w:pStyle w:val="2"/>
        <w:keepNext w:val="0"/>
        <w:keepLines w:val="0"/>
        <w:widowControl/>
        <w:suppressLineNumbers w:val="0"/>
        <w:shd w:val="clear" w:fill="FFFFFF"/>
        <w:spacing w:before="0" w:beforeAutospacing="0" w:after="0" w:afterAutospacing="0" w:line="480" w:lineRule="atLeast"/>
        <w:ind w:left="0" w:right="0"/>
        <w:jc w:val="center"/>
        <w:rPr>
          <w:rFonts w:hint="eastAsia" w:ascii="宋体" w:hAnsi="宋体" w:eastAsia="宋体" w:cs="宋体"/>
          <w:b/>
          <w:color w:val="auto"/>
          <w:sz w:val="36"/>
          <w:szCs w:val="36"/>
          <w:shd w:val="clear" w:fill="FFFFFF"/>
        </w:rPr>
      </w:pPr>
    </w:p>
    <w:p w14:paraId="0725E90F">
      <w:pPr>
        <w:pStyle w:val="2"/>
        <w:keepNext w:val="0"/>
        <w:keepLines w:val="0"/>
        <w:widowControl/>
        <w:suppressLineNumbers w:val="0"/>
        <w:shd w:val="clear" w:fill="FFFFFF"/>
        <w:spacing w:before="0" w:beforeAutospacing="0" w:after="0" w:afterAutospacing="0" w:line="480" w:lineRule="atLeast"/>
        <w:ind w:left="0" w:right="0"/>
        <w:jc w:val="center"/>
        <w:rPr>
          <w:rFonts w:hint="eastAsia" w:ascii="宋体" w:hAnsi="宋体" w:eastAsia="宋体" w:cs="宋体"/>
          <w:color w:val="auto"/>
          <w:sz w:val="24"/>
          <w:szCs w:val="24"/>
        </w:rPr>
      </w:pPr>
      <w:r>
        <w:rPr>
          <w:rFonts w:hint="eastAsia" w:ascii="宋体" w:hAnsi="宋体" w:eastAsia="宋体" w:cs="宋体"/>
          <w:b/>
          <w:color w:val="auto"/>
          <w:sz w:val="36"/>
          <w:szCs w:val="36"/>
          <w:shd w:val="clear" w:fill="FFFFFF"/>
        </w:rPr>
        <w:t>第二部分</w:t>
      </w:r>
      <w:r>
        <w:rPr>
          <w:rFonts w:hint="default" w:ascii="Times New Roman" w:hAnsi="Times New Roman" w:eastAsia="宋体" w:cs="Times New Roman"/>
          <w:b/>
          <w:color w:val="auto"/>
          <w:sz w:val="36"/>
          <w:szCs w:val="36"/>
          <w:shd w:val="clear" w:fill="FFFFFF"/>
        </w:rPr>
        <w:t xml:space="preserve"> </w:t>
      </w:r>
      <w:r>
        <w:rPr>
          <w:rFonts w:hint="eastAsia" w:ascii="宋体" w:hAnsi="宋体" w:eastAsia="宋体" w:cs="宋体"/>
          <w:b/>
          <w:color w:val="auto"/>
          <w:sz w:val="36"/>
          <w:szCs w:val="36"/>
          <w:shd w:val="clear" w:fill="FFFFFF"/>
          <w:lang w:val="en-US" w:eastAsia="zh-CN"/>
        </w:rPr>
        <w:t>朝阳市医疗保障局</w:t>
      </w:r>
      <w:r>
        <w:rPr>
          <w:rFonts w:hint="eastAsia" w:ascii="宋体" w:hAnsi="宋体" w:eastAsia="宋体" w:cs="宋体"/>
          <w:b/>
          <w:color w:val="auto"/>
          <w:sz w:val="36"/>
          <w:szCs w:val="36"/>
          <w:shd w:val="clear" w:fill="FFFFFF"/>
        </w:rPr>
        <w:t>预算公开表</w:t>
      </w:r>
    </w:p>
    <w:p w14:paraId="1B674990">
      <w:pPr>
        <w:pStyle w:val="2"/>
        <w:keepNext w:val="0"/>
        <w:keepLines w:val="0"/>
        <w:widowControl/>
        <w:suppressLineNumbers w:val="0"/>
        <w:shd w:val="clear" w:fill="FFFFFF"/>
        <w:spacing w:before="0" w:beforeAutospacing="0" w:after="0" w:afterAutospacing="0" w:line="480" w:lineRule="atLeast"/>
        <w:ind w:left="0" w:right="0"/>
        <w:jc w:val="both"/>
        <w:rPr>
          <w:rFonts w:hint="eastAsia" w:ascii="宋体" w:hAnsi="宋体" w:eastAsia="宋体" w:cs="宋体"/>
          <w:color w:val="auto"/>
          <w:sz w:val="24"/>
          <w:szCs w:val="24"/>
        </w:rPr>
      </w:pPr>
      <w:r>
        <w:rPr>
          <w:rFonts w:hint="eastAsia" w:ascii="宋体" w:hAnsi="宋体" w:eastAsia="宋体" w:cs="宋体"/>
          <w:color w:val="auto"/>
          <w:sz w:val="32"/>
          <w:szCs w:val="32"/>
          <w:shd w:val="clear" w:fill="FFFFFF"/>
        </w:rPr>
        <w:t>详见附件：1.</w:t>
      </w:r>
      <w:r>
        <w:rPr>
          <w:rFonts w:hint="eastAsia" w:ascii="宋体" w:hAnsi="宋体" w:eastAsia="宋体" w:cs="宋体"/>
          <w:color w:val="auto"/>
          <w:sz w:val="32"/>
          <w:szCs w:val="32"/>
          <w:shd w:val="clear" w:fill="FFFFFF"/>
          <w:lang w:val="en-US" w:eastAsia="zh-CN"/>
        </w:rPr>
        <w:t>朝阳市医疗保障局</w:t>
      </w:r>
      <w:r>
        <w:rPr>
          <w:rFonts w:hint="eastAsia" w:ascii="宋体" w:hAnsi="宋体" w:eastAsia="宋体" w:cs="宋体"/>
          <w:color w:val="auto"/>
          <w:sz w:val="32"/>
          <w:szCs w:val="32"/>
          <w:shd w:val="clear" w:fill="FFFFFF"/>
        </w:rPr>
        <w:t>202</w:t>
      </w:r>
      <w:r>
        <w:rPr>
          <w:rFonts w:hint="eastAsia" w:ascii="宋体" w:hAnsi="宋体" w:eastAsia="宋体" w:cs="宋体"/>
          <w:color w:val="auto"/>
          <w:sz w:val="32"/>
          <w:szCs w:val="32"/>
          <w:shd w:val="clear" w:fill="FFFFFF"/>
          <w:lang w:val="en-US" w:eastAsia="zh-CN"/>
        </w:rPr>
        <w:t>4</w:t>
      </w:r>
      <w:r>
        <w:rPr>
          <w:rFonts w:hint="eastAsia" w:ascii="宋体" w:hAnsi="宋体" w:eastAsia="宋体" w:cs="宋体"/>
          <w:color w:val="auto"/>
          <w:sz w:val="32"/>
          <w:szCs w:val="32"/>
          <w:shd w:val="clear" w:fill="FFFFFF"/>
        </w:rPr>
        <w:t>年部门预算表</w:t>
      </w:r>
    </w:p>
    <w:p w14:paraId="3C431288">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80" w:lineRule="atLeast"/>
        <w:ind w:right="0"/>
        <w:jc w:val="center"/>
        <w:textAlignment w:val="auto"/>
        <w:rPr>
          <w:rFonts w:hint="eastAsia" w:ascii="宋体" w:hAnsi="宋体" w:eastAsia="宋体" w:cs="宋体"/>
          <w:b/>
          <w:color w:val="auto"/>
          <w:sz w:val="36"/>
          <w:szCs w:val="36"/>
          <w:shd w:val="clear" w:fill="FFFFFF"/>
        </w:rPr>
      </w:pPr>
    </w:p>
    <w:p w14:paraId="3D4A6C34">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80" w:lineRule="atLeast"/>
        <w:ind w:right="0"/>
        <w:jc w:val="center"/>
        <w:textAlignment w:val="auto"/>
        <w:rPr>
          <w:rFonts w:hint="eastAsia" w:ascii="宋体" w:hAnsi="宋体" w:eastAsia="宋体" w:cs="宋体"/>
          <w:b/>
          <w:color w:val="auto"/>
          <w:sz w:val="36"/>
          <w:szCs w:val="36"/>
          <w:shd w:val="clear" w:fill="FFFFFF"/>
        </w:rPr>
      </w:pPr>
      <w:r>
        <w:rPr>
          <w:rFonts w:hint="eastAsia" w:ascii="宋体" w:hAnsi="宋体" w:eastAsia="宋体" w:cs="宋体"/>
          <w:b/>
          <w:color w:val="auto"/>
          <w:sz w:val="36"/>
          <w:szCs w:val="36"/>
          <w:shd w:val="clear" w:fill="FFFFFF"/>
        </w:rPr>
        <w:t>第三部分</w:t>
      </w:r>
      <w:r>
        <w:rPr>
          <w:rFonts w:hint="default" w:ascii="宋体" w:hAnsi="宋体" w:eastAsia="宋体" w:cs="宋体"/>
          <w:b/>
          <w:color w:val="auto"/>
          <w:sz w:val="36"/>
          <w:szCs w:val="36"/>
          <w:shd w:val="clear" w:fill="FFFFFF"/>
        </w:rPr>
        <w:t xml:space="preserve"> </w:t>
      </w:r>
      <w:r>
        <w:rPr>
          <w:rFonts w:hint="eastAsia" w:ascii="宋体" w:hAnsi="宋体" w:eastAsia="宋体" w:cs="宋体"/>
          <w:b/>
          <w:color w:val="auto"/>
          <w:sz w:val="36"/>
          <w:szCs w:val="36"/>
          <w:shd w:val="clear" w:fill="FFFFFF"/>
          <w:lang w:val="en-US" w:eastAsia="zh-CN"/>
        </w:rPr>
        <w:t>朝阳市医疗保障局</w:t>
      </w:r>
      <w:r>
        <w:rPr>
          <w:rFonts w:hint="default" w:ascii="宋体" w:hAnsi="宋体" w:eastAsia="宋体" w:cs="宋体"/>
          <w:b/>
          <w:color w:val="auto"/>
          <w:sz w:val="36"/>
          <w:szCs w:val="36"/>
          <w:shd w:val="clear" w:fill="FFFFFF"/>
        </w:rPr>
        <w:t>202</w:t>
      </w:r>
      <w:r>
        <w:rPr>
          <w:rFonts w:hint="eastAsia" w:ascii="宋体" w:hAnsi="宋体" w:eastAsia="宋体" w:cs="宋体"/>
          <w:b/>
          <w:color w:val="auto"/>
          <w:sz w:val="36"/>
          <w:szCs w:val="36"/>
          <w:shd w:val="clear" w:fill="FFFFFF"/>
          <w:lang w:val="en-US" w:eastAsia="zh-CN"/>
        </w:rPr>
        <w:t>4</w:t>
      </w:r>
      <w:r>
        <w:rPr>
          <w:rFonts w:hint="eastAsia" w:ascii="宋体" w:hAnsi="宋体" w:eastAsia="宋体" w:cs="宋体"/>
          <w:b/>
          <w:color w:val="auto"/>
          <w:sz w:val="36"/>
          <w:szCs w:val="36"/>
          <w:shd w:val="clear" w:fill="FFFFFF"/>
        </w:rPr>
        <w:t>年预算</w:t>
      </w:r>
    </w:p>
    <w:p w14:paraId="7FEDA91E">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80" w:lineRule="atLeast"/>
        <w:ind w:right="0"/>
        <w:jc w:val="center"/>
        <w:textAlignment w:val="auto"/>
        <w:rPr>
          <w:rFonts w:hint="eastAsia" w:ascii="宋体" w:hAnsi="宋体" w:eastAsia="宋体" w:cs="宋体"/>
          <w:b/>
          <w:color w:val="auto"/>
          <w:sz w:val="36"/>
          <w:szCs w:val="36"/>
          <w:shd w:val="clear" w:fill="FFFFFF"/>
        </w:rPr>
      </w:pPr>
      <w:r>
        <w:rPr>
          <w:rFonts w:hint="eastAsia" w:ascii="宋体" w:hAnsi="宋体" w:eastAsia="宋体" w:cs="宋体"/>
          <w:b/>
          <w:color w:val="auto"/>
          <w:sz w:val="36"/>
          <w:szCs w:val="36"/>
          <w:shd w:val="clear" w:fill="FFFFFF"/>
        </w:rPr>
        <w:t>情况说明</w:t>
      </w:r>
    </w:p>
    <w:p w14:paraId="6D702319">
      <w:pPr>
        <w:pStyle w:val="2"/>
        <w:keepNext w:val="0"/>
        <w:keepLines w:val="0"/>
        <w:widowControl/>
        <w:suppressLineNumbers w:val="0"/>
        <w:shd w:val="clear" w:fill="FFFFFF"/>
        <w:spacing w:before="0" w:beforeAutospacing="0" w:after="0" w:afterAutospacing="0" w:line="480" w:lineRule="atLeast"/>
        <w:ind w:right="0" w:firstLine="643" w:firstLineChars="200"/>
        <w:jc w:val="both"/>
        <w:rPr>
          <w:rFonts w:hint="eastAsia" w:ascii="宋体" w:hAnsi="宋体" w:eastAsia="宋体" w:cs="宋体"/>
          <w:color w:val="auto"/>
          <w:sz w:val="24"/>
          <w:szCs w:val="24"/>
        </w:rPr>
      </w:pPr>
      <w:r>
        <w:rPr>
          <w:rFonts w:hint="eastAsia" w:ascii="宋体" w:hAnsi="宋体" w:eastAsia="宋体" w:cs="宋体"/>
          <w:b/>
          <w:color w:val="auto"/>
          <w:sz w:val="32"/>
          <w:szCs w:val="32"/>
          <w:shd w:val="clear" w:fill="FFFFFF"/>
        </w:rPr>
        <w:t>一、关于</w:t>
      </w:r>
      <w:r>
        <w:rPr>
          <w:rFonts w:hint="eastAsia" w:ascii="宋体" w:hAnsi="宋体" w:eastAsia="宋体" w:cs="宋体"/>
          <w:b/>
          <w:color w:val="auto"/>
          <w:sz w:val="32"/>
          <w:szCs w:val="32"/>
          <w:shd w:val="clear" w:fill="FFFFFF"/>
          <w:lang w:val="en-US" w:eastAsia="zh-CN"/>
        </w:rPr>
        <w:t>朝阳市医疗保障局</w:t>
      </w:r>
      <w:r>
        <w:rPr>
          <w:rFonts w:hint="default" w:ascii="Times New Roman" w:hAnsi="Times New Roman" w:eastAsia="宋体" w:cs="Times New Roman"/>
          <w:b/>
          <w:color w:val="auto"/>
          <w:sz w:val="32"/>
          <w:szCs w:val="32"/>
          <w:shd w:val="clear" w:fill="FFFFFF"/>
        </w:rPr>
        <w:t>202</w:t>
      </w:r>
      <w:r>
        <w:rPr>
          <w:rFonts w:hint="eastAsia" w:ascii="Times New Roman" w:hAnsi="Times New Roman" w:eastAsia="宋体" w:cs="Times New Roman"/>
          <w:b/>
          <w:color w:val="auto"/>
          <w:sz w:val="32"/>
          <w:szCs w:val="32"/>
          <w:shd w:val="clear" w:fill="FFFFFF"/>
          <w:lang w:val="en-US" w:eastAsia="zh-CN"/>
        </w:rPr>
        <w:t>4</w:t>
      </w:r>
      <w:r>
        <w:rPr>
          <w:rFonts w:hint="eastAsia" w:ascii="宋体" w:hAnsi="宋体" w:eastAsia="宋体" w:cs="宋体"/>
          <w:b/>
          <w:color w:val="auto"/>
          <w:sz w:val="32"/>
          <w:szCs w:val="32"/>
          <w:shd w:val="clear" w:fill="FFFFFF"/>
        </w:rPr>
        <w:t>年收支预算的总体说明</w:t>
      </w:r>
    </w:p>
    <w:p w14:paraId="357AF332">
      <w:pPr>
        <w:pStyle w:val="2"/>
        <w:keepNext w:val="0"/>
        <w:keepLines w:val="0"/>
        <w:widowControl/>
        <w:suppressLineNumbers w:val="0"/>
        <w:shd w:val="clear" w:fill="FFFFFF"/>
        <w:spacing w:before="0" w:beforeAutospacing="0" w:after="0" w:afterAutospacing="0" w:line="480" w:lineRule="atLeast"/>
        <w:ind w:left="0" w:right="0" w:firstLine="640"/>
        <w:jc w:val="both"/>
        <w:rPr>
          <w:rFonts w:hint="eastAsia" w:ascii="宋体" w:hAnsi="宋体" w:eastAsia="宋体" w:cs="宋体"/>
          <w:color w:val="auto"/>
          <w:sz w:val="24"/>
          <w:szCs w:val="24"/>
        </w:rPr>
      </w:pPr>
      <w:r>
        <w:rPr>
          <w:rFonts w:hint="eastAsia" w:ascii="宋体" w:hAnsi="宋体" w:eastAsia="宋体" w:cs="宋体"/>
          <w:color w:val="auto"/>
          <w:sz w:val="32"/>
          <w:szCs w:val="32"/>
          <w:shd w:val="clear" w:fill="FFFFFF"/>
        </w:rPr>
        <w:t>按照综合预算的原则，</w:t>
      </w:r>
      <w:r>
        <w:rPr>
          <w:rFonts w:hint="eastAsia" w:ascii="宋体" w:hAnsi="宋体" w:eastAsia="宋体" w:cs="宋体"/>
          <w:color w:val="auto"/>
          <w:sz w:val="32"/>
          <w:szCs w:val="32"/>
          <w:shd w:val="clear" w:fill="FFFFFF"/>
          <w:lang w:val="en-US" w:eastAsia="zh-CN"/>
        </w:rPr>
        <w:t>朝阳市医疗保障局</w:t>
      </w:r>
      <w:r>
        <w:rPr>
          <w:rFonts w:hint="eastAsia" w:ascii="宋体" w:hAnsi="宋体" w:eastAsia="宋体" w:cs="宋体"/>
          <w:color w:val="auto"/>
          <w:sz w:val="32"/>
          <w:szCs w:val="32"/>
          <w:shd w:val="clear" w:fill="FFFFFF"/>
        </w:rPr>
        <w:t>所有收入和支出均纳入部门预算管理。</w:t>
      </w:r>
      <w:r>
        <w:rPr>
          <w:rFonts w:hint="eastAsia" w:ascii="宋体" w:hAnsi="宋体" w:eastAsia="宋体" w:cs="宋体"/>
          <w:color w:val="auto"/>
          <w:sz w:val="32"/>
          <w:szCs w:val="32"/>
          <w:shd w:val="clear" w:fill="FFFFFF"/>
          <w:lang w:val="en-US" w:eastAsia="zh-CN"/>
        </w:rPr>
        <w:t>朝阳市医疗保障局</w:t>
      </w:r>
      <w:r>
        <w:rPr>
          <w:rFonts w:hint="eastAsia" w:ascii="宋体" w:hAnsi="宋体" w:eastAsia="宋体" w:cs="宋体"/>
          <w:color w:val="auto"/>
          <w:sz w:val="32"/>
          <w:szCs w:val="32"/>
          <w:shd w:val="clear" w:fill="FFFFFF"/>
        </w:rPr>
        <w:t>202</w:t>
      </w:r>
      <w:r>
        <w:rPr>
          <w:rFonts w:hint="eastAsia" w:ascii="宋体" w:hAnsi="宋体" w:eastAsia="宋体" w:cs="宋体"/>
          <w:color w:val="auto"/>
          <w:sz w:val="32"/>
          <w:szCs w:val="32"/>
          <w:shd w:val="clear" w:fill="FFFFFF"/>
          <w:lang w:val="en-US" w:eastAsia="zh-CN"/>
        </w:rPr>
        <w:t>4</w:t>
      </w:r>
      <w:r>
        <w:rPr>
          <w:rFonts w:hint="eastAsia" w:ascii="宋体" w:hAnsi="宋体" w:eastAsia="宋体" w:cs="宋体"/>
          <w:color w:val="auto"/>
          <w:sz w:val="32"/>
          <w:szCs w:val="32"/>
          <w:shd w:val="clear" w:fill="FFFFFF"/>
        </w:rPr>
        <w:t>年预算收入包括：财政拨款</w:t>
      </w:r>
      <w:r>
        <w:rPr>
          <w:rFonts w:hint="eastAsia" w:ascii="宋体" w:hAnsi="宋体" w:eastAsia="宋体" w:cs="宋体"/>
          <w:color w:val="auto"/>
          <w:sz w:val="32"/>
          <w:szCs w:val="32"/>
          <w:shd w:val="clear" w:fill="FFFFFF"/>
          <w:lang w:val="en-US" w:eastAsia="zh-CN"/>
        </w:rPr>
        <w:t>3717.50</w:t>
      </w:r>
      <w:r>
        <w:rPr>
          <w:rFonts w:hint="eastAsia" w:ascii="宋体" w:hAnsi="宋体" w:eastAsia="宋体" w:cs="宋体"/>
          <w:color w:val="auto"/>
          <w:sz w:val="32"/>
          <w:szCs w:val="32"/>
          <w:shd w:val="clear" w:fill="FFFFFF"/>
        </w:rPr>
        <w:t>千元。</w:t>
      </w:r>
      <w:r>
        <w:rPr>
          <w:rFonts w:hint="eastAsia" w:ascii="宋体" w:hAnsi="宋体" w:eastAsia="宋体" w:cs="宋体"/>
          <w:color w:val="auto"/>
          <w:sz w:val="32"/>
          <w:szCs w:val="32"/>
          <w:shd w:val="clear" w:fill="FFFFFF"/>
          <w:lang w:val="en-US" w:eastAsia="zh-CN"/>
        </w:rPr>
        <w:t>朝阳市医疗保障局</w:t>
      </w:r>
      <w:r>
        <w:rPr>
          <w:rFonts w:hint="eastAsia" w:ascii="宋体" w:hAnsi="宋体" w:eastAsia="宋体" w:cs="宋体"/>
          <w:color w:val="auto"/>
          <w:sz w:val="32"/>
          <w:szCs w:val="32"/>
          <w:shd w:val="clear" w:fill="FFFFFF"/>
        </w:rPr>
        <w:t>202</w:t>
      </w:r>
      <w:r>
        <w:rPr>
          <w:rFonts w:hint="eastAsia" w:ascii="宋体" w:hAnsi="宋体" w:eastAsia="宋体" w:cs="宋体"/>
          <w:color w:val="auto"/>
          <w:sz w:val="32"/>
          <w:szCs w:val="32"/>
          <w:shd w:val="clear" w:fill="FFFFFF"/>
          <w:lang w:val="en-US" w:eastAsia="zh-CN"/>
        </w:rPr>
        <w:t>4</w:t>
      </w:r>
      <w:r>
        <w:rPr>
          <w:rFonts w:hint="eastAsia" w:ascii="宋体" w:hAnsi="宋体" w:eastAsia="宋体" w:cs="宋体"/>
          <w:color w:val="auto"/>
          <w:sz w:val="32"/>
          <w:szCs w:val="32"/>
          <w:shd w:val="clear" w:fill="FFFFFF"/>
        </w:rPr>
        <w:t>年预算支出包括：</w:t>
      </w:r>
      <w:r>
        <w:rPr>
          <w:rFonts w:hint="eastAsia" w:ascii="宋体" w:hAnsi="宋体" w:eastAsia="宋体" w:cs="宋体"/>
          <w:color w:val="auto"/>
          <w:sz w:val="32"/>
          <w:szCs w:val="32"/>
          <w:shd w:val="clear" w:fill="FFFFFF"/>
          <w:lang w:val="en-US" w:eastAsia="zh-CN"/>
        </w:rPr>
        <w:t>社会保障和就业支出283.20</w:t>
      </w:r>
      <w:r>
        <w:rPr>
          <w:rFonts w:hint="eastAsia" w:ascii="宋体" w:hAnsi="宋体" w:eastAsia="宋体" w:cs="宋体"/>
          <w:color w:val="auto"/>
          <w:sz w:val="32"/>
          <w:szCs w:val="32"/>
          <w:shd w:val="clear" w:fill="FFFFFF"/>
        </w:rPr>
        <w:t>千元、医疗卫生与计划生育支出</w:t>
      </w:r>
      <w:r>
        <w:rPr>
          <w:rFonts w:hint="eastAsia" w:ascii="宋体" w:hAnsi="宋体" w:eastAsia="宋体" w:cs="宋体"/>
          <w:color w:val="auto"/>
          <w:sz w:val="32"/>
          <w:szCs w:val="32"/>
          <w:shd w:val="clear" w:fill="FFFFFF"/>
          <w:lang w:val="en-US" w:eastAsia="zh-CN"/>
        </w:rPr>
        <w:t>3227.00</w:t>
      </w:r>
      <w:r>
        <w:rPr>
          <w:rFonts w:hint="eastAsia" w:ascii="宋体" w:hAnsi="宋体" w:eastAsia="宋体" w:cs="宋体"/>
          <w:color w:val="auto"/>
          <w:sz w:val="32"/>
          <w:szCs w:val="32"/>
          <w:shd w:val="clear" w:fill="FFFFFF"/>
        </w:rPr>
        <w:t>千元，</w:t>
      </w:r>
      <w:r>
        <w:rPr>
          <w:rFonts w:hint="eastAsia" w:ascii="宋体" w:hAnsi="宋体" w:eastAsia="宋体" w:cs="宋体"/>
          <w:color w:val="auto"/>
          <w:sz w:val="32"/>
          <w:szCs w:val="32"/>
          <w:shd w:val="clear" w:fill="FFFFFF"/>
          <w:lang w:val="en-US" w:eastAsia="zh-CN"/>
        </w:rPr>
        <w:t>住房保障支出207.30千元，</w:t>
      </w:r>
      <w:r>
        <w:rPr>
          <w:rFonts w:hint="eastAsia" w:ascii="宋体" w:hAnsi="宋体" w:eastAsia="宋体" w:cs="宋体"/>
          <w:color w:val="auto"/>
          <w:sz w:val="32"/>
          <w:szCs w:val="32"/>
          <w:shd w:val="clear" w:fill="FFFFFF"/>
        </w:rPr>
        <w:t>本年支出合计</w:t>
      </w:r>
      <w:r>
        <w:rPr>
          <w:rFonts w:hint="eastAsia" w:ascii="宋体" w:hAnsi="宋体" w:eastAsia="宋体" w:cs="宋体"/>
          <w:color w:val="auto"/>
          <w:sz w:val="32"/>
          <w:szCs w:val="32"/>
          <w:shd w:val="clear" w:fill="FFFFFF"/>
          <w:lang w:val="en-US" w:eastAsia="zh-CN"/>
        </w:rPr>
        <w:t>3717.50</w:t>
      </w:r>
      <w:r>
        <w:rPr>
          <w:rFonts w:hint="eastAsia" w:ascii="宋体" w:hAnsi="宋体" w:eastAsia="宋体" w:cs="宋体"/>
          <w:color w:val="auto"/>
          <w:sz w:val="32"/>
          <w:szCs w:val="32"/>
          <w:shd w:val="clear" w:fill="FFFFFF"/>
        </w:rPr>
        <w:t>千元。</w:t>
      </w:r>
    </w:p>
    <w:p w14:paraId="3DEFA4CC">
      <w:pPr>
        <w:pStyle w:val="2"/>
        <w:keepNext w:val="0"/>
        <w:keepLines w:val="0"/>
        <w:widowControl/>
        <w:suppressLineNumbers w:val="0"/>
        <w:shd w:val="clear" w:fill="FFFFFF"/>
        <w:spacing w:before="0" w:beforeAutospacing="0" w:after="0" w:afterAutospacing="0" w:line="480" w:lineRule="atLeast"/>
        <w:ind w:left="0" w:right="0" w:firstLine="630"/>
        <w:jc w:val="both"/>
        <w:rPr>
          <w:rFonts w:hint="eastAsia" w:ascii="宋体" w:hAnsi="宋体" w:eastAsia="宋体" w:cs="宋体"/>
          <w:color w:val="auto"/>
          <w:sz w:val="24"/>
          <w:szCs w:val="24"/>
        </w:rPr>
      </w:pPr>
      <w:r>
        <w:rPr>
          <w:rFonts w:hint="eastAsia" w:ascii="宋体" w:hAnsi="宋体" w:eastAsia="宋体" w:cs="宋体"/>
          <w:b/>
          <w:color w:val="auto"/>
          <w:sz w:val="32"/>
          <w:szCs w:val="32"/>
          <w:shd w:val="clear" w:fill="FFFFFF"/>
        </w:rPr>
        <w:t>二、关于</w:t>
      </w:r>
      <w:r>
        <w:rPr>
          <w:rFonts w:hint="default" w:ascii="Times New Roman" w:hAnsi="Times New Roman" w:eastAsia="宋体" w:cs="Times New Roman"/>
          <w:b/>
          <w:color w:val="auto"/>
          <w:sz w:val="32"/>
          <w:szCs w:val="32"/>
          <w:shd w:val="clear" w:fill="FFFFFF"/>
        </w:rPr>
        <w:t>202</w:t>
      </w:r>
      <w:r>
        <w:rPr>
          <w:rFonts w:hint="eastAsia" w:ascii="Times New Roman" w:hAnsi="Times New Roman" w:eastAsia="宋体" w:cs="Times New Roman"/>
          <w:b/>
          <w:color w:val="auto"/>
          <w:sz w:val="32"/>
          <w:szCs w:val="32"/>
          <w:shd w:val="clear" w:fill="FFFFFF"/>
          <w:lang w:val="en-US" w:eastAsia="zh-CN"/>
        </w:rPr>
        <w:t>4</w:t>
      </w:r>
      <w:r>
        <w:rPr>
          <w:rFonts w:hint="eastAsia" w:ascii="宋体" w:hAnsi="宋体" w:eastAsia="宋体" w:cs="宋体"/>
          <w:b/>
          <w:color w:val="auto"/>
          <w:sz w:val="32"/>
          <w:szCs w:val="32"/>
          <w:shd w:val="clear" w:fill="FFFFFF"/>
        </w:rPr>
        <w:t>年预算运行经费安排情况说明</w:t>
      </w:r>
    </w:p>
    <w:p w14:paraId="20AF539A">
      <w:pPr>
        <w:pStyle w:val="2"/>
        <w:keepNext w:val="0"/>
        <w:keepLines w:val="0"/>
        <w:widowControl/>
        <w:suppressLineNumbers w:val="0"/>
        <w:shd w:val="clear" w:fill="FFFFFF"/>
        <w:spacing w:before="0" w:beforeAutospacing="0" w:after="0" w:afterAutospacing="0" w:line="480" w:lineRule="atLeast"/>
        <w:ind w:left="0" w:right="0" w:firstLine="640"/>
        <w:jc w:val="both"/>
        <w:rPr>
          <w:rFonts w:hint="eastAsia" w:ascii="宋体" w:hAnsi="宋体" w:eastAsia="宋体" w:cs="宋体"/>
          <w:color w:val="auto"/>
          <w:sz w:val="24"/>
          <w:szCs w:val="24"/>
        </w:rPr>
      </w:pPr>
      <w:r>
        <w:rPr>
          <w:rFonts w:hint="eastAsia" w:ascii="宋体" w:hAnsi="宋体" w:eastAsia="宋体" w:cs="宋体"/>
          <w:color w:val="auto"/>
          <w:sz w:val="32"/>
          <w:szCs w:val="32"/>
          <w:shd w:val="clear" w:fill="FFFFFF"/>
          <w:lang w:val="en-US" w:eastAsia="zh-CN"/>
        </w:rPr>
        <w:t>朝阳市医疗保障局</w:t>
      </w:r>
      <w:r>
        <w:rPr>
          <w:rFonts w:hint="eastAsia" w:ascii="宋体" w:hAnsi="宋体" w:eastAsia="宋体" w:cs="宋体"/>
          <w:color w:val="auto"/>
          <w:sz w:val="32"/>
          <w:szCs w:val="32"/>
          <w:shd w:val="clear" w:fill="FFFFFF"/>
        </w:rPr>
        <w:t>机关运行经费为</w:t>
      </w:r>
      <w:r>
        <w:rPr>
          <w:rFonts w:hint="eastAsia" w:ascii="宋体" w:hAnsi="宋体" w:eastAsia="宋体" w:cs="宋体"/>
          <w:color w:val="auto"/>
          <w:sz w:val="32"/>
          <w:szCs w:val="32"/>
          <w:shd w:val="clear" w:fill="FFFFFF"/>
          <w:lang w:val="en-US" w:eastAsia="zh-CN"/>
        </w:rPr>
        <w:t>3717.50</w:t>
      </w:r>
      <w:r>
        <w:rPr>
          <w:rFonts w:hint="eastAsia" w:ascii="宋体" w:hAnsi="宋体" w:eastAsia="宋体" w:cs="宋体"/>
          <w:color w:val="auto"/>
          <w:sz w:val="32"/>
          <w:szCs w:val="32"/>
          <w:shd w:val="clear" w:fill="FFFFFF"/>
        </w:rPr>
        <w:t>千元，其中：公务费</w:t>
      </w:r>
      <w:r>
        <w:rPr>
          <w:rFonts w:hint="eastAsia" w:ascii="宋体" w:hAnsi="宋体" w:eastAsia="宋体" w:cs="宋体"/>
          <w:color w:val="auto"/>
          <w:sz w:val="32"/>
          <w:szCs w:val="32"/>
          <w:shd w:val="clear" w:fill="FFFFFF"/>
          <w:lang w:val="en-US" w:eastAsia="zh-CN"/>
        </w:rPr>
        <w:t>551.60</w:t>
      </w:r>
      <w:r>
        <w:rPr>
          <w:rFonts w:hint="eastAsia" w:ascii="宋体" w:hAnsi="宋体" w:eastAsia="宋体" w:cs="宋体"/>
          <w:color w:val="auto"/>
          <w:sz w:val="32"/>
          <w:szCs w:val="32"/>
          <w:shd w:val="clear" w:fill="FFFFFF"/>
        </w:rPr>
        <w:t>千元（其中：办公费</w:t>
      </w:r>
      <w:r>
        <w:rPr>
          <w:rFonts w:hint="eastAsia" w:ascii="宋体" w:hAnsi="宋体" w:eastAsia="宋体" w:cs="宋体"/>
          <w:color w:val="auto"/>
          <w:sz w:val="32"/>
          <w:szCs w:val="32"/>
          <w:shd w:val="clear" w:fill="FFFFFF"/>
          <w:lang w:val="en-US" w:eastAsia="zh-CN"/>
        </w:rPr>
        <w:t>39.40</w:t>
      </w:r>
      <w:r>
        <w:rPr>
          <w:rFonts w:hint="eastAsia" w:ascii="宋体" w:hAnsi="宋体" w:eastAsia="宋体" w:cs="宋体"/>
          <w:color w:val="auto"/>
          <w:sz w:val="32"/>
          <w:szCs w:val="32"/>
          <w:shd w:val="clear" w:fill="FFFFFF"/>
        </w:rPr>
        <w:t>千元</w:t>
      </w:r>
      <w:r>
        <w:rPr>
          <w:rFonts w:hint="eastAsia" w:ascii="宋体" w:hAnsi="宋体" w:eastAsia="宋体" w:cs="宋体"/>
          <w:color w:val="auto"/>
          <w:sz w:val="32"/>
          <w:szCs w:val="32"/>
          <w:shd w:val="clear" w:fill="FFFFFF"/>
          <w:lang w:eastAsia="zh-CN"/>
        </w:rPr>
        <w:t>、</w:t>
      </w:r>
      <w:r>
        <w:rPr>
          <w:rFonts w:hint="eastAsia" w:ascii="宋体" w:hAnsi="宋体" w:eastAsia="宋体" w:cs="宋体"/>
          <w:color w:val="auto"/>
          <w:sz w:val="32"/>
          <w:szCs w:val="32"/>
          <w:shd w:val="clear" w:fill="FFFFFF"/>
        </w:rPr>
        <w:t>印刷费</w:t>
      </w:r>
      <w:r>
        <w:rPr>
          <w:rFonts w:hint="eastAsia" w:ascii="宋体" w:hAnsi="宋体" w:eastAsia="宋体" w:cs="宋体"/>
          <w:color w:val="auto"/>
          <w:sz w:val="32"/>
          <w:szCs w:val="32"/>
          <w:shd w:val="clear" w:fill="FFFFFF"/>
          <w:lang w:val="en-US" w:eastAsia="zh-CN"/>
        </w:rPr>
        <w:t>5.00</w:t>
      </w:r>
      <w:r>
        <w:rPr>
          <w:rFonts w:hint="eastAsia" w:ascii="宋体" w:hAnsi="宋体" w:eastAsia="宋体" w:cs="宋体"/>
          <w:color w:val="auto"/>
          <w:sz w:val="32"/>
          <w:szCs w:val="32"/>
          <w:shd w:val="clear" w:fill="FFFFFF"/>
        </w:rPr>
        <w:t>千元、邮电费</w:t>
      </w:r>
      <w:r>
        <w:rPr>
          <w:rFonts w:hint="eastAsia" w:ascii="宋体" w:hAnsi="宋体" w:eastAsia="宋体" w:cs="宋体"/>
          <w:color w:val="auto"/>
          <w:sz w:val="32"/>
          <w:szCs w:val="32"/>
          <w:shd w:val="clear" w:fill="FFFFFF"/>
          <w:lang w:val="en-US" w:eastAsia="zh-CN"/>
        </w:rPr>
        <w:t>14.40</w:t>
      </w:r>
      <w:r>
        <w:rPr>
          <w:rFonts w:hint="eastAsia" w:ascii="宋体" w:hAnsi="宋体" w:eastAsia="宋体" w:cs="宋体"/>
          <w:color w:val="auto"/>
          <w:sz w:val="32"/>
          <w:szCs w:val="32"/>
          <w:shd w:val="clear" w:fill="FFFFFF"/>
        </w:rPr>
        <w:t>千元、差旅费</w:t>
      </w:r>
      <w:r>
        <w:rPr>
          <w:rFonts w:hint="eastAsia" w:ascii="宋体" w:hAnsi="宋体" w:eastAsia="宋体" w:cs="宋体"/>
          <w:color w:val="auto"/>
          <w:sz w:val="32"/>
          <w:szCs w:val="32"/>
          <w:shd w:val="clear" w:fill="FFFFFF"/>
          <w:lang w:val="en-US" w:eastAsia="zh-CN"/>
        </w:rPr>
        <w:t>35.00</w:t>
      </w:r>
      <w:r>
        <w:rPr>
          <w:rFonts w:hint="eastAsia" w:ascii="宋体" w:hAnsi="宋体" w:eastAsia="宋体" w:cs="宋体"/>
          <w:color w:val="auto"/>
          <w:sz w:val="32"/>
          <w:szCs w:val="32"/>
          <w:shd w:val="clear" w:fill="FFFFFF"/>
        </w:rPr>
        <w:t>千元、维修（护）费</w:t>
      </w:r>
      <w:r>
        <w:rPr>
          <w:rFonts w:hint="eastAsia" w:ascii="宋体" w:hAnsi="宋体" w:eastAsia="宋体" w:cs="宋体"/>
          <w:color w:val="auto"/>
          <w:sz w:val="32"/>
          <w:szCs w:val="32"/>
          <w:shd w:val="clear" w:fill="FFFFFF"/>
          <w:lang w:val="en-US" w:eastAsia="zh-CN"/>
        </w:rPr>
        <w:t>5.00</w:t>
      </w:r>
      <w:r>
        <w:rPr>
          <w:rFonts w:hint="eastAsia" w:ascii="宋体" w:hAnsi="宋体" w:eastAsia="宋体" w:cs="宋体"/>
          <w:color w:val="auto"/>
          <w:sz w:val="32"/>
          <w:szCs w:val="32"/>
          <w:shd w:val="clear" w:fill="FFFFFF"/>
        </w:rPr>
        <w:t>千元、物业管理费</w:t>
      </w:r>
      <w:r>
        <w:rPr>
          <w:rFonts w:hint="eastAsia" w:ascii="宋体" w:hAnsi="宋体" w:eastAsia="宋体" w:cs="宋体"/>
          <w:color w:val="auto"/>
          <w:sz w:val="32"/>
          <w:szCs w:val="32"/>
          <w:shd w:val="clear" w:fill="FFFFFF"/>
          <w:lang w:val="en-US" w:eastAsia="zh-CN"/>
        </w:rPr>
        <w:t>21.60</w:t>
      </w:r>
      <w:r>
        <w:rPr>
          <w:rFonts w:hint="eastAsia" w:ascii="宋体" w:hAnsi="宋体" w:eastAsia="宋体" w:cs="宋体"/>
          <w:color w:val="auto"/>
          <w:sz w:val="32"/>
          <w:szCs w:val="32"/>
          <w:shd w:val="clear" w:fill="FFFFFF"/>
        </w:rPr>
        <w:t>千元、</w:t>
      </w:r>
      <w:r>
        <w:rPr>
          <w:rFonts w:hint="eastAsia" w:ascii="宋体" w:hAnsi="宋体" w:eastAsia="宋体" w:cs="宋体"/>
          <w:color w:val="auto"/>
          <w:sz w:val="32"/>
          <w:szCs w:val="32"/>
          <w:shd w:val="clear" w:fill="FFFFFF"/>
          <w:lang w:val="en-US" w:eastAsia="zh-CN"/>
        </w:rPr>
        <w:t>劳务费372.60千元；</w:t>
      </w:r>
      <w:r>
        <w:rPr>
          <w:rFonts w:hint="eastAsia" w:ascii="宋体" w:hAnsi="宋体" w:eastAsia="宋体" w:cs="宋体"/>
          <w:color w:val="auto"/>
          <w:sz w:val="32"/>
          <w:szCs w:val="32"/>
          <w:shd w:val="clear" w:fill="FFFFFF"/>
        </w:rPr>
        <w:t>公务用车运行维护费（车辆燃修费）</w:t>
      </w:r>
      <w:r>
        <w:rPr>
          <w:rFonts w:hint="eastAsia" w:ascii="宋体" w:hAnsi="宋体" w:eastAsia="宋体" w:cs="宋体"/>
          <w:color w:val="auto"/>
          <w:sz w:val="32"/>
          <w:szCs w:val="32"/>
          <w:shd w:val="clear" w:fill="FFFFFF"/>
          <w:lang w:val="en-US" w:eastAsia="zh-CN"/>
        </w:rPr>
        <w:t>49.20</w:t>
      </w:r>
      <w:r>
        <w:rPr>
          <w:rFonts w:hint="eastAsia" w:ascii="宋体" w:hAnsi="宋体" w:eastAsia="宋体" w:cs="宋体"/>
          <w:color w:val="auto"/>
          <w:sz w:val="32"/>
          <w:szCs w:val="32"/>
          <w:shd w:val="clear" w:fill="FFFFFF"/>
        </w:rPr>
        <w:t>千元</w:t>
      </w:r>
      <w:r>
        <w:rPr>
          <w:rFonts w:hint="eastAsia" w:ascii="宋体" w:hAnsi="宋体" w:eastAsia="宋体" w:cs="宋体"/>
          <w:color w:val="auto"/>
          <w:sz w:val="32"/>
          <w:szCs w:val="32"/>
          <w:shd w:val="clear" w:fill="FFFFFF"/>
          <w:lang w:eastAsia="zh-CN"/>
        </w:rPr>
        <w:t>；</w:t>
      </w:r>
      <w:r>
        <w:rPr>
          <w:rFonts w:hint="eastAsia" w:ascii="宋体" w:hAnsi="宋体" w:eastAsia="宋体" w:cs="宋体"/>
          <w:color w:val="auto"/>
          <w:sz w:val="32"/>
          <w:szCs w:val="32"/>
          <w:shd w:val="clear" w:fill="FFFFFF"/>
          <w:lang w:val="en-US" w:eastAsia="zh-CN"/>
        </w:rPr>
        <w:t>其他商品服务支出9.40千元）；非定额部分（专项业务经费）516.00千元。</w:t>
      </w:r>
    </w:p>
    <w:p w14:paraId="1050B4AD">
      <w:pPr>
        <w:pStyle w:val="2"/>
        <w:keepNext w:val="0"/>
        <w:keepLines w:val="0"/>
        <w:widowControl/>
        <w:suppressLineNumbers w:val="0"/>
        <w:shd w:val="clear" w:fill="FFFFFF"/>
        <w:spacing w:before="0" w:beforeAutospacing="0" w:after="0" w:afterAutospacing="0" w:line="480" w:lineRule="atLeast"/>
        <w:ind w:left="0" w:right="0" w:firstLine="630"/>
        <w:jc w:val="both"/>
        <w:rPr>
          <w:rFonts w:hint="eastAsia" w:ascii="宋体" w:hAnsi="宋体" w:eastAsia="宋体" w:cs="宋体"/>
          <w:color w:val="auto"/>
          <w:sz w:val="24"/>
          <w:szCs w:val="24"/>
        </w:rPr>
      </w:pPr>
      <w:r>
        <w:rPr>
          <w:rFonts w:hint="eastAsia" w:ascii="宋体" w:hAnsi="宋体" w:eastAsia="宋体" w:cs="宋体"/>
          <w:b/>
          <w:color w:val="auto"/>
          <w:sz w:val="32"/>
          <w:szCs w:val="32"/>
          <w:shd w:val="clear" w:fill="FFFFFF"/>
        </w:rPr>
        <w:t>三、关于</w:t>
      </w:r>
      <w:r>
        <w:rPr>
          <w:rFonts w:hint="default" w:ascii="Times New Roman" w:hAnsi="Times New Roman" w:eastAsia="宋体" w:cs="Times New Roman"/>
          <w:b/>
          <w:color w:val="auto"/>
          <w:sz w:val="32"/>
          <w:szCs w:val="32"/>
          <w:shd w:val="clear" w:fill="FFFFFF"/>
        </w:rPr>
        <w:t>202</w:t>
      </w:r>
      <w:r>
        <w:rPr>
          <w:rFonts w:hint="eastAsia" w:ascii="Times New Roman" w:hAnsi="Times New Roman" w:eastAsia="宋体" w:cs="Times New Roman"/>
          <w:b/>
          <w:color w:val="auto"/>
          <w:sz w:val="32"/>
          <w:szCs w:val="32"/>
          <w:shd w:val="clear" w:fill="FFFFFF"/>
          <w:lang w:val="en-US" w:eastAsia="zh-CN"/>
        </w:rPr>
        <w:t>4</w:t>
      </w:r>
      <w:r>
        <w:rPr>
          <w:rFonts w:hint="eastAsia" w:ascii="宋体" w:hAnsi="宋体" w:eastAsia="宋体" w:cs="宋体"/>
          <w:b/>
          <w:color w:val="auto"/>
          <w:sz w:val="32"/>
          <w:szCs w:val="32"/>
          <w:shd w:val="clear" w:fill="FFFFFF"/>
        </w:rPr>
        <w:t>年政府采购项目安排情况说明</w:t>
      </w:r>
    </w:p>
    <w:p w14:paraId="0AAE7CB2">
      <w:pPr>
        <w:pStyle w:val="2"/>
        <w:keepNext w:val="0"/>
        <w:keepLines w:val="0"/>
        <w:widowControl/>
        <w:suppressLineNumbers w:val="0"/>
        <w:shd w:val="clear" w:fill="FFFFFF"/>
        <w:spacing w:before="0" w:beforeAutospacing="0" w:after="0" w:afterAutospacing="0" w:line="480" w:lineRule="atLeast"/>
        <w:ind w:left="0" w:right="0" w:firstLine="640"/>
        <w:jc w:val="both"/>
        <w:rPr>
          <w:rFonts w:hint="eastAsia" w:ascii="宋体" w:hAnsi="宋体" w:eastAsia="宋体" w:cs="宋体"/>
          <w:color w:val="auto"/>
          <w:sz w:val="24"/>
          <w:szCs w:val="24"/>
        </w:rPr>
      </w:pPr>
      <w:r>
        <w:rPr>
          <w:rFonts w:hint="eastAsia" w:ascii="宋体" w:hAnsi="宋体" w:eastAsia="宋体" w:cs="宋体"/>
          <w:color w:val="auto"/>
          <w:sz w:val="32"/>
          <w:szCs w:val="32"/>
          <w:shd w:val="clear" w:fill="FFFFFF"/>
        </w:rPr>
        <w:t>202</w:t>
      </w:r>
      <w:r>
        <w:rPr>
          <w:rFonts w:hint="eastAsia" w:ascii="宋体" w:hAnsi="宋体" w:eastAsia="宋体" w:cs="宋体"/>
          <w:color w:val="auto"/>
          <w:sz w:val="32"/>
          <w:szCs w:val="32"/>
          <w:shd w:val="clear" w:fill="FFFFFF"/>
          <w:lang w:val="en-US" w:eastAsia="zh-CN"/>
        </w:rPr>
        <w:t>4</w:t>
      </w:r>
      <w:r>
        <w:rPr>
          <w:rFonts w:hint="eastAsia" w:ascii="宋体" w:hAnsi="宋体" w:eastAsia="宋体" w:cs="宋体"/>
          <w:color w:val="auto"/>
          <w:sz w:val="32"/>
          <w:szCs w:val="32"/>
          <w:shd w:val="clear" w:fill="FFFFFF"/>
        </w:rPr>
        <w:t>年预算没有政府采购项目。</w:t>
      </w:r>
    </w:p>
    <w:p w14:paraId="70FA317C">
      <w:pPr>
        <w:pStyle w:val="2"/>
        <w:keepNext w:val="0"/>
        <w:keepLines w:val="0"/>
        <w:widowControl/>
        <w:numPr>
          <w:ilvl w:val="0"/>
          <w:numId w:val="0"/>
        </w:numPr>
        <w:suppressLineNumbers w:val="0"/>
        <w:shd w:val="clear" w:fill="FFFFFF"/>
        <w:spacing w:before="0" w:beforeAutospacing="0" w:after="0" w:afterAutospacing="0" w:line="480" w:lineRule="atLeast"/>
        <w:ind w:right="0" w:rightChars="0" w:firstLine="643" w:firstLineChars="200"/>
        <w:jc w:val="both"/>
        <w:rPr>
          <w:rFonts w:hint="eastAsia" w:ascii="宋体" w:hAnsi="宋体" w:eastAsia="宋体" w:cs="宋体"/>
          <w:color w:val="auto"/>
          <w:sz w:val="24"/>
          <w:szCs w:val="24"/>
        </w:rPr>
      </w:pPr>
      <w:r>
        <w:rPr>
          <w:rFonts w:hint="eastAsia" w:ascii="宋体" w:hAnsi="宋体" w:eastAsia="宋体" w:cs="宋体"/>
          <w:b/>
          <w:color w:val="auto"/>
          <w:sz w:val="32"/>
          <w:szCs w:val="32"/>
          <w:shd w:val="clear" w:fill="FFFFFF"/>
          <w:lang w:val="en-US" w:eastAsia="zh-CN"/>
        </w:rPr>
        <w:t>四、</w:t>
      </w:r>
      <w:r>
        <w:rPr>
          <w:rFonts w:hint="eastAsia" w:ascii="宋体" w:hAnsi="宋体" w:eastAsia="宋体" w:cs="宋体"/>
          <w:b/>
          <w:color w:val="auto"/>
          <w:sz w:val="32"/>
          <w:szCs w:val="32"/>
          <w:shd w:val="clear" w:fill="FFFFFF"/>
        </w:rPr>
        <w:t>关于</w:t>
      </w:r>
      <w:r>
        <w:rPr>
          <w:rFonts w:hint="eastAsia" w:ascii="宋体" w:hAnsi="宋体" w:eastAsia="宋体" w:cs="宋体"/>
          <w:b/>
          <w:color w:val="auto"/>
          <w:sz w:val="32"/>
          <w:szCs w:val="32"/>
          <w:shd w:val="clear" w:fill="FFFFFF"/>
          <w:lang w:val="en-US" w:eastAsia="zh-CN"/>
        </w:rPr>
        <w:t>朝阳市医疗保障局</w:t>
      </w:r>
      <w:r>
        <w:rPr>
          <w:rFonts w:hint="default" w:ascii="Times New Roman" w:hAnsi="Times New Roman" w:eastAsia="宋体" w:cs="Times New Roman"/>
          <w:b/>
          <w:color w:val="auto"/>
          <w:sz w:val="32"/>
          <w:szCs w:val="32"/>
          <w:shd w:val="clear" w:fill="FFFFFF"/>
        </w:rPr>
        <w:t>202</w:t>
      </w:r>
      <w:r>
        <w:rPr>
          <w:rFonts w:hint="eastAsia" w:ascii="Times New Roman" w:hAnsi="Times New Roman" w:eastAsia="宋体" w:cs="Times New Roman"/>
          <w:b/>
          <w:color w:val="auto"/>
          <w:sz w:val="32"/>
          <w:szCs w:val="32"/>
          <w:shd w:val="clear" w:fill="FFFFFF"/>
          <w:lang w:val="en-US" w:eastAsia="zh-CN"/>
        </w:rPr>
        <w:t>4</w:t>
      </w:r>
      <w:r>
        <w:rPr>
          <w:rFonts w:hint="eastAsia" w:ascii="宋体" w:hAnsi="宋体" w:eastAsia="宋体" w:cs="宋体"/>
          <w:b/>
          <w:color w:val="auto"/>
          <w:sz w:val="32"/>
          <w:szCs w:val="32"/>
          <w:shd w:val="clear" w:fill="FFFFFF"/>
        </w:rPr>
        <w:t>年“三公”经费预</w:t>
      </w:r>
      <w:r>
        <w:rPr>
          <w:rFonts w:hint="eastAsia" w:ascii="宋体" w:hAnsi="宋体" w:eastAsia="宋体" w:cs="宋体"/>
          <w:b/>
          <w:color w:val="auto"/>
          <w:sz w:val="32"/>
          <w:szCs w:val="32"/>
          <w:shd w:val="clear" w:fill="FFFFFF"/>
          <w:lang w:val="en-US" w:eastAsia="zh-CN"/>
        </w:rPr>
        <w:t>算</w:t>
      </w:r>
    </w:p>
    <w:p w14:paraId="1BE9DCC6">
      <w:pPr>
        <w:pStyle w:val="2"/>
        <w:keepNext w:val="0"/>
        <w:keepLines w:val="0"/>
        <w:widowControl/>
        <w:numPr>
          <w:ilvl w:val="0"/>
          <w:numId w:val="0"/>
        </w:numPr>
        <w:suppressLineNumbers w:val="0"/>
        <w:shd w:val="clear" w:fill="FFFFFF"/>
        <w:spacing w:before="0" w:beforeAutospacing="0" w:after="0" w:afterAutospacing="0" w:line="480" w:lineRule="atLeast"/>
        <w:ind w:right="0" w:rightChars="0"/>
        <w:jc w:val="both"/>
        <w:rPr>
          <w:rFonts w:hint="eastAsia" w:ascii="宋体" w:hAnsi="宋体" w:eastAsia="宋体" w:cs="宋体"/>
          <w:color w:val="auto"/>
          <w:sz w:val="24"/>
          <w:szCs w:val="24"/>
        </w:rPr>
      </w:pPr>
      <w:r>
        <w:rPr>
          <w:rFonts w:hint="eastAsia" w:ascii="宋体" w:hAnsi="宋体" w:eastAsia="宋体" w:cs="宋体"/>
          <w:b/>
          <w:color w:val="auto"/>
          <w:sz w:val="32"/>
          <w:szCs w:val="32"/>
          <w:shd w:val="clear" w:fill="FFFFFF"/>
        </w:rPr>
        <w:t>情况说明</w:t>
      </w:r>
    </w:p>
    <w:p w14:paraId="0BC49400">
      <w:pPr>
        <w:pStyle w:val="2"/>
        <w:keepNext w:val="0"/>
        <w:keepLines w:val="0"/>
        <w:widowControl/>
        <w:suppressLineNumbers w:val="0"/>
        <w:shd w:val="clear" w:fill="FFFFFF"/>
        <w:spacing w:before="0" w:beforeAutospacing="0" w:after="0" w:afterAutospacing="0" w:line="480" w:lineRule="atLeast"/>
        <w:ind w:left="0" w:right="0" w:firstLine="640"/>
        <w:jc w:val="both"/>
        <w:rPr>
          <w:rFonts w:hint="eastAsia" w:ascii="宋体" w:hAnsi="宋体" w:eastAsia="宋体" w:cs="宋体"/>
          <w:color w:val="auto"/>
          <w:sz w:val="32"/>
          <w:szCs w:val="32"/>
          <w:shd w:val="clear" w:fill="FFFFFF"/>
          <w:lang w:eastAsia="zh-CN"/>
        </w:rPr>
      </w:pPr>
      <w:r>
        <w:rPr>
          <w:rFonts w:hint="eastAsia" w:ascii="宋体" w:hAnsi="宋体" w:eastAsia="宋体" w:cs="宋体"/>
          <w:color w:val="auto"/>
          <w:sz w:val="32"/>
          <w:szCs w:val="32"/>
          <w:shd w:val="clear" w:fill="FFFFFF"/>
        </w:rPr>
        <w:t>按照中央及省委、省政府关于厉行节约、改进工作作风、密切联系群众</w:t>
      </w:r>
      <w:r>
        <w:rPr>
          <w:rFonts w:hint="eastAsia" w:ascii="宋体" w:hAnsi="宋体" w:eastAsia="宋体" w:cs="宋体"/>
          <w:color w:val="auto"/>
          <w:sz w:val="32"/>
          <w:szCs w:val="32"/>
          <w:shd w:val="clear" w:fill="FFFFFF"/>
          <w:lang w:eastAsia="zh-CN"/>
        </w:rPr>
        <w:t>中央</w:t>
      </w:r>
      <w:r>
        <w:rPr>
          <w:rFonts w:hint="eastAsia" w:ascii="宋体" w:hAnsi="宋体" w:eastAsia="宋体" w:cs="宋体"/>
          <w:color w:val="auto"/>
          <w:sz w:val="32"/>
          <w:szCs w:val="32"/>
          <w:shd w:val="clear" w:fill="FFFFFF"/>
        </w:rPr>
        <w:t>八项规定等有关要求，严格控制“三公”经费支出。202</w:t>
      </w:r>
      <w:r>
        <w:rPr>
          <w:rFonts w:hint="eastAsia" w:ascii="宋体" w:hAnsi="宋体" w:eastAsia="宋体" w:cs="宋体"/>
          <w:color w:val="auto"/>
          <w:sz w:val="32"/>
          <w:szCs w:val="32"/>
          <w:shd w:val="clear" w:fill="FFFFFF"/>
          <w:lang w:val="en-US" w:eastAsia="zh-CN"/>
        </w:rPr>
        <w:t>4</w:t>
      </w:r>
      <w:r>
        <w:rPr>
          <w:rFonts w:hint="eastAsia" w:ascii="宋体" w:hAnsi="宋体" w:eastAsia="宋体" w:cs="宋体"/>
          <w:color w:val="auto"/>
          <w:sz w:val="32"/>
          <w:szCs w:val="32"/>
          <w:shd w:val="clear" w:fill="FFFFFF"/>
        </w:rPr>
        <w:t>年</w:t>
      </w:r>
      <w:r>
        <w:rPr>
          <w:rFonts w:hint="eastAsia" w:ascii="宋体" w:hAnsi="宋体" w:eastAsia="宋体" w:cs="宋体"/>
          <w:color w:val="auto"/>
          <w:sz w:val="32"/>
          <w:szCs w:val="32"/>
          <w:shd w:val="clear" w:fill="FFFFFF"/>
          <w:lang w:val="en-US" w:eastAsia="zh-CN"/>
        </w:rPr>
        <w:t>朝阳市医疗保障局</w:t>
      </w:r>
      <w:r>
        <w:rPr>
          <w:rFonts w:hint="eastAsia" w:ascii="宋体" w:hAnsi="宋体" w:eastAsia="宋体" w:cs="宋体"/>
          <w:color w:val="auto"/>
          <w:sz w:val="32"/>
          <w:szCs w:val="32"/>
          <w:shd w:val="clear" w:fill="FFFFFF"/>
        </w:rPr>
        <w:t>预算数</w:t>
      </w:r>
      <w:r>
        <w:rPr>
          <w:rFonts w:hint="eastAsia" w:ascii="宋体" w:hAnsi="宋体" w:eastAsia="宋体" w:cs="宋体"/>
          <w:color w:val="auto"/>
          <w:sz w:val="32"/>
          <w:szCs w:val="32"/>
          <w:shd w:val="clear" w:fill="FFFFFF"/>
          <w:lang w:val="en-US" w:eastAsia="zh-CN"/>
        </w:rPr>
        <w:t>49.20</w:t>
      </w:r>
      <w:r>
        <w:rPr>
          <w:rFonts w:hint="eastAsia" w:ascii="宋体" w:hAnsi="宋体" w:eastAsia="宋体" w:cs="宋体"/>
          <w:color w:val="auto"/>
          <w:sz w:val="32"/>
          <w:szCs w:val="32"/>
          <w:shd w:val="clear" w:fill="FFFFFF"/>
        </w:rPr>
        <w:t>千元，其中：公务用车</w:t>
      </w:r>
      <w:r>
        <w:rPr>
          <w:rFonts w:hint="eastAsia" w:ascii="宋体" w:hAnsi="宋体" w:eastAsia="宋体" w:cs="宋体"/>
          <w:color w:val="auto"/>
          <w:sz w:val="32"/>
          <w:szCs w:val="32"/>
          <w:shd w:val="clear" w:fill="FFFFFF"/>
          <w:lang w:val="en-US" w:eastAsia="zh-CN"/>
        </w:rPr>
        <w:t>运行维护费49.20</w:t>
      </w:r>
      <w:r>
        <w:rPr>
          <w:rFonts w:hint="eastAsia" w:ascii="宋体" w:hAnsi="宋体" w:eastAsia="宋体" w:cs="宋体"/>
          <w:color w:val="auto"/>
          <w:sz w:val="32"/>
          <w:szCs w:val="32"/>
          <w:shd w:val="clear" w:fill="FFFFFF"/>
        </w:rPr>
        <w:t>千元。</w:t>
      </w:r>
    </w:p>
    <w:p w14:paraId="47D48BAE">
      <w:pPr>
        <w:pStyle w:val="2"/>
        <w:keepNext w:val="0"/>
        <w:keepLines w:val="0"/>
        <w:widowControl/>
        <w:suppressLineNumbers w:val="0"/>
        <w:shd w:val="clear" w:fill="FFFFFF"/>
        <w:spacing w:before="0" w:beforeAutospacing="0" w:after="0" w:afterAutospacing="0" w:line="480" w:lineRule="atLeast"/>
        <w:ind w:left="0" w:right="0" w:firstLine="640"/>
        <w:jc w:val="both"/>
        <w:rPr>
          <w:rFonts w:hint="eastAsia" w:ascii="宋体" w:hAnsi="宋体" w:eastAsia="宋体" w:cs="宋体"/>
          <w:color w:val="auto"/>
          <w:sz w:val="24"/>
          <w:szCs w:val="24"/>
        </w:rPr>
      </w:pPr>
      <w:r>
        <w:rPr>
          <w:rFonts w:hint="eastAsia" w:ascii="宋体" w:hAnsi="宋体" w:eastAsia="宋体" w:cs="宋体"/>
          <w:color w:val="auto"/>
          <w:sz w:val="32"/>
          <w:szCs w:val="32"/>
          <w:shd w:val="clear" w:fill="FFFFFF"/>
        </w:rPr>
        <w:t>预算数</w:t>
      </w:r>
      <w:r>
        <w:rPr>
          <w:rFonts w:hint="eastAsia" w:ascii="宋体" w:hAnsi="宋体" w:eastAsia="宋体" w:cs="宋体"/>
          <w:color w:val="auto"/>
          <w:sz w:val="32"/>
          <w:szCs w:val="32"/>
          <w:shd w:val="clear" w:fill="FFFFFF"/>
          <w:lang w:val="en-US" w:eastAsia="zh-CN"/>
        </w:rPr>
        <w:t>49.20</w:t>
      </w:r>
      <w:r>
        <w:rPr>
          <w:rFonts w:hint="eastAsia" w:ascii="宋体" w:hAnsi="宋体" w:eastAsia="宋体" w:cs="宋体"/>
          <w:color w:val="auto"/>
          <w:sz w:val="32"/>
          <w:szCs w:val="32"/>
          <w:shd w:val="clear" w:fill="FFFFFF"/>
        </w:rPr>
        <w:t>千元，其中：公务用车</w:t>
      </w:r>
      <w:r>
        <w:rPr>
          <w:rFonts w:hint="eastAsia" w:ascii="宋体" w:hAnsi="宋体" w:eastAsia="宋体" w:cs="宋体"/>
          <w:color w:val="auto"/>
          <w:sz w:val="32"/>
          <w:szCs w:val="32"/>
          <w:shd w:val="clear" w:fill="FFFFFF"/>
          <w:lang w:val="en-US" w:eastAsia="zh-CN"/>
        </w:rPr>
        <w:t>运行维护费49.20</w:t>
      </w:r>
      <w:r>
        <w:rPr>
          <w:rFonts w:hint="eastAsia" w:ascii="宋体" w:hAnsi="宋体" w:eastAsia="宋体" w:cs="宋体"/>
          <w:color w:val="auto"/>
          <w:sz w:val="32"/>
          <w:szCs w:val="32"/>
          <w:shd w:val="clear" w:fill="FFFFFF"/>
        </w:rPr>
        <w:t>千元。20</w:t>
      </w:r>
      <w:r>
        <w:rPr>
          <w:rFonts w:hint="eastAsia" w:ascii="宋体" w:hAnsi="宋体" w:eastAsia="宋体" w:cs="宋体"/>
          <w:color w:val="auto"/>
          <w:sz w:val="32"/>
          <w:szCs w:val="32"/>
          <w:shd w:val="clear" w:fill="FFFFFF"/>
          <w:lang w:val="en-US" w:eastAsia="zh-CN"/>
        </w:rPr>
        <w:t>23</w:t>
      </w:r>
      <w:r>
        <w:rPr>
          <w:rFonts w:hint="eastAsia" w:ascii="宋体" w:hAnsi="宋体" w:eastAsia="宋体" w:cs="宋体"/>
          <w:color w:val="auto"/>
          <w:sz w:val="32"/>
          <w:szCs w:val="32"/>
          <w:shd w:val="clear" w:fill="FFFFFF"/>
        </w:rPr>
        <w:t>年</w:t>
      </w:r>
      <w:r>
        <w:rPr>
          <w:rFonts w:hint="eastAsia" w:ascii="宋体" w:hAnsi="宋体" w:eastAsia="宋体" w:cs="宋体"/>
          <w:color w:val="auto"/>
          <w:sz w:val="32"/>
          <w:szCs w:val="32"/>
          <w:shd w:val="clear" w:fill="FFFFFF"/>
          <w:lang w:val="en-US" w:eastAsia="zh-CN"/>
        </w:rPr>
        <w:t>朝阳市医疗保障局</w:t>
      </w:r>
      <w:r>
        <w:rPr>
          <w:rFonts w:hint="eastAsia" w:ascii="宋体" w:hAnsi="宋体" w:eastAsia="宋体" w:cs="宋体"/>
          <w:color w:val="auto"/>
          <w:sz w:val="32"/>
          <w:szCs w:val="32"/>
          <w:shd w:val="clear" w:fill="FFFFFF"/>
        </w:rPr>
        <w:t xml:space="preserve"> “三公”经费预算数</w:t>
      </w:r>
      <w:r>
        <w:rPr>
          <w:rFonts w:hint="eastAsia" w:ascii="宋体" w:hAnsi="宋体" w:eastAsia="宋体" w:cs="宋体"/>
          <w:color w:val="auto"/>
          <w:sz w:val="32"/>
          <w:szCs w:val="32"/>
          <w:shd w:val="clear" w:fill="FFFFFF"/>
          <w:lang w:val="en-US" w:eastAsia="zh-CN"/>
        </w:rPr>
        <w:t>131.20</w:t>
      </w:r>
      <w:r>
        <w:rPr>
          <w:rFonts w:hint="eastAsia" w:ascii="宋体" w:hAnsi="宋体" w:eastAsia="宋体" w:cs="宋体"/>
          <w:color w:val="auto"/>
          <w:sz w:val="32"/>
          <w:szCs w:val="32"/>
          <w:shd w:val="clear" w:fill="FFFFFF"/>
        </w:rPr>
        <w:t>千元，其中：公务用车购置及运行维护费</w:t>
      </w:r>
      <w:r>
        <w:rPr>
          <w:rFonts w:hint="eastAsia" w:ascii="宋体" w:hAnsi="宋体" w:eastAsia="宋体" w:cs="宋体"/>
          <w:color w:val="auto"/>
          <w:sz w:val="32"/>
          <w:szCs w:val="32"/>
          <w:shd w:val="clear" w:fill="FFFFFF"/>
          <w:lang w:val="en-US" w:eastAsia="zh-CN"/>
        </w:rPr>
        <w:t>131.20</w:t>
      </w:r>
      <w:r>
        <w:rPr>
          <w:rFonts w:hint="eastAsia" w:ascii="宋体" w:hAnsi="宋体" w:eastAsia="宋体" w:cs="宋体"/>
          <w:color w:val="auto"/>
          <w:sz w:val="32"/>
          <w:szCs w:val="32"/>
          <w:shd w:val="clear" w:fill="FFFFFF"/>
        </w:rPr>
        <w:t>千元。</w:t>
      </w:r>
    </w:p>
    <w:p w14:paraId="4365498A">
      <w:pPr>
        <w:pStyle w:val="2"/>
        <w:keepNext w:val="0"/>
        <w:keepLines w:val="0"/>
        <w:widowControl/>
        <w:suppressLineNumbers w:val="0"/>
        <w:shd w:val="clear" w:fill="FFFFFF"/>
        <w:spacing w:before="0" w:beforeAutospacing="0" w:after="0" w:afterAutospacing="0" w:line="480" w:lineRule="atLeast"/>
        <w:ind w:left="720" w:right="0"/>
        <w:jc w:val="both"/>
        <w:rPr>
          <w:rFonts w:hint="eastAsia" w:ascii="宋体" w:hAnsi="宋体" w:eastAsia="宋体" w:cs="宋体"/>
          <w:color w:val="auto"/>
          <w:sz w:val="24"/>
          <w:szCs w:val="24"/>
        </w:rPr>
      </w:pPr>
      <w:r>
        <w:rPr>
          <w:rFonts w:hint="eastAsia" w:ascii="宋体" w:hAnsi="宋体" w:eastAsia="宋体" w:cs="宋体"/>
          <w:b/>
          <w:color w:val="auto"/>
          <w:sz w:val="32"/>
          <w:szCs w:val="32"/>
          <w:shd w:val="clear" w:fill="FFFFFF"/>
        </w:rPr>
        <w:t>五．</w:t>
      </w:r>
      <w:r>
        <w:rPr>
          <w:rFonts w:hint="eastAsia" w:ascii="宋体" w:hAnsi="宋体" w:eastAsia="宋体" w:cs="宋体"/>
          <w:b/>
          <w:color w:val="auto"/>
          <w:sz w:val="32"/>
          <w:szCs w:val="32"/>
          <w:shd w:val="clear" w:fill="FFFFFF"/>
          <w:lang w:val="en-US" w:eastAsia="zh-CN"/>
        </w:rPr>
        <w:t>朝阳市医疗保障局</w:t>
      </w:r>
      <w:r>
        <w:rPr>
          <w:rFonts w:hint="eastAsia" w:ascii="宋体" w:hAnsi="宋体" w:eastAsia="宋体" w:cs="宋体"/>
          <w:b/>
          <w:color w:val="auto"/>
          <w:sz w:val="32"/>
          <w:szCs w:val="32"/>
          <w:shd w:val="clear" w:fill="FFFFFF"/>
        </w:rPr>
        <w:t>国有资产占用情况</w:t>
      </w:r>
    </w:p>
    <w:p w14:paraId="7266F2E4">
      <w:pPr>
        <w:pStyle w:val="2"/>
        <w:keepNext w:val="0"/>
        <w:keepLines w:val="0"/>
        <w:widowControl/>
        <w:suppressLineNumbers w:val="0"/>
        <w:shd w:val="clear" w:fill="FFFFFF"/>
        <w:spacing w:before="0" w:beforeAutospacing="0" w:after="0" w:afterAutospacing="0" w:line="480" w:lineRule="atLeast"/>
        <w:ind w:left="0" w:right="0" w:firstLine="640"/>
        <w:jc w:val="both"/>
        <w:rPr>
          <w:rFonts w:hint="eastAsia" w:ascii="宋体" w:hAnsi="宋体" w:eastAsia="宋体" w:cs="宋体"/>
          <w:color w:val="auto"/>
          <w:sz w:val="24"/>
          <w:szCs w:val="24"/>
        </w:rPr>
      </w:pPr>
      <w:r>
        <w:rPr>
          <w:rFonts w:hint="eastAsia" w:ascii="宋体" w:hAnsi="宋体" w:eastAsia="宋体" w:cs="宋体"/>
          <w:color w:val="auto"/>
          <w:sz w:val="32"/>
          <w:szCs w:val="32"/>
          <w:shd w:val="clear" w:fill="FFFFFF"/>
        </w:rPr>
        <w:t>截止202</w:t>
      </w:r>
      <w:r>
        <w:rPr>
          <w:rFonts w:hint="eastAsia" w:ascii="宋体" w:hAnsi="宋体" w:eastAsia="宋体" w:cs="宋体"/>
          <w:color w:val="auto"/>
          <w:sz w:val="32"/>
          <w:szCs w:val="32"/>
          <w:shd w:val="clear" w:fill="FFFFFF"/>
          <w:lang w:val="en-US" w:eastAsia="zh-CN"/>
        </w:rPr>
        <w:t>4</w:t>
      </w:r>
      <w:r>
        <w:rPr>
          <w:rFonts w:hint="eastAsia" w:ascii="宋体" w:hAnsi="宋体" w:eastAsia="宋体" w:cs="宋体"/>
          <w:color w:val="auto"/>
          <w:sz w:val="32"/>
          <w:szCs w:val="32"/>
          <w:shd w:val="clear" w:fill="FFFFFF"/>
        </w:rPr>
        <w:t>年2月</w:t>
      </w:r>
      <w:r>
        <w:rPr>
          <w:rFonts w:hint="eastAsia" w:ascii="宋体" w:hAnsi="宋体" w:eastAsia="宋体" w:cs="宋体"/>
          <w:color w:val="auto"/>
          <w:sz w:val="32"/>
          <w:szCs w:val="32"/>
          <w:shd w:val="clear" w:fill="FFFFFF"/>
          <w:lang w:val="en-US" w:eastAsia="zh-CN"/>
        </w:rPr>
        <w:t>23</w:t>
      </w:r>
      <w:r>
        <w:rPr>
          <w:rFonts w:hint="eastAsia" w:ascii="宋体" w:hAnsi="宋体" w:eastAsia="宋体" w:cs="宋体"/>
          <w:color w:val="auto"/>
          <w:sz w:val="32"/>
          <w:szCs w:val="32"/>
          <w:shd w:val="clear" w:fill="FFFFFF"/>
        </w:rPr>
        <w:t>日，</w:t>
      </w:r>
      <w:r>
        <w:rPr>
          <w:rFonts w:hint="eastAsia" w:ascii="宋体" w:hAnsi="宋体" w:eastAsia="宋体" w:cs="宋体"/>
          <w:color w:val="auto"/>
          <w:sz w:val="32"/>
          <w:szCs w:val="32"/>
          <w:shd w:val="clear" w:fill="FFFFFF"/>
          <w:lang w:val="en-US" w:eastAsia="zh-CN"/>
        </w:rPr>
        <w:t>朝阳市医疗保障局</w:t>
      </w:r>
      <w:r>
        <w:rPr>
          <w:rFonts w:hint="eastAsia" w:ascii="宋体" w:hAnsi="宋体" w:eastAsia="宋体" w:cs="宋体"/>
          <w:color w:val="auto"/>
          <w:sz w:val="32"/>
          <w:szCs w:val="32"/>
          <w:shd w:val="clear" w:fill="FFFFFF"/>
        </w:rPr>
        <w:t>共有车辆</w:t>
      </w:r>
      <w:r>
        <w:rPr>
          <w:rFonts w:hint="eastAsia" w:ascii="宋体" w:hAnsi="宋体" w:eastAsia="宋体" w:cs="宋体"/>
          <w:color w:val="auto"/>
          <w:sz w:val="32"/>
          <w:szCs w:val="32"/>
          <w:shd w:val="clear" w:fill="FFFFFF"/>
          <w:lang w:val="en-US" w:eastAsia="zh-CN"/>
        </w:rPr>
        <w:t>2</w:t>
      </w:r>
      <w:r>
        <w:rPr>
          <w:rFonts w:hint="eastAsia" w:ascii="宋体" w:hAnsi="宋体" w:eastAsia="宋体" w:cs="宋体"/>
          <w:color w:val="auto"/>
          <w:sz w:val="32"/>
          <w:szCs w:val="32"/>
          <w:shd w:val="clear" w:fill="FFFFFF"/>
        </w:rPr>
        <w:t>台，单位价值50万以上通用设备0台（套）。本年拟新车辆0台，购置单位价值50万以上通用设备0台（套），单位价值100万以上专用设备0台（套）。</w:t>
      </w:r>
    </w:p>
    <w:p w14:paraId="60BD3753">
      <w:pPr>
        <w:pStyle w:val="2"/>
        <w:keepNext w:val="0"/>
        <w:keepLines w:val="0"/>
        <w:widowControl/>
        <w:suppressLineNumbers w:val="0"/>
        <w:shd w:val="clear" w:fill="FFFFFF"/>
        <w:spacing w:before="0" w:beforeAutospacing="0" w:after="0" w:afterAutospacing="0" w:line="480" w:lineRule="atLeast"/>
        <w:ind w:left="720" w:right="0"/>
        <w:jc w:val="both"/>
        <w:rPr>
          <w:rFonts w:hint="eastAsia" w:ascii="宋体" w:hAnsi="宋体" w:eastAsia="宋体" w:cs="宋体"/>
          <w:color w:val="auto"/>
          <w:sz w:val="24"/>
          <w:szCs w:val="24"/>
        </w:rPr>
      </w:pPr>
      <w:r>
        <w:rPr>
          <w:rFonts w:hint="eastAsia" w:ascii="宋体" w:hAnsi="宋体" w:eastAsia="宋体" w:cs="宋体"/>
          <w:b/>
          <w:color w:val="auto"/>
          <w:sz w:val="32"/>
          <w:szCs w:val="32"/>
          <w:shd w:val="clear" w:fill="FFFFFF"/>
        </w:rPr>
        <w:t>六．项目预算绩效目标情况</w:t>
      </w:r>
    </w:p>
    <w:p w14:paraId="5DD0D734">
      <w:pPr>
        <w:pStyle w:val="2"/>
        <w:keepNext w:val="0"/>
        <w:keepLines w:val="0"/>
        <w:widowControl/>
        <w:suppressLineNumbers w:val="0"/>
        <w:shd w:val="clear" w:fill="FFFFFF"/>
        <w:spacing w:before="0" w:beforeAutospacing="0" w:after="0" w:afterAutospacing="0" w:line="480" w:lineRule="atLeast"/>
        <w:ind w:left="0" w:right="0" w:firstLine="640"/>
        <w:jc w:val="both"/>
        <w:rPr>
          <w:rFonts w:hint="eastAsia" w:ascii="宋体" w:hAnsi="宋体" w:eastAsia="宋体" w:cs="宋体"/>
          <w:color w:val="auto"/>
          <w:sz w:val="24"/>
          <w:szCs w:val="24"/>
        </w:rPr>
      </w:pPr>
      <w:r>
        <w:rPr>
          <w:rFonts w:hint="eastAsia" w:ascii="宋体" w:hAnsi="宋体" w:eastAsia="宋体" w:cs="宋体"/>
          <w:color w:val="auto"/>
          <w:sz w:val="32"/>
          <w:szCs w:val="32"/>
          <w:shd w:val="clear" w:fill="FFFFFF"/>
        </w:rPr>
        <w:t>根据预算绩效管理要求，202</w:t>
      </w:r>
      <w:r>
        <w:rPr>
          <w:rFonts w:hint="eastAsia" w:ascii="宋体" w:hAnsi="宋体" w:eastAsia="宋体" w:cs="宋体"/>
          <w:color w:val="auto"/>
          <w:sz w:val="32"/>
          <w:szCs w:val="32"/>
          <w:shd w:val="clear" w:fill="FFFFFF"/>
          <w:lang w:val="en-US" w:eastAsia="zh-CN"/>
        </w:rPr>
        <w:t>4</w:t>
      </w:r>
      <w:r>
        <w:rPr>
          <w:rFonts w:hint="eastAsia" w:ascii="宋体" w:hAnsi="宋体" w:eastAsia="宋体" w:cs="宋体"/>
          <w:color w:val="auto"/>
          <w:sz w:val="32"/>
          <w:szCs w:val="32"/>
          <w:shd w:val="clear" w:fill="FFFFFF"/>
        </w:rPr>
        <w:t>年</w:t>
      </w:r>
      <w:r>
        <w:rPr>
          <w:rFonts w:hint="eastAsia" w:ascii="宋体" w:hAnsi="宋体" w:eastAsia="宋体" w:cs="宋体"/>
          <w:color w:val="auto"/>
          <w:sz w:val="32"/>
          <w:szCs w:val="32"/>
          <w:shd w:val="clear" w:fill="FFFFFF"/>
          <w:lang w:val="en-US" w:eastAsia="zh-CN"/>
        </w:rPr>
        <w:t>朝阳市医疗保障局</w:t>
      </w:r>
      <w:r>
        <w:rPr>
          <w:rFonts w:hint="eastAsia" w:ascii="宋体" w:hAnsi="宋体" w:eastAsia="宋体" w:cs="宋体"/>
          <w:color w:val="auto"/>
          <w:sz w:val="32"/>
          <w:szCs w:val="32"/>
          <w:shd w:val="clear" w:fill="FFFFFF"/>
        </w:rPr>
        <w:t>应编制绩效目标项目</w:t>
      </w:r>
      <w:r>
        <w:rPr>
          <w:rFonts w:hint="eastAsia" w:ascii="宋体" w:hAnsi="宋体" w:eastAsia="宋体" w:cs="宋体"/>
          <w:color w:val="auto"/>
          <w:sz w:val="32"/>
          <w:szCs w:val="32"/>
          <w:shd w:val="clear" w:fill="FFFFFF"/>
          <w:lang w:val="en-US" w:eastAsia="zh-CN"/>
        </w:rPr>
        <w:t>1</w:t>
      </w:r>
      <w:r>
        <w:rPr>
          <w:rFonts w:hint="eastAsia" w:ascii="宋体" w:hAnsi="宋体" w:eastAsia="宋体" w:cs="宋体"/>
          <w:color w:val="auto"/>
          <w:sz w:val="32"/>
          <w:szCs w:val="32"/>
          <w:shd w:val="clear" w:fill="FFFFFF"/>
        </w:rPr>
        <w:t>个，实际编制绩效目标项目</w:t>
      </w:r>
      <w:r>
        <w:rPr>
          <w:rFonts w:hint="eastAsia" w:ascii="宋体" w:hAnsi="宋体" w:eastAsia="宋体" w:cs="宋体"/>
          <w:color w:val="auto"/>
          <w:sz w:val="32"/>
          <w:szCs w:val="32"/>
          <w:shd w:val="clear" w:fill="FFFFFF"/>
          <w:lang w:val="en-US" w:eastAsia="zh-CN"/>
        </w:rPr>
        <w:t>1</w:t>
      </w:r>
      <w:r>
        <w:rPr>
          <w:rFonts w:hint="eastAsia" w:ascii="宋体" w:hAnsi="宋体" w:eastAsia="宋体" w:cs="宋体"/>
          <w:color w:val="auto"/>
          <w:sz w:val="32"/>
          <w:szCs w:val="32"/>
          <w:shd w:val="clear" w:fill="FFFFFF"/>
        </w:rPr>
        <w:t>个，涉及资金</w:t>
      </w:r>
      <w:r>
        <w:rPr>
          <w:rFonts w:hint="eastAsia" w:ascii="宋体" w:hAnsi="宋体" w:eastAsia="宋体" w:cs="宋体"/>
          <w:color w:val="auto"/>
          <w:sz w:val="32"/>
          <w:szCs w:val="32"/>
          <w:shd w:val="clear" w:fill="FFFFFF"/>
          <w:lang w:val="en-US" w:eastAsia="zh-CN"/>
        </w:rPr>
        <w:t>516.00</w:t>
      </w:r>
      <w:r>
        <w:rPr>
          <w:rFonts w:hint="eastAsia" w:ascii="宋体" w:hAnsi="宋体" w:eastAsia="宋体" w:cs="宋体"/>
          <w:color w:val="auto"/>
          <w:sz w:val="32"/>
          <w:szCs w:val="32"/>
          <w:shd w:val="clear" w:fill="FFFFFF"/>
        </w:rPr>
        <w:t>千元（批复项目金额），编制绩效目标项目覆盖率(实际编制绩效目标项目/应编制绩效目标项目)为100%。</w:t>
      </w:r>
    </w:p>
    <w:p w14:paraId="1F02DC64">
      <w:pPr>
        <w:pStyle w:val="2"/>
        <w:keepNext w:val="0"/>
        <w:keepLines w:val="0"/>
        <w:widowControl/>
        <w:suppressLineNumbers w:val="0"/>
        <w:shd w:val="clear" w:fill="FFFFFF"/>
        <w:spacing w:before="0" w:beforeAutospacing="0" w:after="0" w:afterAutospacing="0" w:line="480" w:lineRule="atLeast"/>
        <w:ind w:left="0" w:right="0" w:firstLine="723"/>
        <w:jc w:val="center"/>
        <w:rPr>
          <w:rFonts w:hint="eastAsia" w:ascii="宋体" w:hAnsi="宋体" w:eastAsia="宋体" w:cs="宋体"/>
          <w:b/>
          <w:color w:val="auto"/>
          <w:sz w:val="36"/>
          <w:szCs w:val="36"/>
          <w:shd w:val="clear" w:fill="FFFFFF"/>
        </w:rPr>
      </w:pPr>
    </w:p>
    <w:p w14:paraId="70FAF3B5">
      <w:pPr>
        <w:pStyle w:val="2"/>
        <w:keepNext w:val="0"/>
        <w:keepLines w:val="0"/>
        <w:widowControl/>
        <w:suppressLineNumbers w:val="0"/>
        <w:shd w:val="clear" w:fill="FFFFFF"/>
        <w:spacing w:before="0" w:beforeAutospacing="0" w:after="0" w:afterAutospacing="0" w:line="480" w:lineRule="atLeast"/>
        <w:ind w:left="0" w:right="0" w:firstLine="723"/>
        <w:jc w:val="center"/>
        <w:rPr>
          <w:rFonts w:hint="eastAsia" w:ascii="宋体" w:hAnsi="宋体" w:eastAsia="宋体" w:cs="宋体"/>
          <w:color w:val="auto"/>
          <w:sz w:val="24"/>
          <w:szCs w:val="24"/>
        </w:rPr>
      </w:pPr>
      <w:r>
        <w:rPr>
          <w:rFonts w:hint="eastAsia" w:ascii="宋体" w:hAnsi="宋体" w:eastAsia="宋体" w:cs="宋体"/>
          <w:b/>
          <w:color w:val="auto"/>
          <w:sz w:val="36"/>
          <w:szCs w:val="36"/>
          <w:shd w:val="clear" w:fill="FFFFFF"/>
        </w:rPr>
        <w:t>第四部分</w:t>
      </w:r>
      <w:r>
        <w:rPr>
          <w:rFonts w:hint="default" w:ascii="Times New Roman" w:hAnsi="Times New Roman" w:eastAsia="宋体" w:cs="Times New Roman"/>
          <w:b/>
          <w:color w:val="auto"/>
          <w:sz w:val="36"/>
          <w:szCs w:val="36"/>
          <w:shd w:val="clear" w:fill="FFFFFF"/>
        </w:rPr>
        <w:t xml:space="preserve"> </w:t>
      </w:r>
      <w:r>
        <w:rPr>
          <w:rFonts w:hint="eastAsia" w:ascii="宋体" w:hAnsi="宋体" w:eastAsia="宋体" w:cs="宋体"/>
          <w:b/>
          <w:color w:val="auto"/>
          <w:sz w:val="36"/>
          <w:szCs w:val="36"/>
          <w:shd w:val="clear" w:fill="FFFFFF"/>
        </w:rPr>
        <w:t>名词解释</w:t>
      </w:r>
    </w:p>
    <w:p w14:paraId="6623E018">
      <w:pPr>
        <w:pStyle w:val="2"/>
        <w:keepNext w:val="0"/>
        <w:keepLines w:val="0"/>
        <w:widowControl/>
        <w:suppressLineNumbers w:val="0"/>
        <w:shd w:val="clear" w:fill="FFFFFF"/>
        <w:spacing w:before="0" w:beforeAutospacing="0" w:after="0" w:afterAutospacing="0" w:line="480" w:lineRule="atLeast"/>
        <w:ind w:left="420" w:right="0"/>
        <w:jc w:val="both"/>
        <w:rPr>
          <w:rFonts w:hint="eastAsia" w:ascii="宋体" w:hAnsi="宋体" w:eastAsia="宋体" w:cs="宋体"/>
          <w:color w:val="auto"/>
          <w:sz w:val="24"/>
          <w:szCs w:val="24"/>
        </w:rPr>
      </w:pPr>
      <w:r>
        <w:rPr>
          <w:rFonts w:hint="default" w:ascii="Times New Roman" w:hAnsi="Times New Roman" w:eastAsia="宋体" w:cs="Times New Roman"/>
          <w:b/>
          <w:color w:val="auto"/>
          <w:sz w:val="32"/>
          <w:szCs w:val="32"/>
          <w:shd w:val="clear" w:fill="FFFFFF"/>
        </w:rPr>
        <w:t>1</w:t>
      </w:r>
      <w:r>
        <w:rPr>
          <w:rFonts w:hint="eastAsia" w:ascii="宋体" w:hAnsi="宋体" w:eastAsia="宋体" w:cs="宋体"/>
          <w:b/>
          <w:color w:val="auto"/>
          <w:sz w:val="32"/>
          <w:szCs w:val="32"/>
          <w:shd w:val="clear" w:fill="FFFFFF"/>
        </w:rPr>
        <w:t>、财政拨款收入：</w:t>
      </w:r>
      <w:r>
        <w:rPr>
          <w:rFonts w:hint="eastAsia" w:ascii="宋体" w:hAnsi="宋体" w:eastAsia="宋体" w:cs="宋体"/>
          <w:color w:val="auto"/>
          <w:sz w:val="32"/>
          <w:szCs w:val="32"/>
          <w:shd w:val="clear" w:fill="FFFFFF"/>
        </w:rPr>
        <w:t>指市级财政当年拨付的资金。</w:t>
      </w:r>
    </w:p>
    <w:p w14:paraId="23BF807F">
      <w:pPr>
        <w:pStyle w:val="2"/>
        <w:keepNext w:val="0"/>
        <w:keepLines w:val="0"/>
        <w:widowControl/>
        <w:suppressLineNumbers w:val="0"/>
        <w:shd w:val="clear" w:fill="FFFFFF"/>
        <w:spacing w:before="0" w:beforeAutospacing="0" w:after="0" w:afterAutospacing="0" w:line="480" w:lineRule="atLeast"/>
        <w:ind w:left="420" w:right="0"/>
        <w:jc w:val="both"/>
        <w:rPr>
          <w:rFonts w:hint="eastAsia" w:ascii="宋体" w:hAnsi="宋体" w:eastAsia="宋体" w:cs="宋体"/>
          <w:color w:val="auto"/>
          <w:sz w:val="24"/>
          <w:szCs w:val="24"/>
        </w:rPr>
      </w:pPr>
      <w:r>
        <w:rPr>
          <w:rFonts w:hint="default" w:ascii="Times New Roman" w:hAnsi="Times New Roman" w:eastAsia="宋体" w:cs="Times New Roman"/>
          <w:b/>
          <w:color w:val="auto"/>
          <w:sz w:val="32"/>
          <w:szCs w:val="32"/>
          <w:shd w:val="clear" w:fill="FFFFFF"/>
        </w:rPr>
        <w:t>2</w:t>
      </w:r>
      <w:r>
        <w:rPr>
          <w:rFonts w:hint="eastAsia" w:ascii="宋体" w:hAnsi="宋体" w:eastAsia="宋体" w:cs="宋体"/>
          <w:b/>
          <w:color w:val="auto"/>
          <w:sz w:val="32"/>
          <w:szCs w:val="32"/>
          <w:shd w:val="clear" w:fill="FFFFFF"/>
        </w:rPr>
        <w:t>、基本支出：</w:t>
      </w:r>
      <w:r>
        <w:rPr>
          <w:rFonts w:hint="eastAsia" w:ascii="宋体" w:hAnsi="宋体" w:eastAsia="宋体" w:cs="宋体"/>
          <w:color w:val="auto"/>
          <w:sz w:val="32"/>
          <w:szCs w:val="32"/>
          <w:shd w:val="clear" w:fill="FFFFFF"/>
        </w:rPr>
        <w:t>指保障机构正常运转、完成日常工作任务而发生的人员支出和公用支出。</w:t>
      </w:r>
    </w:p>
    <w:p w14:paraId="16E22BB0">
      <w:pPr>
        <w:pStyle w:val="2"/>
        <w:keepNext w:val="0"/>
        <w:keepLines w:val="0"/>
        <w:widowControl/>
        <w:suppressLineNumbers w:val="0"/>
        <w:shd w:val="clear" w:fill="FFFFFF"/>
        <w:spacing w:before="0" w:beforeAutospacing="0" w:after="0" w:afterAutospacing="0" w:line="480" w:lineRule="atLeast"/>
        <w:ind w:left="420" w:right="0"/>
        <w:jc w:val="both"/>
        <w:rPr>
          <w:rFonts w:hint="eastAsia" w:ascii="宋体" w:hAnsi="宋体" w:eastAsia="宋体" w:cs="宋体"/>
          <w:color w:val="auto"/>
          <w:sz w:val="24"/>
          <w:szCs w:val="24"/>
        </w:rPr>
      </w:pPr>
      <w:r>
        <w:rPr>
          <w:rFonts w:hint="default" w:ascii="Times New Roman" w:hAnsi="Times New Roman" w:eastAsia="宋体" w:cs="Times New Roman"/>
          <w:b/>
          <w:color w:val="auto"/>
          <w:sz w:val="32"/>
          <w:szCs w:val="32"/>
          <w:shd w:val="clear" w:fill="FFFFFF"/>
        </w:rPr>
        <w:t>3</w:t>
      </w:r>
      <w:r>
        <w:rPr>
          <w:rFonts w:hint="eastAsia" w:ascii="宋体" w:hAnsi="宋体" w:eastAsia="宋体" w:cs="宋体"/>
          <w:b/>
          <w:color w:val="auto"/>
          <w:sz w:val="32"/>
          <w:szCs w:val="32"/>
          <w:shd w:val="clear" w:fill="FFFFFF"/>
        </w:rPr>
        <w:t>、项目支出：</w:t>
      </w:r>
      <w:r>
        <w:rPr>
          <w:rFonts w:hint="eastAsia" w:ascii="宋体" w:hAnsi="宋体" w:eastAsia="宋体" w:cs="宋体"/>
          <w:color w:val="auto"/>
          <w:sz w:val="32"/>
          <w:szCs w:val="32"/>
          <w:shd w:val="clear" w:fill="FFFFFF"/>
        </w:rPr>
        <w:t>指在基本支出之外为完成特定行政任务和事业发展目标所发生的支出。</w:t>
      </w:r>
    </w:p>
    <w:p w14:paraId="3A6881FE">
      <w:pPr>
        <w:pStyle w:val="2"/>
        <w:keepNext w:val="0"/>
        <w:keepLines w:val="0"/>
        <w:widowControl/>
        <w:suppressLineNumbers w:val="0"/>
        <w:shd w:val="clear" w:fill="FFFFFF"/>
        <w:spacing w:before="0" w:beforeAutospacing="0" w:after="0" w:afterAutospacing="0" w:line="480" w:lineRule="atLeast"/>
        <w:ind w:left="420" w:right="0"/>
        <w:jc w:val="both"/>
        <w:rPr>
          <w:rFonts w:hint="eastAsia" w:ascii="宋体" w:hAnsi="宋体" w:eastAsia="宋体" w:cs="宋体"/>
          <w:color w:val="auto"/>
          <w:sz w:val="24"/>
          <w:szCs w:val="24"/>
        </w:rPr>
      </w:pPr>
      <w:r>
        <w:rPr>
          <w:rFonts w:hint="default" w:ascii="Times New Roman" w:hAnsi="Times New Roman" w:eastAsia="宋体" w:cs="Times New Roman"/>
          <w:b/>
          <w:color w:val="auto"/>
          <w:sz w:val="32"/>
          <w:szCs w:val="32"/>
          <w:shd w:val="clear" w:fill="FFFFFF"/>
        </w:rPr>
        <w:t>4</w:t>
      </w:r>
      <w:r>
        <w:rPr>
          <w:rFonts w:hint="eastAsia" w:ascii="宋体" w:hAnsi="宋体" w:eastAsia="宋体" w:cs="宋体"/>
          <w:b/>
          <w:color w:val="auto"/>
          <w:sz w:val="32"/>
          <w:szCs w:val="32"/>
          <w:shd w:val="clear" w:fill="FFFFFF"/>
        </w:rPr>
        <w:t>、行政事业性收费收入：</w:t>
      </w:r>
      <w:r>
        <w:rPr>
          <w:rFonts w:hint="eastAsia" w:ascii="宋体" w:hAnsi="宋体" w:eastAsia="宋体" w:cs="宋体"/>
          <w:color w:val="auto"/>
          <w:sz w:val="32"/>
          <w:szCs w:val="32"/>
          <w:shd w:val="clear" w:fill="FFFFFF"/>
        </w:rPr>
        <w:t>指依据法律、行政法规、国务院有关规定、国务院财政部门会同价格主管部门共同发布的规章或者规定，省、自治区、直辖市人民政府财政部门会同价格主管部门共同发布的规定所收取的各项收费收入。</w:t>
      </w:r>
    </w:p>
    <w:p w14:paraId="02C30932">
      <w:pPr>
        <w:pStyle w:val="2"/>
        <w:keepNext w:val="0"/>
        <w:keepLines w:val="0"/>
        <w:widowControl/>
        <w:suppressLineNumbers w:val="0"/>
        <w:shd w:val="clear" w:fill="FFFFFF"/>
        <w:spacing w:before="0" w:beforeAutospacing="0" w:after="0" w:afterAutospacing="0" w:line="480" w:lineRule="atLeast"/>
        <w:ind w:left="420" w:right="0"/>
        <w:jc w:val="both"/>
        <w:rPr>
          <w:rFonts w:hint="eastAsia" w:ascii="宋体" w:hAnsi="宋体" w:eastAsia="宋体" w:cs="宋体"/>
          <w:color w:val="auto"/>
          <w:sz w:val="24"/>
          <w:szCs w:val="24"/>
        </w:rPr>
      </w:pPr>
      <w:r>
        <w:rPr>
          <w:rFonts w:hint="default" w:ascii="Times New Roman" w:hAnsi="Times New Roman" w:eastAsia="宋体" w:cs="Times New Roman"/>
          <w:b/>
          <w:color w:val="auto"/>
          <w:sz w:val="32"/>
          <w:szCs w:val="32"/>
          <w:shd w:val="clear" w:fill="FFFFFF"/>
        </w:rPr>
        <w:t>5</w:t>
      </w:r>
      <w:r>
        <w:rPr>
          <w:rFonts w:hint="eastAsia" w:ascii="宋体" w:hAnsi="宋体" w:eastAsia="宋体" w:cs="宋体"/>
          <w:b/>
          <w:color w:val="auto"/>
          <w:sz w:val="32"/>
          <w:szCs w:val="32"/>
          <w:shd w:val="clear" w:fill="FFFFFF"/>
        </w:rPr>
        <w:t>、政府性基金收入：</w:t>
      </w:r>
      <w:r>
        <w:rPr>
          <w:rFonts w:hint="eastAsia" w:ascii="宋体" w:hAnsi="宋体" w:eastAsia="宋体" w:cs="宋体"/>
          <w:color w:val="auto"/>
          <w:sz w:val="32"/>
          <w:szCs w:val="32"/>
          <w:shd w:val="clear" w:fill="FFFFFF"/>
        </w:rPr>
        <w:t>反映各级政府及其所属部门根据法律、行政法规规定并经国务院或财政部批准，向公民、法人和其他组织征收的政府性基金，以及参照政府性基金管理或纳入基金决算、具有特定用途的财政资金。</w:t>
      </w:r>
    </w:p>
    <w:p w14:paraId="48A68A07">
      <w:pPr>
        <w:pStyle w:val="2"/>
        <w:keepNext w:val="0"/>
        <w:keepLines w:val="0"/>
        <w:widowControl/>
        <w:suppressLineNumbers w:val="0"/>
        <w:shd w:val="clear" w:fill="FFFFFF"/>
        <w:spacing w:before="0" w:beforeAutospacing="0" w:after="0" w:afterAutospacing="0" w:line="480" w:lineRule="atLeast"/>
        <w:ind w:left="420" w:right="0"/>
        <w:jc w:val="both"/>
        <w:rPr>
          <w:rFonts w:hint="eastAsia" w:ascii="宋体" w:hAnsi="宋体" w:eastAsia="宋体" w:cs="宋体"/>
          <w:color w:val="auto"/>
          <w:sz w:val="24"/>
          <w:szCs w:val="24"/>
        </w:rPr>
      </w:pPr>
      <w:r>
        <w:rPr>
          <w:rFonts w:hint="default" w:ascii="Times New Roman" w:hAnsi="Times New Roman" w:eastAsia="宋体" w:cs="Times New Roman"/>
          <w:b/>
          <w:color w:val="auto"/>
          <w:sz w:val="32"/>
          <w:szCs w:val="32"/>
          <w:shd w:val="clear" w:fill="FFFFFF"/>
        </w:rPr>
        <w:t>6</w:t>
      </w:r>
      <w:r>
        <w:rPr>
          <w:rFonts w:hint="eastAsia" w:ascii="宋体" w:hAnsi="宋体" w:eastAsia="宋体" w:cs="宋体"/>
          <w:b/>
          <w:color w:val="auto"/>
          <w:sz w:val="32"/>
          <w:szCs w:val="32"/>
          <w:shd w:val="clear" w:fill="FFFFFF"/>
        </w:rPr>
        <w:t>、其他收入：</w:t>
      </w:r>
      <w:r>
        <w:rPr>
          <w:rFonts w:hint="eastAsia" w:ascii="宋体" w:hAnsi="宋体" w:eastAsia="宋体" w:cs="宋体"/>
          <w:color w:val="auto"/>
          <w:sz w:val="32"/>
          <w:szCs w:val="32"/>
          <w:shd w:val="clear" w:fill="FFFFFF"/>
        </w:rPr>
        <w:t>指上述“财政拨款收入”、“行政事业性收费收入”、“政府性基金收入”以外的收入。</w:t>
      </w:r>
    </w:p>
    <w:p w14:paraId="4E60E90F">
      <w:pPr>
        <w:pStyle w:val="2"/>
        <w:keepNext w:val="0"/>
        <w:keepLines w:val="0"/>
        <w:widowControl/>
        <w:suppressLineNumbers w:val="0"/>
        <w:shd w:val="clear" w:fill="FFFFFF"/>
        <w:spacing w:before="0" w:beforeAutospacing="0" w:after="0" w:afterAutospacing="0" w:line="480" w:lineRule="atLeast"/>
        <w:ind w:left="420" w:right="0"/>
        <w:jc w:val="both"/>
        <w:rPr>
          <w:rFonts w:hint="eastAsia" w:ascii="宋体" w:hAnsi="宋体" w:eastAsia="宋体" w:cs="宋体"/>
          <w:color w:val="auto"/>
          <w:sz w:val="24"/>
          <w:szCs w:val="24"/>
        </w:rPr>
      </w:pPr>
      <w:r>
        <w:rPr>
          <w:rFonts w:hint="default" w:ascii="Times New Roman" w:hAnsi="Times New Roman" w:eastAsia="宋体" w:cs="Times New Roman"/>
          <w:b/>
          <w:color w:val="auto"/>
          <w:sz w:val="32"/>
          <w:szCs w:val="32"/>
          <w:shd w:val="clear" w:fill="FFFFFF"/>
        </w:rPr>
        <w:t>7</w:t>
      </w:r>
      <w:r>
        <w:rPr>
          <w:rFonts w:hint="eastAsia" w:ascii="宋体" w:hAnsi="宋体" w:eastAsia="宋体" w:cs="宋体"/>
          <w:b/>
          <w:color w:val="auto"/>
          <w:sz w:val="32"/>
          <w:szCs w:val="32"/>
          <w:shd w:val="clear" w:fill="FFFFFF"/>
        </w:rPr>
        <w:t>、“三公”经费：</w:t>
      </w:r>
      <w:r>
        <w:rPr>
          <w:rFonts w:hint="eastAsia" w:ascii="宋体" w:hAnsi="宋体" w:eastAsia="宋体" w:cs="宋体"/>
          <w:color w:val="auto"/>
          <w:sz w:val="32"/>
          <w:szCs w:val="32"/>
          <w:shd w:val="clear" w:fill="FFFFFF"/>
        </w:rPr>
        <w:t>指用财政拨款安排的因公出国（境）费、公务用车购置及运行费和公务接待费，其中，因公出国（境）费反映单位公务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14D76734">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monospace">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方正黑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F77475"/>
    <w:multiLevelType w:val="singleLevel"/>
    <w:tmpl w:val="A5F77475"/>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QyY2Y3MGJjNjBlOTE1MTIxZTVjODU3NDYwNzhkOWIifQ=="/>
    <w:docVar w:name="KSO_WPS_MARK_KEY" w:val="97dcd3d0-3d97-4e4a-9ccb-aecfb190dfa8"/>
  </w:docVars>
  <w:rsids>
    <w:rsidRoot w:val="2F09058A"/>
    <w:rsid w:val="040814FB"/>
    <w:rsid w:val="09714B08"/>
    <w:rsid w:val="0D5C1CD0"/>
    <w:rsid w:val="0F040DD9"/>
    <w:rsid w:val="101C24B9"/>
    <w:rsid w:val="12571F6D"/>
    <w:rsid w:val="131F767B"/>
    <w:rsid w:val="17252402"/>
    <w:rsid w:val="1DB153B9"/>
    <w:rsid w:val="266B7D26"/>
    <w:rsid w:val="2AA76E4E"/>
    <w:rsid w:val="2B167B9A"/>
    <w:rsid w:val="2BCA7D23"/>
    <w:rsid w:val="2CD1499C"/>
    <w:rsid w:val="2F09058A"/>
    <w:rsid w:val="3099788D"/>
    <w:rsid w:val="356938FD"/>
    <w:rsid w:val="39920B94"/>
    <w:rsid w:val="3E9266C5"/>
    <w:rsid w:val="48AA3115"/>
    <w:rsid w:val="496B18DD"/>
    <w:rsid w:val="4CA179A5"/>
    <w:rsid w:val="4DD40351"/>
    <w:rsid w:val="522642C0"/>
    <w:rsid w:val="52935E0B"/>
    <w:rsid w:val="535526A6"/>
    <w:rsid w:val="58A97591"/>
    <w:rsid w:val="5ECE5C31"/>
    <w:rsid w:val="5F1120B4"/>
    <w:rsid w:val="63026728"/>
    <w:rsid w:val="63734721"/>
    <w:rsid w:val="65B47C56"/>
    <w:rsid w:val="6A675545"/>
    <w:rsid w:val="703460DE"/>
    <w:rsid w:val="709C5A37"/>
    <w:rsid w:val="74280098"/>
    <w:rsid w:val="77678B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5">
    <w:name w:val="Strong"/>
    <w:basedOn w:val="4"/>
    <w:qFormat/>
    <w:uiPriority w:val="0"/>
  </w:style>
  <w:style w:type="character" w:styleId="6">
    <w:name w:val="FollowedHyperlink"/>
    <w:basedOn w:val="4"/>
    <w:qFormat/>
    <w:uiPriority w:val="0"/>
    <w:rPr>
      <w:color w:val="800080"/>
      <w:u w:val="none"/>
    </w:rPr>
  </w:style>
  <w:style w:type="character" w:styleId="7">
    <w:name w:val="Emphasis"/>
    <w:basedOn w:val="4"/>
    <w:qFormat/>
    <w:uiPriority w:val="0"/>
  </w:style>
  <w:style w:type="character" w:styleId="8">
    <w:name w:val="HTML Definition"/>
    <w:basedOn w:val="4"/>
    <w:qFormat/>
    <w:uiPriority w:val="0"/>
  </w:style>
  <w:style w:type="character" w:styleId="9">
    <w:name w:val="HTML Typewriter"/>
    <w:basedOn w:val="4"/>
    <w:qFormat/>
    <w:uiPriority w:val="0"/>
    <w:rPr>
      <w:rFonts w:hint="default" w:ascii="monospace" w:hAnsi="monospace" w:eastAsia="monospace" w:cs="monospace"/>
      <w:sz w:val="20"/>
    </w:rPr>
  </w:style>
  <w:style w:type="character" w:styleId="10">
    <w:name w:val="HTML Acronym"/>
    <w:basedOn w:val="4"/>
    <w:qFormat/>
    <w:uiPriority w:val="0"/>
  </w:style>
  <w:style w:type="character" w:styleId="11">
    <w:name w:val="HTML Variable"/>
    <w:basedOn w:val="4"/>
    <w:qFormat/>
    <w:uiPriority w:val="0"/>
  </w:style>
  <w:style w:type="character" w:styleId="12">
    <w:name w:val="Hyperlink"/>
    <w:basedOn w:val="4"/>
    <w:qFormat/>
    <w:uiPriority w:val="0"/>
    <w:rPr>
      <w:color w:val="0000FF"/>
      <w:u w:val="none"/>
    </w:rPr>
  </w:style>
  <w:style w:type="character" w:styleId="13">
    <w:name w:val="HTML Code"/>
    <w:basedOn w:val="4"/>
    <w:qFormat/>
    <w:uiPriority w:val="0"/>
    <w:rPr>
      <w:rFonts w:hint="default" w:ascii="monospace" w:hAnsi="monospace" w:eastAsia="monospace" w:cs="monospace"/>
      <w:sz w:val="20"/>
    </w:rPr>
  </w:style>
  <w:style w:type="character" w:styleId="14">
    <w:name w:val="HTML Cite"/>
    <w:basedOn w:val="4"/>
    <w:qFormat/>
    <w:uiPriority w:val="0"/>
  </w:style>
  <w:style w:type="character" w:styleId="15">
    <w:name w:val="HTML Keyboard"/>
    <w:basedOn w:val="4"/>
    <w:qFormat/>
    <w:uiPriority w:val="0"/>
    <w:rPr>
      <w:rFonts w:ascii="monospace" w:hAnsi="monospace" w:eastAsia="monospace" w:cs="monospace"/>
      <w:sz w:val="20"/>
    </w:rPr>
  </w:style>
  <w:style w:type="character" w:styleId="16">
    <w:name w:val="HTML Sample"/>
    <w:basedOn w:val="4"/>
    <w:qFormat/>
    <w:uiPriority w:val="0"/>
    <w:rPr>
      <w:rFonts w:hint="default" w:ascii="monospace" w:hAnsi="monospace" w:eastAsia="monospace" w:cs="monospac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2593</Words>
  <Characters>2763</Characters>
  <Lines>0</Lines>
  <Paragraphs>0</Paragraphs>
  <TotalTime>10</TotalTime>
  <ScaleCrop>false</ScaleCrop>
  <LinksUpToDate>false</LinksUpToDate>
  <CharactersWithSpaces>2779</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2020-02-05T09:49:00Z</dcterms:created>
  <dc:creator>DELL</dc:creator>
  <cp:lastModifiedBy>user</cp:lastModifiedBy>
  <cp:lastPrinted>2024-02-23T09:18:00Z</cp:lastPrinted>
  <dcterms:modified xsi:type="dcterms:W3CDTF">2026-08-07T15:55:14Z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A4DDAC685B964259B458B6F800B9B4B3</vt:lpwstr>
  </property>
  <property fmtid="{D5CDD505-2E9C-101B-9397-08002B2CF9AE}" pid="4" name="KSOTemplateDocerSaveRecord">
    <vt:lpwstr>eyJoZGlkIjoiOWIxY2M3NTY1ODA3ZTQwZjExYzk2Y2Q1YmNlYjkzZWQiLCJ1c2VySWQiOiI0NDcxNDAxNTkifQ==</vt:lpwstr>
  </property>
</Properties>
</file>