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"/>
        <w:ind w:right="6259"/>
        <w:jc w:val="center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lang w:val="en-US" w:eastAsia="zh-CN"/>
        </w:rPr>
        <w:t xml:space="preserve">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lang w:eastAsia="zh-CN"/>
        </w:rPr>
        <w:t>朝阳县</w:t>
      </w:r>
      <w:r>
        <w:rPr>
          <w:rFonts w:hint="eastAsia" w:asciiTheme="majorEastAsia" w:hAnsiTheme="majorEastAsia" w:eastAsiaTheme="majorEastAsia" w:cstheme="majorEastAsia"/>
          <w:b/>
          <w:bCs/>
          <w:w w:val="95"/>
        </w:rPr>
        <w:t>扶贫领域基层政务公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lang w:eastAsia="zh-CN"/>
        </w:rPr>
        <w:t>开标准目录</w:t>
      </w:r>
    </w:p>
    <w:p>
      <w:pPr>
        <w:pStyle w:val="2"/>
        <w:rPr>
          <w:sz w:val="15"/>
        </w:rPr>
      </w:pPr>
    </w:p>
    <w:tbl>
      <w:tblPr>
        <w:tblStyle w:val="3"/>
        <w:tblW w:w="0" w:type="auto"/>
        <w:tblInd w:w="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30"/>
        <w:gridCol w:w="1723"/>
        <w:gridCol w:w="2326"/>
        <w:gridCol w:w="1814"/>
        <w:gridCol w:w="1380"/>
        <w:gridCol w:w="1411"/>
        <w:gridCol w:w="2851"/>
        <w:gridCol w:w="564"/>
        <w:gridCol w:w="425"/>
        <w:gridCol w:w="482"/>
        <w:gridCol w:w="614"/>
        <w:gridCol w:w="454"/>
        <w:gridCol w:w="3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684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3"/>
              <w:rPr>
                <w:rFonts w:ascii="PMingLiU"/>
                <w:sz w:val="15"/>
              </w:rPr>
            </w:pPr>
          </w:p>
          <w:p>
            <w:pPr>
              <w:pStyle w:val="7"/>
              <w:ind w:left="179"/>
              <w:rPr>
                <w:sz w:val="16"/>
              </w:rPr>
            </w:pPr>
            <w:r>
              <w:rPr>
                <w:w w:val="95"/>
                <w:sz w:val="16"/>
              </w:rPr>
              <w:t>序号</w:t>
            </w:r>
          </w:p>
        </w:tc>
        <w:tc>
          <w:tcPr>
            <w:tcW w:w="2753" w:type="dxa"/>
            <w:gridSpan w:val="2"/>
          </w:tcPr>
          <w:p>
            <w:pPr>
              <w:pStyle w:val="7"/>
              <w:spacing w:before="27"/>
              <w:ind w:left="1047" w:right="10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公开事项</w:t>
            </w:r>
          </w:p>
        </w:tc>
        <w:tc>
          <w:tcPr>
            <w:tcW w:w="2326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3"/>
              <w:rPr>
                <w:rFonts w:ascii="PMingLiU"/>
                <w:sz w:val="15"/>
              </w:rPr>
            </w:pPr>
          </w:p>
          <w:p>
            <w:pPr>
              <w:pStyle w:val="7"/>
              <w:ind w:left="5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公开内容（要素）</w:t>
            </w:r>
          </w:p>
        </w:tc>
        <w:tc>
          <w:tcPr>
            <w:tcW w:w="1814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3"/>
              <w:rPr>
                <w:rFonts w:ascii="PMingLiU"/>
                <w:sz w:val="15"/>
              </w:rPr>
            </w:pPr>
          </w:p>
          <w:p>
            <w:pPr>
              <w:pStyle w:val="7"/>
              <w:ind w:left="58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公开依据</w:t>
            </w: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3"/>
              <w:rPr>
                <w:rFonts w:ascii="PMingLiU"/>
                <w:sz w:val="15"/>
              </w:rPr>
            </w:pPr>
          </w:p>
          <w:p>
            <w:pPr>
              <w:pStyle w:val="7"/>
              <w:ind w:left="36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公开时限</w:t>
            </w:r>
          </w:p>
        </w:tc>
        <w:tc>
          <w:tcPr>
            <w:tcW w:w="1411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3"/>
              <w:rPr>
                <w:rFonts w:ascii="PMingLiU"/>
                <w:sz w:val="15"/>
              </w:rPr>
            </w:pPr>
          </w:p>
          <w:p>
            <w:pPr>
              <w:pStyle w:val="7"/>
              <w:ind w:left="38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公开主体</w:t>
            </w:r>
          </w:p>
        </w:tc>
        <w:tc>
          <w:tcPr>
            <w:tcW w:w="2851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3"/>
              <w:rPr>
                <w:rFonts w:ascii="PMingLiU"/>
                <w:sz w:val="15"/>
              </w:rPr>
            </w:pPr>
          </w:p>
          <w:p>
            <w:pPr>
              <w:pStyle w:val="7"/>
              <w:ind w:left="858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公开渠道和载体</w:t>
            </w:r>
          </w:p>
        </w:tc>
        <w:tc>
          <w:tcPr>
            <w:tcW w:w="989" w:type="dxa"/>
            <w:gridSpan w:val="2"/>
          </w:tcPr>
          <w:p>
            <w:pPr>
              <w:pStyle w:val="7"/>
              <w:spacing w:before="27"/>
              <w:ind w:left="17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公开对象</w:t>
            </w:r>
          </w:p>
        </w:tc>
        <w:tc>
          <w:tcPr>
            <w:tcW w:w="1096" w:type="dxa"/>
            <w:gridSpan w:val="2"/>
          </w:tcPr>
          <w:p>
            <w:pPr>
              <w:pStyle w:val="7"/>
              <w:spacing w:before="27"/>
              <w:ind w:left="22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公开方式</w:t>
            </w:r>
          </w:p>
        </w:tc>
        <w:tc>
          <w:tcPr>
            <w:tcW w:w="838" w:type="dxa"/>
            <w:gridSpan w:val="2"/>
          </w:tcPr>
          <w:p>
            <w:pPr>
              <w:pStyle w:val="7"/>
              <w:spacing w:before="27"/>
              <w:ind w:left="9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684" w:type="dxa"/>
            <w:vMerge w:val="continue"/>
          </w:tcPr>
          <w:p/>
        </w:tc>
        <w:tc>
          <w:tcPr>
            <w:tcW w:w="1030" w:type="dxa"/>
          </w:tcPr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ind w:left="186" w:right="181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一级事项</w:t>
            </w:r>
          </w:p>
        </w:tc>
        <w:tc>
          <w:tcPr>
            <w:tcW w:w="1723" w:type="dxa"/>
          </w:tcPr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ind w:left="71" w:right="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二级事项</w:t>
            </w:r>
          </w:p>
        </w:tc>
        <w:tc>
          <w:tcPr>
            <w:tcW w:w="2326" w:type="dxa"/>
            <w:vMerge w:val="continue"/>
          </w:tcPr>
          <w:p/>
        </w:tc>
        <w:tc>
          <w:tcPr>
            <w:tcW w:w="1814" w:type="dxa"/>
            <w:vMerge w:val="continue"/>
          </w:tcPr>
          <w:p/>
        </w:tc>
        <w:tc>
          <w:tcPr>
            <w:tcW w:w="1380" w:type="dxa"/>
            <w:vMerge w:val="continue"/>
          </w:tcPr>
          <w:p/>
        </w:tc>
        <w:tc>
          <w:tcPr>
            <w:tcW w:w="1411" w:type="dxa"/>
            <w:vMerge w:val="continue"/>
          </w:tcPr>
          <w:p/>
        </w:tc>
        <w:tc>
          <w:tcPr>
            <w:tcW w:w="2851" w:type="dxa"/>
            <w:vMerge w:val="continue"/>
          </w:tcPr>
          <w:p/>
        </w:tc>
        <w:tc>
          <w:tcPr>
            <w:tcW w:w="564" w:type="dxa"/>
          </w:tcPr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ind w:left="28" w:right="24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全社会</w:t>
            </w:r>
          </w:p>
        </w:tc>
        <w:tc>
          <w:tcPr>
            <w:tcW w:w="425" w:type="dxa"/>
          </w:tcPr>
          <w:p>
            <w:pPr>
              <w:pStyle w:val="7"/>
              <w:spacing w:before="11"/>
              <w:rPr>
                <w:rFonts w:ascii="PMingLiU"/>
                <w:sz w:val="13"/>
              </w:rPr>
            </w:pPr>
          </w:p>
          <w:p>
            <w:pPr>
              <w:pStyle w:val="7"/>
              <w:spacing w:line="200" w:lineRule="exact"/>
              <w:ind w:left="50" w:right="3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特定群众</w:t>
            </w:r>
          </w:p>
        </w:tc>
        <w:tc>
          <w:tcPr>
            <w:tcW w:w="482" w:type="dxa"/>
          </w:tcPr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ind w:left="65" w:right="5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主动</w:t>
            </w:r>
          </w:p>
        </w:tc>
        <w:tc>
          <w:tcPr>
            <w:tcW w:w="614" w:type="dxa"/>
          </w:tcPr>
          <w:p>
            <w:pPr>
              <w:pStyle w:val="7"/>
              <w:spacing w:before="11"/>
              <w:rPr>
                <w:rFonts w:ascii="PMingLiU"/>
                <w:sz w:val="13"/>
              </w:rPr>
            </w:pPr>
          </w:p>
          <w:p>
            <w:pPr>
              <w:pStyle w:val="7"/>
              <w:spacing w:line="200" w:lineRule="exact"/>
              <w:ind w:left="144" w:hanging="8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依申请公开</w:t>
            </w:r>
          </w:p>
        </w:tc>
        <w:tc>
          <w:tcPr>
            <w:tcW w:w="454" w:type="dxa"/>
          </w:tcPr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ind w:left="51" w:righ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县级</w:t>
            </w:r>
          </w:p>
        </w:tc>
        <w:tc>
          <w:tcPr>
            <w:tcW w:w="384" w:type="dxa"/>
          </w:tcPr>
          <w:p>
            <w:pPr>
              <w:pStyle w:val="7"/>
              <w:spacing w:before="11"/>
              <w:rPr>
                <w:rFonts w:ascii="PMingLiU"/>
                <w:sz w:val="13"/>
              </w:rPr>
            </w:pPr>
          </w:p>
          <w:p>
            <w:pPr>
              <w:pStyle w:val="7"/>
              <w:spacing w:line="200" w:lineRule="exact"/>
              <w:ind w:left="28" w:right="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乡、</w:t>
            </w:r>
            <w:r>
              <w:rPr>
                <w:rFonts w:hint="eastAsia" w:ascii="黑体" w:eastAsia="黑体"/>
                <w:w w:val="95"/>
                <w:sz w:val="16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9" w:hRule="exac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5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030" w:type="dxa"/>
            <w:vMerge w:val="restart"/>
            <w:tcBorders>
              <w:top w:val="nil"/>
            </w:tcBorders>
            <w:vAlign w:val="center"/>
          </w:tcPr>
          <w:p>
            <w:pPr>
              <w:pStyle w:val="7"/>
              <w:spacing w:before="23"/>
              <w:ind w:left="186" w:right="18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政策文件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5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行政法规、规章</w:t>
            </w:r>
          </w:p>
        </w:tc>
        <w:tc>
          <w:tcPr>
            <w:tcW w:w="2326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·中央及地方政府涉及扶贫领域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的行政法规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·中央及地方政府涉及扶贫领域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的规章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《中华人民共和国政府</w:t>
            </w: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信息公开条例》</w:t>
            </w: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tcBorders>
              <w:top w:val="nil"/>
              <w:bottom w:val="nil"/>
            </w:tcBorders>
            <w:vAlign w:val="center"/>
          </w:tcPr>
          <w:p>
            <w:pPr>
              <w:pStyle w:val="7"/>
              <w:tabs>
                <w:tab w:val="left" w:pos="1389"/>
              </w:tabs>
              <w:spacing w:line="198" w:lineRule="exact"/>
              <w:ind w:left="2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PMingLiU"/>
                <w:sz w:val="18"/>
              </w:rPr>
            </w:pPr>
          </w:p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PMingLiU"/>
                <w:sz w:val="18"/>
              </w:rPr>
            </w:pPr>
          </w:p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</w:tcPr>
          <w:p/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PMingLiU"/>
                <w:sz w:val="18"/>
              </w:rPr>
            </w:pPr>
          </w:p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PMingLiU"/>
                <w:sz w:val="18"/>
              </w:rPr>
            </w:pPr>
          </w:p>
          <w:p>
            <w:pPr>
              <w:pStyle w:val="7"/>
              <w:spacing w:before="4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90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66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pStyle w:val="7"/>
              <w:spacing w:before="23"/>
              <w:ind w:left="186" w:right="181"/>
              <w:jc w:val="center"/>
              <w:rPr>
                <w:sz w:val="16"/>
              </w:rPr>
            </w:pP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66"/>
              <w:ind w:left="71" w:right="7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规范性文件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·各级政府及部门涉及扶贫领域</w:t>
            </w: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的规范性文件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《中华人民共和国政府</w:t>
            </w: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信息公开条例》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tabs>
                <w:tab w:val="left" w:pos="1391"/>
              </w:tabs>
              <w:spacing w:line="204" w:lineRule="exact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spacing w:before="93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spacing w:before="93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spacing w:before="93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tcBorders>
              <w:bottom w:val="nil"/>
            </w:tcBorders>
            <w:vAlign w:val="center"/>
          </w:tcPr>
          <w:p>
            <w:pPr>
              <w:pStyle w:val="7"/>
              <w:spacing w:before="93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2" w:hRule="exact"/>
        </w:trPr>
        <w:tc>
          <w:tcPr>
            <w:tcW w:w="68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before="67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before="67"/>
              <w:ind w:left="71" w:right="7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其他政策文件</w:t>
            </w:r>
          </w:p>
        </w:tc>
        <w:tc>
          <w:tcPr>
            <w:tcW w:w="232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·涉及扶贫领域其他政策文件</w:t>
            </w:r>
          </w:p>
        </w:tc>
        <w:tc>
          <w:tcPr>
            <w:tcW w:w="181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《中华人民共和国政府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信息公开条例》</w:t>
            </w:r>
          </w:p>
        </w:tc>
        <w:tc>
          <w:tcPr>
            <w:tcW w:w="13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</w:tc>
        <w:tc>
          <w:tcPr>
            <w:tcW w:w="5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before="94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before="94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before="94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spacing w:before="94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77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5"/>
              <w:rPr>
                <w:rFonts w:ascii="PMingLiU"/>
                <w:sz w:val="19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w w:val="95"/>
                <w:sz w:val="16"/>
              </w:rPr>
              <w:t>扶贫对象</w:t>
            </w:r>
          </w:p>
        </w:tc>
        <w:tc>
          <w:tcPr>
            <w:tcW w:w="17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right="7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贫困人口识别</w:t>
            </w:r>
          </w:p>
        </w:tc>
        <w:tc>
          <w:tcPr>
            <w:tcW w:w="2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·识别标准（国定标准、省定标准）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·识别程序(农户申请、民主评议、公示公告、逐级审核）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·识别结果(贫困户名单、数量)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《国务院扶贫办扶贫开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发建档立卡工作方案》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■社区/企事业单位/村公示栏（电子屏）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4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41" w:hRule="exact"/>
        </w:trPr>
        <w:tc>
          <w:tcPr>
            <w:tcW w:w="68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4"/>
              <w:jc w:val="center"/>
              <w:rPr>
                <w:rFonts w:ascii="PMingLiU"/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4"/>
              <w:jc w:val="center"/>
              <w:rPr>
                <w:rFonts w:ascii="PMingLiU"/>
                <w:sz w:val="20"/>
              </w:rPr>
            </w:pPr>
          </w:p>
          <w:p>
            <w:pPr>
              <w:pStyle w:val="7"/>
              <w:ind w:left="71" w:right="7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贫困人口退出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·退出计划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·退出标准（人均纯收入稳定超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过国定标准、实现“两不愁、三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保障”）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·退出程序（民主评议、村两委和驻村工作队核实、贫困户认可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、公示公告、退出销号）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·退出结果（脱贫名单）</w:t>
            </w:r>
          </w:p>
        </w:tc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《中共中央办公厅、国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务院办公厅关于建立贫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困退出机制的意见》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</w:p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屏）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38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3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PMingLiU"/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w w:val="95"/>
                <w:sz w:val="16"/>
              </w:rPr>
              <w:t>扶贫资金</w:t>
            </w: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10"/>
              <w:jc w:val="both"/>
              <w:rPr>
                <w:rFonts w:ascii="PMingLiU"/>
                <w:sz w:val="14"/>
              </w:rPr>
            </w:pPr>
          </w:p>
          <w:p>
            <w:pPr>
              <w:pStyle w:val="7"/>
              <w:spacing w:line="200" w:lineRule="exact"/>
              <w:ind w:left="698" w:right="2" w:hanging="64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财政专项扶贫资金分配结果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·资金名称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·分配结果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资金分配结果下达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15个工作日内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■社区/企事业单位/村公示栏（电子屏）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</w:tc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79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3"/>
              <w:jc w:val="center"/>
              <w:rPr>
                <w:rFonts w:ascii="PMingLiU"/>
                <w:sz w:val="20"/>
              </w:rPr>
            </w:pPr>
          </w:p>
          <w:p>
            <w:pPr>
              <w:pStyle w:val="7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vAlign w:val="center"/>
          </w:tcPr>
          <w:p>
            <w:pPr>
              <w:pStyle w:val="7"/>
              <w:ind w:right="7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年度计划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·年度县级扶贫资金项目计划或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贫困县涉农资金统筹整合方案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（含调整方案）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·计划安排情况（资金计划批复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文件）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·计划完成情况（项目建设完成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、资金使用、绩效目标和减贫机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制实现情况等）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</w:p>
          <w:p>
            <w:pPr>
              <w:pStyle w:val="7"/>
              <w:spacing w:before="1"/>
              <w:ind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屏）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</w:tbl>
    <w:p>
      <w:pPr>
        <w:spacing w:after="0"/>
        <w:sectPr>
          <w:type w:val="continuous"/>
          <w:pgSz w:w="16840" w:h="11910" w:orient="landscape"/>
          <w:pgMar w:top="380" w:right="340" w:bottom="280" w:left="120" w:header="720" w:footer="720" w:gutter="0"/>
          <w:cols w:space="720" w:num="1"/>
        </w:sectPr>
      </w:pPr>
    </w:p>
    <w:tbl>
      <w:tblPr>
        <w:tblStyle w:val="3"/>
        <w:tblW w:w="0" w:type="auto"/>
        <w:tblInd w:w="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30"/>
        <w:gridCol w:w="1723"/>
        <w:gridCol w:w="2326"/>
        <w:gridCol w:w="1814"/>
        <w:gridCol w:w="1380"/>
        <w:gridCol w:w="1411"/>
        <w:gridCol w:w="2851"/>
        <w:gridCol w:w="564"/>
        <w:gridCol w:w="425"/>
        <w:gridCol w:w="482"/>
        <w:gridCol w:w="614"/>
        <w:gridCol w:w="454"/>
        <w:gridCol w:w="3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exact"/>
        </w:trPr>
        <w:tc>
          <w:tcPr>
            <w:tcW w:w="684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1"/>
              <w:rPr>
                <w:rFonts w:ascii="PMingLiU"/>
                <w:sz w:val="15"/>
              </w:rPr>
            </w:pPr>
          </w:p>
          <w:p>
            <w:pPr>
              <w:pStyle w:val="7"/>
              <w:ind w:left="179"/>
              <w:rPr>
                <w:sz w:val="16"/>
              </w:rPr>
            </w:pPr>
            <w:r>
              <w:rPr>
                <w:w w:val="95"/>
                <w:sz w:val="16"/>
              </w:rPr>
              <w:t>序号</w:t>
            </w:r>
          </w:p>
        </w:tc>
        <w:tc>
          <w:tcPr>
            <w:tcW w:w="2753" w:type="dxa"/>
            <w:gridSpan w:val="2"/>
          </w:tcPr>
          <w:p>
            <w:pPr>
              <w:pStyle w:val="7"/>
              <w:spacing w:before="27"/>
              <w:ind w:left="1047" w:right="10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公开事项</w:t>
            </w:r>
          </w:p>
        </w:tc>
        <w:tc>
          <w:tcPr>
            <w:tcW w:w="2326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1"/>
              <w:rPr>
                <w:rFonts w:ascii="PMingLiU"/>
                <w:sz w:val="15"/>
              </w:rPr>
            </w:pPr>
          </w:p>
          <w:p>
            <w:pPr>
              <w:pStyle w:val="7"/>
              <w:ind w:left="5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公开内容（要素）</w:t>
            </w:r>
          </w:p>
        </w:tc>
        <w:tc>
          <w:tcPr>
            <w:tcW w:w="1814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1"/>
              <w:rPr>
                <w:rFonts w:ascii="PMingLiU"/>
                <w:sz w:val="15"/>
              </w:rPr>
            </w:pPr>
          </w:p>
          <w:p>
            <w:pPr>
              <w:pStyle w:val="7"/>
              <w:ind w:left="58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公开依据</w:t>
            </w: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1"/>
              <w:rPr>
                <w:rFonts w:ascii="PMingLiU"/>
                <w:sz w:val="15"/>
              </w:rPr>
            </w:pPr>
          </w:p>
          <w:p>
            <w:pPr>
              <w:pStyle w:val="7"/>
              <w:ind w:left="36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公开时限</w:t>
            </w:r>
          </w:p>
        </w:tc>
        <w:tc>
          <w:tcPr>
            <w:tcW w:w="1411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1"/>
              <w:rPr>
                <w:rFonts w:ascii="PMingLiU"/>
                <w:sz w:val="15"/>
              </w:rPr>
            </w:pPr>
          </w:p>
          <w:p>
            <w:pPr>
              <w:pStyle w:val="7"/>
              <w:ind w:left="38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公开主体</w:t>
            </w:r>
          </w:p>
        </w:tc>
        <w:tc>
          <w:tcPr>
            <w:tcW w:w="2851" w:type="dxa"/>
            <w:vMerge w:val="restart"/>
          </w:tcPr>
          <w:p>
            <w:pPr>
              <w:pStyle w:val="7"/>
              <w:rPr>
                <w:rFonts w:ascii="PMingLiU"/>
                <w:sz w:val="16"/>
              </w:rPr>
            </w:pPr>
          </w:p>
          <w:p>
            <w:pPr>
              <w:pStyle w:val="7"/>
              <w:spacing w:before="1"/>
              <w:rPr>
                <w:rFonts w:ascii="PMingLiU"/>
                <w:sz w:val="15"/>
              </w:rPr>
            </w:pPr>
          </w:p>
          <w:p>
            <w:pPr>
              <w:pStyle w:val="7"/>
              <w:ind w:left="858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公开渠道和载体</w:t>
            </w:r>
          </w:p>
        </w:tc>
        <w:tc>
          <w:tcPr>
            <w:tcW w:w="989" w:type="dxa"/>
            <w:gridSpan w:val="2"/>
          </w:tcPr>
          <w:p>
            <w:pPr>
              <w:pStyle w:val="7"/>
              <w:spacing w:before="27"/>
              <w:ind w:left="17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公开对象</w:t>
            </w:r>
          </w:p>
        </w:tc>
        <w:tc>
          <w:tcPr>
            <w:tcW w:w="1096" w:type="dxa"/>
            <w:gridSpan w:val="2"/>
          </w:tcPr>
          <w:p>
            <w:pPr>
              <w:pStyle w:val="7"/>
              <w:spacing w:before="27"/>
              <w:ind w:left="22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公开方式</w:t>
            </w:r>
          </w:p>
        </w:tc>
        <w:tc>
          <w:tcPr>
            <w:tcW w:w="838" w:type="dxa"/>
            <w:gridSpan w:val="2"/>
          </w:tcPr>
          <w:p>
            <w:pPr>
              <w:pStyle w:val="7"/>
              <w:spacing w:before="27"/>
              <w:ind w:left="9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684" w:type="dxa"/>
            <w:vMerge w:val="continue"/>
          </w:tcPr>
          <w:p/>
        </w:tc>
        <w:tc>
          <w:tcPr>
            <w:tcW w:w="1030" w:type="dxa"/>
          </w:tcPr>
          <w:p>
            <w:pPr>
              <w:pStyle w:val="7"/>
              <w:spacing w:before="6"/>
              <w:rPr>
                <w:rFonts w:ascii="PMingLiU"/>
                <w:sz w:val="19"/>
              </w:rPr>
            </w:pPr>
          </w:p>
          <w:p>
            <w:pPr>
              <w:pStyle w:val="7"/>
              <w:ind w:left="186" w:right="181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一级事项</w:t>
            </w:r>
          </w:p>
        </w:tc>
        <w:tc>
          <w:tcPr>
            <w:tcW w:w="1723" w:type="dxa"/>
          </w:tcPr>
          <w:p>
            <w:pPr>
              <w:pStyle w:val="7"/>
              <w:spacing w:before="6"/>
              <w:rPr>
                <w:rFonts w:ascii="PMingLiU"/>
                <w:sz w:val="19"/>
              </w:rPr>
            </w:pPr>
          </w:p>
          <w:p>
            <w:pPr>
              <w:pStyle w:val="7"/>
              <w:ind w:left="71" w:right="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二级事项</w:t>
            </w:r>
          </w:p>
        </w:tc>
        <w:tc>
          <w:tcPr>
            <w:tcW w:w="2326" w:type="dxa"/>
            <w:vMerge w:val="continue"/>
          </w:tcPr>
          <w:p/>
        </w:tc>
        <w:tc>
          <w:tcPr>
            <w:tcW w:w="1814" w:type="dxa"/>
            <w:vMerge w:val="continue"/>
          </w:tcPr>
          <w:p/>
        </w:tc>
        <w:tc>
          <w:tcPr>
            <w:tcW w:w="1380" w:type="dxa"/>
            <w:vMerge w:val="continue"/>
          </w:tcPr>
          <w:p/>
        </w:tc>
        <w:tc>
          <w:tcPr>
            <w:tcW w:w="1411" w:type="dxa"/>
            <w:vMerge w:val="continue"/>
          </w:tcPr>
          <w:p/>
        </w:tc>
        <w:tc>
          <w:tcPr>
            <w:tcW w:w="2851" w:type="dxa"/>
            <w:vMerge w:val="continue"/>
          </w:tcPr>
          <w:p/>
        </w:tc>
        <w:tc>
          <w:tcPr>
            <w:tcW w:w="564" w:type="dxa"/>
          </w:tcPr>
          <w:p>
            <w:pPr>
              <w:pStyle w:val="7"/>
              <w:spacing w:before="6"/>
              <w:rPr>
                <w:rFonts w:ascii="PMingLiU"/>
                <w:sz w:val="19"/>
              </w:rPr>
            </w:pPr>
          </w:p>
          <w:p>
            <w:pPr>
              <w:pStyle w:val="7"/>
              <w:ind w:left="28" w:right="24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全社会</w:t>
            </w:r>
          </w:p>
        </w:tc>
        <w:tc>
          <w:tcPr>
            <w:tcW w:w="425" w:type="dxa"/>
          </w:tcPr>
          <w:p>
            <w:pPr>
              <w:pStyle w:val="7"/>
              <w:spacing w:before="11"/>
              <w:rPr>
                <w:rFonts w:ascii="PMingLiU"/>
                <w:sz w:val="13"/>
              </w:rPr>
            </w:pPr>
          </w:p>
          <w:p>
            <w:pPr>
              <w:pStyle w:val="7"/>
              <w:spacing w:line="200" w:lineRule="exact"/>
              <w:ind w:left="50" w:right="3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特定群众</w:t>
            </w:r>
          </w:p>
        </w:tc>
        <w:tc>
          <w:tcPr>
            <w:tcW w:w="482" w:type="dxa"/>
          </w:tcPr>
          <w:p>
            <w:pPr>
              <w:pStyle w:val="7"/>
              <w:spacing w:before="6"/>
              <w:rPr>
                <w:rFonts w:ascii="PMingLiU"/>
                <w:sz w:val="19"/>
              </w:rPr>
            </w:pPr>
          </w:p>
          <w:p>
            <w:pPr>
              <w:pStyle w:val="7"/>
              <w:ind w:left="65" w:right="5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主动</w:t>
            </w:r>
          </w:p>
        </w:tc>
        <w:tc>
          <w:tcPr>
            <w:tcW w:w="614" w:type="dxa"/>
          </w:tcPr>
          <w:p>
            <w:pPr>
              <w:pStyle w:val="7"/>
              <w:spacing w:before="11"/>
              <w:rPr>
                <w:rFonts w:ascii="PMingLiU"/>
                <w:sz w:val="13"/>
              </w:rPr>
            </w:pPr>
          </w:p>
          <w:p>
            <w:pPr>
              <w:pStyle w:val="7"/>
              <w:spacing w:line="200" w:lineRule="exact"/>
              <w:ind w:left="144" w:hanging="8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依申请公开</w:t>
            </w:r>
          </w:p>
        </w:tc>
        <w:tc>
          <w:tcPr>
            <w:tcW w:w="454" w:type="dxa"/>
          </w:tcPr>
          <w:p>
            <w:pPr>
              <w:pStyle w:val="7"/>
              <w:spacing w:before="6"/>
              <w:rPr>
                <w:rFonts w:ascii="PMingLiU"/>
                <w:sz w:val="19"/>
              </w:rPr>
            </w:pPr>
          </w:p>
          <w:p>
            <w:pPr>
              <w:pStyle w:val="7"/>
              <w:ind w:left="51" w:righ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95"/>
                <w:sz w:val="16"/>
              </w:rPr>
              <w:t>县级</w:t>
            </w:r>
          </w:p>
        </w:tc>
        <w:tc>
          <w:tcPr>
            <w:tcW w:w="384" w:type="dxa"/>
          </w:tcPr>
          <w:p>
            <w:pPr>
              <w:pStyle w:val="7"/>
              <w:spacing w:before="11"/>
              <w:rPr>
                <w:rFonts w:ascii="PMingLiU"/>
                <w:sz w:val="13"/>
              </w:rPr>
            </w:pPr>
          </w:p>
          <w:p>
            <w:pPr>
              <w:pStyle w:val="7"/>
              <w:spacing w:line="200" w:lineRule="exact"/>
              <w:ind w:left="28" w:right="1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乡、</w:t>
            </w:r>
            <w:r>
              <w:rPr>
                <w:rFonts w:hint="eastAsia" w:ascii="黑体" w:eastAsia="黑体"/>
                <w:w w:val="95"/>
                <w:sz w:val="16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exact"/>
        </w:trPr>
        <w:tc>
          <w:tcPr>
            <w:tcW w:w="684" w:type="dxa"/>
            <w:tcBorders>
              <w:top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103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扶贫资金</w:t>
            </w:r>
          </w:p>
        </w:tc>
        <w:tc>
          <w:tcPr>
            <w:tcW w:w="1723" w:type="dxa"/>
            <w:tcBorders>
              <w:top w:val="nil"/>
            </w:tcBorders>
            <w:vAlign w:val="center"/>
          </w:tcPr>
          <w:p>
            <w:pPr>
              <w:pStyle w:val="7"/>
              <w:spacing w:before="1"/>
              <w:ind w:right="7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精准扶贫贷款</w:t>
            </w:r>
          </w:p>
        </w:tc>
        <w:tc>
          <w:tcPr>
            <w:tcW w:w="2326" w:type="dxa"/>
            <w:tcBorders>
              <w:top w:val="nil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·扶贫小额信贷的贷款对象、用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途、额度、期限、利率等情况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·享受扶贫贴息贷款的企业、专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业合作社等经营主体的名称、贷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款额度、期限、贴息规模和带贫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减贫机制等情况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每年底前集中公布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1次当年情况</w:t>
            </w:r>
          </w:p>
        </w:tc>
        <w:tc>
          <w:tcPr>
            <w:tcW w:w="1411" w:type="dxa"/>
            <w:tcBorders>
              <w:top w:val="nil"/>
            </w:tcBorders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tcBorders>
              <w:top w:val="nil"/>
            </w:tcBorders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屏）</w:t>
            </w:r>
          </w:p>
        </w:tc>
        <w:tc>
          <w:tcPr>
            <w:tcW w:w="564" w:type="dxa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96" w:line="198" w:lineRule="exact"/>
              <w:ind w:right="7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行业扶贫相关财政资金和东西部扶贫协作财政支援资金使用情况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项目名称、实施地点、资金规模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、实施单位、带贫减贫机制、绩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效目标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屏）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92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1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PMingLiU"/>
                <w:sz w:val="16"/>
              </w:rPr>
            </w:pPr>
          </w:p>
          <w:p>
            <w:pPr>
              <w:pStyle w:val="7"/>
              <w:jc w:val="center"/>
              <w:rPr>
                <w:rFonts w:ascii="PMingLiU"/>
                <w:sz w:val="16"/>
              </w:rPr>
            </w:pPr>
          </w:p>
          <w:p>
            <w:pPr>
              <w:pStyle w:val="7"/>
              <w:spacing w:before="4"/>
              <w:jc w:val="center"/>
              <w:rPr>
                <w:rFonts w:ascii="PMingLiU"/>
                <w:sz w:val="16"/>
              </w:rPr>
            </w:pPr>
          </w:p>
          <w:p>
            <w:pPr>
              <w:pStyle w:val="7"/>
              <w:ind w:left="186" w:right="18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扶贫项目</w:t>
            </w: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142"/>
              <w:ind w:right="7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项目库建设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·申报内容（含项目名称、项目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类别、建设性质、实施地点、资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金规模和筹资方式、受益对象、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绩效目标、群众参与和带贫减贫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机制等）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·申报流程（村申报、乡审核、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县审定）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·申报结果（项目库规模、项目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名单）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意见》《国务院扶贫办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关于完善县级脱贫攻坚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项目库建设的指导意见》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■社区/企事业单位/村公示栏（电子屏）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40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pStyle w:val="7"/>
              <w:ind w:left="186" w:right="181"/>
              <w:jc w:val="center"/>
              <w:rPr>
                <w:sz w:val="16"/>
              </w:rPr>
            </w:pP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1"/>
              <w:ind w:right="7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年度计划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·项目名称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·实施地点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·建设任务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·补助标准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·资金来源及规模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·实施期限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·实施单位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·责任人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·绩效目标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·带贫减贫机制等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意见》《国务院扶贫办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关于完善县级脱贫攻坚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项目库建设的指导意见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 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rFonts w:hint="eastAsia"/>
                <w:w w:val="95"/>
                <w:sz w:val="16"/>
                <w:lang w:eastAsia="zh-CN"/>
              </w:rPr>
            </w:pPr>
            <w:r>
              <w:rPr>
                <w:w w:val="95"/>
                <w:sz w:val="16"/>
              </w:rPr>
              <w:t>■社区/企事业单位/村公示栏（电子屏）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91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114"/>
              <w:ind w:right="7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项目实施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·扶贫项目实施前情况（包括项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目名称、资金来源、实施期限、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绩效目标、实施单位及责任人、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受益对象和带贫减贫机制等）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·扶贫项目实施后情况（包括资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金使用、项目实施结果、检查验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收结果、绩效目标实现情况等）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■社区/企事业单位/村公示栏（电子屏）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6" w:hRule="exact"/>
        </w:trPr>
        <w:tc>
          <w:tcPr>
            <w:tcW w:w="684" w:type="dxa"/>
            <w:vAlign w:val="center"/>
          </w:tcPr>
          <w:p>
            <w:pPr>
              <w:pStyle w:val="7"/>
              <w:spacing w:before="67"/>
              <w:ind w:left="261"/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30" w:type="dxa"/>
            <w:vAlign w:val="center"/>
          </w:tcPr>
          <w:p>
            <w:pPr>
              <w:pStyle w:val="7"/>
              <w:spacing w:before="67"/>
              <w:ind w:left="186" w:right="18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监督管理</w:t>
            </w:r>
          </w:p>
        </w:tc>
        <w:tc>
          <w:tcPr>
            <w:tcW w:w="1723" w:type="dxa"/>
            <w:vAlign w:val="center"/>
          </w:tcPr>
          <w:p>
            <w:pPr>
              <w:pStyle w:val="7"/>
              <w:spacing w:before="67"/>
              <w:ind w:left="71" w:right="7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监督举报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·监督电话（12317）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《国务院扶贫办、财政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部关于完善扶贫资金项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目公告公示制度的指导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意见》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信息形成（变更）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20个工作日内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line="198" w:lineRule="exact"/>
              <w:jc w:val="both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  <w:lang w:eastAsia="zh-CN"/>
              </w:rPr>
              <w:t>朝阳县乡村振兴局</w:t>
            </w:r>
            <w:r>
              <w:rPr>
                <w:w w:val="95"/>
                <w:sz w:val="16"/>
              </w:rPr>
              <w:t>、乡</w:t>
            </w:r>
          </w:p>
          <w:p>
            <w:pPr>
              <w:pStyle w:val="7"/>
              <w:spacing w:line="198" w:lineRule="exact"/>
              <w:ind w:left="21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镇人民政府</w:t>
            </w:r>
          </w:p>
        </w:tc>
        <w:tc>
          <w:tcPr>
            <w:tcW w:w="2851" w:type="dxa"/>
            <w:vAlign w:val="center"/>
          </w:tcPr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■政府网站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■社区/企事业单位/村公示栏（电子</w:t>
            </w:r>
          </w:p>
          <w:p>
            <w:pPr>
              <w:pStyle w:val="7"/>
              <w:spacing w:before="1"/>
              <w:ind w:left="71" w:right="66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屏）</w:t>
            </w:r>
          </w:p>
        </w:tc>
        <w:tc>
          <w:tcPr>
            <w:tcW w:w="564" w:type="dxa"/>
            <w:vAlign w:val="center"/>
          </w:tcPr>
          <w:p>
            <w:pPr>
              <w:pStyle w:val="7"/>
              <w:spacing w:before="94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Align w:val="center"/>
          </w:tcPr>
          <w:p>
            <w:pPr>
              <w:pStyle w:val="7"/>
              <w:spacing w:before="94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vAlign w:val="center"/>
          </w:tcPr>
          <w:p>
            <w:pPr>
              <w:pStyle w:val="7"/>
              <w:spacing w:before="94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  <w:tc>
          <w:tcPr>
            <w:tcW w:w="384" w:type="dxa"/>
            <w:vAlign w:val="center"/>
          </w:tcPr>
          <w:p>
            <w:pPr>
              <w:pStyle w:val="7"/>
              <w:spacing w:before="94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8"/>
                <w:sz w:val="16"/>
              </w:rPr>
              <w:t>√</w:t>
            </w:r>
          </w:p>
        </w:tc>
      </w:tr>
    </w:tbl>
    <w:p>
      <w:pPr>
        <w:spacing w:after="0"/>
        <w:rPr>
          <w:rFonts w:hint="eastAsia" w:eastAsia="宋体"/>
          <w:lang w:eastAsia="zh-CN"/>
        </w:rPr>
        <w:sectPr>
          <w:pgSz w:w="16840" w:h="11910" w:orient="landscape"/>
          <w:pgMar w:top="280" w:right="340" w:bottom="280" w:left="120" w:header="720" w:footer="720" w:gutter="0"/>
          <w:cols w:space="720" w:num="1"/>
        </w:sectPr>
      </w:pPr>
      <w:bookmarkStart w:id="0" w:name="_GoBack"/>
      <w:bookmarkEnd w:id="0"/>
    </w:p>
    <w:p/>
    <w:sectPr>
      <w:pgSz w:w="16840" w:h="11910" w:orient="landscape"/>
      <w:pgMar w:top="280" w:right="340" w:bottom="280" w:left="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DBkZTY0MGU0NzViOTNkMWFjNTRhNTIwNjgxOWIifQ=="/>
  </w:docVars>
  <w:rsids>
    <w:rsidRoot w:val="00000000"/>
    <w:rsid w:val="00297021"/>
    <w:rsid w:val="0038428F"/>
    <w:rsid w:val="00771C2A"/>
    <w:rsid w:val="00836CEB"/>
    <w:rsid w:val="02633C7D"/>
    <w:rsid w:val="0367622A"/>
    <w:rsid w:val="044F405C"/>
    <w:rsid w:val="045067D3"/>
    <w:rsid w:val="04EF7E7B"/>
    <w:rsid w:val="04F920E9"/>
    <w:rsid w:val="0705158C"/>
    <w:rsid w:val="07DC4445"/>
    <w:rsid w:val="080A46ED"/>
    <w:rsid w:val="081E5595"/>
    <w:rsid w:val="088F48ED"/>
    <w:rsid w:val="09536B6E"/>
    <w:rsid w:val="097C5A8B"/>
    <w:rsid w:val="09D57D99"/>
    <w:rsid w:val="0ADB4952"/>
    <w:rsid w:val="0C3529D6"/>
    <w:rsid w:val="0C5F002F"/>
    <w:rsid w:val="0CB458AC"/>
    <w:rsid w:val="0CC81AAC"/>
    <w:rsid w:val="0D253CDF"/>
    <w:rsid w:val="0E0A03A0"/>
    <w:rsid w:val="0E307E0C"/>
    <w:rsid w:val="0EA65488"/>
    <w:rsid w:val="0F5154BF"/>
    <w:rsid w:val="0FB459DB"/>
    <w:rsid w:val="101D07C5"/>
    <w:rsid w:val="102D5A2A"/>
    <w:rsid w:val="11161C23"/>
    <w:rsid w:val="11717311"/>
    <w:rsid w:val="12720260"/>
    <w:rsid w:val="12E13C29"/>
    <w:rsid w:val="138B3684"/>
    <w:rsid w:val="13A403EC"/>
    <w:rsid w:val="14CF1089"/>
    <w:rsid w:val="14D97EEB"/>
    <w:rsid w:val="154960AA"/>
    <w:rsid w:val="16454D24"/>
    <w:rsid w:val="16632045"/>
    <w:rsid w:val="16F20291"/>
    <w:rsid w:val="17E27610"/>
    <w:rsid w:val="17F93727"/>
    <w:rsid w:val="180A2723"/>
    <w:rsid w:val="186C6053"/>
    <w:rsid w:val="18A61D15"/>
    <w:rsid w:val="192B1F28"/>
    <w:rsid w:val="196F4FE9"/>
    <w:rsid w:val="1A3C3098"/>
    <w:rsid w:val="1AD55905"/>
    <w:rsid w:val="1BF907FD"/>
    <w:rsid w:val="1C0E369A"/>
    <w:rsid w:val="1C314F40"/>
    <w:rsid w:val="1DF27AD0"/>
    <w:rsid w:val="1E587418"/>
    <w:rsid w:val="1F371866"/>
    <w:rsid w:val="1FBD4A83"/>
    <w:rsid w:val="1FE01D60"/>
    <w:rsid w:val="20B7440C"/>
    <w:rsid w:val="20D033E2"/>
    <w:rsid w:val="211A7CA1"/>
    <w:rsid w:val="212B4BFE"/>
    <w:rsid w:val="21A25BF8"/>
    <w:rsid w:val="21A35C0A"/>
    <w:rsid w:val="2223398C"/>
    <w:rsid w:val="22DB4A86"/>
    <w:rsid w:val="22F0564E"/>
    <w:rsid w:val="23211D94"/>
    <w:rsid w:val="23674AD4"/>
    <w:rsid w:val="2434003E"/>
    <w:rsid w:val="244D0D65"/>
    <w:rsid w:val="24AA299E"/>
    <w:rsid w:val="25075ECC"/>
    <w:rsid w:val="25A67D7A"/>
    <w:rsid w:val="2658151B"/>
    <w:rsid w:val="26994AFF"/>
    <w:rsid w:val="26AB1866"/>
    <w:rsid w:val="270B71C5"/>
    <w:rsid w:val="27A86BFF"/>
    <w:rsid w:val="284C31A6"/>
    <w:rsid w:val="28AA1D3C"/>
    <w:rsid w:val="28C5160F"/>
    <w:rsid w:val="28CC2FBD"/>
    <w:rsid w:val="29745B43"/>
    <w:rsid w:val="2B003576"/>
    <w:rsid w:val="2B1A2FDD"/>
    <w:rsid w:val="2B971CDA"/>
    <w:rsid w:val="2C3151F7"/>
    <w:rsid w:val="2D1C1C1B"/>
    <w:rsid w:val="2D995EA7"/>
    <w:rsid w:val="2DA77B57"/>
    <w:rsid w:val="2DFA5737"/>
    <w:rsid w:val="2DFD3D3A"/>
    <w:rsid w:val="2E2D7B4A"/>
    <w:rsid w:val="2EC13CD4"/>
    <w:rsid w:val="2F5F7716"/>
    <w:rsid w:val="2F6D6A23"/>
    <w:rsid w:val="2FBE111D"/>
    <w:rsid w:val="2FCB3911"/>
    <w:rsid w:val="307629E9"/>
    <w:rsid w:val="30DB0151"/>
    <w:rsid w:val="31817F94"/>
    <w:rsid w:val="3192478D"/>
    <w:rsid w:val="32631D50"/>
    <w:rsid w:val="33DA7B55"/>
    <w:rsid w:val="34147DAB"/>
    <w:rsid w:val="362B5619"/>
    <w:rsid w:val="366A1E5E"/>
    <w:rsid w:val="368F71DA"/>
    <w:rsid w:val="371C6B09"/>
    <w:rsid w:val="378F1A08"/>
    <w:rsid w:val="37E319E4"/>
    <w:rsid w:val="381C2836"/>
    <w:rsid w:val="38553833"/>
    <w:rsid w:val="387E4A33"/>
    <w:rsid w:val="3B4D1D15"/>
    <w:rsid w:val="3BB97A11"/>
    <w:rsid w:val="3C044F18"/>
    <w:rsid w:val="3C0C3F66"/>
    <w:rsid w:val="3D63535C"/>
    <w:rsid w:val="3D756014"/>
    <w:rsid w:val="3D8A6E57"/>
    <w:rsid w:val="3E754440"/>
    <w:rsid w:val="3FC739C6"/>
    <w:rsid w:val="3FFC1E68"/>
    <w:rsid w:val="40240D24"/>
    <w:rsid w:val="402D7523"/>
    <w:rsid w:val="40CE218C"/>
    <w:rsid w:val="421560EB"/>
    <w:rsid w:val="44BC126B"/>
    <w:rsid w:val="456C1E80"/>
    <w:rsid w:val="45A067DA"/>
    <w:rsid w:val="45BD3910"/>
    <w:rsid w:val="46EB7033"/>
    <w:rsid w:val="470D62FF"/>
    <w:rsid w:val="47472A12"/>
    <w:rsid w:val="48A6377A"/>
    <w:rsid w:val="49265BF9"/>
    <w:rsid w:val="49B44180"/>
    <w:rsid w:val="49DE6DCD"/>
    <w:rsid w:val="4A0A464B"/>
    <w:rsid w:val="4AC25E58"/>
    <w:rsid w:val="4AE46389"/>
    <w:rsid w:val="4B4E4906"/>
    <w:rsid w:val="4B5832A0"/>
    <w:rsid w:val="4B612FB3"/>
    <w:rsid w:val="4B8E6AC8"/>
    <w:rsid w:val="4BA11B84"/>
    <w:rsid w:val="4E030EB4"/>
    <w:rsid w:val="4F336AAD"/>
    <w:rsid w:val="4F435B71"/>
    <w:rsid w:val="5007738F"/>
    <w:rsid w:val="50714A03"/>
    <w:rsid w:val="51071117"/>
    <w:rsid w:val="51C96D59"/>
    <w:rsid w:val="52925257"/>
    <w:rsid w:val="533031F2"/>
    <w:rsid w:val="53862636"/>
    <w:rsid w:val="539C2E2C"/>
    <w:rsid w:val="54911CF5"/>
    <w:rsid w:val="554763F9"/>
    <w:rsid w:val="55C547CA"/>
    <w:rsid w:val="57387099"/>
    <w:rsid w:val="593E2874"/>
    <w:rsid w:val="59890002"/>
    <w:rsid w:val="5997026D"/>
    <w:rsid w:val="5A415156"/>
    <w:rsid w:val="5A4952F7"/>
    <w:rsid w:val="5A5E7376"/>
    <w:rsid w:val="5AA844A3"/>
    <w:rsid w:val="5ADF1FA1"/>
    <w:rsid w:val="5B000B28"/>
    <w:rsid w:val="5BA311C8"/>
    <w:rsid w:val="5C0C0B69"/>
    <w:rsid w:val="5C6C4B77"/>
    <w:rsid w:val="5C94763E"/>
    <w:rsid w:val="5EED1608"/>
    <w:rsid w:val="5F480287"/>
    <w:rsid w:val="5F5C1CF0"/>
    <w:rsid w:val="60694437"/>
    <w:rsid w:val="60A156A0"/>
    <w:rsid w:val="6112777A"/>
    <w:rsid w:val="616B5E64"/>
    <w:rsid w:val="62373AD8"/>
    <w:rsid w:val="62460A33"/>
    <w:rsid w:val="659275DB"/>
    <w:rsid w:val="65E70145"/>
    <w:rsid w:val="66D32086"/>
    <w:rsid w:val="68053D7A"/>
    <w:rsid w:val="68ED640B"/>
    <w:rsid w:val="698A63DF"/>
    <w:rsid w:val="69B30A92"/>
    <w:rsid w:val="6A1552A9"/>
    <w:rsid w:val="6A1D3D6D"/>
    <w:rsid w:val="6A28615B"/>
    <w:rsid w:val="6B817833"/>
    <w:rsid w:val="6BB6368A"/>
    <w:rsid w:val="6C0D0791"/>
    <w:rsid w:val="6D9B516F"/>
    <w:rsid w:val="6E7D4C44"/>
    <w:rsid w:val="6F0E4C1E"/>
    <w:rsid w:val="6FDF13EB"/>
    <w:rsid w:val="6FEF3699"/>
    <w:rsid w:val="711146C8"/>
    <w:rsid w:val="71620D63"/>
    <w:rsid w:val="71AF2873"/>
    <w:rsid w:val="71B00A5E"/>
    <w:rsid w:val="71C116BD"/>
    <w:rsid w:val="723A7421"/>
    <w:rsid w:val="723C6B9E"/>
    <w:rsid w:val="727631E6"/>
    <w:rsid w:val="73B8051E"/>
    <w:rsid w:val="73F92AD6"/>
    <w:rsid w:val="75151458"/>
    <w:rsid w:val="75447FF2"/>
    <w:rsid w:val="75936FCF"/>
    <w:rsid w:val="75981353"/>
    <w:rsid w:val="763C4DA3"/>
    <w:rsid w:val="76D3612F"/>
    <w:rsid w:val="78694BB7"/>
    <w:rsid w:val="787F0D26"/>
    <w:rsid w:val="78A20BB1"/>
    <w:rsid w:val="78A57435"/>
    <w:rsid w:val="793A6D86"/>
    <w:rsid w:val="79B87394"/>
    <w:rsid w:val="79FC28B4"/>
    <w:rsid w:val="7A992D1E"/>
    <w:rsid w:val="7A9E2AD6"/>
    <w:rsid w:val="7ABC6CA6"/>
    <w:rsid w:val="7AC66E8C"/>
    <w:rsid w:val="7B78500B"/>
    <w:rsid w:val="7BAC5367"/>
    <w:rsid w:val="7D800458"/>
    <w:rsid w:val="7D8B30CC"/>
    <w:rsid w:val="7EA563A8"/>
    <w:rsid w:val="7EB66334"/>
    <w:rsid w:val="7F751CE0"/>
    <w:rsid w:val="7FBA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PMingLiU" w:hAnsi="PMingLiU" w:eastAsia="PMingLiU" w:cs="PMingLiU"/>
      <w:sz w:val="29"/>
      <w:szCs w:val="29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2062</Words>
  <Characters>2082</Characters>
  <TotalTime>0</TotalTime>
  <ScaleCrop>false</ScaleCrop>
  <LinksUpToDate>false</LinksUpToDate>
  <CharactersWithSpaces>2117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2020-11-03T14:31:00Z</dcterms:created>
  <dc:creator>zxd</dc:creator>
  <cp:lastModifiedBy>Administrator</cp:lastModifiedBy>
  <cp:lastPrinted>2020-11-04T01:52:00Z</cp:lastPrinted>
  <dcterms:modified xsi:type="dcterms:W3CDTF">2023-06-25T01:47:06Z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A83C3D813A6A4039B811922DC42D090F</vt:lpwstr>
  </property>
</Properties>
</file>