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港澳台居民定居证明签发</w:t>
            </w:r>
            <w:bookmarkEnd w:id="0"/>
            <w:r>
              <w:rPr>
                <w:rFonts w:hint="eastAsia" w:ascii="宋体" w:hAnsi="宋体" w:eastAsia="宋体" w:cs="宋体"/>
                <w:i w:val="0"/>
                <w:iCs w:val="0"/>
                <w:color w:val="000000"/>
                <w:kern w:val="0"/>
                <w:sz w:val="20"/>
                <w:szCs w:val="20"/>
                <w:u w:val="none"/>
                <w:lang w:val="en-US" w:eastAsia="zh-CN" w:bidi="ar"/>
              </w:rPr>
              <w:t>（港澳居民定居证明签发）</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行驶层级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市级，县级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《中国公民因私事往来香港地区或者澳门地区的暂行管理办法》（1986年12月3日国务院批准，1986年12月25日公安部公布）</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第十八条 港澳同胞要求回内地定居的，应当事先向拟定居地的市、县公安局提出申请，获准后，持注有回乡定居签注的港澳同胞回乡证，至定居地办理常住户口手续。</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《中国公民往来台湾地区管理办法》（1991年12月17日国务院令第93号，2015年6月14日修订）</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第十七条 台湾居民要求来大陆定居的，应当在入境前向公安部出入境管理局派出的或者委托的有关机构提出申请，或者经由大陆亲属向拟定居地的市、县公安局提出申请。批准定居的，公安机关发给定居证明。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自然人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原内地居民经公安机关批准赴港澳地区定居后因有特殊家庭困难需要返回内地定居。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应当自受理申请之日起20个工作日内作出许可决定；20个工作日内不能作出决定的，经决定机构负责人批准，可以延长10个工作日。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应当自受理申请之日起20个工作日内作出许可决定；20个工作日内不能作出决定的，经决定机构负责人批准，可以延长10个工作日。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0421-2623278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0421-2613048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朝阳市公安局出入境管理局（县级出入境管理机构）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朝阳市公安局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辽宁省朝阳市双塔区 北大街一段2号（交警支队东院一层） 出入境窗口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2次（需加注）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1、提交填写完整并贴有申请人近期正面免冠彩色照片的《港澳居民申请返回内地定居申请表》。</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2、交验申请人的香港或者澳门居民身份证、港澳居民来往内地通行证，并提交香港或者澳门居民身份证、港澳居民来往内地通行证复印件。</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3、提交申请人自愿放弃香港或者澳门居民身份的书面声明。</w:t>
            </w:r>
          </w:p>
          <w:p>
            <w:pPr>
              <w:keepNext w:val="0"/>
              <w:keepLines w:val="0"/>
              <w:widowControl/>
              <w:suppressLineNumbers w:val="0"/>
              <w:jc w:val="left"/>
              <w:textAlignment w:val="center"/>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4、提交与申请返回内地定居事由相应的证明材料。</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Style w:val="5"/>
                <w:rFonts w:hint="eastAsia"/>
                <w:i w:val="0"/>
                <w:iCs w:val="0"/>
                <w:lang w:val="en-US" w:eastAsia="zh-CN" w:bidi="ar"/>
              </w:rPr>
              <w:t>自取</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125D4207"/>
    <w:rsid w:val="21224E39"/>
    <w:rsid w:val="2DF66D0E"/>
    <w:rsid w:val="3E0B0915"/>
    <w:rsid w:val="3E3F2397"/>
    <w:rsid w:val="50C00297"/>
    <w:rsid w:val="5F5B3F40"/>
    <w:rsid w:val="5FF9975F"/>
    <w:rsid w:val="5FFF97D5"/>
    <w:rsid w:val="618008BA"/>
    <w:rsid w:val="691F45D3"/>
    <w:rsid w:val="6DF987FD"/>
    <w:rsid w:val="6EFF662F"/>
    <w:rsid w:val="77F41A06"/>
    <w:rsid w:val="7AFDFC29"/>
    <w:rsid w:val="7BE27CE1"/>
    <w:rsid w:val="7BF56F47"/>
    <w:rsid w:val="7F7781D2"/>
    <w:rsid w:val="9D4B5CFF"/>
    <w:rsid w:val="BA7B23C6"/>
    <w:rsid w:val="DF7EEFBE"/>
    <w:rsid w:val="DFFF881A"/>
    <w:rsid w:val="ECFD47F1"/>
    <w:rsid w:val="EEF8AD31"/>
    <w:rsid w:val="EF9621FD"/>
    <w:rsid w:val="F7A9F218"/>
    <w:rsid w:val="F8DFE462"/>
    <w:rsid w:val="FDAF43CA"/>
    <w:rsid w:val="FE734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18</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2022-06-28T18:05:00Z</dcterms:created>
  <dc:creator>Microsoft</dc:creator>
  <cp:lastModifiedBy>ql</cp:lastModifiedBy>
  <dcterms:modified xsi:type="dcterms:W3CDTF">2022-06-30T13:40:56Z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