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吸毒检测</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【法律】《中华人民共和国禁毒法》（2008年6月1日颁布）</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第三十二条 公安机关可以对涉嫌吸毒的人员进行必要的检测，被检测人员应当予以配合；对拒绝接受检测的，经县级以上人民政府公安机关或者其派出机构负责人批准，可以强制检测。公安机关应当对吸毒人员进行登记。</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【规章】《公安机关办理行政案件程序规定》（公安部令第125号）</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第六十八条 对与违法行为有关的场所、物品、人身可以进行检查。检查时，人民警察不得少于二人，并应当出示工作证件和县级以上公安机关开具的检查证。对确有必要立即进行检查的，人民警察经出示工作证件，可以当场检查；但检查公民住所的，必须有证据表明或者有群众报警公民住所内正在发生危害公共安全或者公民人身安全的案（事）件，或者违法存放危险物质，不立即检查可能会对公共安全或者公民人身、财产安全造成重大危害。</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【规章】《吸毒检测程序规定》（公安部令第110号）</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第四条 现场检测由县级以上公安机关或者其派出机构进行。</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实验室检测由县级以上公安机关指定的取得检验鉴定机构资格的实验室或者有资质的医疗机构进行。</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实验室复检由县级以上公安机关指定的取得检验鉴定机构资格的实验室进行。</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实验室检测和实验室复检不得由同一检测机构进行。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涉嫌吸毒人员；被决定执行强制隔离戒毒人员；被公安机关责令接受社区戒毒和社区康复的人员；戒毒康复场所内的戒毒康复人员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0421-2623348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0421-2611324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公安机关或其委托的戒毒医疗机构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公安机关或其委托的戒毒医疗机构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公安机关或其委托的戒毒医疗机构 办理窗口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default" w:ascii="宋体" w:hAnsi="宋体" w:eastAsia="宋体" w:cs="宋体"/>
                <w:i w:val="0"/>
                <w:iCs w:val="0"/>
                <w:color w:val="000000"/>
                <w:kern w:val="2"/>
                <w:sz w:val="22"/>
                <w:szCs w:val="22"/>
                <w:u w:val="none"/>
                <w:lang w:val="en-US" w:eastAsia="zh-CN" w:bidi="ar-SA"/>
              </w:rPr>
              <w:t>关于对剧毒化学品、放射源存放场所技术防范系统验收的请示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2"/>
                <w:sz w:val="22"/>
                <w:szCs w:val="22"/>
                <w:u w:val="none"/>
                <w:lang w:val="en-US" w:eastAsia="zh-CN" w:bidi="ar-SA"/>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1BDCAC7"/>
    <w:rsid w:val="2DF66D0E"/>
    <w:rsid w:val="3E0B0915"/>
    <w:rsid w:val="3E3F2397"/>
    <w:rsid w:val="3FFDFFA0"/>
    <w:rsid w:val="50C00297"/>
    <w:rsid w:val="5F5B3F40"/>
    <w:rsid w:val="5FF9975F"/>
    <w:rsid w:val="5FFF97D5"/>
    <w:rsid w:val="618008BA"/>
    <w:rsid w:val="691F45D3"/>
    <w:rsid w:val="6DF987FD"/>
    <w:rsid w:val="6EFF662F"/>
    <w:rsid w:val="77F41A06"/>
    <w:rsid w:val="7AFDFC29"/>
    <w:rsid w:val="7BE27CE1"/>
    <w:rsid w:val="7BF56F47"/>
    <w:rsid w:val="7ECF2E0C"/>
    <w:rsid w:val="7F7781D2"/>
    <w:rsid w:val="9D4B5CFF"/>
    <w:rsid w:val="BA7B23C6"/>
    <w:rsid w:val="DEDA1774"/>
    <w:rsid w:val="DEDBC325"/>
    <w:rsid w:val="DF7EEFBE"/>
    <w:rsid w:val="DFFF881A"/>
    <w:rsid w:val="ECFD47F1"/>
    <w:rsid w:val="EEF8AD31"/>
    <w:rsid w:val="EF9621FD"/>
    <w:rsid w:val="F7A9F218"/>
    <w:rsid w:val="F8DFE462"/>
    <w:rsid w:val="FDAF43CA"/>
    <w:rsid w:val="FE734873"/>
    <w:rsid w:val="FF5E9423"/>
    <w:rsid w:val="FFDB5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33</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2022-06-29T10:05:00Z</dcterms:created>
  <dc:creator>Microsoft</dc:creator>
  <cp:lastModifiedBy>ql</cp:lastModifiedBy>
  <dcterms:modified xsi:type="dcterms:W3CDTF">2022-06-30T15:07:46Z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