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3DB31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ajorEastAsia" w:hAnsiTheme="majorEastAsia" w:eastAsiaTheme="majorEastAsia" w:cstheme="majorEastAsia"/>
          <w:b w:val="0"/>
          <w:bCs w:val="0"/>
          <w:sz w:val="36"/>
          <w:szCs w:val="36"/>
          <w:lang w:val="en-US" w:eastAsia="zh-CN"/>
        </w:rPr>
      </w:pPr>
    </w:p>
    <w:p w14:paraId="7BA08AE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val="0"/>
          <w:sz w:val="36"/>
          <w:szCs w:val="36"/>
          <w:lang w:val="en-US" w:eastAsia="zh-CN"/>
        </w:rPr>
      </w:pPr>
    </w:p>
    <w:p w14:paraId="2B34921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val="0"/>
          <w:sz w:val="36"/>
          <w:szCs w:val="36"/>
          <w:lang w:val="en-US" w:eastAsia="zh-CN"/>
        </w:rPr>
      </w:pPr>
    </w:p>
    <w:p w14:paraId="17D8E40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val="0"/>
          <w:sz w:val="36"/>
          <w:szCs w:val="36"/>
          <w:lang w:val="en-US" w:eastAsia="zh-CN"/>
        </w:rPr>
      </w:pPr>
    </w:p>
    <w:p w14:paraId="5C1F258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val="0"/>
          <w:sz w:val="36"/>
          <w:szCs w:val="36"/>
          <w:lang w:val="en-US" w:eastAsia="zh-CN"/>
        </w:rPr>
      </w:pPr>
    </w:p>
    <w:p w14:paraId="06A1C43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val="0"/>
          <w:sz w:val="36"/>
          <w:szCs w:val="36"/>
          <w:lang w:val="en-US" w:eastAsia="zh-CN"/>
        </w:rPr>
      </w:pPr>
    </w:p>
    <w:p w14:paraId="7F5D3B3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val="0"/>
          <w:sz w:val="36"/>
          <w:szCs w:val="36"/>
          <w:lang w:val="en-US" w:eastAsia="zh-CN"/>
        </w:rPr>
      </w:pPr>
    </w:p>
    <w:p w14:paraId="79B78D4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ajorEastAsia" w:hAnsiTheme="majorEastAsia" w:eastAsiaTheme="majorEastAsia" w:cstheme="majorEastAsia"/>
          <w:b w:val="0"/>
          <w:bCs w:val="0"/>
          <w:sz w:val="28"/>
          <w:szCs w:val="28"/>
          <w:lang w:val="en-US" w:eastAsia="zh-CN"/>
        </w:rPr>
      </w:pPr>
    </w:p>
    <w:p w14:paraId="020E4B62">
      <w:pPr>
        <w:jc w:val="center"/>
        <w:rPr>
          <w:rFonts w:hint="default"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喀农发[2025]4号</w:t>
      </w:r>
    </w:p>
    <w:p w14:paraId="18EA10DF">
      <w:pPr>
        <w:pStyle w:val="4"/>
        <w:shd w:val="clear" w:color="auto" w:fill="FFFFFF"/>
        <w:spacing w:before="0" w:beforeAutospacing="0" w:after="0" w:afterAutospacing="0" w:line="560" w:lineRule="exact"/>
        <w:jc w:val="both"/>
        <w:rPr>
          <w:rFonts w:hint="eastAsia"/>
          <w:b/>
          <w:spacing w:val="17"/>
          <w:sz w:val="44"/>
          <w:szCs w:val="44"/>
        </w:rPr>
      </w:pPr>
    </w:p>
    <w:p w14:paraId="768E6418">
      <w:pPr>
        <w:pStyle w:val="4"/>
        <w:shd w:val="clear" w:color="auto" w:fill="FFFFFF"/>
        <w:spacing w:before="0" w:beforeAutospacing="0" w:after="0" w:afterAutospacing="0" w:line="560" w:lineRule="exact"/>
        <w:jc w:val="center"/>
        <w:rPr>
          <w:b/>
          <w:spacing w:val="17"/>
          <w:sz w:val="44"/>
          <w:szCs w:val="44"/>
        </w:rPr>
      </w:pPr>
      <w:r>
        <w:rPr>
          <w:rFonts w:hint="eastAsia"/>
          <w:b/>
          <w:spacing w:val="17"/>
          <w:sz w:val="44"/>
          <w:szCs w:val="44"/>
        </w:rPr>
        <w:t>关于明确行政执法与行业管理</w:t>
      </w:r>
    </w:p>
    <w:p w14:paraId="27E4BBD4">
      <w:pPr>
        <w:pStyle w:val="4"/>
        <w:shd w:val="clear" w:color="auto" w:fill="FFFFFF"/>
        <w:spacing w:before="0" w:beforeAutospacing="0" w:after="0" w:afterAutospacing="0" w:line="560" w:lineRule="exact"/>
        <w:jc w:val="center"/>
        <w:rPr>
          <w:b/>
          <w:spacing w:val="17"/>
          <w:sz w:val="44"/>
          <w:szCs w:val="44"/>
        </w:rPr>
      </w:pPr>
      <w:r>
        <w:rPr>
          <w:rFonts w:hint="eastAsia"/>
          <w:b/>
          <w:spacing w:val="17"/>
          <w:sz w:val="44"/>
          <w:szCs w:val="44"/>
        </w:rPr>
        <w:t>职责的通知</w:t>
      </w:r>
    </w:p>
    <w:p w14:paraId="66400B5D">
      <w:pPr>
        <w:pStyle w:val="4"/>
        <w:shd w:val="clear" w:color="auto" w:fill="FFFFFF"/>
        <w:spacing w:before="0" w:beforeAutospacing="0" w:after="0" w:afterAutospacing="0" w:line="560" w:lineRule="exact"/>
        <w:jc w:val="both"/>
        <w:rPr>
          <w:rFonts w:ascii="仿宋_GB2312" w:hAnsi="PingFangTC-light" w:eastAsia="仿宋_GB2312"/>
          <w:spacing w:val="17"/>
          <w:sz w:val="32"/>
          <w:szCs w:val="32"/>
        </w:rPr>
      </w:pPr>
    </w:p>
    <w:p w14:paraId="52715363">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ascii="仿宋_GB2312" w:eastAsia="仿宋_GB2312"/>
          <w:sz w:val="32"/>
          <w:szCs w:val="32"/>
        </w:rPr>
      </w:pPr>
      <w:r>
        <w:rPr>
          <w:rFonts w:hint="eastAsia" w:ascii="仿宋_GB2312" w:eastAsia="仿宋_GB2312"/>
          <w:sz w:val="32"/>
          <w:szCs w:val="32"/>
          <w:lang w:val="en-US" w:eastAsia="zh-CN"/>
        </w:rPr>
        <w:t>局直各室，中心各部</w:t>
      </w:r>
      <w:r>
        <w:rPr>
          <w:rFonts w:hint="eastAsia" w:ascii="仿宋_GB2312" w:eastAsia="仿宋_GB2312"/>
          <w:sz w:val="32"/>
          <w:szCs w:val="32"/>
        </w:rPr>
        <w:t>：</w:t>
      </w:r>
    </w:p>
    <w:p w14:paraId="7F01C60A">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708" w:firstLineChars="200"/>
        <w:jc w:val="both"/>
        <w:textAlignment w:val="auto"/>
        <w:rPr>
          <w:rFonts w:ascii="仿宋_GB2312" w:hAnsi="微软雅黑" w:eastAsia="仿宋_GB2312"/>
          <w:spacing w:val="9"/>
          <w:sz w:val="32"/>
          <w:szCs w:val="32"/>
        </w:rPr>
      </w:pPr>
      <w:r>
        <w:rPr>
          <w:rFonts w:hint="eastAsia" w:ascii="仿宋_GB2312" w:hAnsi="PingFangTC-light" w:eastAsia="仿宋_GB2312"/>
          <w:spacing w:val="17"/>
          <w:sz w:val="32"/>
          <w:szCs w:val="32"/>
        </w:rPr>
        <w:t>为落实综合执法体制改革的要求，实行综合执法，理顺行政执法、行业管理、检验检测机构之间关系，建立起职责明确、行为规范、运行高效、责任可查的行政管理与行政执法新的运行机制，根据《中共中央办公厅国务院办公厅印发关于深化农业综合行政执法改革的指导意见》(中办发〔2018〕61 号)、关于印发《喀左县农业综合行政执法队职能配置、内设机构和人员编制规定》的通知（喀编发〔2020〕16号），现就农业综合行政执法与其他行业管理机构间有关职责和工作要求进一步明确如下。</w:t>
      </w:r>
    </w:p>
    <w:p w14:paraId="33227977">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708" w:firstLineChars="200"/>
        <w:jc w:val="both"/>
        <w:textAlignment w:val="auto"/>
        <w:rPr>
          <w:rFonts w:ascii="黑体" w:hAnsi="微软雅黑" w:eastAsia="黑体"/>
          <w:spacing w:val="9"/>
          <w:sz w:val="32"/>
          <w:szCs w:val="32"/>
        </w:rPr>
      </w:pPr>
      <w:r>
        <w:rPr>
          <w:rStyle w:val="7"/>
          <w:rFonts w:hint="eastAsia" w:ascii="黑体" w:hAnsi="PingFangTC-light" w:eastAsia="黑体"/>
          <w:b w:val="0"/>
          <w:spacing w:val="17"/>
          <w:sz w:val="32"/>
          <w:szCs w:val="32"/>
        </w:rPr>
        <w:t>一、明确相关各方行政执法与行业管理职责</w:t>
      </w:r>
    </w:p>
    <w:p w14:paraId="52442BCB">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708" w:firstLineChars="200"/>
        <w:jc w:val="both"/>
        <w:textAlignment w:val="auto"/>
        <w:rPr>
          <w:rStyle w:val="7"/>
          <w:rFonts w:ascii="楷体_GB2312" w:hAnsi="PingFangTC-light" w:eastAsia="楷体_GB2312"/>
          <w:b w:val="0"/>
          <w:spacing w:val="17"/>
          <w:sz w:val="32"/>
          <w:szCs w:val="32"/>
        </w:rPr>
      </w:pPr>
      <w:r>
        <w:rPr>
          <w:rStyle w:val="7"/>
          <w:rFonts w:hint="eastAsia" w:ascii="楷体_GB2312" w:hAnsi="PingFangTC-light" w:eastAsia="楷体_GB2312"/>
          <w:b w:val="0"/>
          <w:spacing w:val="17"/>
          <w:sz w:val="32"/>
          <w:szCs w:val="32"/>
        </w:rPr>
        <w:t>（一）县农业综合行政执法队农业中队</w:t>
      </w:r>
    </w:p>
    <w:p w14:paraId="687627D0">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708" w:firstLineChars="200"/>
        <w:jc w:val="both"/>
        <w:textAlignment w:val="auto"/>
        <w:rPr>
          <w:rFonts w:ascii="仿宋_GB2312" w:hAnsi="微软雅黑" w:eastAsia="仿宋_GB2312"/>
          <w:spacing w:val="9"/>
          <w:sz w:val="32"/>
          <w:szCs w:val="32"/>
        </w:rPr>
      </w:pPr>
      <w:r>
        <w:rPr>
          <w:rFonts w:hint="eastAsia" w:ascii="仿宋_GB2312" w:hAnsi="PingFangTC-light" w:eastAsia="仿宋_GB2312"/>
          <w:spacing w:val="17"/>
          <w:sz w:val="32"/>
          <w:szCs w:val="32"/>
        </w:rPr>
        <w:t>承担法律、法规、规章赋予县级农业农村部门履行的种子、肥料、农药、植物检疫、植物保护、农业转基因生物安全、农产品质量安全、</w:t>
      </w:r>
      <w:r>
        <w:rPr>
          <w:rFonts w:hint="eastAsia" w:ascii="仿宋_GB2312" w:hAnsi="PingFangTC-light" w:eastAsia="仿宋_GB2312"/>
          <w:spacing w:val="17"/>
          <w:sz w:val="32"/>
          <w:szCs w:val="32"/>
          <w:lang w:val="en-US" w:eastAsia="zh-CN"/>
        </w:rPr>
        <w:t>宅基地、农经、</w:t>
      </w:r>
      <w:r>
        <w:rPr>
          <w:rFonts w:hint="eastAsia" w:ascii="仿宋_GB2312" w:hAnsi="PingFangTC-light" w:eastAsia="仿宋_GB2312"/>
          <w:spacing w:val="17"/>
          <w:sz w:val="32"/>
          <w:szCs w:val="32"/>
        </w:rPr>
        <w:t>渔政以及水生野生动物保护等方面的行政处罚、行政强制以及与行政处罚、行政强制相关的行政检查职能，以农业农村</w:t>
      </w:r>
      <w:bookmarkStart w:id="0" w:name="_GoBack"/>
      <w:bookmarkEnd w:id="0"/>
      <w:r>
        <w:rPr>
          <w:rFonts w:hint="eastAsia" w:ascii="仿宋_GB2312" w:hAnsi="PingFangTC-light" w:eastAsia="仿宋_GB2312"/>
          <w:spacing w:val="17"/>
          <w:sz w:val="32"/>
          <w:szCs w:val="32"/>
        </w:rPr>
        <w:t>局的名义集中行使行政处罚，承担行政执法与刑事司法衔接工作。负责牵头组织“双随机”行政检查和农产品质量安全监督抽查。</w:t>
      </w:r>
    </w:p>
    <w:p w14:paraId="2D5B319D">
      <w:pPr>
        <w:pStyle w:val="4"/>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240" w:lineRule="auto"/>
        <w:ind w:firstLine="708" w:firstLineChars="200"/>
        <w:jc w:val="both"/>
        <w:textAlignment w:val="auto"/>
        <w:rPr>
          <w:rStyle w:val="7"/>
          <w:rFonts w:ascii="楷体_GB2312" w:hAnsi="PingFangTC-light" w:eastAsia="楷体_GB2312"/>
          <w:b w:val="0"/>
          <w:spacing w:val="17"/>
          <w:sz w:val="32"/>
          <w:szCs w:val="32"/>
        </w:rPr>
      </w:pPr>
      <w:r>
        <w:rPr>
          <w:rStyle w:val="7"/>
          <w:rFonts w:hint="eastAsia" w:ascii="楷体_GB2312" w:hAnsi="PingFangTC-light" w:eastAsia="楷体_GB2312"/>
          <w:b w:val="0"/>
          <w:spacing w:val="17"/>
          <w:sz w:val="32"/>
          <w:szCs w:val="32"/>
        </w:rPr>
        <w:t>局法规股</w:t>
      </w:r>
    </w:p>
    <w:p w14:paraId="011FD97B">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708" w:firstLineChars="200"/>
        <w:jc w:val="both"/>
        <w:textAlignment w:val="auto"/>
        <w:rPr>
          <w:rFonts w:ascii="仿宋_GB2312" w:hAnsi="微软雅黑" w:eastAsia="仿宋_GB2312"/>
          <w:spacing w:val="9"/>
          <w:sz w:val="32"/>
          <w:szCs w:val="32"/>
        </w:rPr>
      </w:pPr>
      <w:r>
        <w:rPr>
          <w:rFonts w:hint="eastAsia" w:ascii="仿宋_GB2312" w:hAnsi="PingFangTC-light" w:eastAsia="仿宋_GB2312"/>
          <w:spacing w:val="17"/>
          <w:sz w:val="32"/>
          <w:szCs w:val="32"/>
        </w:rPr>
        <w:t>负责农业农村局法治建设，制定相关制度，对以县农业农村局名义作出的行政处罚、实施的行政强制，以及以局名义实施的属于重大执法决定法制审核目录清单范围内的行政许可，进行法制审核，并实施监督。负责行政执法案件听证申请的受理、组织实施工作。</w:t>
      </w:r>
    </w:p>
    <w:p w14:paraId="56BDC26E">
      <w:pPr>
        <w:pStyle w:val="4"/>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240" w:lineRule="auto"/>
        <w:ind w:firstLine="708" w:firstLineChars="200"/>
        <w:jc w:val="both"/>
        <w:textAlignment w:val="auto"/>
        <w:rPr>
          <w:rStyle w:val="7"/>
          <w:rFonts w:ascii="楷体_GB2312" w:hAnsi="PingFangTC-light" w:eastAsia="楷体_GB2312"/>
          <w:b w:val="0"/>
          <w:spacing w:val="17"/>
          <w:sz w:val="32"/>
          <w:szCs w:val="32"/>
        </w:rPr>
      </w:pPr>
      <w:r>
        <w:rPr>
          <w:rStyle w:val="7"/>
          <w:rFonts w:hint="eastAsia" w:ascii="楷体_GB2312" w:hAnsi="PingFangTC-light" w:eastAsia="楷体_GB2312"/>
          <w:b w:val="0"/>
          <w:spacing w:val="17"/>
          <w:sz w:val="32"/>
          <w:szCs w:val="32"/>
        </w:rPr>
        <w:t>局内有关科室、农业发展服务中心各部</w:t>
      </w:r>
    </w:p>
    <w:p w14:paraId="43337CCC">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708" w:firstLineChars="200"/>
        <w:jc w:val="both"/>
        <w:textAlignment w:val="auto"/>
        <w:rPr>
          <w:rFonts w:ascii="仿宋_GB2312" w:hAnsi="微软雅黑" w:eastAsia="仿宋_GB2312"/>
          <w:spacing w:val="9"/>
          <w:sz w:val="32"/>
          <w:szCs w:val="32"/>
        </w:rPr>
      </w:pPr>
      <w:r>
        <w:rPr>
          <w:rFonts w:hint="eastAsia" w:ascii="仿宋_GB2312" w:hAnsi="PingFangTC-light" w:eastAsia="仿宋_GB2312"/>
          <w:spacing w:val="17"/>
          <w:sz w:val="32"/>
          <w:szCs w:val="32"/>
        </w:rPr>
        <w:t>根据“三定”方案确定的职责，局内有关科室、农业发展服务中心各部、依法继续做好行政许可及与许可有关事项的事前事中事后检查、农产品质量安全监测、行业管理、技术推广、例行监测、检验检疫等工作，在法规股指导下不再承担与行政处罚相关的行政检查、行政强制等职能。</w:t>
      </w:r>
    </w:p>
    <w:p w14:paraId="0445DC47">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708" w:firstLineChars="200"/>
        <w:jc w:val="both"/>
        <w:textAlignment w:val="auto"/>
        <w:rPr>
          <w:rFonts w:ascii="黑体" w:hAnsi="微软雅黑" w:eastAsia="黑体"/>
          <w:spacing w:val="9"/>
          <w:sz w:val="32"/>
          <w:szCs w:val="32"/>
        </w:rPr>
      </w:pPr>
      <w:r>
        <w:rPr>
          <w:rStyle w:val="7"/>
          <w:rFonts w:hint="eastAsia" w:ascii="黑体" w:hAnsi="PingFangTC-light" w:eastAsia="黑体"/>
          <w:b w:val="0"/>
          <w:spacing w:val="17"/>
          <w:sz w:val="32"/>
          <w:szCs w:val="32"/>
        </w:rPr>
        <w:t>二、建立良好的执法协作机制</w:t>
      </w:r>
    </w:p>
    <w:p w14:paraId="3C54DDF1">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708" w:firstLineChars="200"/>
        <w:jc w:val="both"/>
        <w:textAlignment w:val="auto"/>
        <w:rPr>
          <w:rStyle w:val="7"/>
          <w:rFonts w:ascii="楷体_GB2312" w:hAnsi="PingFangTC-light" w:eastAsia="楷体_GB2312"/>
          <w:b w:val="0"/>
          <w:spacing w:val="17"/>
          <w:sz w:val="32"/>
          <w:szCs w:val="32"/>
        </w:rPr>
      </w:pPr>
      <w:r>
        <w:rPr>
          <w:rStyle w:val="7"/>
          <w:rFonts w:hint="eastAsia" w:ascii="楷体_GB2312" w:hAnsi="PingFangTC-light" w:eastAsia="楷体_GB2312"/>
          <w:b w:val="0"/>
          <w:spacing w:val="17"/>
          <w:sz w:val="32"/>
          <w:szCs w:val="32"/>
        </w:rPr>
        <w:t>（一）建立良好的行政检查协作机制</w:t>
      </w:r>
    </w:p>
    <w:p w14:paraId="54FB6160">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708" w:firstLineChars="200"/>
        <w:jc w:val="both"/>
        <w:textAlignment w:val="auto"/>
        <w:rPr>
          <w:rFonts w:ascii="仿宋_GB2312" w:hAnsi="微软雅黑" w:eastAsia="仿宋_GB2312"/>
          <w:spacing w:val="9"/>
          <w:sz w:val="32"/>
          <w:szCs w:val="32"/>
        </w:rPr>
      </w:pPr>
      <w:r>
        <w:rPr>
          <w:rFonts w:hint="eastAsia" w:ascii="仿宋_GB2312" w:hAnsi="PingFangTC-light" w:eastAsia="仿宋_GB2312"/>
          <w:spacing w:val="17"/>
          <w:sz w:val="32"/>
          <w:szCs w:val="32"/>
        </w:rPr>
        <w:t>根据《“双随机一公开”工作实施细则》，行业管理单位负责各自业务内“双随机 一公开”行政检查的组织实施。</w:t>
      </w:r>
      <w:r>
        <w:rPr>
          <w:rStyle w:val="7"/>
          <w:rFonts w:hint="eastAsia" w:ascii="仿宋_GB2312" w:hAnsi="PingFangTC-light" w:eastAsia="仿宋_GB2312"/>
          <w:b w:val="0"/>
          <w:spacing w:val="17"/>
          <w:sz w:val="32"/>
          <w:szCs w:val="32"/>
        </w:rPr>
        <w:t>行业管理单位在针对重点监管对象检查时需要协助的，县农业综合行政执法队农业中队组织执法人员参与行政检查。</w:t>
      </w:r>
      <w:r>
        <w:rPr>
          <w:rFonts w:hint="eastAsia" w:ascii="仿宋_GB2312" w:hAnsi="PingFangTC-light" w:eastAsia="仿宋_GB2312"/>
          <w:spacing w:val="17"/>
          <w:sz w:val="32"/>
          <w:szCs w:val="32"/>
        </w:rPr>
        <w:t>行政检查中发现有违法行为需要查处的，应及时将违法线索移送执法单位组织查处。执法单位开展与办案有关的行政调查时需要协助的，行业管理单位应积极配合。</w:t>
      </w:r>
    </w:p>
    <w:p w14:paraId="09C0BECE">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708" w:firstLineChars="200"/>
        <w:jc w:val="both"/>
        <w:textAlignment w:val="auto"/>
        <w:rPr>
          <w:rStyle w:val="7"/>
          <w:rFonts w:ascii="楷体_GB2312" w:hAnsi="PingFangTC-light" w:eastAsia="楷体_GB2312"/>
          <w:b w:val="0"/>
          <w:spacing w:val="17"/>
          <w:sz w:val="32"/>
          <w:szCs w:val="32"/>
        </w:rPr>
      </w:pPr>
      <w:r>
        <w:rPr>
          <w:rStyle w:val="7"/>
          <w:rFonts w:hint="eastAsia" w:ascii="楷体_GB2312" w:hAnsi="PingFangTC-light" w:eastAsia="楷体_GB2312"/>
          <w:b w:val="0"/>
          <w:spacing w:val="17"/>
          <w:sz w:val="32"/>
          <w:szCs w:val="32"/>
        </w:rPr>
        <w:t>（二）建立良好的信息共享机制</w:t>
      </w:r>
    </w:p>
    <w:p w14:paraId="511B52FE">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708" w:firstLineChars="200"/>
        <w:jc w:val="both"/>
        <w:textAlignment w:val="auto"/>
        <w:rPr>
          <w:rFonts w:ascii="仿宋_GB2312" w:hAnsi="PingFangTC-light" w:eastAsia="仿宋_GB2312"/>
          <w:spacing w:val="17"/>
          <w:sz w:val="32"/>
          <w:szCs w:val="32"/>
        </w:rPr>
      </w:pPr>
      <w:r>
        <w:rPr>
          <w:rFonts w:hint="eastAsia" w:ascii="仿宋_GB2312" w:hAnsi="PingFangTC-light" w:eastAsia="仿宋_GB2312"/>
          <w:spacing w:val="17"/>
          <w:sz w:val="32"/>
          <w:szCs w:val="32"/>
        </w:rPr>
        <w:t>1、执法单位在案件查处或研判全县农业执法办案中发现事前事中监管中可解决、可避免的问题时，应向行业管理单位提出改进管理的意见建议并制作《行业管理建议书》（附件1）；</w:t>
      </w:r>
    </w:p>
    <w:p w14:paraId="2FB6CC1F">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708" w:firstLineChars="200"/>
        <w:jc w:val="both"/>
        <w:textAlignment w:val="auto"/>
        <w:rPr>
          <w:rFonts w:ascii="仿宋_GB2312" w:hAnsi="Calibri" w:eastAsia="仿宋_GB2312"/>
          <w:spacing w:val="17"/>
          <w:sz w:val="32"/>
          <w:szCs w:val="32"/>
        </w:rPr>
      </w:pPr>
      <w:r>
        <w:rPr>
          <w:rFonts w:hint="eastAsia" w:ascii="仿宋_GB2312" w:hAnsi="PingFangTC-light" w:eastAsia="仿宋_GB2312"/>
          <w:spacing w:val="17"/>
          <w:sz w:val="32"/>
          <w:szCs w:val="32"/>
        </w:rPr>
        <w:t>2、行业管理单位重在事前、事中、事后管理，在开展日常检查和监测过程中，发现监管对象存在违法问题属于执法单位承担的行政处罚和行政强制事项，涉及责令改正前置的行政处罚事项，应依法责令限期改正，当事人拒不改正或不按规定改正的，要进行初步调查核实，掌握证据并制作《涉嫌违法线索移交单》（附件2），连同主体身份证明、涉嫌违法行为记录、现场照片、涉案物品等证据资料，于3个工作日内移交执法单位；紧急情况可以现场移交或通知执法单位提前介入，并在3个工作日内补充制作《涉嫌违法线索移交单》，要妥善保管涉案物品，防止证据灭失。</w:t>
      </w:r>
      <w:r>
        <w:rPr>
          <w:rFonts w:hint="eastAsia" w:ascii="仿宋_GB2312" w:hAnsi="Calibri" w:eastAsia="仿宋_GB2312"/>
          <w:spacing w:val="17"/>
          <w:sz w:val="32"/>
          <w:szCs w:val="32"/>
        </w:rPr>
        <w:t>执法单位收到线索后7日内做出立案或者不予立案意见并依法办理。</w:t>
      </w:r>
    </w:p>
    <w:p w14:paraId="6FD89A39">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708" w:firstLineChars="200"/>
        <w:jc w:val="both"/>
        <w:textAlignment w:val="auto"/>
        <w:rPr>
          <w:rStyle w:val="7"/>
          <w:rFonts w:ascii="楷体_GB2312" w:hAnsi="PingFangTC-light" w:eastAsia="楷体_GB2312"/>
          <w:b w:val="0"/>
          <w:spacing w:val="17"/>
          <w:sz w:val="32"/>
          <w:szCs w:val="32"/>
        </w:rPr>
      </w:pPr>
      <w:r>
        <w:rPr>
          <w:rStyle w:val="7"/>
          <w:rFonts w:hint="eastAsia" w:ascii="楷体_GB2312" w:hAnsi="PingFangTC-light" w:eastAsia="楷体_GB2312"/>
          <w:b w:val="0"/>
          <w:spacing w:val="17"/>
          <w:sz w:val="32"/>
          <w:szCs w:val="32"/>
        </w:rPr>
        <w:t>（三）建立良好的监督抽检合作机制</w:t>
      </w:r>
    </w:p>
    <w:p w14:paraId="7F4AAED1">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708" w:firstLineChars="200"/>
        <w:jc w:val="both"/>
        <w:textAlignment w:val="auto"/>
        <w:rPr>
          <w:rFonts w:ascii="仿宋_GB2312" w:hAnsi="微软雅黑" w:eastAsia="仿宋_GB2312"/>
          <w:spacing w:val="9"/>
          <w:sz w:val="32"/>
          <w:szCs w:val="32"/>
        </w:rPr>
      </w:pPr>
      <w:r>
        <w:rPr>
          <w:rStyle w:val="7"/>
          <w:rFonts w:hint="eastAsia" w:ascii="仿宋_GB2312" w:hAnsi="PingFangTC-light" w:eastAsia="仿宋_GB2312"/>
          <w:b w:val="0"/>
          <w:spacing w:val="17"/>
          <w:sz w:val="32"/>
          <w:szCs w:val="32"/>
        </w:rPr>
        <w:t>农业投入品、农产品监督检查风险监测工作（含抽检）由农业发展服务中心各相关部室负责；</w:t>
      </w:r>
      <w:r>
        <w:rPr>
          <w:rFonts w:hint="eastAsia" w:ascii="仿宋_GB2312" w:hAnsi="PingFangTC-light" w:eastAsia="仿宋_GB2312"/>
          <w:spacing w:val="17"/>
          <w:sz w:val="32"/>
          <w:szCs w:val="32"/>
        </w:rPr>
        <w:t>在监督检查、抽查、风险监测中发现的违法线索，应及时通报执法单位，行业管理单位在检测中发现有农残超标的或有违禁成分的，应第一时间将抽检单和检测报告通报执法单位，以便及时分析研判、组织查处。执法单位负责对违法线索涉及的农业投入品依法抽样，相关行业管理单位配合。</w:t>
      </w:r>
    </w:p>
    <w:p w14:paraId="445C6D3F">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708" w:firstLineChars="200"/>
        <w:jc w:val="both"/>
        <w:textAlignment w:val="auto"/>
        <w:rPr>
          <w:rStyle w:val="7"/>
          <w:rFonts w:ascii="楷体_GB2312" w:hAnsi="PingFangTC-light" w:eastAsia="楷体_GB2312"/>
          <w:b w:val="0"/>
          <w:spacing w:val="17"/>
          <w:sz w:val="32"/>
          <w:szCs w:val="32"/>
        </w:rPr>
      </w:pPr>
      <w:r>
        <w:rPr>
          <w:rStyle w:val="7"/>
          <w:rFonts w:hint="eastAsia" w:ascii="楷体_GB2312" w:hAnsi="PingFangTC-light" w:eastAsia="楷体_GB2312"/>
          <w:b w:val="0"/>
          <w:spacing w:val="17"/>
          <w:sz w:val="32"/>
          <w:szCs w:val="32"/>
        </w:rPr>
        <w:t>（四）建立完善的执法监督机制</w:t>
      </w:r>
    </w:p>
    <w:p w14:paraId="2B858E2F">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708" w:firstLineChars="200"/>
        <w:jc w:val="both"/>
        <w:textAlignment w:val="auto"/>
        <w:rPr>
          <w:rFonts w:ascii="仿宋_GB2312" w:hAnsi="微软雅黑" w:eastAsia="仿宋_GB2312"/>
          <w:spacing w:val="9"/>
          <w:sz w:val="32"/>
          <w:szCs w:val="32"/>
        </w:rPr>
      </w:pPr>
      <w:r>
        <w:rPr>
          <w:rFonts w:hint="eastAsia" w:ascii="仿宋_GB2312" w:hAnsi="PingFangTC-light" w:eastAsia="仿宋_GB2312"/>
          <w:spacing w:val="17"/>
          <w:sz w:val="32"/>
          <w:szCs w:val="32"/>
        </w:rPr>
        <w:t>县农业综合行政执法队以局名义查处的案件，由局法规股依法实施执法监督，负责法制审核工作。行业管理单位开展的行政检查、行政许可、行政确认等工作由局法规股依法指导。</w:t>
      </w:r>
    </w:p>
    <w:p w14:paraId="3D59FCB7">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708" w:firstLineChars="200"/>
        <w:jc w:val="both"/>
        <w:textAlignment w:val="auto"/>
        <w:rPr>
          <w:rFonts w:ascii="黑体" w:hAnsi="微软雅黑" w:eastAsia="黑体"/>
          <w:spacing w:val="9"/>
          <w:sz w:val="32"/>
          <w:szCs w:val="32"/>
        </w:rPr>
      </w:pPr>
      <w:r>
        <w:rPr>
          <w:rStyle w:val="7"/>
          <w:rFonts w:hint="eastAsia" w:ascii="黑体" w:hAnsi="PingFangTC-light" w:eastAsia="黑体"/>
          <w:b w:val="0"/>
          <w:spacing w:val="17"/>
          <w:sz w:val="32"/>
          <w:szCs w:val="32"/>
        </w:rPr>
        <w:t>三、有关要求</w:t>
      </w:r>
    </w:p>
    <w:p w14:paraId="7CF4989E">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708" w:firstLineChars="200"/>
        <w:jc w:val="both"/>
        <w:textAlignment w:val="auto"/>
        <w:rPr>
          <w:rStyle w:val="7"/>
          <w:rFonts w:ascii="楷体_GB2312" w:hAnsi="PingFangTC-light" w:eastAsia="楷体_GB2312"/>
          <w:b w:val="0"/>
          <w:spacing w:val="17"/>
          <w:sz w:val="32"/>
          <w:szCs w:val="32"/>
        </w:rPr>
      </w:pPr>
      <w:r>
        <w:rPr>
          <w:rStyle w:val="7"/>
          <w:rFonts w:hint="eastAsia" w:ascii="楷体_GB2312" w:hAnsi="PingFangTC-light" w:eastAsia="楷体_GB2312"/>
          <w:b w:val="0"/>
          <w:spacing w:val="17"/>
          <w:sz w:val="32"/>
          <w:szCs w:val="32"/>
        </w:rPr>
        <w:t>（一）提高政治站位</w:t>
      </w:r>
    </w:p>
    <w:p w14:paraId="211DF189">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708" w:firstLineChars="200"/>
        <w:jc w:val="both"/>
        <w:textAlignment w:val="auto"/>
        <w:rPr>
          <w:rFonts w:ascii="仿宋_GB2312" w:hAnsi="微软雅黑" w:eastAsia="仿宋_GB2312"/>
          <w:spacing w:val="9"/>
          <w:sz w:val="32"/>
          <w:szCs w:val="32"/>
        </w:rPr>
      </w:pPr>
      <w:r>
        <w:rPr>
          <w:rFonts w:hint="eastAsia" w:ascii="仿宋_GB2312" w:hAnsi="PingFangTC-light" w:eastAsia="仿宋_GB2312"/>
          <w:spacing w:val="17"/>
          <w:sz w:val="32"/>
          <w:szCs w:val="32"/>
        </w:rPr>
        <w:t>实行综合执法、厘清职责、明确边界是农业综合执法改革的要求和任务，各部门、单位要站在讲政治、顾大局的高度，进一步提高思想认识，落实工作责任，认真履职尽责，规范文明执法。</w:t>
      </w:r>
    </w:p>
    <w:p w14:paraId="1B542BA2">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708" w:firstLineChars="200"/>
        <w:jc w:val="both"/>
        <w:textAlignment w:val="auto"/>
        <w:rPr>
          <w:rStyle w:val="7"/>
          <w:rFonts w:ascii="楷体_GB2312" w:hAnsi="PingFangTC-light" w:eastAsia="楷体_GB2312"/>
          <w:b w:val="0"/>
          <w:spacing w:val="17"/>
          <w:sz w:val="32"/>
          <w:szCs w:val="32"/>
        </w:rPr>
      </w:pPr>
      <w:r>
        <w:rPr>
          <w:rStyle w:val="7"/>
          <w:rFonts w:hint="eastAsia" w:ascii="楷体_GB2312" w:hAnsi="PingFangTC-light" w:eastAsia="楷体_GB2312"/>
          <w:b w:val="0"/>
          <w:spacing w:val="17"/>
          <w:sz w:val="32"/>
          <w:szCs w:val="32"/>
        </w:rPr>
        <w:t>（二）强化分工协作</w:t>
      </w:r>
    </w:p>
    <w:p w14:paraId="1D91A3C0">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708" w:firstLineChars="200"/>
        <w:jc w:val="both"/>
        <w:textAlignment w:val="auto"/>
        <w:rPr>
          <w:rFonts w:ascii="仿宋_GB2312" w:hAnsi="微软雅黑" w:eastAsia="仿宋_GB2312"/>
          <w:spacing w:val="9"/>
          <w:sz w:val="32"/>
          <w:szCs w:val="32"/>
        </w:rPr>
      </w:pPr>
      <w:r>
        <w:rPr>
          <w:rFonts w:hint="eastAsia" w:ascii="仿宋_GB2312" w:hAnsi="PingFangTC-light" w:eastAsia="仿宋_GB2312"/>
          <w:spacing w:val="17"/>
          <w:sz w:val="32"/>
          <w:szCs w:val="32"/>
        </w:rPr>
        <w:t>在具体工作中，执法单位和行业管理单位要密切配合、协同作战、高效运转，共同形成监管合力，实现监管与执法无缝对接，严禁推诿扯皮。执法单位要主动对接上级农业执法部门及外域农业执法单位，加强与市场监管、公安机关、司法机关联系，建立联合执法协作机制，形成执法合力。执法单位和行业管理单位要认真落实“放管服”改革要求，强化对承接下放县级审批执法事项的乡镇的指导，提高服务质量，提升监管水平。</w:t>
      </w:r>
    </w:p>
    <w:p w14:paraId="28C87E32">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p>
    <w:p w14:paraId="690539E9">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sz w:val="32"/>
          <w:szCs w:val="32"/>
        </w:rPr>
      </w:pPr>
    </w:p>
    <w:p w14:paraId="49FBE94C">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sz w:val="32"/>
          <w:szCs w:val="32"/>
        </w:rPr>
      </w:pPr>
    </w:p>
    <w:p w14:paraId="125E3667">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_GB2312" w:hAnsi="PingFangTC-light" w:eastAsia="仿宋_GB2312"/>
          <w:spacing w:val="17"/>
          <w:sz w:val="32"/>
          <w:szCs w:val="32"/>
        </w:rPr>
      </w:pPr>
      <w:r>
        <w:rPr>
          <w:rFonts w:hint="eastAsia" w:ascii="仿宋_GB2312" w:eastAsia="仿宋_GB2312"/>
          <w:sz w:val="32"/>
          <w:szCs w:val="32"/>
        </w:rPr>
        <w:t>附件：1、</w:t>
      </w:r>
      <w:r>
        <w:rPr>
          <w:rFonts w:hint="eastAsia" w:ascii="仿宋_GB2312" w:hAnsi="PingFangTC-light" w:eastAsia="仿宋_GB2312"/>
          <w:spacing w:val="17"/>
          <w:sz w:val="32"/>
          <w:szCs w:val="32"/>
        </w:rPr>
        <w:t>行业管理建议书</w:t>
      </w:r>
    </w:p>
    <w:p w14:paraId="73AA4C1F">
      <w:pPr>
        <w:keepNext w:val="0"/>
        <w:keepLines w:val="0"/>
        <w:pageBreakBefore w:val="0"/>
        <w:kinsoku/>
        <w:wordWrap/>
        <w:overflowPunct/>
        <w:topLinePunct w:val="0"/>
        <w:autoSpaceDE/>
        <w:autoSpaceDN/>
        <w:bidi w:val="0"/>
        <w:adjustRightInd/>
        <w:snapToGrid/>
        <w:spacing w:line="240" w:lineRule="auto"/>
        <w:ind w:firstLine="1600" w:firstLineChars="500"/>
        <w:textAlignment w:val="auto"/>
        <w:rPr>
          <w:rFonts w:ascii="仿宋_GB2312" w:hAnsi="PingFangTC-light" w:eastAsia="仿宋_GB2312"/>
          <w:spacing w:val="17"/>
          <w:sz w:val="32"/>
          <w:szCs w:val="32"/>
        </w:rPr>
      </w:pPr>
      <w:r>
        <w:rPr>
          <w:rFonts w:hint="eastAsia" w:ascii="仿宋_GB2312" w:eastAsia="仿宋_GB2312"/>
          <w:sz w:val="32"/>
          <w:szCs w:val="32"/>
        </w:rPr>
        <w:t>2、涉嫌</w:t>
      </w:r>
      <w:r>
        <w:rPr>
          <w:rFonts w:hint="eastAsia" w:ascii="仿宋_GB2312" w:hAnsi="PingFangTC-light" w:eastAsia="仿宋_GB2312"/>
          <w:spacing w:val="17"/>
          <w:sz w:val="32"/>
          <w:szCs w:val="32"/>
        </w:rPr>
        <w:t>违法线索移交单</w:t>
      </w:r>
    </w:p>
    <w:p w14:paraId="6DA1D0C5">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 xml:space="preserve">                    </w:t>
      </w:r>
    </w:p>
    <w:p w14:paraId="440B1145">
      <w:pPr>
        <w:keepNext w:val="0"/>
        <w:keepLines w:val="0"/>
        <w:pageBreakBefore w:val="0"/>
        <w:tabs>
          <w:tab w:val="left" w:pos="8100"/>
          <w:tab w:val="left" w:pos="8280"/>
        </w:tabs>
        <w:kinsoku/>
        <w:wordWrap/>
        <w:overflowPunct/>
        <w:topLinePunct w:val="0"/>
        <w:autoSpaceDE/>
        <w:autoSpaceDN/>
        <w:bidi w:val="0"/>
        <w:adjustRightInd/>
        <w:snapToGrid/>
        <w:spacing w:line="240" w:lineRule="auto"/>
        <w:textAlignment w:val="auto"/>
        <w:rPr>
          <w:rFonts w:hint="eastAsia" w:ascii="仿宋_GB2312" w:eastAsia="仿宋_GB2312"/>
          <w:sz w:val="32"/>
          <w:szCs w:val="32"/>
        </w:rPr>
      </w:pPr>
    </w:p>
    <w:p w14:paraId="037A44C8">
      <w:pPr>
        <w:keepNext w:val="0"/>
        <w:keepLines w:val="0"/>
        <w:pageBreakBefore w:val="0"/>
        <w:tabs>
          <w:tab w:val="left" w:pos="8100"/>
          <w:tab w:val="left" w:pos="8280"/>
        </w:tabs>
        <w:kinsoku/>
        <w:wordWrap/>
        <w:overflowPunct/>
        <w:topLinePunct w:val="0"/>
        <w:autoSpaceDE/>
        <w:autoSpaceDN/>
        <w:bidi w:val="0"/>
        <w:adjustRightInd/>
        <w:snapToGrid/>
        <w:spacing w:line="240" w:lineRule="auto"/>
        <w:textAlignment w:val="auto"/>
        <w:rPr>
          <w:rFonts w:hint="eastAsia" w:ascii="仿宋_GB2312" w:eastAsia="仿宋_GB2312"/>
          <w:sz w:val="32"/>
          <w:szCs w:val="32"/>
        </w:rPr>
      </w:pPr>
    </w:p>
    <w:p w14:paraId="7831C6B8">
      <w:pPr>
        <w:keepNext w:val="0"/>
        <w:keepLines w:val="0"/>
        <w:pageBreakBefore w:val="0"/>
        <w:tabs>
          <w:tab w:val="left" w:pos="8100"/>
          <w:tab w:val="left" w:pos="8280"/>
        </w:tabs>
        <w:kinsoku/>
        <w:wordWrap/>
        <w:overflowPunct/>
        <w:topLinePunct w:val="0"/>
        <w:autoSpaceDE/>
        <w:autoSpaceDN/>
        <w:bidi w:val="0"/>
        <w:adjustRightInd/>
        <w:snapToGrid/>
        <w:spacing w:line="240" w:lineRule="auto"/>
        <w:ind w:firstLine="5440" w:firstLineChars="1700"/>
        <w:textAlignment w:val="auto"/>
        <w:rPr>
          <w:rFonts w:ascii="仿宋_GB2312" w:eastAsia="仿宋_GB2312"/>
          <w:sz w:val="32"/>
          <w:szCs w:val="32"/>
        </w:rPr>
      </w:pPr>
      <w:r>
        <w:rPr>
          <w:rFonts w:hint="eastAsia" w:ascii="仿宋_GB2312" w:eastAsia="仿宋_GB2312"/>
          <w:sz w:val="32"/>
          <w:szCs w:val="32"/>
        </w:rPr>
        <w:t>喀左县农业农村局</w:t>
      </w:r>
    </w:p>
    <w:p w14:paraId="44752593">
      <w:pPr>
        <w:keepNext w:val="0"/>
        <w:keepLines w:val="0"/>
        <w:pageBreakBefore w:val="0"/>
        <w:tabs>
          <w:tab w:val="left" w:pos="7920"/>
          <w:tab w:val="left" w:pos="8280"/>
        </w:tabs>
        <w:kinsoku/>
        <w:wordWrap/>
        <w:overflowPunct/>
        <w:topLinePunct w:val="0"/>
        <w:autoSpaceDE/>
        <w:autoSpaceDN/>
        <w:bidi w:val="0"/>
        <w:adjustRightInd/>
        <w:snapToGrid/>
        <w:spacing w:line="240" w:lineRule="auto"/>
        <w:ind w:firstLine="5600" w:firstLineChars="1750"/>
        <w:textAlignment w:val="auto"/>
        <w:rPr>
          <w:rFonts w:ascii="仿宋_GB2312" w:hAnsi="仿宋_GB2312" w:eastAsia="仿宋_GB2312" w:cs="仿宋_GB2312"/>
          <w:sz w:val="32"/>
          <w:szCs w:val="32"/>
        </w:rPr>
      </w:pPr>
      <w:r>
        <w:rPr>
          <w:rFonts w:hint="eastAsia" w:ascii="仿宋_GB2312" w:eastAsia="仿宋_GB2312"/>
          <w:color w:val="000000"/>
          <w:sz w:val="32"/>
          <w:szCs w:val="32"/>
        </w:rPr>
        <w:t>2025年3月7日</w:t>
      </w:r>
      <w:r>
        <w:rPr>
          <w:rFonts w:hint="eastAsia" w:ascii="仿宋_GB2312" w:eastAsia="仿宋_GB2312"/>
          <w:sz w:val="32"/>
          <w:szCs w:val="32"/>
        </w:rPr>
        <w:t xml:space="preserve"> </w:t>
      </w:r>
    </w:p>
    <w:p w14:paraId="21F56CDA">
      <w:pPr>
        <w:tabs>
          <w:tab w:val="left" w:pos="8100"/>
        </w:tabs>
        <w:spacing w:line="560" w:lineRule="exact"/>
        <w:ind w:firstLine="320" w:firstLineChars="100"/>
        <w:rPr>
          <w:rFonts w:hint="eastAsia" w:ascii="仿宋_GB2312" w:hAnsi="仿宋_GB2312" w:eastAsia="仿宋_GB2312" w:cs="仿宋_GB2312"/>
          <w:sz w:val="32"/>
          <w:szCs w:val="32"/>
        </w:rPr>
      </w:pPr>
    </w:p>
    <w:p w14:paraId="68E30745">
      <w:pPr>
        <w:tabs>
          <w:tab w:val="left" w:pos="8100"/>
        </w:tabs>
        <w:spacing w:line="560" w:lineRule="exact"/>
        <w:ind w:firstLine="320" w:firstLineChars="100"/>
        <w:rPr>
          <w:rFonts w:hint="eastAsia" w:ascii="仿宋_GB2312" w:hAnsi="仿宋_GB2312" w:eastAsia="仿宋_GB2312" w:cs="仿宋_GB2312"/>
          <w:sz w:val="32"/>
          <w:szCs w:val="32"/>
        </w:rPr>
      </w:pPr>
    </w:p>
    <w:p w14:paraId="6D1885BB">
      <w:pPr>
        <w:tabs>
          <w:tab w:val="left" w:pos="8100"/>
        </w:tabs>
        <w:spacing w:line="560" w:lineRule="exact"/>
        <w:ind w:firstLine="320" w:firstLineChars="100"/>
        <w:rPr>
          <w:rFonts w:hint="eastAsia" w:ascii="仿宋_GB2312" w:hAnsi="仿宋_GB2312" w:eastAsia="仿宋_GB2312" w:cs="仿宋_GB2312"/>
          <w:sz w:val="32"/>
          <w:szCs w:val="32"/>
        </w:rPr>
      </w:pPr>
    </w:p>
    <w:p w14:paraId="0D99B1D0">
      <w:pPr>
        <w:tabs>
          <w:tab w:val="left" w:pos="8100"/>
        </w:tabs>
        <w:spacing w:line="560" w:lineRule="exact"/>
        <w:rPr>
          <w:rFonts w:ascii="仿宋_GB2312" w:hAnsi="仿宋_GB2312" w:eastAsia="仿宋_GB2312" w:cs="仿宋_GB2312"/>
          <w:sz w:val="32"/>
          <w:szCs w:val="32"/>
        </w:rPr>
      </w:pPr>
    </w:p>
    <w:p w14:paraId="53DDC107">
      <w:pPr>
        <w:tabs>
          <w:tab w:val="left" w:pos="8100"/>
        </w:tabs>
        <w:spacing w:line="560" w:lineRule="exact"/>
        <w:ind w:firstLine="210" w:firstLineChars="100"/>
        <w:rPr>
          <w:rFonts w:hint="eastAsia" w:ascii="仿宋_GB2312" w:hAnsi="宋体" w:eastAsia="仿宋_GB2312"/>
          <w:sz w:val="32"/>
          <w:szCs w:val="32"/>
        </w:rPr>
      </w:pPr>
      <w:r>
        <w:pict>
          <v:line id="_x0000_s1026" o:spid="_x0000_s1026" o:spt="20" style="position:absolute;left:0pt;margin-left:-4.5pt;margin-top:1.15pt;height:0pt;width:468pt;z-index:251659264;mso-width-relative:page;mso-height-relative:page;" coordsize="21600,21600" o:gfxdata="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1gKVdQAAAAGAQAADwAAAAAAAAABACAAAAAiAAAAZHJzL2Rvd25yZXYueG1sUEsBAhQAFAAA&#10;AAgAh07iQGNIeC7zAQAA5AMAAA4AAAAAAAAAAQAgAAAAIwEAAGRycy9lMm9Eb2MueG1sUEsFBgAA&#10;AAAGAAYAWQEAAIgFAAAAAA==&#10;">
            <v:path arrowok="t"/>
            <v:fill focussize="0,0"/>
            <v:stroke/>
            <v:imagedata o:title=""/>
            <o:lock v:ext="edit"/>
          </v:line>
        </w:pict>
      </w:r>
      <w:r>
        <w:pict>
          <v:line id="_x0000_s1027" o:spid="_x0000_s1027" o:spt="20" style="position:absolute;left:0pt;margin-left:-4.5pt;margin-top:31.7pt;height:0pt;width:468pt;z-index:251660288;mso-width-relative:page;mso-height-relative:page;" coordsize="21600,21600" o:gfxdata="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qVq/tYAAAAIAQAADwAAAAAAAAABACAAAAAiAAAAZHJzL2Rvd25yZXYueG1sUEsBAhQA&#10;FAAAAAgAh07iQFD11Jn0AQAA5AMAAA4AAAAAAAAAAQAgAAAAJQEAAGRycy9lMm9Eb2MueG1sUEsF&#10;BgAAAAAGAAYAWQEAAIsFAAAAAA==&#10;">
            <v:path arrowok="t"/>
            <v:fill focussize="0,0"/>
            <v:stroke/>
            <v:imagedata o:title=""/>
            <o:lock v:ext="edit"/>
          </v:line>
        </w:pict>
      </w:r>
      <w:r>
        <w:rPr>
          <w:rFonts w:hint="eastAsia" w:ascii="仿宋_GB2312" w:hAnsi="仿宋_GB2312" w:eastAsia="仿宋_GB2312" w:cs="仿宋_GB2312"/>
          <w:sz w:val="32"/>
          <w:szCs w:val="32"/>
        </w:rPr>
        <w:t xml:space="preserve">喀左县农业农村局                   </w:t>
      </w:r>
      <w:r>
        <w:rPr>
          <w:rFonts w:hint="eastAsia" w:ascii="仿宋_GB2312" w:eastAsia="仿宋_GB2312"/>
          <w:color w:val="000000"/>
          <w:sz w:val="32"/>
          <w:szCs w:val="32"/>
        </w:rPr>
        <w:t>2025年3月7日</w:t>
      </w:r>
      <w:r>
        <w:rPr>
          <w:rFonts w:hint="eastAsia" w:ascii="仿宋_GB2312" w:hAnsi="仿宋_GB2312" w:eastAsia="仿宋_GB2312" w:cs="仿宋_GB2312"/>
          <w:sz w:val="32"/>
          <w:szCs w:val="32"/>
        </w:rPr>
        <w:t>印发</w:t>
      </w:r>
    </w:p>
    <w:p w14:paraId="223F4873">
      <w:pPr>
        <w:jc w:val="left"/>
        <w:rPr>
          <w:rFonts w:ascii="仿宋_GB2312" w:eastAsia="仿宋_GB2312"/>
          <w:sz w:val="32"/>
          <w:szCs w:val="32"/>
        </w:rPr>
      </w:pPr>
      <w:r>
        <w:rPr>
          <w:rFonts w:hint="eastAsia" w:ascii="仿宋_GB2312" w:hAnsi="宋体" w:eastAsia="仿宋_GB2312"/>
          <w:sz w:val="32"/>
          <w:szCs w:val="32"/>
        </w:rPr>
        <w:t>附件1</w:t>
      </w:r>
      <w:r>
        <w:rPr>
          <w:rFonts w:hint="eastAsia" w:ascii="仿宋_GB2312" w:eastAsia="仿宋_GB2312"/>
          <w:sz w:val="32"/>
          <w:szCs w:val="32"/>
        </w:rPr>
        <w:t>：</w:t>
      </w:r>
    </w:p>
    <w:p w14:paraId="3261E9F3">
      <w:pPr>
        <w:jc w:val="center"/>
        <w:rPr>
          <w:rFonts w:ascii="宋体"/>
          <w:b/>
          <w:sz w:val="44"/>
          <w:szCs w:val="44"/>
        </w:rPr>
      </w:pPr>
      <w:r>
        <w:rPr>
          <w:rFonts w:hint="eastAsia" w:ascii="宋体" w:hAnsi="宋体"/>
          <w:b/>
          <w:sz w:val="44"/>
          <w:szCs w:val="44"/>
        </w:rPr>
        <w:t>行业管理建议书</w:t>
      </w:r>
    </w:p>
    <w:p w14:paraId="4EC37440">
      <w:pPr>
        <w:ind w:firstLine="420" w:firstLineChars="150"/>
        <w:jc w:val="left"/>
        <w:rPr>
          <w:rFonts w:ascii="宋体"/>
          <w:sz w:val="28"/>
          <w:szCs w:val="28"/>
        </w:rPr>
      </w:pPr>
      <w:r>
        <w:rPr>
          <w:rFonts w:hint="eastAsia" w:ascii="宋体" w:hAnsi="宋体"/>
          <w:sz w:val="28"/>
          <w:szCs w:val="28"/>
        </w:rPr>
        <w:t>编号：</w:t>
      </w:r>
      <w:r>
        <w:rPr>
          <w:rFonts w:ascii="宋体" w:hAnsi="宋体"/>
          <w:sz w:val="28"/>
          <w:szCs w:val="28"/>
        </w:rPr>
        <w:t xml:space="preserve"> </w:t>
      </w:r>
      <w:r>
        <w:rPr>
          <w:rFonts w:hint="eastAsia" w:ascii="宋体" w:hAnsi="宋体"/>
          <w:sz w:val="28"/>
          <w:szCs w:val="28"/>
        </w:rPr>
        <w:t>第</w:t>
      </w:r>
      <w:r>
        <w:rPr>
          <w:rFonts w:ascii="宋体"/>
          <w:sz w:val="28"/>
          <w:szCs w:val="28"/>
        </w:rPr>
        <w:t>00</w:t>
      </w:r>
      <w:r>
        <w:rPr>
          <w:rFonts w:hint="eastAsia" w:ascii="宋体" w:hAnsi="宋体"/>
          <w:sz w:val="28"/>
          <w:szCs w:val="28"/>
        </w:rPr>
        <w:t>*号</w:t>
      </w: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tbl>
      <w:tblPr>
        <w:tblStyle w:val="5"/>
        <w:tblW w:w="89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6"/>
        <w:gridCol w:w="7400"/>
      </w:tblGrid>
      <w:tr w14:paraId="5139E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1" w:hRule="atLeast"/>
          <w:jc w:val="center"/>
        </w:trPr>
        <w:tc>
          <w:tcPr>
            <w:tcW w:w="1526" w:type="dxa"/>
            <w:vAlign w:val="center"/>
          </w:tcPr>
          <w:p w14:paraId="5FEA113D">
            <w:pPr>
              <w:jc w:val="center"/>
              <w:rPr>
                <w:rFonts w:ascii="宋体" w:hAnsi="宋体"/>
                <w:sz w:val="28"/>
                <w:szCs w:val="28"/>
              </w:rPr>
            </w:pPr>
            <w:r>
              <w:rPr>
                <w:rFonts w:hint="eastAsia" w:ascii="宋体" w:hAnsi="宋体"/>
                <w:sz w:val="28"/>
                <w:szCs w:val="28"/>
              </w:rPr>
              <w:t>建议内容</w:t>
            </w:r>
          </w:p>
        </w:tc>
        <w:tc>
          <w:tcPr>
            <w:tcW w:w="7400" w:type="dxa"/>
            <w:vAlign w:val="center"/>
          </w:tcPr>
          <w:p w14:paraId="258295D2">
            <w:pPr>
              <w:wordWrap w:val="0"/>
              <w:rPr>
                <w:rFonts w:ascii="宋体" w:hAnsi="宋体"/>
                <w:sz w:val="28"/>
                <w:szCs w:val="28"/>
              </w:rPr>
            </w:pPr>
            <w:r>
              <w:rPr>
                <w:rFonts w:ascii="宋体" w:hAnsi="宋体"/>
                <w:sz w:val="28"/>
                <w:szCs w:val="28"/>
              </w:rPr>
              <w:t xml:space="preserve">    </w:t>
            </w:r>
            <w:r>
              <w:rPr>
                <w:rFonts w:hint="eastAsia" w:ascii="宋体" w:hAnsi="宋体"/>
                <w:sz w:val="28"/>
                <w:szCs w:val="28"/>
              </w:rPr>
              <w:t>我机构在办理</w:t>
            </w:r>
            <w:r>
              <w:rPr>
                <w:rFonts w:ascii="宋体" w:hAnsi="宋体"/>
                <w:sz w:val="28"/>
                <w:szCs w:val="28"/>
                <w:u w:val="single"/>
              </w:rPr>
              <w:t xml:space="preserve">               </w:t>
            </w:r>
            <w:r>
              <w:rPr>
                <w:rFonts w:hint="eastAsia" w:ascii="宋体" w:hAnsi="宋体"/>
                <w:sz w:val="28"/>
                <w:szCs w:val="28"/>
              </w:rPr>
              <w:t>相关案件时，发现</w:t>
            </w:r>
            <w:r>
              <w:rPr>
                <w:rFonts w:ascii="宋体" w:hAnsi="宋体"/>
                <w:sz w:val="28"/>
                <w:szCs w:val="28"/>
                <w:u w:val="single"/>
              </w:rPr>
              <w:t xml:space="preserve">                   </w:t>
            </w:r>
            <w:r>
              <w:rPr>
                <w:rFonts w:hint="eastAsia" w:ascii="宋体" w:hAnsi="宋体"/>
                <w:sz w:val="28"/>
                <w:szCs w:val="28"/>
              </w:rPr>
              <w:t>生产经营过程中存在</w:t>
            </w:r>
            <w:r>
              <w:rPr>
                <w:rFonts w:ascii="宋体" w:hAnsi="宋体"/>
                <w:sz w:val="28"/>
                <w:szCs w:val="28"/>
                <w:u w:val="single"/>
              </w:rPr>
              <w:t xml:space="preserve">                 </w:t>
            </w:r>
            <w:r>
              <w:rPr>
                <w:rFonts w:hint="eastAsia" w:ascii="宋体" w:hAnsi="宋体"/>
                <w:sz w:val="28"/>
                <w:szCs w:val="28"/>
              </w:rPr>
              <w:t>等问题，建议加强行业管理和指导，避免违法行为发生。</w:t>
            </w:r>
          </w:p>
          <w:p w14:paraId="547ADED5">
            <w:pPr>
              <w:wordWrap w:val="0"/>
              <w:jc w:val="left"/>
              <w:rPr>
                <w:rFonts w:ascii="宋体" w:hAnsi="宋体"/>
                <w:sz w:val="28"/>
                <w:szCs w:val="28"/>
              </w:rPr>
            </w:pPr>
            <w:r>
              <w:rPr>
                <w:rFonts w:hint="eastAsia" w:ascii="宋体" w:hAnsi="宋体"/>
                <w:sz w:val="28"/>
                <w:szCs w:val="28"/>
              </w:rPr>
              <w:t>经办人：</w:t>
            </w:r>
            <w:r>
              <w:rPr>
                <w:rFonts w:ascii="宋体" w:hAnsi="宋体"/>
                <w:sz w:val="28"/>
                <w:szCs w:val="28"/>
              </w:rPr>
              <w:t xml:space="preserve">               </w:t>
            </w:r>
            <w:r>
              <w:rPr>
                <w:rFonts w:hint="eastAsia" w:ascii="宋体" w:hAnsi="宋体"/>
                <w:sz w:val="28"/>
                <w:szCs w:val="28"/>
              </w:rPr>
              <w:t>经办机构负责人：</w:t>
            </w:r>
          </w:p>
          <w:p w14:paraId="4EE5FC4E">
            <w:pPr>
              <w:wordWrap w:val="0"/>
              <w:jc w:val="right"/>
              <w:rPr>
                <w:rFonts w:ascii="宋体" w:hAnsi="宋体"/>
                <w:sz w:val="28"/>
                <w:szCs w:val="28"/>
              </w:rPr>
            </w:pP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tc>
      </w:tr>
      <w:tr w14:paraId="7316C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1" w:hRule="atLeast"/>
          <w:jc w:val="center"/>
        </w:trPr>
        <w:tc>
          <w:tcPr>
            <w:tcW w:w="1526" w:type="dxa"/>
            <w:vAlign w:val="center"/>
          </w:tcPr>
          <w:p w14:paraId="7091FAF6">
            <w:pPr>
              <w:jc w:val="center"/>
              <w:rPr>
                <w:rFonts w:ascii="宋体" w:hAnsi="宋体"/>
                <w:sz w:val="28"/>
                <w:szCs w:val="28"/>
              </w:rPr>
            </w:pPr>
            <w:r>
              <w:rPr>
                <w:rFonts w:hint="eastAsia" w:ascii="宋体" w:hAnsi="宋体"/>
                <w:sz w:val="28"/>
                <w:szCs w:val="28"/>
              </w:rPr>
              <w:t>主送单位</w:t>
            </w:r>
          </w:p>
        </w:tc>
        <w:tc>
          <w:tcPr>
            <w:tcW w:w="7400" w:type="dxa"/>
            <w:vAlign w:val="center"/>
          </w:tcPr>
          <w:p w14:paraId="607B9C87">
            <w:pPr>
              <w:ind w:right="-79"/>
              <w:jc w:val="left"/>
              <w:rPr>
                <w:rFonts w:ascii="宋体" w:hAnsi="宋体"/>
                <w:sz w:val="28"/>
                <w:szCs w:val="28"/>
              </w:rPr>
            </w:pPr>
            <w:r>
              <w:rPr>
                <w:rFonts w:ascii="宋体" w:hAnsi="宋体"/>
                <w:sz w:val="28"/>
                <w:szCs w:val="28"/>
              </w:rPr>
              <w:t xml:space="preserve">    </w:t>
            </w:r>
            <w:r>
              <w:rPr>
                <w:rFonts w:hint="eastAsia" w:ascii="宋体" w:hAnsi="宋体"/>
                <w:sz w:val="28"/>
                <w:szCs w:val="28"/>
              </w:rPr>
              <w:t>相关科室或者农业发展服务中心</w:t>
            </w:r>
          </w:p>
        </w:tc>
      </w:tr>
      <w:tr w14:paraId="3FC30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1" w:hRule="atLeast"/>
          <w:jc w:val="center"/>
        </w:trPr>
        <w:tc>
          <w:tcPr>
            <w:tcW w:w="1526" w:type="dxa"/>
            <w:vAlign w:val="center"/>
          </w:tcPr>
          <w:p w14:paraId="4CE5C649">
            <w:pPr>
              <w:jc w:val="center"/>
              <w:rPr>
                <w:rFonts w:ascii="宋体" w:hAnsi="宋体"/>
                <w:sz w:val="28"/>
                <w:szCs w:val="28"/>
              </w:rPr>
            </w:pPr>
            <w:r>
              <w:rPr>
                <w:rFonts w:hint="eastAsia" w:ascii="宋体" w:hAnsi="宋体"/>
                <w:sz w:val="28"/>
                <w:szCs w:val="28"/>
              </w:rPr>
              <w:t>执法单位分管领导意见</w:t>
            </w:r>
          </w:p>
        </w:tc>
        <w:tc>
          <w:tcPr>
            <w:tcW w:w="7400" w:type="dxa"/>
            <w:vAlign w:val="center"/>
          </w:tcPr>
          <w:p w14:paraId="35DC23BC">
            <w:pPr>
              <w:jc w:val="right"/>
              <w:rPr>
                <w:rFonts w:ascii="宋体" w:hAnsi="宋体"/>
                <w:sz w:val="28"/>
                <w:szCs w:val="28"/>
              </w:rPr>
            </w:pPr>
          </w:p>
          <w:p w14:paraId="77ADBBD7">
            <w:pPr>
              <w:jc w:val="right"/>
              <w:rPr>
                <w:rFonts w:ascii="宋体" w:hAnsi="宋体"/>
                <w:sz w:val="28"/>
                <w:szCs w:val="28"/>
              </w:rPr>
            </w:pPr>
          </w:p>
          <w:p w14:paraId="6F4E9F43">
            <w:pPr>
              <w:wordWrap w:val="0"/>
              <w:jc w:val="right"/>
              <w:rPr>
                <w:rFonts w:ascii="宋体" w:hAnsi="宋体"/>
                <w:sz w:val="28"/>
                <w:szCs w:val="28"/>
              </w:rPr>
            </w:pPr>
            <w:r>
              <w:rPr>
                <w:rFonts w:hint="eastAsia" w:ascii="宋体" w:hAnsi="宋体"/>
                <w:sz w:val="28"/>
                <w:szCs w:val="28"/>
              </w:rPr>
              <w:t>签字：</w:t>
            </w:r>
            <w:r>
              <w:rPr>
                <w:rFonts w:ascii="宋体" w:hAnsi="宋体"/>
                <w:sz w:val="28"/>
                <w:szCs w:val="28"/>
              </w:rPr>
              <w:t xml:space="preserve">              </w:t>
            </w:r>
          </w:p>
          <w:p w14:paraId="7A5F8C04">
            <w:pPr>
              <w:wordWrap w:val="0"/>
              <w:jc w:val="right"/>
              <w:rPr>
                <w:rFonts w:ascii="宋体" w:hAnsi="宋体"/>
                <w:sz w:val="28"/>
                <w:szCs w:val="28"/>
              </w:rPr>
            </w:pP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tc>
      </w:tr>
      <w:tr w14:paraId="3784F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6" w:hRule="atLeast"/>
          <w:jc w:val="center"/>
        </w:trPr>
        <w:tc>
          <w:tcPr>
            <w:tcW w:w="1526" w:type="dxa"/>
            <w:vAlign w:val="center"/>
          </w:tcPr>
          <w:p w14:paraId="3A294208">
            <w:pPr>
              <w:jc w:val="center"/>
              <w:rPr>
                <w:rFonts w:ascii="宋体" w:hAnsi="宋体"/>
                <w:sz w:val="28"/>
                <w:szCs w:val="28"/>
              </w:rPr>
            </w:pPr>
            <w:r>
              <w:rPr>
                <w:rFonts w:hint="eastAsia" w:ascii="宋体" w:hAnsi="宋体"/>
                <w:sz w:val="28"/>
                <w:szCs w:val="28"/>
              </w:rPr>
              <w:t>承办机构收件人</w:t>
            </w:r>
          </w:p>
        </w:tc>
        <w:tc>
          <w:tcPr>
            <w:tcW w:w="7400" w:type="dxa"/>
            <w:vAlign w:val="center"/>
          </w:tcPr>
          <w:p w14:paraId="19BF0664">
            <w:pPr>
              <w:wordWrap w:val="0"/>
              <w:jc w:val="right"/>
              <w:rPr>
                <w:rFonts w:ascii="宋体" w:hAnsi="宋体"/>
                <w:sz w:val="28"/>
                <w:szCs w:val="28"/>
              </w:rPr>
            </w:pPr>
          </w:p>
          <w:p w14:paraId="5B45C28A">
            <w:pPr>
              <w:wordWrap w:val="0"/>
              <w:jc w:val="right"/>
              <w:rPr>
                <w:rFonts w:ascii="宋体" w:hAnsi="宋体"/>
                <w:sz w:val="28"/>
                <w:szCs w:val="28"/>
              </w:rPr>
            </w:pPr>
            <w:r>
              <w:rPr>
                <w:rFonts w:hint="eastAsia" w:ascii="宋体" w:hAnsi="宋体"/>
                <w:sz w:val="28"/>
                <w:szCs w:val="28"/>
              </w:rPr>
              <w:t>签字</w:t>
            </w:r>
            <w:r>
              <w:rPr>
                <w:rFonts w:ascii="宋体" w:hAnsi="宋体"/>
                <w:sz w:val="28"/>
                <w:szCs w:val="28"/>
              </w:rPr>
              <w:t xml:space="preserve">:              </w:t>
            </w:r>
          </w:p>
          <w:p w14:paraId="7A9A41AF">
            <w:pPr>
              <w:wordWrap w:val="0"/>
              <w:jc w:val="right"/>
              <w:rPr>
                <w:rFonts w:ascii="宋体" w:hAnsi="宋体"/>
                <w:sz w:val="28"/>
                <w:szCs w:val="28"/>
              </w:rPr>
            </w:pP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tc>
      </w:tr>
      <w:tr w14:paraId="743D0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1" w:hRule="atLeast"/>
          <w:jc w:val="center"/>
        </w:trPr>
        <w:tc>
          <w:tcPr>
            <w:tcW w:w="1526" w:type="dxa"/>
            <w:vAlign w:val="center"/>
          </w:tcPr>
          <w:p w14:paraId="45651B7E">
            <w:pPr>
              <w:jc w:val="center"/>
              <w:rPr>
                <w:rFonts w:ascii="宋体" w:hAnsi="宋体"/>
                <w:sz w:val="28"/>
                <w:szCs w:val="28"/>
              </w:rPr>
            </w:pPr>
            <w:r>
              <w:rPr>
                <w:rFonts w:hint="eastAsia" w:ascii="宋体" w:hAnsi="宋体"/>
                <w:sz w:val="28"/>
                <w:szCs w:val="28"/>
              </w:rPr>
              <w:t>备注</w:t>
            </w:r>
          </w:p>
        </w:tc>
        <w:tc>
          <w:tcPr>
            <w:tcW w:w="7400" w:type="dxa"/>
            <w:vAlign w:val="center"/>
          </w:tcPr>
          <w:p w14:paraId="4AFFC134">
            <w:pPr>
              <w:jc w:val="center"/>
              <w:rPr>
                <w:rFonts w:ascii="宋体" w:hAnsi="宋体"/>
                <w:sz w:val="28"/>
                <w:szCs w:val="28"/>
              </w:rPr>
            </w:pPr>
          </w:p>
          <w:p w14:paraId="30D9FBA8">
            <w:pPr>
              <w:jc w:val="center"/>
              <w:rPr>
                <w:rFonts w:ascii="宋体" w:hAnsi="宋体"/>
                <w:sz w:val="28"/>
                <w:szCs w:val="28"/>
              </w:rPr>
            </w:pPr>
          </w:p>
          <w:p w14:paraId="1E88F790">
            <w:pPr>
              <w:jc w:val="center"/>
              <w:rPr>
                <w:rFonts w:ascii="宋体" w:hAnsi="宋体"/>
                <w:sz w:val="28"/>
                <w:szCs w:val="28"/>
              </w:rPr>
            </w:pPr>
          </w:p>
        </w:tc>
      </w:tr>
    </w:tbl>
    <w:p w14:paraId="62D5D97F">
      <w:pPr>
        <w:ind w:firstLine="315" w:firstLineChars="150"/>
        <w:rPr>
          <w:rFonts w:ascii="宋体"/>
          <w:szCs w:val="21"/>
        </w:rPr>
      </w:pPr>
      <w:r>
        <w:rPr>
          <w:rFonts w:hint="eastAsia" w:ascii="宋体" w:hAnsi="宋体"/>
          <w:szCs w:val="21"/>
        </w:rPr>
        <w:t>备注：此表一式两份，由执法单位根据工作需要填写，与行业管理单位各存一份。</w:t>
      </w:r>
    </w:p>
    <w:p w14:paraId="64C25A31">
      <w:pPr>
        <w:rPr>
          <w:rFonts w:ascii="宋体"/>
          <w:szCs w:val="21"/>
        </w:rPr>
      </w:pPr>
    </w:p>
    <w:p w14:paraId="56D990BF">
      <w:pPr>
        <w:jc w:val="left"/>
        <w:rPr>
          <w:rFonts w:ascii="仿宋_GB2312" w:eastAsia="仿宋_GB2312"/>
          <w:sz w:val="32"/>
          <w:szCs w:val="32"/>
        </w:rPr>
      </w:pPr>
      <w:r>
        <w:rPr>
          <w:rFonts w:hint="eastAsia" w:ascii="仿宋_GB2312" w:eastAsia="仿宋_GB2312"/>
          <w:sz w:val="32"/>
          <w:szCs w:val="32"/>
        </w:rPr>
        <w:t>附件2：</w:t>
      </w:r>
    </w:p>
    <w:p w14:paraId="42292419">
      <w:pPr>
        <w:jc w:val="center"/>
        <w:rPr>
          <w:b/>
          <w:sz w:val="44"/>
          <w:szCs w:val="44"/>
        </w:rPr>
      </w:pPr>
      <w:r>
        <w:rPr>
          <w:rFonts w:hint="eastAsia"/>
          <w:b/>
          <w:sz w:val="44"/>
          <w:szCs w:val="44"/>
        </w:rPr>
        <w:t>涉嫌违法线索移交单</w:t>
      </w:r>
    </w:p>
    <w:tbl>
      <w:tblPr>
        <w:tblStyle w:val="5"/>
        <w:tblW w:w="10043" w:type="dxa"/>
        <w:jc w:val="center"/>
        <w:tblLayout w:type="autofit"/>
        <w:tblCellMar>
          <w:top w:w="0" w:type="dxa"/>
          <w:left w:w="108" w:type="dxa"/>
          <w:bottom w:w="0" w:type="dxa"/>
          <w:right w:w="108" w:type="dxa"/>
        </w:tblCellMar>
      </w:tblPr>
      <w:tblGrid>
        <w:gridCol w:w="1809"/>
        <w:gridCol w:w="1134"/>
        <w:gridCol w:w="1418"/>
        <w:gridCol w:w="1417"/>
        <w:gridCol w:w="1853"/>
        <w:gridCol w:w="2412"/>
      </w:tblGrid>
      <w:tr w14:paraId="40D32505">
        <w:tblPrEx>
          <w:tblCellMar>
            <w:top w:w="0" w:type="dxa"/>
            <w:left w:w="108" w:type="dxa"/>
            <w:bottom w:w="0" w:type="dxa"/>
            <w:right w:w="108" w:type="dxa"/>
          </w:tblCellMar>
        </w:tblPrEx>
        <w:trPr>
          <w:trHeight w:val="897"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73279E08">
            <w:pPr>
              <w:widowControl/>
              <w:spacing w:line="440" w:lineRule="exact"/>
              <w:jc w:val="center"/>
              <w:rPr>
                <w:rFonts w:ascii="宋体" w:hAnsi="宋体" w:cs="Courier New"/>
                <w:color w:val="0A0A0A"/>
                <w:sz w:val="28"/>
                <w:szCs w:val="28"/>
              </w:rPr>
            </w:pPr>
            <w:r>
              <w:rPr>
                <w:rFonts w:hint="eastAsia" w:ascii="宋体" w:hAnsi="宋体" w:cs="Courier New"/>
                <w:color w:val="0A0A0A"/>
                <w:sz w:val="28"/>
                <w:szCs w:val="28"/>
              </w:rPr>
              <w:t>移交编号</w:t>
            </w:r>
          </w:p>
        </w:tc>
        <w:tc>
          <w:tcPr>
            <w:tcW w:w="8234" w:type="dxa"/>
            <w:gridSpan w:val="5"/>
            <w:tcBorders>
              <w:top w:val="single" w:color="auto" w:sz="4" w:space="0"/>
              <w:left w:val="nil"/>
              <w:bottom w:val="single" w:color="auto" w:sz="4" w:space="0"/>
              <w:right w:val="single" w:color="auto" w:sz="4" w:space="0"/>
            </w:tcBorders>
            <w:vAlign w:val="center"/>
          </w:tcPr>
          <w:p w14:paraId="63DFAACF">
            <w:pPr>
              <w:widowControl/>
              <w:spacing w:line="440" w:lineRule="exact"/>
              <w:jc w:val="center"/>
              <w:rPr>
                <w:rFonts w:ascii="宋体" w:hAnsi="宋体" w:cs="Courier New"/>
                <w:color w:val="0A0A0A"/>
                <w:sz w:val="28"/>
                <w:szCs w:val="28"/>
              </w:rPr>
            </w:pPr>
            <w:r>
              <w:rPr>
                <w:rFonts w:hint="eastAsia" w:ascii="宋体" w:hAnsi="宋体" w:cs="Courier New"/>
                <w:color w:val="0A0A0A"/>
                <w:sz w:val="28"/>
                <w:szCs w:val="28"/>
                <w:u w:val="single"/>
              </w:rPr>
              <w:t>喀左县</w:t>
            </w:r>
            <w:r>
              <w:rPr>
                <w:rFonts w:ascii="宋体" w:hAnsi="宋体" w:cs="Courier New"/>
                <w:color w:val="0A0A0A"/>
                <w:sz w:val="28"/>
                <w:szCs w:val="28"/>
                <w:u w:val="single"/>
              </w:rPr>
              <w:t xml:space="preserve"> -----</w:t>
            </w:r>
            <w:r>
              <w:rPr>
                <w:rFonts w:hint="eastAsia" w:ascii="宋体" w:hAnsi="宋体" w:cs="Courier New"/>
                <w:color w:val="0A0A0A"/>
                <w:sz w:val="28"/>
                <w:szCs w:val="28"/>
                <w:u w:val="single"/>
              </w:rPr>
              <w:t>（行业管理机构简称</w:t>
            </w:r>
            <w:r>
              <w:rPr>
                <w:rFonts w:hint="eastAsia" w:ascii="宋体" w:hAnsi="宋体" w:cs="Courier New"/>
                <w:color w:val="0A0A0A"/>
                <w:sz w:val="28"/>
                <w:szCs w:val="28"/>
              </w:rPr>
              <w:t>）移</w:t>
            </w:r>
            <w:r>
              <w:rPr>
                <w:rFonts w:ascii="宋体" w:hAnsi="宋体" w:cs="Courier New"/>
                <w:color w:val="0A0A0A"/>
                <w:sz w:val="28"/>
                <w:szCs w:val="28"/>
              </w:rPr>
              <w:t xml:space="preserve">[ </w:t>
            </w:r>
            <w:r>
              <w:rPr>
                <w:rFonts w:hint="eastAsia" w:ascii="宋体" w:hAnsi="宋体" w:cs="Courier New"/>
                <w:color w:val="0A0A0A"/>
                <w:sz w:val="28"/>
                <w:szCs w:val="28"/>
                <w:u w:val="single"/>
              </w:rPr>
              <w:t>年份</w:t>
            </w:r>
            <w:r>
              <w:rPr>
                <w:rFonts w:ascii="宋体" w:hAnsi="宋体" w:cs="Courier New"/>
                <w:color w:val="0A0A0A"/>
                <w:sz w:val="28"/>
                <w:szCs w:val="28"/>
                <w:u w:val="single"/>
              </w:rPr>
              <w:t xml:space="preserve"> </w:t>
            </w:r>
            <w:r>
              <w:rPr>
                <w:rFonts w:ascii="宋体" w:hAnsi="宋体" w:cs="Courier New"/>
                <w:color w:val="0A0A0A"/>
                <w:sz w:val="28"/>
                <w:szCs w:val="28"/>
              </w:rPr>
              <w:t>]</w:t>
            </w:r>
            <w:r>
              <w:rPr>
                <w:rFonts w:hint="eastAsia" w:ascii="宋体" w:hAnsi="宋体" w:cs="Courier New"/>
                <w:color w:val="0A0A0A"/>
                <w:sz w:val="28"/>
                <w:szCs w:val="28"/>
              </w:rPr>
              <w:t>第</w:t>
            </w:r>
            <w:r>
              <w:rPr>
                <w:rFonts w:ascii="宋体" w:hAnsi="宋体" w:cs="Courier New"/>
                <w:color w:val="0A0A0A"/>
                <w:sz w:val="28"/>
                <w:szCs w:val="28"/>
              </w:rPr>
              <w:t xml:space="preserve"> </w:t>
            </w:r>
            <w:r>
              <w:rPr>
                <w:rFonts w:hint="eastAsia" w:ascii="宋体" w:hAnsi="宋体" w:cs="Courier New"/>
                <w:color w:val="0A0A0A"/>
                <w:sz w:val="28"/>
                <w:szCs w:val="28"/>
                <w:u w:val="single"/>
              </w:rPr>
              <w:t>数字</w:t>
            </w:r>
            <w:r>
              <w:rPr>
                <w:rFonts w:ascii="宋体" w:hAnsi="宋体" w:cs="Courier New"/>
                <w:color w:val="0A0A0A"/>
                <w:sz w:val="28"/>
                <w:szCs w:val="28"/>
                <w:u w:val="single"/>
              </w:rPr>
              <w:t xml:space="preserve"> </w:t>
            </w:r>
            <w:r>
              <w:rPr>
                <w:rFonts w:hint="eastAsia" w:ascii="宋体" w:hAnsi="宋体" w:cs="Courier New"/>
                <w:color w:val="0A0A0A"/>
                <w:sz w:val="28"/>
                <w:szCs w:val="28"/>
              </w:rPr>
              <w:t>号</w:t>
            </w:r>
          </w:p>
        </w:tc>
      </w:tr>
      <w:tr w14:paraId="20AACC9E">
        <w:tblPrEx>
          <w:tblCellMar>
            <w:top w:w="0" w:type="dxa"/>
            <w:left w:w="108" w:type="dxa"/>
            <w:bottom w:w="0" w:type="dxa"/>
            <w:right w:w="108" w:type="dxa"/>
          </w:tblCellMar>
        </w:tblPrEx>
        <w:trPr>
          <w:trHeight w:val="654" w:hRule="atLeast"/>
          <w:jc w:val="center"/>
        </w:trPr>
        <w:tc>
          <w:tcPr>
            <w:tcW w:w="1809" w:type="dxa"/>
            <w:vMerge w:val="restart"/>
            <w:tcBorders>
              <w:top w:val="nil"/>
              <w:left w:val="single" w:color="auto" w:sz="4" w:space="0"/>
              <w:bottom w:val="single" w:color="auto" w:sz="4" w:space="0"/>
              <w:right w:val="single" w:color="auto" w:sz="4" w:space="0"/>
            </w:tcBorders>
            <w:vAlign w:val="center"/>
          </w:tcPr>
          <w:p w14:paraId="0A5C0214">
            <w:pPr>
              <w:widowControl/>
              <w:spacing w:line="440" w:lineRule="exact"/>
              <w:jc w:val="center"/>
              <w:rPr>
                <w:rFonts w:ascii="宋体" w:hAnsi="宋体" w:cs="Courier New"/>
                <w:color w:val="0A0A0A"/>
                <w:sz w:val="28"/>
                <w:szCs w:val="28"/>
              </w:rPr>
            </w:pPr>
            <w:r>
              <w:rPr>
                <w:rFonts w:hint="eastAsia" w:ascii="宋体" w:hAnsi="宋体" w:cs="Courier New"/>
                <w:color w:val="0A0A0A"/>
                <w:sz w:val="28"/>
                <w:szCs w:val="28"/>
              </w:rPr>
              <w:t>当事人</w:t>
            </w:r>
            <w:r>
              <w:rPr>
                <w:rFonts w:ascii="宋体" w:hAnsi="宋体" w:cs="Courier New"/>
                <w:color w:val="0A0A0A"/>
                <w:sz w:val="28"/>
                <w:szCs w:val="28"/>
              </w:rPr>
              <w:br w:type="textWrapping"/>
            </w:r>
            <w:r>
              <w:rPr>
                <w:rFonts w:hint="eastAsia" w:ascii="宋体" w:hAnsi="宋体" w:cs="Courier New"/>
                <w:color w:val="0A0A0A"/>
                <w:sz w:val="28"/>
                <w:szCs w:val="28"/>
              </w:rPr>
              <w:t>情况</w:t>
            </w:r>
          </w:p>
        </w:tc>
        <w:tc>
          <w:tcPr>
            <w:tcW w:w="1134" w:type="dxa"/>
            <w:tcBorders>
              <w:top w:val="nil"/>
              <w:left w:val="nil"/>
              <w:bottom w:val="single" w:color="auto" w:sz="4" w:space="0"/>
              <w:right w:val="single" w:color="auto" w:sz="4" w:space="0"/>
            </w:tcBorders>
            <w:vAlign w:val="center"/>
          </w:tcPr>
          <w:p w14:paraId="5402072B">
            <w:pPr>
              <w:widowControl/>
              <w:spacing w:line="440" w:lineRule="exact"/>
              <w:jc w:val="center"/>
              <w:rPr>
                <w:rFonts w:ascii="宋体" w:hAnsi="宋体" w:cs="Courier New"/>
                <w:color w:val="0A0A0A"/>
                <w:sz w:val="28"/>
                <w:szCs w:val="28"/>
              </w:rPr>
            </w:pPr>
            <w:r>
              <w:rPr>
                <w:rFonts w:hint="eastAsia" w:ascii="宋体" w:hAnsi="宋体" w:cs="Courier New"/>
                <w:color w:val="0A0A0A"/>
                <w:sz w:val="28"/>
                <w:szCs w:val="28"/>
              </w:rPr>
              <w:t>姓名</w:t>
            </w:r>
          </w:p>
        </w:tc>
        <w:tc>
          <w:tcPr>
            <w:tcW w:w="1418" w:type="dxa"/>
            <w:tcBorders>
              <w:top w:val="nil"/>
              <w:left w:val="nil"/>
              <w:bottom w:val="single" w:color="auto" w:sz="4" w:space="0"/>
              <w:right w:val="single" w:color="auto" w:sz="4" w:space="0"/>
            </w:tcBorders>
            <w:noWrap/>
            <w:vAlign w:val="center"/>
          </w:tcPr>
          <w:p w14:paraId="48DE6A24">
            <w:pPr>
              <w:widowControl/>
              <w:spacing w:line="440" w:lineRule="exact"/>
              <w:jc w:val="center"/>
              <w:rPr>
                <w:rFonts w:ascii="宋体" w:hAnsi="宋体" w:cs="宋体"/>
                <w:color w:val="000000"/>
                <w:sz w:val="28"/>
                <w:szCs w:val="28"/>
              </w:rPr>
            </w:pPr>
            <w:r>
              <w:rPr>
                <w:rFonts w:hint="eastAsia" w:ascii="宋体" w:hAnsi="宋体" w:cs="宋体"/>
                <w:color w:val="000000"/>
                <w:sz w:val="28"/>
                <w:szCs w:val="28"/>
              </w:rPr>
              <w:t>　</w:t>
            </w:r>
          </w:p>
        </w:tc>
        <w:tc>
          <w:tcPr>
            <w:tcW w:w="1417" w:type="dxa"/>
            <w:tcBorders>
              <w:top w:val="nil"/>
              <w:left w:val="nil"/>
              <w:bottom w:val="single" w:color="auto" w:sz="4" w:space="0"/>
              <w:right w:val="single" w:color="auto" w:sz="4" w:space="0"/>
            </w:tcBorders>
            <w:vAlign w:val="center"/>
          </w:tcPr>
          <w:p w14:paraId="5DD09270">
            <w:pPr>
              <w:widowControl/>
              <w:spacing w:line="440" w:lineRule="exact"/>
              <w:jc w:val="center"/>
              <w:rPr>
                <w:rFonts w:ascii="宋体" w:hAnsi="宋体" w:cs="Courier New"/>
                <w:color w:val="0A0A0A"/>
                <w:sz w:val="28"/>
                <w:szCs w:val="28"/>
              </w:rPr>
            </w:pPr>
            <w:r>
              <w:rPr>
                <w:rFonts w:hint="eastAsia" w:ascii="宋体" w:hAnsi="宋体" w:cs="Courier New"/>
                <w:color w:val="0A0A0A"/>
                <w:sz w:val="28"/>
                <w:szCs w:val="28"/>
              </w:rPr>
              <w:t>身份证号</w:t>
            </w:r>
          </w:p>
        </w:tc>
        <w:tc>
          <w:tcPr>
            <w:tcW w:w="4265" w:type="dxa"/>
            <w:gridSpan w:val="2"/>
            <w:tcBorders>
              <w:top w:val="single" w:color="auto" w:sz="4" w:space="0"/>
              <w:left w:val="nil"/>
              <w:bottom w:val="single" w:color="auto" w:sz="4" w:space="0"/>
              <w:right w:val="single" w:color="auto" w:sz="4" w:space="0"/>
            </w:tcBorders>
            <w:noWrap/>
            <w:vAlign w:val="center"/>
          </w:tcPr>
          <w:p w14:paraId="270BB1C7">
            <w:pPr>
              <w:widowControl/>
              <w:spacing w:line="440" w:lineRule="exact"/>
              <w:jc w:val="center"/>
              <w:rPr>
                <w:rFonts w:ascii="宋体" w:hAnsi="宋体" w:cs="宋体"/>
                <w:color w:val="000000"/>
                <w:sz w:val="28"/>
                <w:szCs w:val="28"/>
              </w:rPr>
            </w:pPr>
            <w:r>
              <w:rPr>
                <w:rFonts w:hint="eastAsia" w:ascii="宋体" w:hAnsi="宋体" w:cs="宋体"/>
                <w:color w:val="000000"/>
                <w:sz w:val="28"/>
                <w:szCs w:val="28"/>
              </w:rPr>
              <w:t>　</w:t>
            </w:r>
          </w:p>
        </w:tc>
      </w:tr>
      <w:tr w14:paraId="7E2871FD">
        <w:tblPrEx>
          <w:tblCellMar>
            <w:top w:w="0" w:type="dxa"/>
            <w:left w:w="108" w:type="dxa"/>
            <w:bottom w:w="0" w:type="dxa"/>
            <w:right w:w="108" w:type="dxa"/>
          </w:tblCellMar>
        </w:tblPrEx>
        <w:trPr>
          <w:trHeight w:val="762" w:hRule="atLeast"/>
          <w:jc w:val="center"/>
        </w:trPr>
        <w:tc>
          <w:tcPr>
            <w:tcW w:w="1809" w:type="dxa"/>
            <w:vMerge w:val="continue"/>
            <w:tcBorders>
              <w:top w:val="nil"/>
              <w:left w:val="single" w:color="auto" w:sz="4" w:space="0"/>
              <w:bottom w:val="single" w:color="auto" w:sz="4" w:space="0"/>
              <w:right w:val="single" w:color="auto" w:sz="4" w:space="0"/>
            </w:tcBorders>
            <w:vAlign w:val="center"/>
          </w:tcPr>
          <w:p w14:paraId="7959ACDD">
            <w:pPr>
              <w:widowControl/>
              <w:spacing w:line="440" w:lineRule="exact"/>
              <w:jc w:val="center"/>
              <w:rPr>
                <w:rFonts w:ascii="宋体" w:hAnsi="宋体" w:cs="Courier New"/>
                <w:color w:val="0A0A0A"/>
                <w:sz w:val="28"/>
                <w:szCs w:val="28"/>
              </w:rPr>
            </w:pPr>
          </w:p>
        </w:tc>
        <w:tc>
          <w:tcPr>
            <w:tcW w:w="1134" w:type="dxa"/>
            <w:tcBorders>
              <w:top w:val="nil"/>
              <w:left w:val="nil"/>
              <w:bottom w:val="single" w:color="auto" w:sz="4" w:space="0"/>
              <w:right w:val="single" w:color="auto" w:sz="4" w:space="0"/>
            </w:tcBorders>
            <w:vAlign w:val="center"/>
          </w:tcPr>
          <w:p w14:paraId="5FF8259D">
            <w:pPr>
              <w:widowControl/>
              <w:spacing w:line="440" w:lineRule="exact"/>
              <w:jc w:val="center"/>
              <w:rPr>
                <w:rFonts w:ascii="宋体" w:hAnsi="宋体" w:cs="Courier New"/>
                <w:color w:val="0A0A0A"/>
                <w:sz w:val="28"/>
                <w:szCs w:val="28"/>
              </w:rPr>
            </w:pPr>
            <w:r>
              <w:rPr>
                <w:rFonts w:hint="eastAsia" w:ascii="宋体" w:hAnsi="宋体" w:cs="Courier New"/>
                <w:color w:val="0A0A0A"/>
                <w:sz w:val="28"/>
                <w:szCs w:val="28"/>
              </w:rPr>
              <w:t>名称</w:t>
            </w:r>
          </w:p>
        </w:tc>
        <w:tc>
          <w:tcPr>
            <w:tcW w:w="2835" w:type="dxa"/>
            <w:gridSpan w:val="2"/>
            <w:tcBorders>
              <w:top w:val="single" w:color="auto" w:sz="4" w:space="0"/>
              <w:left w:val="nil"/>
              <w:bottom w:val="single" w:color="auto" w:sz="4" w:space="0"/>
              <w:right w:val="single" w:color="auto" w:sz="4" w:space="0"/>
            </w:tcBorders>
            <w:noWrap/>
            <w:vAlign w:val="center"/>
          </w:tcPr>
          <w:p w14:paraId="2D1CAF2C">
            <w:pPr>
              <w:widowControl/>
              <w:spacing w:line="440" w:lineRule="exact"/>
              <w:jc w:val="center"/>
              <w:rPr>
                <w:rFonts w:ascii="宋体" w:hAnsi="宋体" w:cs="宋体"/>
                <w:color w:val="000000"/>
                <w:sz w:val="28"/>
                <w:szCs w:val="28"/>
              </w:rPr>
            </w:pPr>
            <w:r>
              <w:rPr>
                <w:rFonts w:hint="eastAsia" w:ascii="宋体" w:hAnsi="宋体" w:cs="宋体"/>
                <w:color w:val="000000"/>
                <w:sz w:val="28"/>
                <w:szCs w:val="28"/>
              </w:rPr>
              <w:t>　</w:t>
            </w:r>
          </w:p>
        </w:tc>
        <w:tc>
          <w:tcPr>
            <w:tcW w:w="1853" w:type="dxa"/>
            <w:tcBorders>
              <w:top w:val="nil"/>
              <w:left w:val="nil"/>
              <w:bottom w:val="single" w:color="auto" w:sz="4" w:space="0"/>
              <w:right w:val="single" w:color="auto" w:sz="4" w:space="0"/>
            </w:tcBorders>
            <w:vAlign w:val="center"/>
          </w:tcPr>
          <w:p w14:paraId="72847E5E">
            <w:pPr>
              <w:widowControl/>
              <w:spacing w:line="440" w:lineRule="exact"/>
              <w:jc w:val="center"/>
              <w:rPr>
                <w:rFonts w:ascii="宋体" w:hAnsi="宋体" w:cs="Courier New"/>
                <w:color w:val="0A0A0A"/>
                <w:sz w:val="28"/>
                <w:szCs w:val="28"/>
              </w:rPr>
            </w:pPr>
            <w:r>
              <w:rPr>
                <w:rFonts w:hint="eastAsia" w:ascii="宋体" w:hAnsi="宋体" w:cs="Courier New"/>
                <w:color w:val="0A0A0A"/>
                <w:sz w:val="28"/>
                <w:szCs w:val="28"/>
              </w:rPr>
              <w:t>法定负责人</w:t>
            </w:r>
          </w:p>
        </w:tc>
        <w:tc>
          <w:tcPr>
            <w:tcW w:w="2412" w:type="dxa"/>
            <w:tcBorders>
              <w:top w:val="nil"/>
              <w:left w:val="nil"/>
              <w:bottom w:val="single" w:color="auto" w:sz="4" w:space="0"/>
              <w:right w:val="single" w:color="auto" w:sz="4" w:space="0"/>
            </w:tcBorders>
            <w:noWrap/>
            <w:vAlign w:val="center"/>
          </w:tcPr>
          <w:p w14:paraId="2D214C5C">
            <w:pPr>
              <w:widowControl/>
              <w:spacing w:line="440" w:lineRule="exact"/>
              <w:jc w:val="center"/>
              <w:rPr>
                <w:rFonts w:ascii="宋体" w:hAnsi="宋体" w:cs="宋体"/>
                <w:color w:val="000000"/>
                <w:sz w:val="28"/>
                <w:szCs w:val="28"/>
              </w:rPr>
            </w:pPr>
            <w:r>
              <w:rPr>
                <w:rFonts w:hint="eastAsia" w:ascii="宋体" w:hAnsi="宋体" w:cs="宋体"/>
                <w:color w:val="000000"/>
                <w:sz w:val="28"/>
                <w:szCs w:val="28"/>
              </w:rPr>
              <w:t>　</w:t>
            </w:r>
          </w:p>
        </w:tc>
      </w:tr>
      <w:tr w14:paraId="17A6F234">
        <w:tblPrEx>
          <w:tblCellMar>
            <w:top w:w="0" w:type="dxa"/>
            <w:left w:w="108" w:type="dxa"/>
            <w:bottom w:w="0" w:type="dxa"/>
            <w:right w:w="108" w:type="dxa"/>
          </w:tblCellMar>
        </w:tblPrEx>
        <w:trPr>
          <w:trHeight w:val="799" w:hRule="atLeast"/>
          <w:jc w:val="center"/>
        </w:trPr>
        <w:tc>
          <w:tcPr>
            <w:tcW w:w="1809" w:type="dxa"/>
            <w:vMerge w:val="continue"/>
            <w:tcBorders>
              <w:top w:val="nil"/>
              <w:left w:val="single" w:color="auto" w:sz="4" w:space="0"/>
              <w:bottom w:val="single" w:color="auto" w:sz="4" w:space="0"/>
              <w:right w:val="single" w:color="auto" w:sz="4" w:space="0"/>
            </w:tcBorders>
            <w:vAlign w:val="center"/>
          </w:tcPr>
          <w:p w14:paraId="4D894DFF">
            <w:pPr>
              <w:widowControl/>
              <w:spacing w:line="440" w:lineRule="exact"/>
              <w:jc w:val="center"/>
              <w:rPr>
                <w:rFonts w:ascii="宋体" w:hAnsi="宋体" w:cs="Courier New"/>
                <w:color w:val="0A0A0A"/>
                <w:sz w:val="28"/>
                <w:szCs w:val="28"/>
              </w:rPr>
            </w:pPr>
          </w:p>
        </w:tc>
        <w:tc>
          <w:tcPr>
            <w:tcW w:w="1134" w:type="dxa"/>
            <w:tcBorders>
              <w:top w:val="nil"/>
              <w:left w:val="nil"/>
              <w:bottom w:val="single" w:color="auto" w:sz="4" w:space="0"/>
              <w:right w:val="single" w:color="auto" w:sz="4" w:space="0"/>
            </w:tcBorders>
            <w:vAlign w:val="center"/>
          </w:tcPr>
          <w:p w14:paraId="44855F2B">
            <w:pPr>
              <w:widowControl/>
              <w:spacing w:line="440" w:lineRule="exact"/>
              <w:jc w:val="center"/>
              <w:rPr>
                <w:rFonts w:ascii="宋体" w:hAnsi="宋体" w:cs="Courier New"/>
                <w:color w:val="0A0A0A"/>
                <w:sz w:val="28"/>
                <w:szCs w:val="28"/>
              </w:rPr>
            </w:pPr>
            <w:r>
              <w:rPr>
                <w:rFonts w:hint="eastAsia" w:ascii="宋体" w:hAnsi="宋体" w:cs="Courier New"/>
                <w:color w:val="0A0A0A"/>
                <w:sz w:val="28"/>
                <w:szCs w:val="28"/>
              </w:rPr>
              <w:t>地址</w:t>
            </w:r>
          </w:p>
        </w:tc>
        <w:tc>
          <w:tcPr>
            <w:tcW w:w="2835" w:type="dxa"/>
            <w:gridSpan w:val="2"/>
            <w:tcBorders>
              <w:top w:val="single" w:color="auto" w:sz="4" w:space="0"/>
              <w:left w:val="nil"/>
              <w:bottom w:val="single" w:color="auto" w:sz="4" w:space="0"/>
              <w:right w:val="single" w:color="auto" w:sz="4" w:space="0"/>
            </w:tcBorders>
            <w:noWrap/>
            <w:vAlign w:val="center"/>
          </w:tcPr>
          <w:p w14:paraId="6B496C3E">
            <w:pPr>
              <w:widowControl/>
              <w:spacing w:line="440" w:lineRule="exact"/>
              <w:jc w:val="center"/>
              <w:rPr>
                <w:rFonts w:ascii="宋体" w:hAnsi="宋体" w:cs="宋体"/>
                <w:color w:val="000000"/>
                <w:sz w:val="28"/>
                <w:szCs w:val="28"/>
              </w:rPr>
            </w:pPr>
            <w:r>
              <w:rPr>
                <w:rFonts w:hint="eastAsia" w:ascii="宋体" w:hAnsi="宋体" w:cs="宋体"/>
                <w:color w:val="000000"/>
                <w:sz w:val="28"/>
                <w:szCs w:val="28"/>
              </w:rPr>
              <w:t>　</w:t>
            </w:r>
          </w:p>
        </w:tc>
        <w:tc>
          <w:tcPr>
            <w:tcW w:w="1853" w:type="dxa"/>
            <w:tcBorders>
              <w:top w:val="nil"/>
              <w:left w:val="nil"/>
              <w:bottom w:val="single" w:color="auto" w:sz="4" w:space="0"/>
              <w:right w:val="single" w:color="auto" w:sz="4" w:space="0"/>
            </w:tcBorders>
            <w:vAlign w:val="center"/>
          </w:tcPr>
          <w:p w14:paraId="76517919">
            <w:pPr>
              <w:widowControl/>
              <w:spacing w:line="440" w:lineRule="exact"/>
              <w:jc w:val="center"/>
              <w:rPr>
                <w:rFonts w:ascii="宋体" w:hAnsi="宋体" w:cs="Courier New"/>
                <w:color w:val="0A0A0A"/>
                <w:sz w:val="28"/>
                <w:szCs w:val="28"/>
              </w:rPr>
            </w:pPr>
            <w:r>
              <w:rPr>
                <w:rFonts w:hint="eastAsia" w:ascii="宋体" w:hAnsi="宋体" w:cs="Courier New"/>
                <w:color w:val="0A0A0A"/>
                <w:sz w:val="28"/>
                <w:szCs w:val="28"/>
              </w:rPr>
              <w:t>联系电话</w:t>
            </w:r>
          </w:p>
        </w:tc>
        <w:tc>
          <w:tcPr>
            <w:tcW w:w="2412" w:type="dxa"/>
            <w:tcBorders>
              <w:top w:val="nil"/>
              <w:left w:val="nil"/>
              <w:bottom w:val="single" w:color="auto" w:sz="4" w:space="0"/>
              <w:right w:val="single" w:color="auto" w:sz="4" w:space="0"/>
            </w:tcBorders>
            <w:noWrap/>
            <w:vAlign w:val="center"/>
          </w:tcPr>
          <w:p w14:paraId="5AF41A4F">
            <w:pPr>
              <w:widowControl/>
              <w:spacing w:line="440" w:lineRule="exact"/>
              <w:jc w:val="center"/>
              <w:rPr>
                <w:rFonts w:ascii="宋体" w:hAnsi="宋体" w:cs="宋体"/>
                <w:color w:val="000000"/>
                <w:sz w:val="28"/>
                <w:szCs w:val="28"/>
              </w:rPr>
            </w:pPr>
            <w:r>
              <w:rPr>
                <w:rFonts w:hint="eastAsia" w:ascii="宋体" w:hAnsi="宋体" w:cs="宋体"/>
                <w:color w:val="000000"/>
                <w:sz w:val="28"/>
                <w:szCs w:val="28"/>
              </w:rPr>
              <w:t>　</w:t>
            </w:r>
          </w:p>
        </w:tc>
      </w:tr>
      <w:tr w14:paraId="0D80B097">
        <w:tblPrEx>
          <w:tblCellMar>
            <w:top w:w="0" w:type="dxa"/>
            <w:left w:w="108" w:type="dxa"/>
            <w:bottom w:w="0" w:type="dxa"/>
            <w:right w:w="108" w:type="dxa"/>
          </w:tblCellMar>
        </w:tblPrEx>
        <w:trPr>
          <w:trHeight w:val="1708" w:hRule="atLeast"/>
          <w:jc w:val="center"/>
        </w:trPr>
        <w:tc>
          <w:tcPr>
            <w:tcW w:w="1809" w:type="dxa"/>
            <w:tcBorders>
              <w:top w:val="nil"/>
              <w:left w:val="single" w:color="auto" w:sz="4" w:space="0"/>
              <w:bottom w:val="single" w:color="auto" w:sz="4" w:space="0"/>
              <w:right w:val="single" w:color="auto" w:sz="4" w:space="0"/>
            </w:tcBorders>
            <w:vAlign w:val="center"/>
          </w:tcPr>
          <w:p w14:paraId="3D86EF14">
            <w:pPr>
              <w:widowControl/>
              <w:spacing w:line="440" w:lineRule="exact"/>
              <w:jc w:val="center"/>
              <w:rPr>
                <w:rFonts w:ascii="宋体" w:hAnsi="宋体" w:cs="Courier New"/>
                <w:color w:val="0A0A0A"/>
                <w:sz w:val="28"/>
                <w:szCs w:val="28"/>
              </w:rPr>
            </w:pPr>
            <w:r>
              <w:rPr>
                <w:rFonts w:hint="eastAsia" w:ascii="宋体" w:hAnsi="宋体" w:cs="Courier New"/>
                <w:color w:val="0A0A0A"/>
                <w:sz w:val="28"/>
                <w:szCs w:val="28"/>
              </w:rPr>
              <w:t>案情</w:t>
            </w:r>
            <w:r>
              <w:rPr>
                <w:rFonts w:ascii="宋体" w:hAnsi="宋体" w:cs="Courier New"/>
                <w:color w:val="0A0A0A"/>
                <w:sz w:val="28"/>
                <w:szCs w:val="28"/>
              </w:rPr>
              <w:br w:type="textWrapping"/>
            </w:r>
            <w:r>
              <w:rPr>
                <w:rFonts w:hint="eastAsia" w:ascii="宋体" w:hAnsi="宋体" w:cs="Courier New"/>
                <w:color w:val="0A0A0A"/>
                <w:sz w:val="28"/>
                <w:szCs w:val="28"/>
              </w:rPr>
              <w:t>简介</w:t>
            </w:r>
          </w:p>
        </w:tc>
        <w:tc>
          <w:tcPr>
            <w:tcW w:w="8234" w:type="dxa"/>
            <w:gridSpan w:val="5"/>
            <w:tcBorders>
              <w:top w:val="single" w:color="auto" w:sz="4" w:space="0"/>
              <w:left w:val="nil"/>
              <w:bottom w:val="single" w:color="auto" w:sz="4" w:space="0"/>
              <w:right w:val="single" w:color="auto" w:sz="4" w:space="0"/>
            </w:tcBorders>
            <w:vAlign w:val="center"/>
          </w:tcPr>
          <w:p w14:paraId="6709E6E3">
            <w:pPr>
              <w:spacing w:line="440" w:lineRule="exact"/>
              <w:ind w:firstLine="560" w:firstLineChars="200"/>
              <w:rPr>
                <w:rFonts w:ascii="宋体" w:hAnsi="宋体"/>
                <w:sz w:val="28"/>
                <w:szCs w:val="28"/>
              </w:rPr>
            </w:pPr>
            <w:r>
              <w:rPr>
                <w:rFonts w:ascii="宋体" w:hAnsi="宋体"/>
                <w:sz w:val="28"/>
                <w:szCs w:val="28"/>
              </w:rPr>
              <w:t>xxxx</w:t>
            </w:r>
            <w:r>
              <w:rPr>
                <w:rFonts w:hint="eastAsia" w:ascii="宋体" w:hAnsi="宋体"/>
                <w:sz w:val="28"/>
                <w:szCs w:val="28"/>
              </w:rPr>
              <w:t>年</w:t>
            </w:r>
            <w:r>
              <w:rPr>
                <w:rFonts w:ascii="宋体" w:hAnsi="宋体"/>
                <w:sz w:val="28"/>
                <w:szCs w:val="28"/>
              </w:rPr>
              <w:t>xx</w:t>
            </w:r>
            <w:r>
              <w:rPr>
                <w:rFonts w:hint="eastAsia" w:ascii="宋体" w:hAnsi="宋体"/>
                <w:sz w:val="28"/>
                <w:szCs w:val="28"/>
              </w:rPr>
              <w:t>月</w:t>
            </w:r>
            <w:r>
              <w:rPr>
                <w:rFonts w:ascii="宋体" w:hAnsi="宋体"/>
                <w:sz w:val="28"/>
                <w:szCs w:val="28"/>
              </w:rPr>
              <w:t>xx</w:t>
            </w:r>
            <w:r>
              <w:rPr>
                <w:rFonts w:hint="eastAsia" w:ascii="宋体" w:hAnsi="宋体"/>
                <w:sz w:val="28"/>
                <w:szCs w:val="28"/>
              </w:rPr>
              <w:t>日</w:t>
            </w:r>
            <w:r>
              <w:rPr>
                <w:rFonts w:ascii="宋体" w:hAnsi="宋体"/>
                <w:sz w:val="28"/>
                <w:szCs w:val="28"/>
              </w:rPr>
              <w:t>,xxxx</w:t>
            </w:r>
            <w:r>
              <w:rPr>
                <w:rFonts w:hint="eastAsia" w:ascii="宋体" w:hAnsi="宋体"/>
                <w:sz w:val="28"/>
                <w:szCs w:val="28"/>
              </w:rPr>
              <w:t>（填写单位）</w:t>
            </w:r>
            <w:r>
              <w:rPr>
                <w:rFonts w:ascii="宋体" w:hAnsi="宋体"/>
                <w:sz w:val="28"/>
                <w:szCs w:val="28"/>
              </w:rPr>
              <w:t>xxx</w:t>
            </w:r>
            <w:r>
              <w:rPr>
                <w:rFonts w:hint="eastAsia" w:ascii="宋体" w:hAnsi="宋体"/>
                <w:sz w:val="28"/>
                <w:szCs w:val="28"/>
              </w:rPr>
              <w:t>（工作人员）在实施</w:t>
            </w:r>
            <w:r>
              <w:rPr>
                <w:rFonts w:ascii="宋体" w:hAnsi="宋体"/>
                <w:sz w:val="28"/>
                <w:szCs w:val="28"/>
              </w:rPr>
              <w:t>xxx</w:t>
            </w:r>
            <w:r>
              <w:rPr>
                <w:rFonts w:hint="eastAsia" w:ascii="宋体" w:hAnsi="宋体"/>
                <w:sz w:val="28"/>
                <w:szCs w:val="28"/>
              </w:rPr>
              <w:t>过程中</w:t>
            </w:r>
            <w:r>
              <w:rPr>
                <w:rFonts w:ascii="宋体" w:hAnsi="宋体"/>
                <w:sz w:val="28"/>
                <w:szCs w:val="28"/>
              </w:rPr>
              <w:t>,</w:t>
            </w:r>
            <w:r>
              <w:rPr>
                <w:rFonts w:hint="eastAsia" w:ascii="宋体" w:hAnsi="宋体"/>
                <w:sz w:val="28"/>
                <w:szCs w:val="28"/>
              </w:rPr>
              <w:t>发现</w:t>
            </w:r>
            <w:r>
              <w:rPr>
                <w:rFonts w:ascii="宋体" w:hAnsi="宋体"/>
                <w:sz w:val="28"/>
                <w:szCs w:val="28"/>
              </w:rPr>
              <w:t>xxx</w:t>
            </w:r>
            <w:r>
              <w:rPr>
                <w:rFonts w:hint="eastAsia" w:ascii="宋体" w:hAnsi="宋体"/>
                <w:sz w:val="28"/>
                <w:szCs w:val="28"/>
              </w:rPr>
              <w:t>（当事人）</w:t>
            </w:r>
            <w:r>
              <w:rPr>
                <w:rFonts w:ascii="宋体" w:hAnsi="宋体"/>
                <w:sz w:val="28"/>
                <w:szCs w:val="28"/>
              </w:rPr>
              <w:t>xxxxxxxxxxxxxxxxxxxx</w:t>
            </w:r>
            <w:r>
              <w:rPr>
                <w:rFonts w:hint="eastAsia" w:ascii="宋体" w:hAnsi="宋体"/>
                <w:sz w:val="28"/>
                <w:szCs w:val="28"/>
              </w:rPr>
              <w:t>（主要违法事实），上述行为涉嫌反</w:t>
            </w:r>
            <w:r>
              <w:rPr>
                <w:rFonts w:ascii="宋体" w:hAnsi="宋体"/>
                <w:sz w:val="28"/>
                <w:szCs w:val="28"/>
              </w:rPr>
              <w:t>xx</w:t>
            </w:r>
            <w:r>
              <w:rPr>
                <w:rFonts w:hint="eastAsia" w:ascii="宋体" w:hAnsi="宋体"/>
                <w:sz w:val="28"/>
                <w:szCs w:val="28"/>
              </w:rPr>
              <w:t>（法律法规条款）之规定。</w:t>
            </w:r>
          </w:p>
        </w:tc>
      </w:tr>
      <w:tr w14:paraId="545C2E48">
        <w:tblPrEx>
          <w:tblCellMar>
            <w:top w:w="0" w:type="dxa"/>
            <w:left w:w="108" w:type="dxa"/>
            <w:bottom w:w="0" w:type="dxa"/>
            <w:right w:w="108" w:type="dxa"/>
          </w:tblCellMar>
        </w:tblPrEx>
        <w:trPr>
          <w:trHeight w:val="1830" w:hRule="atLeast"/>
          <w:jc w:val="center"/>
        </w:trPr>
        <w:tc>
          <w:tcPr>
            <w:tcW w:w="1809" w:type="dxa"/>
            <w:tcBorders>
              <w:top w:val="nil"/>
              <w:left w:val="single" w:color="auto" w:sz="4" w:space="0"/>
              <w:bottom w:val="single" w:color="auto" w:sz="4" w:space="0"/>
              <w:right w:val="single" w:color="auto" w:sz="4" w:space="0"/>
            </w:tcBorders>
            <w:vAlign w:val="center"/>
          </w:tcPr>
          <w:p w14:paraId="6FA18A95">
            <w:pPr>
              <w:widowControl/>
              <w:spacing w:line="440" w:lineRule="exact"/>
              <w:jc w:val="center"/>
              <w:rPr>
                <w:rFonts w:ascii="宋体" w:hAnsi="宋体" w:cs="Courier New"/>
                <w:color w:val="0A0A0A"/>
                <w:sz w:val="28"/>
                <w:szCs w:val="28"/>
              </w:rPr>
            </w:pPr>
            <w:r>
              <w:rPr>
                <w:rFonts w:hint="eastAsia" w:ascii="宋体" w:hAnsi="宋体" w:cs="Courier New"/>
                <w:color w:val="0A0A0A"/>
                <w:sz w:val="28"/>
                <w:szCs w:val="28"/>
              </w:rPr>
              <w:t>涉案证据材料、物品清单</w:t>
            </w:r>
          </w:p>
        </w:tc>
        <w:tc>
          <w:tcPr>
            <w:tcW w:w="8234" w:type="dxa"/>
            <w:gridSpan w:val="5"/>
            <w:tcBorders>
              <w:top w:val="single" w:color="auto" w:sz="4" w:space="0"/>
              <w:left w:val="nil"/>
              <w:bottom w:val="single" w:color="auto" w:sz="4" w:space="0"/>
              <w:right w:val="single" w:color="auto" w:sz="4" w:space="0"/>
            </w:tcBorders>
          </w:tcPr>
          <w:p w14:paraId="24A483B2">
            <w:pPr>
              <w:widowControl/>
              <w:spacing w:line="440" w:lineRule="exact"/>
              <w:ind w:firstLine="560" w:firstLineChars="200"/>
              <w:rPr>
                <w:rFonts w:ascii="宋体" w:hAnsi="宋体" w:cs="Courier New"/>
                <w:color w:val="0A0A0A"/>
                <w:sz w:val="28"/>
                <w:szCs w:val="28"/>
              </w:rPr>
            </w:pPr>
            <w:r>
              <w:rPr>
                <w:rFonts w:ascii="宋体" w:hAnsi="宋体" w:cs="Courier New"/>
                <w:color w:val="0A0A0A"/>
                <w:sz w:val="28"/>
                <w:szCs w:val="28"/>
              </w:rPr>
              <w:t>1.</w:t>
            </w:r>
          </w:p>
          <w:p w14:paraId="52DE3E89">
            <w:pPr>
              <w:widowControl/>
              <w:spacing w:line="440" w:lineRule="exact"/>
              <w:ind w:firstLine="560" w:firstLineChars="200"/>
              <w:rPr>
                <w:rFonts w:ascii="宋体" w:hAnsi="宋体" w:cs="Courier New"/>
                <w:color w:val="0A0A0A"/>
                <w:sz w:val="28"/>
                <w:szCs w:val="28"/>
              </w:rPr>
            </w:pPr>
            <w:r>
              <w:rPr>
                <w:rFonts w:ascii="宋体" w:hAnsi="宋体" w:cs="Courier New"/>
                <w:color w:val="0A0A0A"/>
                <w:sz w:val="28"/>
                <w:szCs w:val="28"/>
              </w:rPr>
              <w:t>2.</w:t>
            </w:r>
          </w:p>
          <w:p w14:paraId="5991FE38">
            <w:pPr>
              <w:widowControl/>
              <w:spacing w:line="440" w:lineRule="exact"/>
              <w:ind w:firstLine="560" w:firstLineChars="200"/>
              <w:rPr>
                <w:rFonts w:ascii="宋体" w:hAnsi="宋体" w:cs="Courier New"/>
                <w:color w:val="0A0A0A"/>
                <w:sz w:val="28"/>
                <w:szCs w:val="28"/>
              </w:rPr>
            </w:pPr>
            <w:r>
              <w:rPr>
                <w:rFonts w:ascii="宋体" w:hAnsi="宋体" w:cs="Courier New"/>
                <w:color w:val="0A0A0A"/>
                <w:sz w:val="28"/>
                <w:szCs w:val="28"/>
              </w:rPr>
              <w:t>3.</w:t>
            </w:r>
          </w:p>
          <w:p w14:paraId="0086C781">
            <w:pPr>
              <w:widowControl/>
              <w:spacing w:line="440" w:lineRule="exact"/>
              <w:ind w:firstLine="560" w:firstLineChars="200"/>
              <w:rPr>
                <w:rFonts w:ascii="宋体" w:hAnsi="宋体" w:cs="Courier New"/>
                <w:color w:val="0A0A0A"/>
                <w:sz w:val="28"/>
                <w:szCs w:val="28"/>
              </w:rPr>
            </w:pPr>
            <w:r>
              <w:rPr>
                <w:rFonts w:ascii="宋体" w:hAnsi="宋体" w:cs="Courier New"/>
                <w:color w:val="0A0A0A"/>
                <w:sz w:val="28"/>
                <w:szCs w:val="28"/>
              </w:rPr>
              <w:t>(</w:t>
            </w:r>
            <w:r>
              <w:rPr>
                <w:rFonts w:hint="eastAsia" w:ascii="宋体" w:hAnsi="宋体" w:cs="Courier New"/>
                <w:color w:val="0A0A0A"/>
                <w:sz w:val="28"/>
                <w:szCs w:val="28"/>
              </w:rPr>
              <w:t>以上证据材料共</w:t>
            </w:r>
            <w:r>
              <w:rPr>
                <w:rFonts w:ascii="宋体" w:hAnsi="宋体" w:cs="Courier New"/>
                <w:color w:val="0A0A0A"/>
                <w:sz w:val="28"/>
                <w:szCs w:val="28"/>
                <w:u w:val="single"/>
              </w:rPr>
              <w:t xml:space="preserve">   </w:t>
            </w:r>
            <w:r>
              <w:rPr>
                <w:rFonts w:hint="eastAsia" w:ascii="宋体" w:hAnsi="宋体" w:cs="Courier New"/>
                <w:color w:val="0A0A0A"/>
                <w:sz w:val="28"/>
                <w:szCs w:val="28"/>
              </w:rPr>
              <w:t>件</w:t>
            </w:r>
            <w:r>
              <w:rPr>
                <w:rFonts w:ascii="宋体" w:hAnsi="宋体" w:cs="Courier New"/>
                <w:color w:val="0A0A0A"/>
                <w:sz w:val="28"/>
                <w:szCs w:val="28"/>
              </w:rPr>
              <w:t>,</w:t>
            </w:r>
            <w:r>
              <w:rPr>
                <w:rFonts w:ascii="宋体" w:hAnsi="宋体" w:cs="Courier New"/>
                <w:color w:val="0A0A0A"/>
                <w:sz w:val="28"/>
                <w:szCs w:val="28"/>
                <w:u w:val="single"/>
              </w:rPr>
              <w:t xml:space="preserve">   </w:t>
            </w:r>
            <w:r>
              <w:rPr>
                <w:rFonts w:hint="eastAsia" w:ascii="宋体" w:hAnsi="宋体" w:cs="Courier New"/>
                <w:color w:val="0A0A0A"/>
                <w:sz w:val="28"/>
                <w:szCs w:val="28"/>
              </w:rPr>
              <w:t>页。涉案物品共</w:t>
            </w:r>
            <w:r>
              <w:rPr>
                <w:rFonts w:ascii="宋体" w:hAnsi="宋体" w:cs="Courier New"/>
                <w:color w:val="0A0A0A"/>
                <w:sz w:val="28"/>
                <w:szCs w:val="28"/>
                <w:u w:val="single"/>
              </w:rPr>
              <w:t xml:space="preserve">   </w:t>
            </w:r>
            <w:r>
              <w:rPr>
                <w:rFonts w:hint="eastAsia" w:ascii="宋体" w:hAnsi="宋体" w:cs="Courier New"/>
                <w:color w:val="0A0A0A"/>
                <w:sz w:val="28"/>
                <w:szCs w:val="28"/>
              </w:rPr>
              <w:t>类</w:t>
            </w:r>
            <w:r>
              <w:rPr>
                <w:rFonts w:ascii="宋体" w:hAnsi="宋体" w:cs="Courier New"/>
                <w:color w:val="0A0A0A"/>
                <w:sz w:val="28"/>
                <w:szCs w:val="28"/>
              </w:rPr>
              <w:t xml:space="preserve">, </w:t>
            </w:r>
            <w:r>
              <w:rPr>
                <w:rFonts w:ascii="宋体" w:hAnsi="宋体" w:cs="Courier New"/>
                <w:color w:val="0A0A0A"/>
                <w:sz w:val="28"/>
                <w:szCs w:val="28"/>
                <w:u w:val="single"/>
              </w:rPr>
              <w:t xml:space="preserve">    </w:t>
            </w:r>
            <w:r>
              <w:rPr>
                <w:rFonts w:hint="eastAsia" w:ascii="宋体" w:hAnsi="宋体" w:cs="Courier New"/>
                <w:color w:val="0A0A0A"/>
                <w:sz w:val="28"/>
                <w:szCs w:val="28"/>
              </w:rPr>
              <w:t>件</w:t>
            </w:r>
            <w:r>
              <w:rPr>
                <w:rFonts w:ascii="宋体" w:hAnsi="宋体" w:cs="Courier New"/>
                <w:color w:val="0A0A0A"/>
                <w:sz w:val="28"/>
                <w:szCs w:val="28"/>
              </w:rPr>
              <w:t>)</w:t>
            </w:r>
          </w:p>
        </w:tc>
      </w:tr>
      <w:tr w14:paraId="63481610">
        <w:tblPrEx>
          <w:tblCellMar>
            <w:top w:w="0" w:type="dxa"/>
            <w:left w:w="108" w:type="dxa"/>
            <w:bottom w:w="0" w:type="dxa"/>
            <w:right w:w="108" w:type="dxa"/>
          </w:tblCellMar>
        </w:tblPrEx>
        <w:trPr>
          <w:trHeight w:val="2102" w:hRule="atLeast"/>
          <w:jc w:val="center"/>
        </w:trPr>
        <w:tc>
          <w:tcPr>
            <w:tcW w:w="1809" w:type="dxa"/>
            <w:tcBorders>
              <w:top w:val="nil"/>
              <w:left w:val="single" w:color="auto" w:sz="4" w:space="0"/>
              <w:bottom w:val="single" w:color="auto" w:sz="4" w:space="0"/>
              <w:right w:val="single" w:color="auto" w:sz="4" w:space="0"/>
            </w:tcBorders>
            <w:vAlign w:val="center"/>
          </w:tcPr>
          <w:p w14:paraId="49BA7AC5">
            <w:pPr>
              <w:widowControl/>
              <w:spacing w:line="440" w:lineRule="exact"/>
              <w:jc w:val="center"/>
              <w:rPr>
                <w:rFonts w:ascii="宋体" w:hAnsi="宋体" w:cs="Courier New"/>
                <w:color w:val="0A0A0A"/>
                <w:sz w:val="28"/>
                <w:szCs w:val="28"/>
              </w:rPr>
            </w:pPr>
            <w:r>
              <w:rPr>
                <w:rFonts w:hint="eastAsia" w:ascii="宋体" w:hAnsi="宋体" w:cs="Courier New"/>
                <w:color w:val="0A0A0A"/>
                <w:sz w:val="28"/>
                <w:szCs w:val="28"/>
              </w:rPr>
              <w:t>移交经办人</w:t>
            </w:r>
          </w:p>
        </w:tc>
        <w:tc>
          <w:tcPr>
            <w:tcW w:w="8234" w:type="dxa"/>
            <w:gridSpan w:val="5"/>
            <w:tcBorders>
              <w:top w:val="single" w:color="auto" w:sz="4" w:space="0"/>
              <w:left w:val="nil"/>
              <w:bottom w:val="single" w:color="auto" w:sz="4" w:space="0"/>
              <w:right w:val="single" w:color="auto" w:sz="4" w:space="0"/>
            </w:tcBorders>
            <w:vAlign w:val="center"/>
          </w:tcPr>
          <w:p w14:paraId="72BBAB6F">
            <w:pPr>
              <w:widowControl/>
              <w:spacing w:line="440" w:lineRule="exact"/>
              <w:ind w:firstLine="560" w:firstLineChars="200"/>
              <w:jc w:val="left"/>
              <w:rPr>
                <w:rFonts w:ascii="宋体" w:hAnsi="宋体" w:cs="Courier New"/>
                <w:color w:val="0A0A0A"/>
                <w:sz w:val="28"/>
                <w:szCs w:val="28"/>
              </w:rPr>
            </w:pPr>
            <w:r>
              <w:rPr>
                <w:rFonts w:hint="eastAsia" w:ascii="宋体" w:hAnsi="宋体" w:cs="Courier New"/>
                <w:color w:val="0A0A0A"/>
                <w:sz w:val="28"/>
                <w:szCs w:val="28"/>
              </w:rPr>
              <w:t>根据《中华人民共和国行政处罚法》相关规定</w:t>
            </w:r>
            <w:r>
              <w:rPr>
                <w:rFonts w:ascii="宋体" w:hAnsi="宋体" w:cs="Courier New"/>
                <w:color w:val="0A0A0A"/>
                <w:sz w:val="28"/>
                <w:szCs w:val="28"/>
              </w:rPr>
              <w:t>,</w:t>
            </w:r>
            <w:r>
              <w:rPr>
                <w:rFonts w:hint="eastAsia" w:ascii="宋体" w:hAnsi="宋体" w:cs="Courier New"/>
                <w:color w:val="0A0A0A"/>
                <w:sz w:val="28"/>
                <w:szCs w:val="28"/>
              </w:rPr>
              <w:t>建议将涉嫌违法行为及证据材料移送农业综合行政执法机构依法处理。</w:t>
            </w:r>
            <w:r>
              <w:rPr>
                <w:rFonts w:ascii="宋体" w:hAnsi="宋体" w:cs="Courier New"/>
                <w:color w:val="0A0A0A"/>
                <w:sz w:val="28"/>
                <w:szCs w:val="28"/>
              </w:rPr>
              <w:br w:type="textWrapping"/>
            </w:r>
            <w:r>
              <w:rPr>
                <w:rFonts w:ascii="宋体" w:hAnsi="宋体" w:cs="Courier New"/>
                <w:color w:val="0A0A0A"/>
                <w:sz w:val="28"/>
                <w:szCs w:val="28"/>
              </w:rPr>
              <w:t xml:space="preserve">     </w:t>
            </w:r>
          </w:p>
          <w:p w14:paraId="7DDC769B">
            <w:pPr>
              <w:widowControl/>
              <w:spacing w:line="440" w:lineRule="exact"/>
              <w:ind w:firstLine="700" w:firstLineChars="250"/>
              <w:jc w:val="left"/>
              <w:rPr>
                <w:rFonts w:ascii="宋体" w:hAnsi="宋体" w:cs="Courier New"/>
                <w:color w:val="0A0A0A"/>
                <w:sz w:val="28"/>
                <w:szCs w:val="28"/>
              </w:rPr>
            </w:pPr>
            <w:r>
              <w:rPr>
                <w:rFonts w:ascii="宋体" w:hAnsi="宋体" w:cs="Courier New"/>
                <w:color w:val="0A0A0A"/>
                <w:sz w:val="28"/>
                <w:szCs w:val="28"/>
              </w:rPr>
              <w:t xml:space="preserve">  </w:t>
            </w:r>
            <w:r>
              <w:rPr>
                <w:rFonts w:hint="eastAsia" w:ascii="宋体" w:hAnsi="宋体" w:cs="Courier New"/>
                <w:color w:val="0A0A0A"/>
                <w:sz w:val="28"/>
                <w:szCs w:val="28"/>
              </w:rPr>
              <w:t>签名</w:t>
            </w:r>
            <w:r>
              <w:rPr>
                <w:rFonts w:ascii="宋体" w:hAnsi="宋体" w:cs="Courier New"/>
                <w:color w:val="0A0A0A"/>
                <w:sz w:val="28"/>
                <w:szCs w:val="28"/>
              </w:rPr>
              <w:t xml:space="preserve">:                         </w:t>
            </w:r>
            <w:r>
              <w:rPr>
                <w:rFonts w:hint="eastAsia" w:ascii="宋体" w:hAnsi="宋体" w:cs="Courier New"/>
                <w:color w:val="0A0A0A"/>
                <w:sz w:val="28"/>
                <w:szCs w:val="28"/>
              </w:rPr>
              <w:t>年</w:t>
            </w:r>
            <w:r>
              <w:rPr>
                <w:rFonts w:ascii="宋体" w:hAnsi="宋体" w:cs="Courier New"/>
                <w:color w:val="0A0A0A"/>
                <w:sz w:val="28"/>
                <w:szCs w:val="28"/>
              </w:rPr>
              <w:t xml:space="preserve">   </w:t>
            </w:r>
            <w:r>
              <w:rPr>
                <w:rFonts w:hint="eastAsia" w:ascii="宋体" w:hAnsi="宋体" w:cs="Courier New"/>
                <w:color w:val="0A0A0A"/>
                <w:sz w:val="28"/>
                <w:szCs w:val="28"/>
              </w:rPr>
              <w:t>月</w:t>
            </w:r>
            <w:r>
              <w:rPr>
                <w:rFonts w:ascii="宋体" w:hAnsi="宋体" w:cs="Courier New"/>
                <w:color w:val="0A0A0A"/>
                <w:sz w:val="28"/>
                <w:szCs w:val="28"/>
              </w:rPr>
              <w:t xml:space="preserve">   </w:t>
            </w:r>
            <w:r>
              <w:rPr>
                <w:rFonts w:hint="eastAsia" w:ascii="宋体" w:hAnsi="宋体" w:cs="Courier New"/>
                <w:color w:val="0A0A0A"/>
                <w:sz w:val="28"/>
                <w:szCs w:val="28"/>
              </w:rPr>
              <w:t>日</w:t>
            </w:r>
          </w:p>
        </w:tc>
      </w:tr>
      <w:tr w14:paraId="426F59F0">
        <w:tblPrEx>
          <w:tblCellMar>
            <w:top w:w="0" w:type="dxa"/>
            <w:left w:w="108" w:type="dxa"/>
            <w:bottom w:w="0" w:type="dxa"/>
            <w:right w:w="108" w:type="dxa"/>
          </w:tblCellMar>
        </w:tblPrEx>
        <w:trPr>
          <w:trHeight w:val="1409" w:hRule="atLeast"/>
          <w:jc w:val="center"/>
        </w:trPr>
        <w:tc>
          <w:tcPr>
            <w:tcW w:w="1809" w:type="dxa"/>
            <w:tcBorders>
              <w:top w:val="nil"/>
              <w:left w:val="single" w:color="auto" w:sz="4" w:space="0"/>
              <w:bottom w:val="single" w:color="auto" w:sz="4" w:space="0"/>
              <w:right w:val="single" w:color="auto" w:sz="4" w:space="0"/>
            </w:tcBorders>
            <w:vAlign w:val="center"/>
          </w:tcPr>
          <w:p w14:paraId="5ECCF4E8">
            <w:pPr>
              <w:widowControl/>
              <w:spacing w:line="440" w:lineRule="exact"/>
              <w:jc w:val="center"/>
              <w:rPr>
                <w:rFonts w:ascii="宋体" w:hAnsi="宋体" w:cs="Courier New"/>
                <w:color w:val="0A0A0A"/>
                <w:sz w:val="28"/>
                <w:szCs w:val="28"/>
              </w:rPr>
            </w:pPr>
            <w:r>
              <w:rPr>
                <w:rFonts w:hint="eastAsia" w:ascii="宋体" w:hAnsi="宋体" w:cs="Courier New"/>
                <w:color w:val="0A0A0A"/>
                <w:sz w:val="28"/>
                <w:szCs w:val="28"/>
              </w:rPr>
              <w:t>行业管理单位分管领导意见</w:t>
            </w:r>
          </w:p>
        </w:tc>
        <w:tc>
          <w:tcPr>
            <w:tcW w:w="8234" w:type="dxa"/>
            <w:gridSpan w:val="5"/>
            <w:tcBorders>
              <w:top w:val="single" w:color="auto" w:sz="4" w:space="0"/>
              <w:left w:val="nil"/>
              <w:bottom w:val="single" w:color="auto" w:sz="4" w:space="0"/>
              <w:right w:val="single" w:color="auto" w:sz="4" w:space="0"/>
            </w:tcBorders>
            <w:vAlign w:val="center"/>
          </w:tcPr>
          <w:p w14:paraId="79A59F62">
            <w:pPr>
              <w:widowControl/>
              <w:spacing w:line="440" w:lineRule="exact"/>
              <w:jc w:val="left"/>
              <w:rPr>
                <w:rFonts w:ascii="宋体" w:hAnsi="宋体" w:cs="Courier New"/>
                <w:color w:val="0A0A0A"/>
                <w:sz w:val="28"/>
                <w:szCs w:val="28"/>
              </w:rPr>
            </w:pPr>
          </w:p>
          <w:p w14:paraId="2DEB0B23">
            <w:pPr>
              <w:widowControl/>
              <w:spacing w:line="440" w:lineRule="exact"/>
              <w:ind w:firstLine="980" w:firstLineChars="350"/>
              <w:jc w:val="left"/>
              <w:rPr>
                <w:rFonts w:ascii="宋体" w:hAnsi="宋体" w:cs="Courier New"/>
                <w:color w:val="0A0A0A"/>
                <w:sz w:val="28"/>
                <w:szCs w:val="28"/>
              </w:rPr>
            </w:pPr>
            <w:r>
              <w:rPr>
                <w:rFonts w:hint="eastAsia" w:ascii="宋体" w:hAnsi="宋体" w:cs="Courier New"/>
                <w:color w:val="0A0A0A"/>
                <w:sz w:val="28"/>
                <w:szCs w:val="28"/>
              </w:rPr>
              <w:t>签名</w:t>
            </w:r>
            <w:r>
              <w:rPr>
                <w:rFonts w:ascii="宋体" w:hAnsi="宋体" w:cs="Courier New"/>
                <w:color w:val="0A0A0A"/>
                <w:sz w:val="28"/>
                <w:szCs w:val="28"/>
              </w:rPr>
              <w:t xml:space="preserve">:                         </w:t>
            </w:r>
            <w:r>
              <w:rPr>
                <w:rFonts w:hint="eastAsia" w:ascii="宋体" w:hAnsi="宋体" w:cs="Courier New"/>
                <w:color w:val="0A0A0A"/>
                <w:sz w:val="28"/>
                <w:szCs w:val="28"/>
              </w:rPr>
              <w:t>年</w:t>
            </w:r>
            <w:r>
              <w:rPr>
                <w:rFonts w:ascii="宋体" w:hAnsi="宋体" w:cs="Courier New"/>
                <w:color w:val="0A0A0A"/>
                <w:sz w:val="28"/>
                <w:szCs w:val="28"/>
              </w:rPr>
              <w:t xml:space="preserve">   </w:t>
            </w:r>
            <w:r>
              <w:rPr>
                <w:rFonts w:hint="eastAsia" w:ascii="宋体" w:hAnsi="宋体" w:cs="Courier New"/>
                <w:color w:val="0A0A0A"/>
                <w:sz w:val="28"/>
                <w:szCs w:val="28"/>
              </w:rPr>
              <w:t>月</w:t>
            </w:r>
            <w:r>
              <w:rPr>
                <w:rFonts w:ascii="宋体" w:hAnsi="宋体" w:cs="Courier New"/>
                <w:color w:val="0A0A0A"/>
                <w:sz w:val="28"/>
                <w:szCs w:val="28"/>
              </w:rPr>
              <w:t xml:space="preserve">   </w:t>
            </w:r>
            <w:r>
              <w:rPr>
                <w:rFonts w:hint="eastAsia" w:ascii="宋体" w:hAnsi="宋体" w:cs="Courier New"/>
                <w:color w:val="0A0A0A"/>
                <w:sz w:val="28"/>
                <w:szCs w:val="28"/>
              </w:rPr>
              <w:t>日</w:t>
            </w:r>
          </w:p>
        </w:tc>
      </w:tr>
      <w:tr w14:paraId="0148C00D">
        <w:tblPrEx>
          <w:tblCellMar>
            <w:top w:w="0" w:type="dxa"/>
            <w:left w:w="108" w:type="dxa"/>
            <w:bottom w:w="0" w:type="dxa"/>
            <w:right w:w="108" w:type="dxa"/>
          </w:tblCellMar>
        </w:tblPrEx>
        <w:trPr>
          <w:trHeight w:val="1201" w:hRule="atLeast"/>
          <w:jc w:val="center"/>
        </w:trPr>
        <w:tc>
          <w:tcPr>
            <w:tcW w:w="1809" w:type="dxa"/>
            <w:tcBorders>
              <w:top w:val="nil"/>
              <w:left w:val="single" w:color="auto" w:sz="4" w:space="0"/>
              <w:bottom w:val="single" w:color="auto" w:sz="4" w:space="0"/>
              <w:right w:val="single" w:color="auto" w:sz="4" w:space="0"/>
            </w:tcBorders>
            <w:vAlign w:val="center"/>
          </w:tcPr>
          <w:p w14:paraId="19DF522F">
            <w:pPr>
              <w:widowControl/>
              <w:spacing w:line="440" w:lineRule="exact"/>
              <w:jc w:val="center"/>
              <w:rPr>
                <w:rFonts w:ascii="宋体" w:hAnsi="宋体" w:cs="Courier New"/>
                <w:color w:val="0A0A0A"/>
                <w:sz w:val="28"/>
                <w:szCs w:val="28"/>
              </w:rPr>
            </w:pPr>
            <w:r>
              <w:rPr>
                <w:rFonts w:hint="eastAsia" w:ascii="宋体" w:hAnsi="宋体" w:cs="Courier New"/>
                <w:color w:val="0A0A0A"/>
                <w:sz w:val="28"/>
                <w:szCs w:val="28"/>
              </w:rPr>
              <w:t>执法单位</w:t>
            </w:r>
          </w:p>
          <w:p w14:paraId="5E6F0BBF">
            <w:pPr>
              <w:widowControl/>
              <w:spacing w:line="440" w:lineRule="exact"/>
              <w:jc w:val="center"/>
              <w:rPr>
                <w:rFonts w:ascii="宋体" w:hAnsi="宋体" w:cs="Courier New"/>
                <w:color w:val="0A0A0A"/>
                <w:sz w:val="28"/>
                <w:szCs w:val="28"/>
              </w:rPr>
            </w:pPr>
            <w:r>
              <w:rPr>
                <w:rFonts w:hint="eastAsia" w:ascii="宋体" w:hAnsi="宋体" w:cs="Courier New"/>
                <w:color w:val="0A0A0A"/>
                <w:sz w:val="28"/>
                <w:szCs w:val="28"/>
              </w:rPr>
              <w:t>收件人</w:t>
            </w:r>
          </w:p>
        </w:tc>
        <w:tc>
          <w:tcPr>
            <w:tcW w:w="8234" w:type="dxa"/>
            <w:gridSpan w:val="5"/>
            <w:tcBorders>
              <w:top w:val="single" w:color="auto" w:sz="4" w:space="0"/>
              <w:left w:val="nil"/>
              <w:bottom w:val="single" w:color="auto" w:sz="4" w:space="0"/>
              <w:right w:val="single" w:color="auto" w:sz="4" w:space="0"/>
            </w:tcBorders>
            <w:noWrap/>
            <w:vAlign w:val="center"/>
          </w:tcPr>
          <w:p w14:paraId="50C87BD6">
            <w:pPr>
              <w:widowControl/>
              <w:spacing w:line="440" w:lineRule="exact"/>
              <w:ind w:firstLine="980" w:firstLineChars="350"/>
              <w:rPr>
                <w:rFonts w:ascii="宋体" w:hAnsi="宋体" w:cs="宋体"/>
                <w:color w:val="000000"/>
                <w:sz w:val="28"/>
                <w:szCs w:val="28"/>
              </w:rPr>
            </w:pPr>
            <w:r>
              <w:rPr>
                <w:rFonts w:hint="eastAsia" w:ascii="宋体" w:hAnsi="宋体" w:cs="宋体"/>
                <w:color w:val="000000"/>
                <w:sz w:val="28"/>
                <w:szCs w:val="28"/>
              </w:rPr>
              <w:t>签名：</w:t>
            </w:r>
            <w:r>
              <w:rPr>
                <w:rFonts w:ascii="宋体" w:hAnsi="宋体" w:cs="宋体"/>
                <w:color w:val="000000"/>
                <w:sz w:val="28"/>
                <w:szCs w:val="28"/>
              </w:rPr>
              <w:t xml:space="preserve"> </w:t>
            </w:r>
          </w:p>
          <w:p w14:paraId="04A9A71A">
            <w:pPr>
              <w:widowControl/>
              <w:spacing w:line="440" w:lineRule="exact"/>
              <w:jc w:val="center"/>
              <w:rPr>
                <w:rFonts w:ascii="宋体" w:hAnsi="宋体" w:cs="宋体"/>
                <w:color w:val="000000"/>
                <w:sz w:val="28"/>
                <w:szCs w:val="28"/>
              </w:rPr>
            </w:pPr>
            <w:r>
              <w:rPr>
                <w:rFonts w:ascii="宋体" w:hAnsi="宋体" w:cs="宋体"/>
                <w:color w:val="000000"/>
                <w:sz w:val="28"/>
                <w:szCs w:val="28"/>
              </w:rPr>
              <w:t xml:space="preserve">                           </w:t>
            </w:r>
            <w:r>
              <w:rPr>
                <w:rFonts w:hint="eastAsia" w:ascii="宋体" w:hAnsi="宋体" w:cs="宋体"/>
                <w:color w:val="000000"/>
                <w:sz w:val="28"/>
                <w:szCs w:val="28"/>
              </w:rPr>
              <w:t>年</w:t>
            </w:r>
            <w:r>
              <w:rPr>
                <w:rFonts w:ascii="宋体" w:hAnsi="宋体" w:cs="宋体"/>
                <w:color w:val="000000"/>
                <w:sz w:val="28"/>
                <w:szCs w:val="28"/>
              </w:rPr>
              <w:t xml:space="preserve">   </w:t>
            </w:r>
            <w:r>
              <w:rPr>
                <w:rFonts w:hint="eastAsia" w:ascii="宋体" w:hAnsi="宋体" w:cs="宋体"/>
                <w:color w:val="000000"/>
                <w:sz w:val="28"/>
                <w:szCs w:val="28"/>
              </w:rPr>
              <w:t>月</w:t>
            </w:r>
            <w:r>
              <w:rPr>
                <w:rFonts w:ascii="宋体" w:hAnsi="宋体" w:cs="宋体"/>
                <w:color w:val="000000"/>
                <w:sz w:val="28"/>
                <w:szCs w:val="28"/>
              </w:rPr>
              <w:t xml:space="preserve">   </w:t>
            </w:r>
            <w:r>
              <w:rPr>
                <w:rFonts w:hint="eastAsia" w:ascii="宋体" w:hAnsi="宋体" w:cs="宋体"/>
                <w:color w:val="000000"/>
                <w:sz w:val="28"/>
                <w:szCs w:val="28"/>
              </w:rPr>
              <w:t>日　</w:t>
            </w:r>
          </w:p>
        </w:tc>
      </w:tr>
      <w:tr w14:paraId="132CB285">
        <w:tblPrEx>
          <w:tblCellMar>
            <w:top w:w="0" w:type="dxa"/>
            <w:left w:w="108" w:type="dxa"/>
            <w:bottom w:w="0" w:type="dxa"/>
            <w:right w:w="108" w:type="dxa"/>
          </w:tblCellMar>
        </w:tblPrEx>
        <w:trPr>
          <w:trHeight w:val="724" w:hRule="atLeast"/>
          <w:jc w:val="center"/>
        </w:trPr>
        <w:tc>
          <w:tcPr>
            <w:tcW w:w="1809" w:type="dxa"/>
            <w:tcBorders>
              <w:top w:val="nil"/>
              <w:left w:val="single" w:color="auto" w:sz="4" w:space="0"/>
              <w:bottom w:val="single" w:color="auto" w:sz="4" w:space="0"/>
              <w:right w:val="single" w:color="auto" w:sz="4" w:space="0"/>
            </w:tcBorders>
            <w:vAlign w:val="center"/>
          </w:tcPr>
          <w:p w14:paraId="585B4DFC">
            <w:pPr>
              <w:widowControl/>
              <w:spacing w:line="440" w:lineRule="exact"/>
              <w:jc w:val="center"/>
              <w:rPr>
                <w:rFonts w:ascii="宋体" w:hAnsi="宋体" w:cs="Courier New"/>
                <w:color w:val="0A0A0A"/>
                <w:sz w:val="28"/>
                <w:szCs w:val="28"/>
              </w:rPr>
            </w:pPr>
            <w:r>
              <w:rPr>
                <w:rFonts w:hint="eastAsia" w:ascii="宋体" w:hAnsi="宋体" w:cs="Courier New"/>
                <w:color w:val="0A0A0A"/>
                <w:sz w:val="28"/>
                <w:szCs w:val="28"/>
              </w:rPr>
              <w:t>备注</w:t>
            </w:r>
          </w:p>
        </w:tc>
        <w:tc>
          <w:tcPr>
            <w:tcW w:w="8234" w:type="dxa"/>
            <w:gridSpan w:val="5"/>
            <w:tcBorders>
              <w:top w:val="single" w:color="auto" w:sz="4" w:space="0"/>
              <w:left w:val="nil"/>
              <w:bottom w:val="single" w:color="auto" w:sz="4" w:space="0"/>
              <w:right w:val="single" w:color="auto" w:sz="4" w:space="0"/>
            </w:tcBorders>
            <w:noWrap/>
            <w:vAlign w:val="center"/>
          </w:tcPr>
          <w:p w14:paraId="13060ED6">
            <w:pPr>
              <w:widowControl/>
              <w:spacing w:line="440" w:lineRule="exact"/>
              <w:jc w:val="center"/>
              <w:rPr>
                <w:rFonts w:ascii="宋体" w:hAnsi="宋体" w:cs="宋体"/>
                <w:color w:val="000000"/>
                <w:sz w:val="28"/>
                <w:szCs w:val="28"/>
              </w:rPr>
            </w:pPr>
            <w:r>
              <w:rPr>
                <w:rFonts w:hint="eastAsia" w:ascii="宋体" w:hAnsi="宋体" w:cs="宋体"/>
                <w:color w:val="000000"/>
                <w:sz w:val="28"/>
                <w:szCs w:val="28"/>
              </w:rPr>
              <w:t>　</w:t>
            </w:r>
          </w:p>
        </w:tc>
      </w:tr>
    </w:tbl>
    <w:p w14:paraId="074AFA5D">
      <w:pPr>
        <w:spacing w:afterLines="100"/>
        <w:jc w:val="center"/>
        <w:rPr>
          <w:b/>
          <w:spacing w:val="-20"/>
          <w:sz w:val="44"/>
          <w:szCs w:val="44"/>
        </w:rPr>
      </w:pPr>
    </w:p>
    <w:p w14:paraId="282C6435">
      <w:pPr>
        <w:jc w:val="center"/>
        <w:rPr>
          <w:rFonts w:hint="eastAsia"/>
          <w:b/>
          <w:spacing w:val="-20"/>
          <w:sz w:val="44"/>
          <w:szCs w:val="44"/>
        </w:rPr>
      </w:pPr>
    </w:p>
    <w:p w14:paraId="2F79F783">
      <w:pPr>
        <w:jc w:val="center"/>
        <w:rPr>
          <w:rFonts w:hint="eastAsia"/>
          <w:b/>
          <w:spacing w:val="-20"/>
          <w:sz w:val="44"/>
          <w:szCs w:val="44"/>
        </w:rPr>
      </w:pPr>
      <w:r>
        <w:rPr>
          <w:rFonts w:hint="eastAsia"/>
          <w:b/>
          <w:spacing w:val="-20"/>
          <w:sz w:val="44"/>
          <w:szCs w:val="44"/>
        </w:rPr>
        <w:t>移交证据资料清单</w:t>
      </w:r>
    </w:p>
    <w:p w14:paraId="4E90A3B2">
      <w:pPr>
        <w:jc w:val="center"/>
        <w:rPr>
          <w:rFonts w:hint="eastAsia"/>
          <w:b/>
          <w:spacing w:val="-20"/>
          <w:sz w:val="44"/>
          <w:szCs w:val="44"/>
        </w:rPr>
      </w:pPr>
    </w:p>
    <w:tbl>
      <w:tblPr>
        <w:tblStyle w:val="5"/>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1417"/>
        <w:gridCol w:w="6663"/>
      </w:tblGrid>
      <w:tr w14:paraId="1A309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2376" w:type="dxa"/>
            <w:gridSpan w:val="2"/>
            <w:vAlign w:val="center"/>
          </w:tcPr>
          <w:p w14:paraId="3C9D7E38">
            <w:pPr>
              <w:jc w:val="center"/>
              <w:rPr>
                <w:rFonts w:ascii="宋体" w:hAnsi="宋体"/>
                <w:sz w:val="28"/>
                <w:szCs w:val="28"/>
              </w:rPr>
            </w:pPr>
            <w:r>
              <w:rPr>
                <w:rFonts w:hint="eastAsia" w:ascii="宋体" w:hAnsi="宋体"/>
                <w:sz w:val="28"/>
                <w:szCs w:val="28"/>
              </w:rPr>
              <w:t>类别</w:t>
            </w:r>
          </w:p>
        </w:tc>
        <w:tc>
          <w:tcPr>
            <w:tcW w:w="6663" w:type="dxa"/>
            <w:vAlign w:val="center"/>
          </w:tcPr>
          <w:p w14:paraId="3A703B02">
            <w:pPr>
              <w:jc w:val="center"/>
              <w:rPr>
                <w:rFonts w:ascii="宋体" w:hAnsi="宋体"/>
                <w:sz w:val="28"/>
                <w:szCs w:val="28"/>
              </w:rPr>
            </w:pPr>
            <w:r>
              <w:rPr>
                <w:rFonts w:hint="eastAsia" w:ascii="宋体" w:hAnsi="宋体"/>
                <w:sz w:val="28"/>
                <w:szCs w:val="28"/>
              </w:rPr>
              <w:t>证据资料清单</w:t>
            </w:r>
          </w:p>
        </w:tc>
      </w:tr>
      <w:tr w14:paraId="0C795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jc w:val="center"/>
        </w:trPr>
        <w:tc>
          <w:tcPr>
            <w:tcW w:w="2376" w:type="dxa"/>
            <w:gridSpan w:val="2"/>
            <w:vAlign w:val="center"/>
          </w:tcPr>
          <w:p w14:paraId="7637A256">
            <w:pPr>
              <w:jc w:val="center"/>
              <w:rPr>
                <w:rFonts w:ascii="宋体" w:hAnsi="宋体"/>
                <w:sz w:val="28"/>
                <w:szCs w:val="28"/>
              </w:rPr>
            </w:pPr>
            <w:r>
              <w:rPr>
                <w:rFonts w:hint="eastAsia" w:ascii="宋体" w:hAnsi="宋体"/>
                <w:sz w:val="28"/>
                <w:szCs w:val="28"/>
              </w:rPr>
              <w:t>基础性证据资料</w:t>
            </w:r>
          </w:p>
        </w:tc>
        <w:tc>
          <w:tcPr>
            <w:tcW w:w="6663" w:type="dxa"/>
            <w:vAlign w:val="center"/>
          </w:tcPr>
          <w:p w14:paraId="361245DE">
            <w:pPr>
              <w:jc w:val="left"/>
              <w:rPr>
                <w:rFonts w:ascii="宋体" w:hAnsi="宋体"/>
                <w:sz w:val="28"/>
                <w:szCs w:val="28"/>
              </w:rPr>
            </w:pPr>
            <w:r>
              <w:rPr>
                <w:rFonts w:ascii="宋体" w:hAnsi="宋体"/>
                <w:sz w:val="28"/>
                <w:szCs w:val="28"/>
              </w:rPr>
              <w:t>1</w:t>
            </w:r>
            <w:r>
              <w:rPr>
                <w:rFonts w:hint="eastAsia" w:ascii="宋体" w:hAnsi="宋体"/>
                <w:sz w:val="28"/>
                <w:szCs w:val="28"/>
              </w:rPr>
              <w:t>、涉嫌违法行为记录：简要记录涉嫌违法主体和违法事实等内容</w:t>
            </w:r>
            <w:r>
              <w:rPr>
                <w:rFonts w:ascii="宋体" w:hAnsi="宋体"/>
                <w:sz w:val="28"/>
                <w:szCs w:val="28"/>
              </w:rPr>
              <w:t>,</w:t>
            </w:r>
            <w:r>
              <w:rPr>
                <w:rFonts w:hint="eastAsia" w:ascii="宋体" w:hAnsi="宋体"/>
                <w:sz w:val="28"/>
                <w:szCs w:val="28"/>
              </w:rPr>
              <w:t>并经当事人签字确认。</w:t>
            </w:r>
          </w:p>
          <w:p w14:paraId="57C0B761">
            <w:pPr>
              <w:jc w:val="left"/>
              <w:rPr>
                <w:rFonts w:ascii="宋体" w:hAnsi="宋体"/>
                <w:sz w:val="28"/>
                <w:szCs w:val="28"/>
              </w:rPr>
            </w:pPr>
            <w:r>
              <w:rPr>
                <w:rFonts w:ascii="宋体" w:hAnsi="宋体"/>
                <w:sz w:val="28"/>
                <w:szCs w:val="28"/>
              </w:rPr>
              <w:t>2</w:t>
            </w:r>
            <w:r>
              <w:rPr>
                <w:rFonts w:hint="eastAsia" w:ascii="宋体" w:hAnsi="宋体"/>
                <w:sz w:val="28"/>
                <w:szCs w:val="28"/>
              </w:rPr>
              <w:t>、涉嫌违法事实佐证资料：包括现场提取的书证、物证、影像资料等（如涉嫌产品照片、现场照片）。</w:t>
            </w:r>
          </w:p>
        </w:tc>
      </w:tr>
      <w:tr w14:paraId="6BA27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jc w:val="center"/>
        </w:trPr>
        <w:tc>
          <w:tcPr>
            <w:tcW w:w="959" w:type="dxa"/>
            <w:vMerge w:val="restart"/>
            <w:vAlign w:val="center"/>
          </w:tcPr>
          <w:p w14:paraId="5DFD46A3">
            <w:pPr>
              <w:jc w:val="center"/>
              <w:rPr>
                <w:rFonts w:ascii="宋体" w:hAnsi="宋体"/>
                <w:sz w:val="28"/>
                <w:szCs w:val="28"/>
              </w:rPr>
            </w:pPr>
            <w:r>
              <w:rPr>
                <w:rFonts w:hint="eastAsia" w:ascii="宋体" w:hAnsi="宋体"/>
                <w:sz w:val="28"/>
                <w:szCs w:val="28"/>
              </w:rPr>
              <w:t>其它</w:t>
            </w:r>
            <w:r>
              <w:rPr>
                <w:rFonts w:ascii="宋体" w:hAnsi="宋体"/>
                <w:sz w:val="28"/>
                <w:szCs w:val="28"/>
              </w:rPr>
              <w:br w:type="textWrapping"/>
            </w:r>
            <w:r>
              <w:rPr>
                <w:rFonts w:hint="eastAsia" w:ascii="宋体" w:hAnsi="宋体"/>
                <w:sz w:val="28"/>
                <w:szCs w:val="28"/>
              </w:rPr>
              <w:t>证据</w:t>
            </w:r>
            <w:r>
              <w:rPr>
                <w:rFonts w:ascii="宋体" w:hAnsi="宋体"/>
                <w:sz w:val="28"/>
                <w:szCs w:val="28"/>
              </w:rPr>
              <w:br w:type="textWrapping"/>
            </w:r>
            <w:r>
              <w:rPr>
                <w:rFonts w:hint="eastAsia" w:ascii="宋体" w:hAnsi="宋体"/>
                <w:sz w:val="28"/>
                <w:szCs w:val="28"/>
              </w:rPr>
              <w:t>资料</w:t>
            </w:r>
          </w:p>
        </w:tc>
        <w:tc>
          <w:tcPr>
            <w:tcW w:w="1417" w:type="dxa"/>
            <w:vAlign w:val="center"/>
          </w:tcPr>
          <w:p w14:paraId="0DB70D18">
            <w:pPr>
              <w:jc w:val="center"/>
              <w:rPr>
                <w:rFonts w:ascii="宋体" w:hAnsi="宋体"/>
                <w:sz w:val="28"/>
                <w:szCs w:val="28"/>
              </w:rPr>
            </w:pPr>
            <w:r>
              <w:rPr>
                <w:rFonts w:hint="eastAsia" w:ascii="宋体" w:hAnsi="宋体"/>
                <w:sz w:val="28"/>
                <w:szCs w:val="28"/>
              </w:rPr>
              <w:t>行政许</w:t>
            </w:r>
          </w:p>
          <w:p w14:paraId="01416A6D">
            <w:pPr>
              <w:jc w:val="center"/>
              <w:rPr>
                <w:rFonts w:ascii="宋体" w:hAnsi="宋体"/>
                <w:sz w:val="28"/>
                <w:szCs w:val="28"/>
              </w:rPr>
            </w:pPr>
            <w:r>
              <w:rPr>
                <w:rFonts w:hint="eastAsia" w:ascii="宋体" w:hAnsi="宋体"/>
                <w:sz w:val="28"/>
                <w:szCs w:val="28"/>
              </w:rPr>
              <w:t>可类</w:t>
            </w:r>
          </w:p>
        </w:tc>
        <w:tc>
          <w:tcPr>
            <w:tcW w:w="6663" w:type="dxa"/>
            <w:vAlign w:val="center"/>
          </w:tcPr>
          <w:p w14:paraId="2580ED6A">
            <w:pPr>
              <w:jc w:val="left"/>
              <w:rPr>
                <w:rFonts w:ascii="宋体" w:hAnsi="宋体"/>
                <w:sz w:val="28"/>
                <w:szCs w:val="28"/>
              </w:rPr>
            </w:pPr>
            <w:r>
              <w:rPr>
                <w:rFonts w:hint="eastAsia" w:ascii="宋体" w:hAnsi="宋体"/>
                <w:sz w:val="28"/>
                <w:szCs w:val="28"/>
              </w:rPr>
              <w:t>对涉嫌许可后不再符合条件或者未按规定实施许可制度、有关操作规程等依法应予以行政处罚的违法行为，提供具体涉嫌违法行为的事项及相应的证据材料。</w:t>
            </w:r>
          </w:p>
        </w:tc>
      </w:tr>
      <w:tr w14:paraId="3103F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jc w:val="center"/>
        </w:trPr>
        <w:tc>
          <w:tcPr>
            <w:tcW w:w="959" w:type="dxa"/>
            <w:vMerge w:val="continue"/>
            <w:vAlign w:val="center"/>
          </w:tcPr>
          <w:p w14:paraId="30FA5E7D">
            <w:pPr>
              <w:jc w:val="center"/>
              <w:rPr>
                <w:rFonts w:ascii="宋体" w:hAnsi="宋体"/>
                <w:sz w:val="28"/>
                <w:szCs w:val="28"/>
              </w:rPr>
            </w:pPr>
          </w:p>
        </w:tc>
        <w:tc>
          <w:tcPr>
            <w:tcW w:w="1417" w:type="dxa"/>
            <w:vAlign w:val="center"/>
          </w:tcPr>
          <w:p w14:paraId="019EC293">
            <w:pPr>
              <w:jc w:val="center"/>
              <w:rPr>
                <w:rFonts w:ascii="宋体" w:hAnsi="宋体"/>
                <w:sz w:val="28"/>
                <w:szCs w:val="28"/>
              </w:rPr>
            </w:pPr>
            <w:r>
              <w:rPr>
                <w:rFonts w:hint="eastAsia" w:ascii="宋体" w:hAnsi="宋体"/>
                <w:sz w:val="28"/>
                <w:szCs w:val="28"/>
              </w:rPr>
              <w:t>农业投入品类</w:t>
            </w:r>
          </w:p>
        </w:tc>
        <w:tc>
          <w:tcPr>
            <w:tcW w:w="6663" w:type="dxa"/>
            <w:vAlign w:val="center"/>
          </w:tcPr>
          <w:p w14:paraId="4ACDF5E9">
            <w:pPr>
              <w:jc w:val="left"/>
              <w:rPr>
                <w:rFonts w:ascii="宋体" w:hAnsi="宋体"/>
                <w:sz w:val="28"/>
                <w:szCs w:val="28"/>
              </w:rPr>
            </w:pPr>
            <w:r>
              <w:rPr>
                <w:rFonts w:hint="eastAsia" w:ascii="宋体" w:hAnsi="宋体"/>
                <w:sz w:val="28"/>
                <w:szCs w:val="28"/>
              </w:rPr>
              <w:t>涉嫌违法产品的购销凭证和台账、生产记录等。</w:t>
            </w:r>
          </w:p>
        </w:tc>
      </w:tr>
      <w:tr w14:paraId="3288E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jc w:val="center"/>
        </w:trPr>
        <w:tc>
          <w:tcPr>
            <w:tcW w:w="959" w:type="dxa"/>
            <w:vMerge w:val="continue"/>
            <w:vAlign w:val="center"/>
          </w:tcPr>
          <w:p w14:paraId="0019564B">
            <w:pPr>
              <w:jc w:val="center"/>
              <w:rPr>
                <w:rFonts w:ascii="宋体" w:hAnsi="宋体"/>
                <w:sz w:val="28"/>
                <w:szCs w:val="28"/>
              </w:rPr>
            </w:pPr>
          </w:p>
        </w:tc>
        <w:tc>
          <w:tcPr>
            <w:tcW w:w="1417" w:type="dxa"/>
            <w:vAlign w:val="center"/>
          </w:tcPr>
          <w:p w14:paraId="168952F4">
            <w:pPr>
              <w:jc w:val="center"/>
              <w:rPr>
                <w:rFonts w:ascii="宋体" w:hAnsi="宋体"/>
                <w:sz w:val="28"/>
                <w:szCs w:val="28"/>
              </w:rPr>
            </w:pPr>
            <w:r>
              <w:rPr>
                <w:rFonts w:hint="eastAsia" w:ascii="宋体" w:hAnsi="宋体"/>
                <w:sz w:val="28"/>
                <w:szCs w:val="28"/>
              </w:rPr>
              <w:t>产品抽</w:t>
            </w:r>
          </w:p>
          <w:p w14:paraId="370B54FF">
            <w:pPr>
              <w:jc w:val="center"/>
              <w:rPr>
                <w:rFonts w:ascii="宋体" w:hAnsi="宋体"/>
                <w:sz w:val="28"/>
                <w:szCs w:val="28"/>
              </w:rPr>
            </w:pPr>
            <w:r>
              <w:rPr>
                <w:rFonts w:hint="eastAsia" w:ascii="宋体" w:hAnsi="宋体"/>
                <w:sz w:val="28"/>
                <w:szCs w:val="28"/>
              </w:rPr>
              <w:t>检类</w:t>
            </w:r>
          </w:p>
        </w:tc>
        <w:tc>
          <w:tcPr>
            <w:tcW w:w="6663" w:type="dxa"/>
            <w:vAlign w:val="center"/>
          </w:tcPr>
          <w:p w14:paraId="72C5DCB0">
            <w:pPr>
              <w:jc w:val="left"/>
              <w:rPr>
                <w:rFonts w:ascii="宋体" w:hAnsi="宋体"/>
                <w:sz w:val="28"/>
                <w:szCs w:val="28"/>
              </w:rPr>
            </w:pPr>
            <w:r>
              <w:rPr>
                <w:rFonts w:ascii="宋体" w:hAnsi="宋体"/>
                <w:sz w:val="28"/>
                <w:szCs w:val="28"/>
              </w:rPr>
              <w:t>1</w:t>
            </w:r>
            <w:r>
              <w:rPr>
                <w:rFonts w:hint="eastAsia" w:ascii="宋体" w:hAnsi="宋体"/>
                <w:sz w:val="28"/>
                <w:szCs w:val="28"/>
              </w:rPr>
              <w:t>、产品抽样单；</w:t>
            </w:r>
          </w:p>
          <w:p w14:paraId="16952AC9">
            <w:pPr>
              <w:jc w:val="left"/>
              <w:rPr>
                <w:rFonts w:ascii="宋体" w:hAnsi="宋体"/>
                <w:sz w:val="28"/>
                <w:szCs w:val="28"/>
              </w:rPr>
            </w:pPr>
            <w:r>
              <w:rPr>
                <w:rFonts w:ascii="宋体" w:hAnsi="宋体"/>
                <w:sz w:val="28"/>
                <w:szCs w:val="28"/>
              </w:rPr>
              <w:t>2</w:t>
            </w:r>
            <w:r>
              <w:rPr>
                <w:rFonts w:hint="eastAsia" w:ascii="宋体" w:hAnsi="宋体"/>
                <w:sz w:val="28"/>
                <w:szCs w:val="28"/>
              </w:rPr>
              <w:t>、法定机构出具的监督抽检报告或复检报告等。</w:t>
            </w:r>
          </w:p>
        </w:tc>
      </w:tr>
      <w:tr w14:paraId="52746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jc w:val="center"/>
        </w:trPr>
        <w:tc>
          <w:tcPr>
            <w:tcW w:w="959" w:type="dxa"/>
            <w:vMerge w:val="continue"/>
            <w:vAlign w:val="center"/>
          </w:tcPr>
          <w:p w14:paraId="1A2FF948">
            <w:pPr>
              <w:jc w:val="center"/>
              <w:rPr>
                <w:rFonts w:ascii="宋体" w:hAnsi="宋体"/>
                <w:sz w:val="28"/>
                <w:szCs w:val="28"/>
              </w:rPr>
            </w:pPr>
          </w:p>
        </w:tc>
        <w:tc>
          <w:tcPr>
            <w:tcW w:w="1417" w:type="dxa"/>
            <w:vAlign w:val="center"/>
          </w:tcPr>
          <w:p w14:paraId="28A3768F">
            <w:pPr>
              <w:jc w:val="center"/>
              <w:rPr>
                <w:rFonts w:ascii="宋体" w:hAnsi="宋体"/>
                <w:sz w:val="28"/>
                <w:szCs w:val="28"/>
              </w:rPr>
            </w:pPr>
            <w:r>
              <w:rPr>
                <w:rFonts w:hint="eastAsia" w:ascii="宋体" w:hAnsi="宋体"/>
                <w:sz w:val="28"/>
                <w:szCs w:val="28"/>
              </w:rPr>
              <w:t>动植物检疫类</w:t>
            </w:r>
          </w:p>
        </w:tc>
        <w:tc>
          <w:tcPr>
            <w:tcW w:w="6663" w:type="dxa"/>
            <w:vAlign w:val="center"/>
          </w:tcPr>
          <w:p w14:paraId="43D1B1A2">
            <w:pPr>
              <w:jc w:val="left"/>
              <w:rPr>
                <w:rFonts w:ascii="宋体" w:hAnsi="宋体"/>
                <w:sz w:val="28"/>
                <w:szCs w:val="28"/>
              </w:rPr>
            </w:pPr>
            <w:r>
              <w:rPr>
                <w:rFonts w:hint="eastAsia" w:ascii="宋体" w:hAnsi="宋体"/>
                <w:sz w:val="28"/>
                <w:szCs w:val="28"/>
              </w:rPr>
              <w:t>对依法应当检疫而未经检疫的违法行为，提供</w:t>
            </w:r>
            <w:r>
              <w:rPr>
                <w:rFonts w:ascii="宋体" w:hAnsi="宋体"/>
                <w:sz w:val="28"/>
                <w:szCs w:val="28"/>
              </w:rPr>
              <w:br w:type="textWrapping"/>
            </w:r>
            <w:r>
              <w:rPr>
                <w:rFonts w:hint="eastAsia" w:ascii="宋体" w:hAnsi="宋体"/>
                <w:sz w:val="28"/>
                <w:szCs w:val="28"/>
              </w:rPr>
              <w:t>补检判定结果。</w:t>
            </w:r>
          </w:p>
        </w:tc>
      </w:tr>
      <w:tr w14:paraId="46962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jc w:val="center"/>
        </w:trPr>
        <w:tc>
          <w:tcPr>
            <w:tcW w:w="959" w:type="dxa"/>
            <w:vMerge w:val="continue"/>
            <w:vAlign w:val="center"/>
          </w:tcPr>
          <w:p w14:paraId="76E7E545">
            <w:pPr>
              <w:jc w:val="center"/>
              <w:rPr>
                <w:rFonts w:ascii="宋体" w:hAnsi="宋体"/>
                <w:sz w:val="28"/>
                <w:szCs w:val="28"/>
              </w:rPr>
            </w:pPr>
          </w:p>
        </w:tc>
        <w:tc>
          <w:tcPr>
            <w:tcW w:w="1417" w:type="dxa"/>
            <w:vAlign w:val="center"/>
          </w:tcPr>
          <w:p w14:paraId="03DBC4BE">
            <w:pPr>
              <w:jc w:val="center"/>
              <w:rPr>
                <w:rFonts w:ascii="宋体" w:hAnsi="宋体"/>
                <w:sz w:val="28"/>
                <w:szCs w:val="28"/>
              </w:rPr>
            </w:pPr>
          </w:p>
        </w:tc>
        <w:tc>
          <w:tcPr>
            <w:tcW w:w="6663" w:type="dxa"/>
            <w:vAlign w:val="center"/>
          </w:tcPr>
          <w:p w14:paraId="17CC8297">
            <w:pPr>
              <w:jc w:val="left"/>
              <w:rPr>
                <w:rFonts w:ascii="宋体" w:hAnsi="宋体"/>
                <w:sz w:val="28"/>
                <w:szCs w:val="28"/>
              </w:rPr>
            </w:pPr>
          </w:p>
        </w:tc>
      </w:tr>
    </w:tbl>
    <w:p w14:paraId="3B7A7389">
      <w:pPr>
        <w:rPr>
          <w:rFonts w:ascii="宋体"/>
          <w:szCs w:val="21"/>
        </w:rPr>
      </w:pPr>
      <w:r>
        <w:rPr>
          <w:rFonts w:hint="eastAsia"/>
        </w:rPr>
        <w:t>备注：</w:t>
      </w:r>
      <w:r>
        <w:t>1</w:t>
      </w:r>
      <w:r>
        <w:rPr>
          <w:rFonts w:hint="eastAsia"/>
        </w:rPr>
        <w:t>、涉嫌违法行为记录包括行业管理单位的检查、巡查和监管记录等；移交时，行业管理单位应提供基础性证据资料，其他证据资料尽量提供。</w:t>
      </w:r>
    </w:p>
    <w:p w14:paraId="20D21957">
      <w:pPr>
        <w:ind w:firstLine="630" w:firstLineChars="300"/>
        <w:jc w:val="left"/>
        <w:rPr>
          <w:rFonts w:ascii="宋体"/>
          <w:szCs w:val="21"/>
        </w:rPr>
      </w:pPr>
      <w:r>
        <w:rPr>
          <w:rFonts w:ascii="宋体" w:hAnsi="宋体"/>
          <w:szCs w:val="21"/>
        </w:rPr>
        <w:t>2</w:t>
      </w:r>
      <w:r>
        <w:rPr>
          <w:rFonts w:hint="eastAsia" w:ascii="宋体" w:hAnsi="宋体"/>
          <w:szCs w:val="21"/>
        </w:rPr>
        <w:t>、</w:t>
      </w:r>
      <w:r>
        <w:rPr>
          <w:rFonts w:hint="eastAsia" w:ascii="Courier New" w:hAnsi="Courier New" w:cs="Courier New"/>
          <w:color w:val="0A0A0A"/>
        </w:rPr>
        <w:t>本移交单正反面打印，一式两份；</w:t>
      </w:r>
      <w:r>
        <w:rPr>
          <w:rFonts w:hint="eastAsia" w:ascii="宋体" w:hAnsi="宋体"/>
          <w:szCs w:val="21"/>
        </w:rPr>
        <w:t>由农业发展服务中心各部负责填报并主送至农业综合行政执法队。</w:t>
      </w:r>
      <w:r>
        <w:rPr>
          <w:rFonts w:hint="eastAsia" w:ascii="Courier New" w:hAnsi="Courier New" w:cs="Courier New"/>
          <w:color w:val="0A0A0A"/>
        </w:rPr>
        <w:t>行业管理单位和执法单位各留存一份。</w:t>
      </w:r>
    </w:p>
    <w:p w14:paraId="4A913E5C"/>
    <w:sectPr>
      <w:headerReference r:id="rId3" w:type="default"/>
      <w:footerReference r:id="rId4" w:type="default"/>
      <w:footerReference r:id="rId5" w:type="even"/>
      <w:pgSz w:w="11906" w:h="16838"/>
      <w:pgMar w:top="1389" w:right="1247" w:bottom="1247" w:left="1304" w:header="851" w:footer="992" w:gutter="0"/>
      <w:pgNumType w:fmt="numberInDash"/>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PingFangTC-ligh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83E94">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- 4 -</w:t>
    </w:r>
    <w:r>
      <w:rPr>
        <w:rStyle w:val="8"/>
      </w:rPr>
      <w:fldChar w:fldCharType="end"/>
    </w:r>
  </w:p>
  <w:p w14:paraId="0AA0E547">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4B9F8">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3C0F85A0">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3FF02">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F56C2"/>
    <w:multiLevelType w:val="singleLevel"/>
    <w:tmpl w:val="8B7F56C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E983B79"/>
    <w:rsid w:val="00941A8A"/>
    <w:rsid w:val="00BF47C4"/>
    <w:rsid w:val="00D46235"/>
    <w:rsid w:val="00FF2B74"/>
    <w:rsid w:val="01082F2F"/>
    <w:rsid w:val="010B22B0"/>
    <w:rsid w:val="01655E65"/>
    <w:rsid w:val="018F4C90"/>
    <w:rsid w:val="048B7990"/>
    <w:rsid w:val="06565D7C"/>
    <w:rsid w:val="07C17B6D"/>
    <w:rsid w:val="0AB85257"/>
    <w:rsid w:val="0D037356"/>
    <w:rsid w:val="10855BDB"/>
    <w:rsid w:val="12435D4E"/>
    <w:rsid w:val="149208C7"/>
    <w:rsid w:val="1596202B"/>
    <w:rsid w:val="19B66E06"/>
    <w:rsid w:val="1F1B770B"/>
    <w:rsid w:val="22600256"/>
    <w:rsid w:val="22AA14D2"/>
    <w:rsid w:val="22FB3ADB"/>
    <w:rsid w:val="26555BF8"/>
    <w:rsid w:val="29312005"/>
    <w:rsid w:val="327D275F"/>
    <w:rsid w:val="352073D1"/>
    <w:rsid w:val="360D5BA8"/>
    <w:rsid w:val="36F62AE0"/>
    <w:rsid w:val="37D921E5"/>
    <w:rsid w:val="38B13162"/>
    <w:rsid w:val="393D3428"/>
    <w:rsid w:val="3D257C7B"/>
    <w:rsid w:val="3DDA0A65"/>
    <w:rsid w:val="3F23468E"/>
    <w:rsid w:val="44D3620E"/>
    <w:rsid w:val="47906638"/>
    <w:rsid w:val="48DD58AD"/>
    <w:rsid w:val="4A6F2535"/>
    <w:rsid w:val="4ABA40F8"/>
    <w:rsid w:val="501778F7"/>
    <w:rsid w:val="57B8376D"/>
    <w:rsid w:val="5FBF1411"/>
    <w:rsid w:val="643C74D4"/>
    <w:rsid w:val="65B975D9"/>
    <w:rsid w:val="689F6284"/>
    <w:rsid w:val="71E847F7"/>
    <w:rsid w:val="74654825"/>
    <w:rsid w:val="795B7FA5"/>
    <w:rsid w:val="7E983B79"/>
    <w:rsid w:val="7FDC1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bCs/>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2775</Words>
  <Characters>2839</Characters>
  <Lines>23</Lines>
  <Paragraphs>6</Paragraphs>
  <TotalTime>8</TotalTime>
  <ScaleCrop>false</ScaleCrop>
  <LinksUpToDate>false</LinksUpToDate>
  <CharactersWithSpaces>3173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2025-01-03T05:33:00Z</dcterms:created>
  <dc:creator>pc</dc:creator>
  <cp:lastModifiedBy>佳</cp:lastModifiedBy>
  <cp:lastPrinted>2025-03-10T02:51:00Z</cp:lastPrinted>
  <dcterms:modified xsi:type="dcterms:W3CDTF">2025-03-13T01:48:23Z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7B19F4F2163940109A9920866E4D109C_11</vt:lpwstr>
  </property>
  <property fmtid="{D5CDD505-2E9C-101B-9397-08002B2CF9AE}" pid="4" name="KSOTemplateDocerSaveRecord">
    <vt:lpwstr>eyJoZGlkIjoiM2Q2YzQ0OTUwOWFhMzA0YWZmMDM4ZDY1NzY1NWUwZjUiLCJ1c2VySWQiOiI1MTk1OTM1MTgifQ==</vt:lpwstr>
  </property>
</Properties>
</file>