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r>
        <w:rPr>
          <w:rFonts w:hint="eastAsia"/>
          <w:sz w:val="32"/>
        </w:rPr>
        <w:t xml:space="preserve">  </w:t>
      </w:r>
      <w:r>
        <w:rPr>
          <w:rFonts w:hint="eastAsia"/>
          <w:sz w:val="32"/>
          <w:u w:val="single"/>
          <w:lang w:val="en-US" w:eastAsia="zh-CN"/>
        </w:rPr>
        <w:t>山嘴子镇海岛营子</w:t>
      </w:r>
      <w:r>
        <w:rPr>
          <w:rFonts w:hint="eastAsia"/>
          <w:sz w:val="30"/>
          <w:u w:val="single"/>
        </w:rPr>
        <w:t>村</w:t>
      </w:r>
      <w:r>
        <w:rPr>
          <w:rFonts w:hint="eastAsia"/>
          <w:sz w:val="30"/>
        </w:rPr>
        <w:t>全体村民</w:t>
      </w:r>
    </w:p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rPr>
                <w:rFonts w:hint="default" w:eastAsiaTheme="minorEastAsia"/>
                <w:sz w:val="30"/>
                <w:lang w:val="en-US" w:eastAsia="zh-CN"/>
              </w:rPr>
            </w:pPr>
            <w:bookmarkStart w:id="0" w:name="_GoBack"/>
            <w:r>
              <w:rPr>
                <w:rFonts w:hint="eastAsia"/>
                <w:sz w:val="30"/>
                <w:lang w:val="en-US" w:eastAsia="zh-CN"/>
              </w:rPr>
              <w:t>杜焕花</w:t>
            </w:r>
            <w:bookmarkEnd w:id="0"/>
          </w:p>
        </w:tc>
        <w:tc>
          <w:tcPr>
            <w:tcW w:w="2127" w:type="dxa"/>
          </w:tcPr>
          <w:p w14:paraId="2A326444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山嘴子镇海岛营子</w:t>
            </w:r>
            <w:r>
              <w:rPr>
                <w:rFonts w:hint="eastAsia"/>
                <w:sz w:val="30"/>
              </w:rPr>
              <w:t>村</w:t>
            </w:r>
            <w:r>
              <w:rPr>
                <w:rFonts w:hint="eastAsia"/>
                <w:sz w:val="30"/>
                <w:lang w:val="en-US" w:eastAsia="zh-CN"/>
              </w:rPr>
              <w:t>十组</w:t>
            </w:r>
          </w:p>
        </w:tc>
        <w:tc>
          <w:tcPr>
            <w:tcW w:w="1134" w:type="dxa"/>
          </w:tcPr>
          <w:p w14:paraId="5053B07A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</w:p>
        </w:tc>
        <w:tc>
          <w:tcPr>
            <w:tcW w:w="1134" w:type="dxa"/>
          </w:tcPr>
          <w:p w14:paraId="6EFD4A17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1999年</w:t>
            </w:r>
          </w:p>
        </w:tc>
        <w:tc>
          <w:tcPr>
            <w:tcW w:w="1560" w:type="dxa"/>
          </w:tcPr>
          <w:p w14:paraId="62D1CC02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北：道路、东：王铁刚南：道路</w:t>
            </w:r>
          </w:p>
          <w:p w14:paraId="3A44BE08">
            <w:pPr>
              <w:rPr>
                <w:rFonts w:hint="default"/>
                <w:sz w:val="30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西：刘志军</w:t>
            </w: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3CC2422"/>
    <w:rsid w:val="08040EE8"/>
    <w:rsid w:val="15223EB1"/>
    <w:rsid w:val="1A86761C"/>
    <w:rsid w:val="46D4408A"/>
    <w:rsid w:val="5E8425FB"/>
    <w:rsid w:val="77C01A65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312</Characters>
  <Lines>2</Lines>
  <Paragraphs>1</Paragraphs>
  <TotalTime>1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2026-05-28T02:33:46Z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8F0F2B9E84F94D9A82B3ABB6720E390B_13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