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DD9BFC">
      <w:pPr>
        <w:spacing w:line="540" w:lineRule="exact"/>
        <w:ind w:firstLine="883"/>
        <w:rPr>
          <w:b/>
          <w:sz w:val="44"/>
          <w:szCs w:val="44"/>
          <w:u w:val="single"/>
        </w:rPr>
      </w:pPr>
      <w:bookmarkStart w:id="0" w:name="_GoBack"/>
      <w:bookmarkEnd w:id="0"/>
    </w:p>
    <w:p w14:paraId="436E24B4">
      <w:pPr>
        <w:spacing w:line="540" w:lineRule="exact"/>
        <w:ind w:firstLine="883"/>
        <w:rPr>
          <w:b/>
          <w:sz w:val="44"/>
          <w:szCs w:val="44"/>
          <w:u w:val="single"/>
        </w:rPr>
      </w:pPr>
    </w:p>
    <w:p w14:paraId="10F62888">
      <w:pPr>
        <w:spacing w:line="540" w:lineRule="exact"/>
        <w:ind w:firstLine="883"/>
        <w:rPr>
          <w:b/>
          <w:sz w:val="44"/>
          <w:szCs w:val="44"/>
          <w:u w:val="single"/>
        </w:rPr>
      </w:pPr>
    </w:p>
    <w:p w14:paraId="6A5ADE5C">
      <w:pPr>
        <w:spacing w:line="540" w:lineRule="exact"/>
        <w:ind w:firstLine="883"/>
        <w:rPr>
          <w:b/>
          <w:sz w:val="44"/>
          <w:szCs w:val="44"/>
          <w:u w:val="single"/>
        </w:rPr>
      </w:pPr>
    </w:p>
    <w:p w14:paraId="54932B1D">
      <w:pPr>
        <w:spacing w:line="540" w:lineRule="exact"/>
        <w:ind w:firstLine="883"/>
        <w:rPr>
          <w:b/>
          <w:sz w:val="44"/>
          <w:szCs w:val="44"/>
          <w:u w:val="single"/>
        </w:rPr>
      </w:pPr>
    </w:p>
    <w:p w14:paraId="7FFE2D0F">
      <w:pPr>
        <w:spacing w:line="540" w:lineRule="exact"/>
        <w:ind w:firstLine="883"/>
        <w:rPr>
          <w:b/>
          <w:sz w:val="44"/>
          <w:szCs w:val="44"/>
          <w:u w:val="single"/>
        </w:rPr>
      </w:pPr>
    </w:p>
    <w:p w14:paraId="0BD39471">
      <w:pPr>
        <w:spacing w:line="540" w:lineRule="exact"/>
        <w:ind w:firstLine="883"/>
        <w:rPr>
          <w:b/>
          <w:sz w:val="44"/>
          <w:szCs w:val="44"/>
          <w:u w:val="single"/>
        </w:rPr>
      </w:pPr>
    </w:p>
    <w:p w14:paraId="49B86562">
      <w:pPr>
        <w:spacing w:line="540" w:lineRule="exact"/>
        <w:ind w:firstLine="883"/>
        <w:rPr>
          <w:b/>
          <w:sz w:val="44"/>
          <w:szCs w:val="44"/>
          <w:u w:val="single"/>
        </w:rPr>
      </w:pPr>
    </w:p>
    <w:p w14:paraId="28AAC45C">
      <w:pPr>
        <w:spacing w:line="540" w:lineRule="exact"/>
        <w:jc w:val="center"/>
        <w:rPr>
          <w:rFonts w:ascii="宋体" w:hAnsi="宋体"/>
          <w:b/>
          <w:sz w:val="48"/>
          <w:szCs w:val="48"/>
        </w:rPr>
      </w:pPr>
      <w:r>
        <w:rPr>
          <w:rFonts w:hint="eastAsia" w:ascii="宋体" w:hAnsi="宋体"/>
          <w:b/>
          <w:sz w:val="48"/>
          <w:szCs w:val="48"/>
        </w:rPr>
        <w:t>辽宁省朝阳市喀喇沁左翼蒙古族自治县退役军人事务服务中心</w:t>
      </w:r>
    </w:p>
    <w:p w14:paraId="1BD189E2">
      <w:pPr>
        <w:spacing w:line="540" w:lineRule="exact"/>
        <w:jc w:val="center"/>
        <w:rPr>
          <w:rFonts w:ascii="宋体" w:hAnsi="宋体"/>
          <w:b/>
          <w:sz w:val="48"/>
          <w:szCs w:val="48"/>
        </w:rPr>
      </w:pPr>
      <w:r>
        <w:rPr>
          <w:rFonts w:hint="eastAsia" w:ascii="宋体" w:hAnsi="宋体"/>
          <w:b/>
          <w:sz w:val="48"/>
          <w:szCs w:val="48"/>
          <w:lang w:eastAsia="zh-CN"/>
        </w:rPr>
        <w:t>2025年</w:t>
      </w:r>
      <w:r>
        <w:rPr>
          <w:rFonts w:hint="eastAsia" w:ascii="宋体" w:hAnsi="宋体"/>
          <w:b/>
          <w:sz w:val="48"/>
          <w:szCs w:val="48"/>
        </w:rPr>
        <w:t>度部门决算</w:t>
      </w:r>
    </w:p>
    <w:p w14:paraId="19F13E30">
      <w:pPr>
        <w:spacing w:line="540" w:lineRule="exact"/>
        <w:ind w:firstLine="1044"/>
        <w:rPr>
          <w:rFonts w:ascii="宋体" w:hAnsi="宋体"/>
          <w:b/>
          <w:sz w:val="52"/>
          <w:szCs w:val="52"/>
        </w:rPr>
      </w:pPr>
    </w:p>
    <w:p w14:paraId="7C99F5A6">
      <w:pPr>
        <w:spacing w:line="540" w:lineRule="exact"/>
        <w:ind w:firstLine="883"/>
        <w:rPr>
          <w:b/>
          <w:sz w:val="44"/>
          <w:szCs w:val="44"/>
          <w:u w:val="single"/>
        </w:rPr>
      </w:pPr>
    </w:p>
    <w:p w14:paraId="57C79299">
      <w:pPr>
        <w:spacing w:line="540" w:lineRule="exact"/>
        <w:ind w:firstLine="883"/>
        <w:rPr>
          <w:b/>
          <w:sz w:val="44"/>
          <w:szCs w:val="44"/>
          <w:u w:val="single"/>
        </w:rPr>
      </w:pPr>
    </w:p>
    <w:p w14:paraId="585F5E84">
      <w:pPr>
        <w:spacing w:line="540" w:lineRule="exact"/>
        <w:ind w:firstLine="883"/>
        <w:rPr>
          <w:b/>
          <w:sz w:val="44"/>
          <w:szCs w:val="44"/>
          <w:u w:val="single"/>
        </w:rPr>
      </w:pPr>
    </w:p>
    <w:p w14:paraId="02BD97F4">
      <w:pPr>
        <w:spacing w:line="540" w:lineRule="exact"/>
        <w:ind w:firstLine="883"/>
        <w:rPr>
          <w:b/>
          <w:sz w:val="44"/>
          <w:szCs w:val="44"/>
          <w:u w:val="single"/>
        </w:rPr>
      </w:pPr>
    </w:p>
    <w:p w14:paraId="36EAEFA4">
      <w:pPr>
        <w:spacing w:line="540" w:lineRule="exact"/>
        <w:ind w:firstLine="883"/>
        <w:rPr>
          <w:b/>
          <w:sz w:val="44"/>
          <w:szCs w:val="44"/>
          <w:u w:val="single"/>
        </w:rPr>
      </w:pPr>
    </w:p>
    <w:p w14:paraId="1CB843B2">
      <w:pPr>
        <w:spacing w:line="540" w:lineRule="exact"/>
        <w:ind w:firstLine="883"/>
        <w:rPr>
          <w:b/>
          <w:sz w:val="44"/>
          <w:szCs w:val="44"/>
          <w:u w:val="single"/>
        </w:rPr>
      </w:pPr>
    </w:p>
    <w:p w14:paraId="18FAFC5D">
      <w:pPr>
        <w:spacing w:line="540" w:lineRule="exact"/>
        <w:ind w:firstLine="883"/>
        <w:rPr>
          <w:b/>
          <w:sz w:val="44"/>
          <w:szCs w:val="44"/>
          <w:u w:val="single"/>
        </w:rPr>
      </w:pPr>
    </w:p>
    <w:p w14:paraId="733AC2BA">
      <w:pPr>
        <w:spacing w:line="540" w:lineRule="exact"/>
        <w:ind w:firstLine="883"/>
        <w:rPr>
          <w:b/>
          <w:sz w:val="44"/>
          <w:szCs w:val="44"/>
          <w:u w:val="single"/>
        </w:rPr>
      </w:pPr>
    </w:p>
    <w:p w14:paraId="5E465F29">
      <w:pPr>
        <w:spacing w:line="540" w:lineRule="exact"/>
        <w:ind w:firstLine="883"/>
        <w:rPr>
          <w:b/>
          <w:sz w:val="44"/>
          <w:szCs w:val="44"/>
          <w:u w:val="single"/>
        </w:rPr>
      </w:pPr>
    </w:p>
    <w:p w14:paraId="69792703">
      <w:pPr>
        <w:spacing w:line="540" w:lineRule="exact"/>
        <w:ind w:firstLine="883"/>
        <w:rPr>
          <w:b/>
          <w:sz w:val="44"/>
          <w:szCs w:val="44"/>
          <w:u w:val="single"/>
        </w:rPr>
      </w:pPr>
    </w:p>
    <w:p w14:paraId="5C7CBFE2">
      <w:pPr>
        <w:spacing w:line="540" w:lineRule="exact"/>
        <w:ind w:firstLine="883"/>
        <w:rPr>
          <w:b/>
          <w:sz w:val="44"/>
          <w:szCs w:val="44"/>
        </w:rPr>
      </w:pPr>
    </w:p>
    <w:p w14:paraId="11F81755">
      <w:pPr>
        <w:spacing w:line="540" w:lineRule="exact"/>
        <w:ind w:firstLine="883"/>
        <w:rPr>
          <w:b/>
          <w:sz w:val="44"/>
          <w:szCs w:val="44"/>
        </w:rPr>
        <w:sectPr>
          <w:footerReference r:id="rId3" w:type="even"/>
          <w:pgSz w:w="11906" w:h="16838"/>
          <w:pgMar w:top="1701" w:right="1417" w:bottom="1701" w:left="1417" w:header="851" w:footer="992" w:gutter="0"/>
          <w:cols w:space="720" w:num="1"/>
          <w:docGrid w:type="lines" w:linePitch="312" w:charSpace="0"/>
        </w:sectPr>
      </w:pPr>
    </w:p>
    <w:p w14:paraId="0895FE3E">
      <w:pPr>
        <w:spacing w:line="540" w:lineRule="exact"/>
        <w:jc w:val="center"/>
        <w:rPr>
          <w:b/>
          <w:sz w:val="44"/>
          <w:szCs w:val="44"/>
        </w:rPr>
      </w:pPr>
      <w:r>
        <w:rPr>
          <w:rFonts w:hint="eastAsia"/>
          <w:b/>
          <w:sz w:val="44"/>
          <w:szCs w:val="44"/>
        </w:rPr>
        <w:t>目    录</w:t>
      </w:r>
    </w:p>
    <w:p w14:paraId="7377CE26">
      <w:pPr>
        <w:spacing w:line="540" w:lineRule="exact"/>
        <w:ind w:firstLine="883"/>
        <w:rPr>
          <w:b/>
          <w:sz w:val="44"/>
          <w:szCs w:val="44"/>
          <w:u w:val="single"/>
        </w:rPr>
      </w:pPr>
    </w:p>
    <w:p w14:paraId="49D164D3">
      <w:pPr>
        <w:spacing w:line="540" w:lineRule="exact"/>
        <w:ind w:firstLine="640"/>
        <w:rPr>
          <w:rFonts w:ascii="黑体" w:hAnsi="黑体" w:eastAsia="黑体"/>
          <w:sz w:val="32"/>
          <w:szCs w:val="32"/>
        </w:rPr>
      </w:pPr>
      <w:r>
        <w:rPr>
          <w:rFonts w:hint="eastAsia" w:ascii="黑体" w:hAnsi="黑体" w:eastAsia="黑体"/>
          <w:sz w:val="32"/>
          <w:szCs w:val="32"/>
        </w:rPr>
        <w:t xml:space="preserve">第一部分  </w:t>
      </w:r>
      <w:r>
        <w:rPr>
          <w:rFonts w:hint="eastAsia" w:ascii="黑体" w:hAnsi="黑体" w:eastAsia="黑体"/>
          <w:sz w:val="32"/>
          <w:szCs w:val="32"/>
          <w:lang w:val="en-US" w:eastAsia="zh-CN"/>
        </w:rPr>
        <w:t>单位</w:t>
      </w:r>
      <w:r>
        <w:rPr>
          <w:rFonts w:hint="eastAsia" w:ascii="黑体" w:hAnsi="黑体" w:eastAsia="黑体"/>
          <w:sz w:val="32"/>
          <w:szCs w:val="32"/>
        </w:rPr>
        <w:t>概况</w:t>
      </w:r>
    </w:p>
    <w:p w14:paraId="6ED9B386">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黑体" w:eastAsia="仿宋_GB2312"/>
          <w:sz w:val="32"/>
          <w:szCs w:val="32"/>
        </w:rPr>
        <w:t>主要职责</w:t>
      </w:r>
    </w:p>
    <w:p w14:paraId="6B2D3751">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二、</w:t>
      </w:r>
      <w:r>
        <w:rPr>
          <w:rFonts w:hint="eastAsia" w:ascii="仿宋_GB2312" w:eastAsia="仿宋_GB2312"/>
          <w:sz w:val="32"/>
          <w:szCs w:val="32"/>
          <w:lang w:val="en-US" w:eastAsia="zh-CN"/>
        </w:rPr>
        <w:t>部门</w:t>
      </w:r>
      <w:r>
        <w:rPr>
          <w:rFonts w:hint="eastAsia" w:ascii="仿宋_GB2312" w:hAnsi="黑体" w:eastAsia="仿宋_GB2312"/>
          <w:sz w:val="32"/>
          <w:szCs w:val="32"/>
        </w:rPr>
        <w:t>决算单位构成</w:t>
      </w:r>
    </w:p>
    <w:p w14:paraId="56CB975B">
      <w:pPr>
        <w:spacing w:line="540" w:lineRule="exact"/>
        <w:ind w:firstLine="640"/>
        <w:rPr>
          <w:rFonts w:ascii="黑体" w:hAnsi="黑体" w:eastAsia="黑体"/>
          <w:sz w:val="32"/>
          <w:szCs w:val="32"/>
        </w:rPr>
      </w:pPr>
      <w:r>
        <w:rPr>
          <w:rFonts w:hint="eastAsia" w:ascii="黑体" w:hAnsi="黑体" w:eastAsia="黑体"/>
          <w:sz w:val="32"/>
          <w:szCs w:val="32"/>
        </w:rPr>
        <w:t xml:space="preserve">第二部分  </w:t>
      </w:r>
      <w:r>
        <w:rPr>
          <w:rFonts w:hint="eastAsia" w:ascii="黑体" w:hAnsi="黑体" w:eastAsia="黑体"/>
          <w:sz w:val="32"/>
          <w:szCs w:val="32"/>
          <w:lang w:eastAsia="zh-CN"/>
        </w:rPr>
        <w:t>2025年</w:t>
      </w:r>
      <w:r>
        <w:rPr>
          <w:rFonts w:hint="eastAsia" w:ascii="黑体" w:hAnsi="黑体" w:eastAsia="黑体"/>
          <w:sz w:val="32"/>
          <w:szCs w:val="32"/>
        </w:rPr>
        <w:t>度部门决算情况说明</w:t>
      </w:r>
    </w:p>
    <w:p w14:paraId="6298100F">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一、收入支出决算总体情况说明</w:t>
      </w:r>
    </w:p>
    <w:p w14:paraId="4A3423AF">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二、财政拨款支出决算情况说明</w:t>
      </w:r>
    </w:p>
    <w:p w14:paraId="598F9CE9">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三、财政拨款“三公”经费支出决算情况说明</w:t>
      </w:r>
    </w:p>
    <w:p w14:paraId="585F5CC6">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四、一般公共预算财政拨款基本支出决算情况说明</w:t>
      </w:r>
    </w:p>
    <w:p w14:paraId="09848024">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五、其他重要事项的情况说明</w:t>
      </w:r>
    </w:p>
    <w:p w14:paraId="053B15AB">
      <w:pPr>
        <w:spacing w:line="540" w:lineRule="exact"/>
        <w:ind w:firstLine="640"/>
        <w:rPr>
          <w:rFonts w:ascii="黑体" w:hAnsi="黑体" w:eastAsia="黑体"/>
          <w:sz w:val="32"/>
          <w:szCs w:val="32"/>
        </w:rPr>
      </w:pPr>
      <w:r>
        <w:rPr>
          <w:rFonts w:hint="eastAsia" w:ascii="黑体" w:hAnsi="黑体" w:eastAsia="黑体"/>
          <w:sz w:val="32"/>
          <w:szCs w:val="32"/>
        </w:rPr>
        <w:t>第三部分  名词解释</w:t>
      </w:r>
    </w:p>
    <w:p w14:paraId="43EACFFB">
      <w:pPr>
        <w:spacing w:line="540" w:lineRule="exact"/>
        <w:ind w:firstLine="640"/>
        <w:rPr>
          <w:rFonts w:ascii="黑体" w:hAnsi="黑体" w:eastAsia="黑体"/>
          <w:sz w:val="32"/>
          <w:szCs w:val="32"/>
        </w:rPr>
      </w:pPr>
      <w:r>
        <w:rPr>
          <w:rFonts w:hint="eastAsia" w:ascii="黑体" w:hAnsi="黑体" w:eastAsia="黑体"/>
          <w:sz w:val="32"/>
          <w:szCs w:val="32"/>
        </w:rPr>
        <w:t xml:space="preserve">第四部分  </w:t>
      </w:r>
      <w:r>
        <w:rPr>
          <w:rFonts w:hint="eastAsia" w:ascii="黑体" w:hAnsi="黑体" w:eastAsia="黑体"/>
          <w:sz w:val="32"/>
          <w:szCs w:val="32"/>
          <w:lang w:eastAsia="zh-CN"/>
        </w:rPr>
        <w:t>2025年</w:t>
      </w:r>
      <w:r>
        <w:rPr>
          <w:rFonts w:hint="eastAsia" w:ascii="黑体" w:hAnsi="黑体" w:eastAsia="黑体"/>
          <w:sz w:val="32"/>
          <w:szCs w:val="32"/>
        </w:rPr>
        <w:t>度部门决算表</w:t>
      </w:r>
    </w:p>
    <w:p w14:paraId="41218976">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仿宋" w:eastAsia="仿宋_GB2312"/>
          <w:sz w:val="32"/>
          <w:szCs w:val="32"/>
        </w:rPr>
        <w:t>收入支出决算总表</w:t>
      </w:r>
    </w:p>
    <w:p w14:paraId="171EB6A4">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二、收入决算表</w:t>
      </w:r>
    </w:p>
    <w:p w14:paraId="238D0141">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三、支出决算表</w:t>
      </w:r>
    </w:p>
    <w:p w14:paraId="2954B169">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四、</w:t>
      </w:r>
      <w:r>
        <w:rPr>
          <w:rFonts w:hint="eastAsia" w:ascii="仿宋_GB2312" w:hAnsi="仿宋" w:eastAsia="仿宋_GB2312"/>
          <w:sz w:val="32"/>
          <w:szCs w:val="32"/>
        </w:rPr>
        <w:t>财政拨款收入支出决算总表</w:t>
      </w:r>
    </w:p>
    <w:p w14:paraId="78971CF3">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五、一般公共预算</w:t>
      </w:r>
      <w:r>
        <w:rPr>
          <w:rFonts w:ascii="仿宋_GB2312" w:eastAsia="仿宋_GB2312"/>
          <w:sz w:val="32"/>
          <w:szCs w:val="32"/>
        </w:rPr>
        <w:t>财政拨款支出决算表</w:t>
      </w:r>
    </w:p>
    <w:p w14:paraId="439D36DC">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六、一般公共预算</w:t>
      </w:r>
      <w:r>
        <w:rPr>
          <w:rFonts w:ascii="仿宋_GB2312" w:eastAsia="仿宋_GB2312"/>
          <w:sz w:val="32"/>
          <w:szCs w:val="32"/>
        </w:rPr>
        <w:t>财政拨款</w:t>
      </w:r>
      <w:r>
        <w:rPr>
          <w:rFonts w:hint="eastAsia" w:ascii="仿宋_GB2312" w:eastAsia="仿宋_GB2312"/>
          <w:sz w:val="32"/>
          <w:szCs w:val="32"/>
        </w:rPr>
        <w:t>基本支出</w:t>
      </w:r>
      <w:r>
        <w:rPr>
          <w:rFonts w:ascii="仿宋_GB2312" w:eastAsia="仿宋_GB2312"/>
          <w:sz w:val="32"/>
          <w:szCs w:val="32"/>
        </w:rPr>
        <w:t>决算表</w:t>
      </w:r>
    </w:p>
    <w:p w14:paraId="45B985E7">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七、</w:t>
      </w:r>
      <w:r>
        <w:rPr>
          <w:rFonts w:ascii="仿宋_GB2312" w:eastAsia="仿宋_GB2312"/>
          <w:sz w:val="32"/>
          <w:szCs w:val="32"/>
        </w:rPr>
        <w:t>政府性基金预算财政拨款</w:t>
      </w:r>
      <w:r>
        <w:rPr>
          <w:rFonts w:hint="eastAsia" w:ascii="仿宋_GB2312" w:eastAsia="仿宋_GB2312"/>
          <w:sz w:val="32"/>
          <w:szCs w:val="32"/>
        </w:rPr>
        <w:t>收入</w:t>
      </w:r>
      <w:r>
        <w:rPr>
          <w:rFonts w:ascii="仿宋_GB2312" w:eastAsia="仿宋_GB2312"/>
          <w:sz w:val="32"/>
          <w:szCs w:val="32"/>
        </w:rPr>
        <w:t>支出决算表</w:t>
      </w:r>
    </w:p>
    <w:p w14:paraId="19F5A27E">
      <w:pPr>
        <w:spacing w:line="540" w:lineRule="exact"/>
        <w:ind w:left="638" w:leftChars="304" w:firstLine="640"/>
        <w:rPr>
          <w:rFonts w:ascii="仿宋_GB2312" w:eastAsia="仿宋_GB2312"/>
          <w:sz w:val="32"/>
          <w:szCs w:val="32"/>
        </w:rPr>
      </w:pPr>
      <w:r>
        <w:rPr>
          <w:rFonts w:hint="eastAsia" w:ascii="仿宋_GB2312" w:eastAsia="仿宋_GB2312"/>
          <w:sz w:val="32"/>
          <w:szCs w:val="32"/>
        </w:rPr>
        <w:t>八、国有资本经营预算财政拨款支出决算表</w:t>
      </w:r>
    </w:p>
    <w:p w14:paraId="7ABCB228">
      <w:pPr>
        <w:spacing w:line="540" w:lineRule="exact"/>
        <w:ind w:left="638" w:leftChars="304" w:firstLine="640"/>
        <w:rPr>
          <w:rFonts w:ascii="仿宋_GB2312" w:eastAsia="仿宋_GB2312"/>
          <w:sz w:val="32"/>
          <w:szCs w:val="32"/>
        </w:rPr>
      </w:pPr>
      <w:r>
        <w:rPr>
          <w:rFonts w:hint="eastAsia" w:ascii="仿宋_GB2312" w:eastAsia="仿宋_GB2312"/>
          <w:sz w:val="32"/>
          <w:szCs w:val="32"/>
        </w:rPr>
        <w:t>九、财政拨款“三公”经费支出决算表</w:t>
      </w:r>
    </w:p>
    <w:p w14:paraId="6514E422">
      <w:pPr>
        <w:spacing w:line="540" w:lineRule="exact"/>
        <w:ind w:firstLine="640"/>
        <w:rPr>
          <w:rFonts w:ascii="仿宋_GB2312" w:eastAsia="仿宋_GB2312"/>
          <w:sz w:val="32"/>
          <w:szCs w:val="32"/>
        </w:rPr>
      </w:pPr>
      <w:r>
        <w:rPr>
          <w:rFonts w:hint="eastAsia" w:ascii="黑体" w:hAnsi="黑体" w:eastAsia="黑体"/>
          <w:sz w:val="32"/>
          <w:szCs w:val="32"/>
        </w:rPr>
        <w:t>第五部分  附件</w:t>
      </w:r>
    </w:p>
    <w:p w14:paraId="7FE1ED13">
      <w:pPr>
        <w:spacing w:line="540" w:lineRule="exact"/>
        <w:ind w:firstLine="723"/>
        <w:rPr>
          <w:rFonts w:ascii="宋体" w:hAnsi="宋体"/>
          <w:b/>
          <w:sz w:val="36"/>
          <w:szCs w:val="36"/>
        </w:rPr>
        <w:sectPr>
          <w:footerReference r:id="rId4" w:type="default"/>
          <w:pgSz w:w="11906" w:h="16838"/>
          <w:pgMar w:top="1134" w:right="1417" w:bottom="567" w:left="1417" w:header="851" w:footer="992" w:gutter="0"/>
          <w:pgNumType w:start="1"/>
          <w:cols w:space="0" w:num="1"/>
          <w:docGrid w:type="lines" w:linePitch="312" w:charSpace="0"/>
        </w:sectPr>
      </w:pPr>
    </w:p>
    <w:p w14:paraId="6401E8C3">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36"/>
          <w:szCs w:val="36"/>
        </w:rPr>
      </w:pPr>
      <w:r>
        <w:rPr>
          <w:rFonts w:hint="eastAsia" w:ascii="宋体" w:hAnsi="宋体"/>
          <w:b/>
          <w:sz w:val="36"/>
          <w:szCs w:val="36"/>
        </w:rPr>
        <w:t>第一部分  单位概况</w:t>
      </w:r>
    </w:p>
    <w:p w14:paraId="615F9F8E">
      <w:pPr>
        <w:spacing w:line="540" w:lineRule="exact"/>
        <w:ind w:firstLine="640" w:firstLineChars="200"/>
        <w:rPr>
          <w:rFonts w:ascii="黑体" w:eastAsia="黑体"/>
          <w:sz w:val="32"/>
          <w:szCs w:val="32"/>
        </w:rPr>
      </w:pPr>
    </w:p>
    <w:p w14:paraId="402A6A58">
      <w:pPr>
        <w:spacing w:line="540" w:lineRule="exact"/>
        <w:ind w:firstLine="640" w:firstLineChars="200"/>
        <w:rPr>
          <w:rFonts w:ascii="黑体" w:eastAsia="黑体"/>
          <w:sz w:val="32"/>
          <w:szCs w:val="32"/>
        </w:rPr>
      </w:pPr>
      <w:r>
        <w:rPr>
          <w:rFonts w:hint="eastAsia" w:ascii="黑体" w:hAnsi="宋体" w:eastAsia="黑体" w:cs="黑体"/>
          <w:kern w:val="0"/>
          <w:sz w:val="32"/>
          <w:szCs w:val="32"/>
        </w:rPr>
        <w:t>一、主要职责</w:t>
      </w:r>
    </w:p>
    <w:p w14:paraId="3E68EDBF">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（一）协调落实就业创业、优抚帮扶、权益保障、数据信息采集等有关政策措施，组织实施退役军人适应性培训、职业教育和技能培训。</w:t>
      </w:r>
    </w:p>
    <w:p w14:paraId="07652911">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（二）协助做好本级辖区内单位退役军人组织关系、行政关系、供给关系转接和档案移交，退役军人党员摸排登记等工作，协助基层党组织做好党员教育管理服务工作。</w:t>
      </w:r>
    </w:p>
    <w:p w14:paraId="4E37F46E">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三）协助做好退役军人和其他优抚对象来访接待、来信办理、网上信访和电话信访，上级领导、部门交办信访事项，落实信访事项首办责任，依法及时就地化解矛盾问题，有条件的地区可开展心理疏导、法律服务等工作。</w:t>
      </w:r>
    </w:p>
    <w:p w14:paraId="7C169473">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（四）搭建政策咨询、沟通联系、学习交流等活动场所，多渠道筹措资金，针对性、常态化开展精准帮扶援助、化解矛盾和思想稳定工作，把党和政府的关怀温暖传递给每一位退役军人。</w:t>
      </w:r>
    </w:p>
    <w:p w14:paraId="03D1D5C7">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（五）全面摸清、动态掌握、及时报告有关政策落实、工作开展，以及辖区内退役军人和其他优抚对象思想状况、家庭生活情况。</w:t>
      </w:r>
    </w:p>
    <w:p w14:paraId="6A40E0F6">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（六）当好退役军人的服务员、宣传员、信息员、联络员，就近听取诉求，突出面对面、个性化、一对一服务，主动登门入户宣讲政策、解决问题，送立功喜报、悬挂光荣牌。</w:t>
      </w:r>
    </w:p>
    <w:p w14:paraId="6CB6118E">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（七）结合“八一”、春节等节日，以及退役军人和其他优抚对象出现重大变故等情况，及时开展走访慰问。</w:t>
      </w:r>
    </w:p>
    <w:p w14:paraId="51B5603E">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（八）完成县委、县政府交办的其他事务性工作。</w:t>
      </w:r>
    </w:p>
    <w:p w14:paraId="15A114B7">
      <w:pPr>
        <w:spacing w:line="540" w:lineRule="exact"/>
        <w:ind w:firstLine="640" w:firstLineChars="200"/>
        <w:rPr>
          <w:rFonts w:ascii="黑体" w:eastAsia="黑体"/>
          <w:sz w:val="32"/>
          <w:szCs w:val="32"/>
        </w:rPr>
      </w:pPr>
      <w:r>
        <w:rPr>
          <w:rFonts w:hint="eastAsia" w:ascii="黑体" w:hAnsi="宋体" w:eastAsia="黑体" w:cs="黑体"/>
          <w:kern w:val="0"/>
          <w:sz w:val="32"/>
          <w:szCs w:val="32"/>
        </w:rPr>
        <w:t>二、部门决算单位构成</w:t>
      </w:r>
    </w:p>
    <w:p w14:paraId="78375EC0">
      <w:pPr>
        <w:spacing w:line="540" w:lineRule="exact"/>
        <w:ind w:firstLine="643" w:firstLineChars="200"/>
        <w:rPr>
          <w:rFonts w:ascii="仿宋_GB2312" w:eastAsia="仿宋_GB2312"/>
          <w:b/>
          <w:sz w:val="32"/>
          <w:szCs w:val="32"/>
        </w:rPr>
      </w:pPr>
      <w:r>
        <w:rPr>
          <w:rFonts w:hint="eastAsia" w:ascii="仿宋_GB2312" w:eastAsia="仿宋_GB2312"/>
          <w:b/>
          <w:sz w:val="32"/>
          <w:szCs w:val="32"/>
        </w:rPr>
        <w:t>纳入辽宁省朝阳市喀喇沁左翼蒙古族自治县退役军人事务服务中心</w:t>
      </w:r>
      <w:r>
        <w:rPr>
          <w:rFonts w:hint="eastAsia" w:ascii="仿宋_GB2312" w:eastAsia="仿宋_GB2312"/>
          <w:b/>
          <w:sz w:val="32"/>
          <w:szCs w:val="32"/>
          <w:lang w:eastAsia="zh-CN"/>
        </w:rPr>
        <w:t>2025年</w:t>
      </w:r>
      <w:r>
        <w:rPr>
          <w:rFonts w:hint="eastAsia" w:ascii="仿宋_GB2312" w:eastAsia="仿宋_GB2312"/>
          <w:b/>
          <w:sz w:val="32"/>
          <w:szCs w:val="32"/>
        </w:rPr>
        <w:t>部门决算编制范围的预算单位包括：</w:t>
      </w:r>
    </w:p>
    <w:p w14:paraId="3FEA998D">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喀喇沁左翼蒙古族自治县退役军人事务服务中心是独立事业单位，中心包含军休干部服务中心。本决算为事务服务中心数据。</w:t>
      </w:r>
    </w:p>
    <w:p w14:paraId="1D8C649C">
      <w:pPr>
        <w:spacing w:line="540" w:lineRule="exact"/>
        <w:ind w:firstLine="640"/>
        <w:rPr>
          <w:rFonts w:ascii="宋体" w:hAnsi="宋体"/>
          <w:bCs/>
          <w:sz w:val="24"/>
        </w:rPr>
        <w:sectPr>
          <w:footerReference r:id="rId5" w:type="default"/>
          <w:pgSz w:w="11906" w:h="16838"/>
          <w:pgMar w:top="1702" w:right="1417" w:bottom="1701" w:left="1417" w:header="851" w:footer="992" w:gutter="0"/>
          <w:pgNumType w:start="1"/>
          <w:cols w:space="425" w:num="1"/>
          <w:docGrid w:type="lines" w:linePitch="312" w:charSpace="0"/>
        </w:sectPr>
      </w:pPr>
    </w:p>
    <w:p w14:paraId="5E0ABC92">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第二部分 2025年度部门决算情况说明</w:t>
      </w:r>
    </w:p>
    <w:p w14:paraId="57EB690B">
      <w:pPr>
        <w:spacing w:line="540" w:lineRule="exact"/>
        <w:ind w:firstLine="723"/>
        <w:rPr>
          <w:rFonts w:ascii="宋体" w:hAnsi="宋体"/>
          <w:b/>
          <w:sz w:val="36"/>
          <w:szCs w:val="36"/>
        </w:rPr>
      </w:pPr>
    </w:p>
    <w:p w14:paraId="1DEEDD41">
      <w:pPr>
        <w:spacing w:line="540" w:lineRule="exact"/>
        <w:ind w:firstLine="627" w:firstLineChars="196"/>
        <w:rPr>
          <w:rFonts w:ascii="黑体" w:hAnsi="黑体" w:eastAsia="黑体"/>
          <w:sz w:val="32"/>
          <w:szCs w:val="32"/>
        </w:rPr>
      </w:pPr>
      <w:r>
        <w:rPr>
          <w:rFonts w:hint="eastAsia" w:ascii="黑体" w:hAnsi="宋体" w:eastAsia="黑体" w:cs="黑体"/>
          <w:sz w:val="32"/>
          <w:szCs w:val="32"/>
        </w:rPr>
        <w:t>一、收入支出决算总体情况说明</w:t>
      </w:r>
    </w:p>
    <w:p w14:paraId="667A0DC4">
      <w:pPr>
        <w:spacing w:line="540" w:lineRule="exact"/>
        <w:ind w:firstLine="643"/>
        <w:rPr>
          <w:rFonts w:ascii="楷体" w:hAnsi="楷体" w:eastAsia="楷体" w:cs="楷体"/>
          <w:b/>
          <w:sz w:val="32"/>
          <w:szCs w:val="32"/>
        </w:rPr>
      </w:pPr>
      <w:r>
        <w:rPr>
          <w:rFonts w:hint="eastAsia" w:ascii="楷体_GB2312" w:hAnsi="楷体" w:eastAsia="楷体_GB2312" w:cs="楷体"/>
          <w:b/>
          <w:sz w:val="32"/>
          <w:szCs w:val="32"/>
        </w:rPr>
        <w:t>（一）收入总计114.82万元，包括</w:t>
      </w:r>
      <w:r>
        <w:rPr>
          <w:rFonts w:hint="eastAsia" w:ascii="楷体" w:hAnsi="楷体" w:eastAsia="楷体" w:cs="楷体"/>
          <w:b/>
          <w:sz w:val="32"/>
          <w:szCs w:val="32"/>
        </w:rPr>
        <w:t>：</w:t>
      </w:r>
    </w:p>
    <w:p w14:paraId="18A1D67C">
      <w:pPr>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1.财政拨款收入114.82万元，占收入总计的100.00%。其中：一般公共预算财政拨款收入114.82万元，政府性基金预算财政拨款收入0.00万元，国有资本经营预算财政拨款收入0.00万元。</w:t>
      </w:r>
    </w:p>
    <w:p w14:paraId="3527958D">
      <w:pPr>
        <w:spacing w:line="540" w:lineRule="exact"/>
        <w:ind w:firstLine="640"/>
        <w:rPr>
          <w:rFonts w:ascii="仿宋_GB2312" w:hAnsi="宋体" w:eastAsia="仿宋_GB2312"/>
          <w:sz w:val="32"/>
          <w:szCs w:val="32"/>
        </w:rPr>
      </w:pPr>
      <w:r>
        <w:rPr>
          <w:rFonts w:hint="eastAsia" w:ascii="仿宋_GB2312" w:hAnsi="宋体" w:eastAsia="仿宋_GB2312"/>
          <w:sz w:val="32"/>
          <w:szCs w:val="32"/>
        </w:rPr>
        <w:t>2.上级补助收入0.00万元，占收入总计的0.00%。</w:t>
      </w:r>
    </w:p>
    <w:p w14:paraId="429A294E">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3.事业收入0.00万元，占收入总计的0.00%。</w:t>
      </w:r>
    </w:p>
    <w:p w14:paraId="7E894A0B">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4.经营收入0.00万元，占收入总计的0.00%。</w:t>
      </w:r>
    </w:p>
    <w:p w14:paraId="3371F251">
      <w:pPr>
        <w:spacing w:line="540" w:lineRule="exact"/>
        <w:ind w:firstLine="640"/>
        <w:rPr>
          <w:rFonts w:ascii="仿宋_GB2312" w:hAnsi="宋体" w:eastAsia="仿宋_GB2312"/>
          <w:sz w:val="32"/>
          <w:szCs w:val="32"/>
        </w:rPr>
      </w:pPr>
      <w:r>
        <w:rPr>
          <w:rFonts w:hint="eastAsia" w:ascii="仿宋_GB2312" w:hAnsi="宋体" w:eastAsia="仿宋_GB2312"/>
          <w:sz w:val="32"/>
          <w:szCs w:val="32"/>
        </w:rPr>
        <w:t>5.附属单位上缴收入0.00万元，占收入总计的0.00%。</w:t>
      </w:r>
    </w:p>
    <w:p w14:paraId="0791FD9C">
      <w:pPr>
        <w:spacing w:line="540" w:lineRule="exact"/>
        <w:ind w:firstLine="640"/>
        <w:rPr>
          <w:rFonts w:ascii="仿宋_GB2312" w:hAnsi="宋体" w:eastAsia="仿宋_GB2312"/>
          <w:sz w:val="32"/>
          <w:szCs w:val="32"/>
        </w:rPr>
      </w:pPr>
      <w:r>
        <w:rPr>
          <w:rFonts w:hint="eastAsia" w:ascii="仿宋_GB2312" w:hAnsi="宋体" w:eastAsia="仿宋_GB2312"/>
          <w:sz w:val="32"/>
          <w:szCs w:val="32"/>
        </w:rPr>
        <w:t>6.其他收入0.00万元，占收入总计的0.00%。</w:t>
      </w:r>
    </w:p>
    <w:p w14:paraId="4770D10B">
      <w:pPr>
        <w:spacing w:line="540" w:lineRule="exact"/>
        <w:ind w:firstLine="640"/>
        <w:rPr>
          <w:rFonts w:ascii="仿宋_GB2312" w:hAnsi="宋体" w:eastAsia="仿宋_GB2312"/>
          <w:sz w:val="32"/>
          <w:szCs w:val="32"/>
        </w:rPr>
      </w:pPr>
      <w:r>
        <w:rPr>
          <w:rFonts w:hint="eastAsia" w:ascii="仿宋_GB2312" w:hAnsi="宋体" w:eastAsia="仿宋_GB2312"/>
          <w:sz w:val="32"/>
          <w:szCs w:val="32"/>
        </w:rPr>
        <w:t>7.使用非财政拨款结余0.00万元，占收入总计的0.00%。</w:t>
      </w:r>
    </w:p>
    <w:p w14:paraId="5B922E85">
      <w:pPr>
        <w:spacing w:line="540" w:lineRule="exact"/>
        <w:ind w:firstLine="640"/>
        <w:rPr>
          <w:rFonts w:ascii="仿宋_GB2312" w:hAnsi="宋体" w:eastAsia="仿宋_GB2312"/>
          <w:sz w:val="32"/>
          <w:szCs w:val="32"/>
        </w:rPr>
      </w:pPr>
      <w:r>
        <w:rPr>
          <w:rFonts w:hint="eastAsia" w:ascii="仿宋_GB2312" w:hAnsi="宋体" w:eastAsia="仿宋_GB2312"/>
          <w:sz w:val="32"/>
          <w:szCs w:val="32"/>
        </w:rPr>
        <w:t>8.上年结转和结余0.00万元，占收入总计的0.00%。</w:t>
      </w:r>
    </w:p>
    <w:p w14:paraId="05E76AC2">
      <w:pPr>
        <w:topLinePunct/>
        <w:spacing w:line="540" w:lineRule="exact"/>
        <w:ind w:firstLine="640"/>
        <w:rPr>
          <w:rFonts w:ascii="仿宋_GB2312" w:hAnsi="楷体" w:eastAsia="仿宋_GB2312" w:cs="楷体"/>
          <w:b/>
          <w:sz w:val="32"/>
          <w:szCs w:val="32"/>
        </w:rPr>
      </w:pPr>
      <w:r>
        <w:rPr>
          <w:rFonts w:hint="eastAsia" w:ascii="仿宋_GB2312" w:hAnsi="宋体" w:eastAsia="仿宋_GB2312"/>
          <w:sz w:val="32"/>
          <w:szCs w:val="32"/>
        </w:rPr>
        <w:t>与上年相比，今年收入总计</w:t>
      </w:r>
      <w:r>
        <w:rPr>
          <w:rFonts w:hint="eastAsia" w:ascii="仿宋_GB2312" w:hAnsi="仿宋" w:eastAsia="仿宋_GB2312"/>
          <w:sz w:val="32"/>
          <w:szCs w:val="32"/>
        </w:rPr>
        <w:t>增加114.82万元，上年无此项收入。主要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：无此项预算</w:t>
      </w:r>
      <w:r>
        <w:rPr>
          <w:rFonts w:hint="eastAsia" w:ascii="仿宋_GB2312" w:hAnsi="宋体" w:eastAsia="仿宋_GB2312"/>
          <w:sz w:val="32"/>
          <w:szCs w:val="32"/>
        </w:rPr>
        <w:t>。</w:t>
      </w:r>
    </w:p>
    <w:p w14:paraId="530C8DD0">
      <w:pPr>
        <w:spacing w:line="540" w:lineRule="exact"/>
        <w:ind w:firstLine="643" w:firstLineChars="200"/>
        <w:rPr>
          <w:rFonts w:ascii="楷体" w:hAnsi="楷体" w:eastAsia="楷体" w:cs="楷体"/>
          <w:b/>
          <w:sz w:val="32"/>
          <w:szCs w:val="32"/>
        </w:rPr>
      </w:pPr>
      <w:r>
        <w:rPr>
          <w:rFonts w:hint="eastAsia" w:ascii="楷体_GB2312" w:hAnsi="楷体" w:eastAsia="楷体_GB2312" w:cs="楷体"/>
          <w:b/>
          <w:sz w:val="32"/>
          <w:szCs w:val="32"/>
        </w:rPr>
        <w:t>（二）支出总计114.82万元，包括</w:t>
      </w:r>
      <w:r>
        <w:rPr>
          <w:rFonts w:hint="eastAsia" w:ascii="楷体" w:hAnsi="楷体" w:eastAsia="楷体" w:cs="楷体"/>
          <w:b/>
          <w:sz w:val="32"/>
          <w:szCs w:val="32"/>
        </w:rPr>
        <w:t>：</w:t>
      </w:r>
    </w:p>
    <w:p w14:paraId="2CF698EB">
      <w:pPr>
        <w:spacing w:line="540" w:lineRule="exact"/>
        <w:ind w:firstLine="688" w:firstLineChars="215"/>
        <w:rPr>
          <w:rFonts w:ascii="仿宋_GB2312" w:eastAsia="仿宋_GB2312"/>
          <w:sz w:val="32"/>
          <w:szCs w:val="32"/>
        </w:rPr>
      </w:pPr>
      <w:r>
        <w:rPr>
          <w:rFonts w:hint="eastAsia" w:ascii="仿宋_GB2312" w:hAnsi="宋体" w:eastAsia="仿宋_GB2312"/>
          <w:sz w:val="32"/>
          <w:szCs w:val="32"/>
        </w:rPr>
        <w:t>1.基本支出114.82万元，占支出总计的100.00%。主要是为保障机构正常运转、完成日常工作任务而发生的各项支出</w:t>
      </w:r>
      <w:r>
        <w:rPr>
          <w:rFonts w:hint="eastAsia" w:ascii="仿宋_GB2312" w:eastAsia="仿宋_GB2312" w:cs="仿宋_GB2312"/>
          <w:sz w:val="32"/>
          <w:szCs w:val="32"/>
        </w:rPr>
        <w:t>，其中：</w:t>
      </w:r>
      <w:r>
        <w:rPr>
          <w:rFonts w:hint="eastAsia" w:ascii="仿宋_GB2312" w:eastAsia="仿宋_GB2312"/>
          <w:sz w:val="32"/>
          <w:szCs w:val="32"/>
        </w:rPr>
        <w:t>工资福利支出108.57万元；商品和服务支出6.25万元。</w:t>
      </w:r>
    </w:p>
    <w:p w14:paraId="08B4846E">
      <w:pPr>
        <w:spacing w:line="540" w:lineRule="exact"/>
        <w:ind w:firstLine="640"/>
        <w:rPr>
          <w:rFonts w:ascii="仿宋_GB2312" w:hAnsi="宋体" w:eastAsia="仿宋_GB2312"/>
          <w:sz w:val="32"/>
          <w:szCs w:val="32"/>
        </w:rPr>
      </w:pPr>
      <w:r>
        <w:rPr>
          <w:rFonts w:hint="eastAsia" w:ascii="仿宋_GB2312" w:hAnsi="宋体" w:eastAsia="仿宋_GB2312"/>
          <w:sz w:val="32"/>
          <w:szCs w:val="32"/>
        </w:rPr>
        <w:t>2.项目支出0.00万元，占支出总计的0.00%。</w:t>
      </w:r>
    </w:p>
    <w:p w14:paraId="7570F7C4">
      <w:pPr>
        <w:spacing w:line="540" w:lineRule="exact"/>
        <w:ind w:firstLine="640"/>
        <w:rPr>
          <w:rFonts w:ascii="仿宋_GB2312" w:hAnsi="宋体" w:eastAsia="仿宋_GB2312"/>
          <w:sz w:val="32"/>
          <w:szCs w:val="32"/>
        </w:rPr>
      </w:pPr>
      <w:r>
        <w:rPr>
          <w:rFonts w:hint="eastAsia" w:ascii="仿宋_GB2312" w:hAnsi="宋体" w:eastAsia="仿宋_GB2312"/>
          <w:sz w:val="32"/>
          <w:szCs w:val="32"/>
        </w:rPr>
        <w:t>3.上缴上级支出0.00万元，占支出总计的0.00%。</w:t>
      </w:r>
    </w:p>
    <w:p w14:paraId="50BB29DD">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4.经营支出0.00万元，占支出总计的0.00%。</w:t>
      </w:r>
    </w:p>
    <w:p w14:paraId="04937201">
      <w:pPr>
        <w:spacing w:line="540" w:lineRule="exact"/>
        <w:ind w:firstLine="640"/>
        <w:rPr>
          <w:rFonts w:ascii="仿宋_GB2312" w:hAnsi="宋体" w:eastAsia="仿宋_GB2312"/>
          <w:sz w:val="32"/>
          <w:szCs w:val="32"/>
        </w:rPr>
      </w:pPr>
      <w:r>
        <w:rPr>
          <w:rFonts w:hint="eastAsia" w:ascii="仿宋_GB2312" w:hAnsi="宋体" w:eastAsia="仿宋_GB2312"/>
          <w:sz w:val="32"/>
          <w:szCs w:val="32"/>
        </w:rPr>
        <w:t>5.对附属单位补助支出0.00万元，占支出总计的0.00%。</w:t>
      </w:r>
    </w:p>
    <w:p w14:paraId="4BC1106C">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与上年相比，今年支出</w:t>
      </w:r>
      <w:r>
        <w:rPr>
          <w:rFonts w:hint="eastAsia" w:ascii="仿宋_GB2312" w:hAnsi="仿宋" w:eastAsia="仿宋_GB2312"/>
          <w:sz w:val="32"/>
          <w:szCs w:val="32"/>
        </w:rPr>
        <w:t>增加114.82万元，上年无此项支出。主要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：无此项预算</w:t>
      </w:r>
      <w:r>
        <w:rPr>
          <w:rFonts w:hint="eastAsia" w:ascii="仿宋_GB2312" w:hAnsi="宋体" w:eastAsia="仿宋_GB2312"/>
          <w:sz w:val="32"/>
          <w:szCs w:val="32"/>
        </w:rPr>
        <w:t>。</w:t>
      </w:r>
    </w:p>
    <w:p w14:paraId="30DF883F">
      <w:pPr>
        <w:topLinePunct/>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（三）年末结转和结余0.00万元</w:t>
      </w:r>
      <w:r>
        <w:rPr>
          <w:rFonts w:hint="eastAsia" w:ascii="楷体" w:hAnsi="楷体" w:eastAsia="楷体" w:cs="楷体"/>
          <w:b/>
          <w:sz w:val="32"/>
          <w:szCs w:val="32"/>
        </w:rPr>
        <w:t>。</w:t>
      </w:r>
    </w:p>
    <w:p w14:paraId="0CDE17FD">
      <w:pPr>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与上年相比，今年结转结余</w:t>
      </w:r>
      <w:r>
        <w:rPr>
          <w:rFonts w:hint="eastAsia" w:ascii="仿宋_GB2312" w:hAnsi="仿宋" w:eastAsia="仿宋_GB2312"/>
          <w:sz w:val="32"/>
          <w:szCs w:val="32"/>
        </w:rPr>
        <w:t>持平。主要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lang w:eastAsia="zh-CN"/>
        </w:rPr>
        <w:t>：</w:t>
      </w:r>
      <w:r>
        <w:rPr>
          <w:rFonts w:hint="eastAsia" w:ascii="仿宋_GB2312" w:hAnsi="仿宋" w:eastAsia="仿宋_GB2312"/>
          <w:sz w:val="32"/>
          <w:szCs w:val="32"/>
        </w:rPr>
        <w:t>无此项预算</w:t>
      </w:r>
      <w:r>
        <w:rPr>
          <w:rFonts w:hint="eastAsia" w:ascii="仿宋_GB2312" w:hAnsi="宋体" w:eastAsia="仿宋_GB2312"/>
          <w:sz w:val="32"/>
          <w:szCs w:val="32"/>
        </w:rPr>
        <w:t>。</w:t>
      </w:r>
    </w:p>
    <w:p w14:paraId="72D9CFCB">
      <w:pPr>
        <w:spacing w:line="540" w:lineRule="exact"/>
        <w:ind w:firstLine="640"/>
        <w:rPr>
          <w:rFonts w:ascii="黑体" w:hAnsi="黑体" w:eastAsia="黑体"/>
          <w:sz w:val="32"/>
          <w:szCs w:val="32"/>
        </w:rPr>
      </w:pPr>
      <w:r>
        <w:rPr>
          <w:rFonts w:hint="eastAsia" w:ascii="黑体" w:hAnsi="宋体" w:eastAsia="黑体" w:cs="黑体"/>
          <w:sz w:val="32"/>
          <w:szCs w:val="32"/>
        </w:rPr>
        <w:t>二、财政拨款支出决算情况说明</w:t>
      </w:r>
    </w:p>
    <w:p w14:paraId="4CB013C2">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（一）总体情况</w:t>
      </w:r>
      <w:r>
        <w:rPr>
          <w:rFonts w:hint="eastAsia" w:ascii="楷体_GB2312" w:hAnsi="宋体" w:eastAsia="楷体_GB2312"/>
          <w:b/>
          <w:sz w:val="32"/>
          <w:szCs w:val="32"/>
        </w:rPr>
        <w:t>。</w:t>
      </w:r>
    </w:p>
    <w:p w14:paraId="5128CD4A">
      <w:pPr>
        <w:topLinePunct/>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度财政拨款支出114.82万元，其中：基本支出114.82万元，项目支出0.00万元。与上年相比，财政拨款支出</w:t>
      </w:r>
      <w:r>
        <w:rPr>
          <w:rFonts w:hint="eastAsia" w:ascii="仿宋_GB2312" w:hAnsi="仿宋" w:eastAsia="仿宋_GB2312"/>
          <w:sz w:val="32"/>
          <w:szCs w:val="32"/>
        </w:rPr>
        <w:t>增加114.82万元，上年无此项支出</w:t>
      </w:r>
      <w:r>
        <w:rPr>
          <w:rFonts w:hint="eastAsia" w:ascii="仿宋_GB2312" w:hAnsi="宋体" w:eastAsia="仿宋_GB2312"/>
          <w:sz w:val="32"/>
          <w:szCs w:val="32"/>
        </w:rPr>
        <w:t>，主要原因：</w:t>
      </w:r>
      <w:r>
        <w:rPr>
          <w:rFonts w:hint="eastAsia" w:ascii="仿宋_GB2312" w:hAnsi="仿宋" w:eastAsia="仿宋_GB2312"/>
          <w:sz w:val="32"/>
          <w:szCs w:val="32"/>
        </w:rPr>
        <w:t>无此项预算</w:t>
      </w:r>
      <w:r>
        <w:rPr>
          <w:rFonts w:hint="eastAsia" w:ascii="仿宋_GB2312" w:hAnsi="宋体" w:eastAsia="仿宋_GB2312"/>
          <w:sz w:val="32"/>
          <w:szCs w:val="32"/>
        </w:rPr>
        <w:t>。与年初预算相比，</w:t>
      </w: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度财政拨款支出完成年初预算的105.45%，其中：基本支出完成年初预算的105.45%，项目支出完成年初预算的0.00%。</w:t>
      </w:r>
    </w:p>
    <w:p w14:paraId="389E546A">
      <w:pPr>
        <w:spacing w:line="540" w:lineRule="exact"/>
        <w:ind w:firstLine="643"/>
        <w:rPr>
          <w:rFonts w:ascii="仿宋_GB2312" w:eastAsia="仿宋_GB2312" w:cs="仿宋_GB2312"/>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二）一般公共预算财政拨款支出情况</w:t>
      </w:r>
      <w:r>
        <w:rPr>
          <w:rFonts w:hint="eastAsia" w:ascii="楷体_GB2312" w:hAnsi="宋体" w:eastAsia="楷体_GB2312"/>
          <w:b/>
          <w:sz w:val="32"/>
          <w:szCs w:val="32"/>
        </w:rPr>
        <w:t>。</w:t>
      </w:r>
    </w:p>
    <w:p w14:paraId="11E0E67C">
      <w:pPr>
        <w:topLinePunct/>
        <w:spacing w:line="540" w:lineRule="exact"/>
        <w:ind w:firstLine="640"/>
        <w:rPr>
          <w:rFonts w:ascii="仿宋_GB2312" w:eastAsia="仿宋_GB2312" w:cs="仿宋_GB2312"/>
          <w:sz w:val="32"/>
          <w:szCs w:val="32"/>
        </w:rPr>
      </w:pPr>
      <w:r>
        <w:rPr>
          <w:rFonts w:hint="eastAsia" w:ascii="仿宋_GB2312" w:eastAsia="仿宋_GB2312" w:cs="仿宋_GB2312"/>
          <w:sz w:val="32"/>
          <w:szCs w:val="32"/>
        </w:rPr>
        <w:t>2025年度一般公共预算财政拨款支出114.82万元。按支出功能分类科目分，包括：</w:t>
      </w:r>
    </w:p>
    <w:p w14:paraId="463B575A">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1.社会保障和就业支出101.15万元，具体包括： </w:t>
      </w:r>
    </w:p>
    <w:p w14:paraId="64B59D9A">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社会保障和就业支出（类）行政事业单位养老支出（款）机关事业单位基本养老保险缴费支出（项）11.90万元，主要是事业人员养老保险缴费等支出。完成年初预算的96.2%，决算数与年初预算数存在差异的主要原因是人员调出。</w:t>
      </w:r>
    </w:p>
    <w:p w14:paraId="477A7EFC">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社会保障和就业支出（类）行政事业单位养老支出（款）机关事业单位职业年金缴费支出（项）1.66万元，主要是事业人员职业年金纪实等支出。完成年初预算的0%，决算数与年初预算数存在差异的主要原因是无此项预算。</w:t>
      </w:r>
    </w:p>
    <w:p w14:paraId="2082C05B">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（3）社会保障和就业支出（类）退役军人管理事务（款）事业运行（项）87.59万元，主要是事业人员工资等支出。完成年初预算的99.76%，决算数与年初预算数存在差异的主要原因是人员调出。</w:t>
      </w:r>
    </w:p>
    <w:p w14:paraId="04953CE3">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2.卫生健康支出5.02万元，具体包括： </w:t>
      </w:r>
    </w:p>
    <w:p w14:paraId="2A7CF04B">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（1）卫生健康支出（类）行政事业单位医疗（款）事业单位医疗（项）5.02万元，主要是事业人员医疗缴费等支出。完成年初预算的98.04%，决算数与年初预算数存在差异的主要原因是事业人员调出。</w:t>
      </w:r>
    </w:p>
    <w:p w14:paraId="5DBC9E60">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3.住房保障支出8.64万元，具体包括： </w:t>
      </w:r>
    </w:p>
    <w:p w14:paraId="0E9E21E2">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（1）住房保障支出（类）住房改革支出（款）住房公积金（项）8.64万元，主要是事业人员公积金等支出。完成年初预算的99.08%，决算数与年初预算数存在差异的主要原因是人员调出。</w:t>
      </w:r>
    </w:p>
    <w:p w14:paraId="19CFA40A">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（三）政府性基金预算财政拨款支出情况</w:t>
      </w:r>
      <w:r>
        <w:rPr>
          <w:rFonts w:hint="eastAsia" w:ascii="楷体_GB2312" w:hAnsi="宋体" w:eastAsia="楷体_GB2312"/>
          <w:b/>
          <w:sz w:val="32"/>
          <w:szCs w:val="32"/>
        </w:rPr>
        <w:t>。</w:t>
      </w:r>
    </w:p>
    <w:p w14:paraId="4E5CADDF">
      <w:pPr>
        <w:spacing w:line="540" w:lineRule="exact"/>
        <w:ind w:firstLine="640"/>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2025年度无政府性基金预算财政拨款支出。</w:t>
      </w:r>
    </w:p>
    <w:p w14:paraId="33F7B5DF">
      <w:pPr>
        <w:spacing w:line="540" w:lineRule="exact"/>
        <w:ind w:firstLine="643" w:firstLineChars="200"/>
        <w:rPr>
          <w:rFonts w:ascii="楷体_GB2312" w:hAnsi="宋体" w:eastAsia="楷体_GB2312"/>
          <w:b/>
          <w:sz w:val="32"/>
          <w:szCs w:val="32"/>
        </w:rPr>
      </w:pPr>
      <w:r>
        <w:rPr>
          <w:rFonts w:hint="eastAsia" w:ascii="楷体_GB2312" w:hAnsi="宋体" w:eastAsia="楷体_GB2312"/>
          <w:b/>
          <w:sz w:val="32"/>
          <w:szCs w:val="32"/>
        </w:rPr>
        <w:t>（四）</w:t>
      </w:r>
      <w:r>
        <w:rPr>
          <w:rFonts w:hint="eastAsia" w:ascii="楷体_GB2312" w:hAnsi="楷体" w:eastAsia="楷体_GB2312" w:cs="楷体"/>
          <w:b/>
          <w:sz w:val="32"/>
          <w:szCs w:val="32"/>
        </w:rPr>
        <w:t>国有资本经营预算财政拨款支出情况</w:t>
      </w:r>
      <w:r>
        <w:rPr>
          <w:rFonts w:hint="eastAsia" w:ascii="楷体_GB2312" w:hAnsi="宋体" w:eastAsia="楷体_GB2312"/>
          <w:b/>
          <w:sz w:val="32"/>
          <w:szCs w:val="32"/>
        </w:rPr>
        <w:t>。</w:t>
      </w:r>
    </w:p>
    <w:p w14:paraId="6132EE17">
      <w:pPr>
        <w:topLinePunct/>
        <w:spacing w:line="540" w:lineRule="exact"/>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2025年度无国有资本经营预算财政拨款支出。</w:t>
      </w:r>
    </w:p>
    <w:p w14:paraId="0EB03A6E">
      <w:pPr>
        <w:spacing w:line="540" w:lineRule="exact"/>
        <w:ind w:firstLine="640"/>
        <w:rPr>
          <w:rFonts w:ascii="黑体" w:hAnsi="黑体" w:eastAsia="黑体"/>
          <w:sz w:val="32"/>
          <w:szCs w:val="32"/>
        </w:rPr>
      </w:pPr>
      <w:r>
        <w:rPr>
          <w:rFonts w:hint="eastAsia" w:ascii="黑体" w:hAnsi="宋体" w:eastAsia="黑体" w:cs="黑体"/>
          <w:sz w:val="32"/>
          <w:szCs w:val="32"/>
        </w:rPr>
        <w:t>三、财政拨款“三公”经费支出决算情况说明</w:t>
      </w:r>
    </w:p>
    <w:p w14:paraId="3D39549C">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度财政拨款安排的“三公”经费支出0.00万元，完成预算的0.00%，决算数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无此项预算</w:t>
      </w:r>
      <w:r>
        <w:rPr>
          <w:rFonts w:hint="eastAsia" w:ascii="仿宋_GB2312" w:hAnsi="宋体" w:eastAsia="仿宋_GB2312"/>
          <w:sz w:val="32"/>
          <w:szCs w:val="32"/>
        </w:rPr>
        <w:t>。其中：因公出国（境）费0.00万元，公务接待费0.00万元，公务用车购置及运行维护费0.00万元。</w:t>
      </w:r>
    </w:p>
    <w:p w14:paraId="4C88D7D8">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1.因公出国（境）费0.00万元，占“三公”经费支出的0.00%。完成预算的0.00%，决算数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无此项预算</w:t>
      </w:r>
      <w:r>
        <w:rPr>
          <w:rFonts w:hint="eastAsia" w:ascii="仿宋_GB2312" w:hAnsi="宋体" w:eastAsia="仿宋_GB2312"/>
          <w:sz w:val="32"/>
          <w:szCs w:val="32"/>
        </w:rPr>
        <w:t>。</w:t>
      </w:r>
      <w:r>
        <w:rPr>
          <w:rFonts w:hint="eastAsia" w:ascii="仿宋_GB2312" w:hAnsi="宋体" w:eastAsia="仿宋_GB2312"/>
          <w:sz w:val="32"/>
          <w:szCs w:val="32"/>
          <w:lang w:eastAsia="zh-CN"/>
        </w:rPr>
        <w:t>2025年</w:t>
      </w:r>
      <w:r>
        <w:rPr>
          <w:rFonts w:hint="eastAsia" w:ascii="仿宋_GB2312" w:hAnsi="宋体" w:eastAsia="仿宋_GB2312"/>
          <w:sz w:val="32"/>
          <w:szCs w:val="32"/>
        </w:rPr>
        <w:t>参加出国（境）团组0个，累计0人次。</w:t>
      </w:r>
      <w:r>
        <w:rPr>
          <w:rFonts w:hint="eastAsia" w:ascii="仿宋_GB2312" w:hAnsi="宋体" w:eastAsia="仿宋_GB2312"/>
          <w:sz w:val="32"/>
          <w:szCs w:val="32"/>
          <w:lang w:eastAsia="zh-CN"/>
        </w:rPr>
        <w:t>2025年</w:t>
      </w:r>
      <w:r>
        <w:rPr>
          <w:rFonts w:hint="eastAsia" w:ascii="仿宋_GB2312" w:hAnsi="宋体" w:eastAsia="仿宋_GB2312"/>
          <w:sz w:val="32"/>
          <w:szCs w:val="32"/>
        </w:rPr>
        <w:t>因公出国（境）费</w:t>
      </w:r>
      <w:r>
        <w:rPr>
          <w:rFonts w:hint="eastAsia" w:ascii="仿宋_GB2312" w:hAnsi="仿宋" w:eastAsia="仿宋_GB2312"/>
          <w:sz w:val="32"/>
          <w:szCs w:val="32"/>
        </w:rPr>
        <w:t>与上年持平</w:t>
      </w:r>
      <w:r>
        <w:rPr>
          <w:rFonts w:hint="eastAsia" w:ascii="仿宋_GB2312" w:hAnsi="宋体" w:eastAsia="仿宋_GB2312"/>
          <w:sz w:val="32"/>
          <w:szCs w:val="32"/>
        </w:rPr>
        <w:t>，主要原因是</w:t>
      </w:r>
      <w:r>
        <w:rPr>
          <w:rFonts w:hint="eastAsia" w:ascii="仿宋_GB2312" w:hAnsi="仿宋" w:eastAsia="仿宋_GB2312"/>
          <w:sz w:val="32"/>
          <w:szCs w:val="32"/>
        </w:rPr>
        <w:t>无此项预算</w:t>
      </w:r>
      <w:r>
        <w:rPr>
          <w:rFonts w:hint="eastAsia" w:ascii="仿宋_GB2312" w:hAnsi="宋体" w:eastAsia="仿宋_GB2312"/>
          <w:sz w:val="32"/>
          <w:szCs w:val="32"/>
        </w:rPr>
        <w:t>等。</w:t>
      </w:r>
    </w:p>
    <w:p w14:paraId="1ADA85A6">
      <w:pPr>
        <w:pStyle w:val="6"/>
        <w:spacing w:line="540" w:lineRule="exact"/>
        <w:ind w:firstLine="640"/>
        <w:rPr>
          <w:rFonts w:hint="default" w:ascii="仿宋_GB2312" w:hAnsi="宋体" w:eastAsia="仿宋_GB2312"/>
          <w:b/>
          <w:sz w:val="32"/>
          <w:szCs w:val="32"/>
        </w:rPr>
      </w:pPr>
      <w:r>
        <w:rPr>
          <w:rFonts w:ascii="仿宋_GB2312" w:hAnsi="宋体" w:eastAsia="仿宋_GB2312"/>
          <w:sz w:val="32"/>
          <w:szCs w:val="32"/>
        </w:rPr>
        <w:t>2.公务接待费0.00万元，占“三公”经费支出的0.00%。完成预算的0.00%，决算数</w:t>
      </w:r>
      <w:r>
        <w:rPr>
          <w:rFonts w:ascii="仿宋_GB2312" w:hAnsi="仿宋" w:eastAsia="仿宋_GB2312"/>
          <w:sz w:val="32"/>
          <w:szCs w:val="32"/>
        </w:rPr>
        <w:t>持平</w:t>
      </w:r>
      <w:r>
        <w:rPr>
          <w:rFonts w:ascii="仿宋_GB2312" w:hAnsi="宋体" w:eastAsia="仿宋_GB2312"/>
          <w:sz w:val="32"/>
          <w:szCs w:val="32"/>
        </w:rPr>
        <w:t>预算数的主要原因是</w:t>
      </w:r>
      <w:r>
        <w:rPr>
          <w:rFonts w:ascii="仿宋_GB2312" w:hAnsi="仿宋" w:eastAsia="仿宋_GB2312"/>
          <w:sz w:val="32"/>
          <w:szCs w:val="32"/>
        </w:rPr>
        <w:t>无此项预算</w:t>
      </w:r>
      <w:r>
        <w:rPr>
          <w:rFonts w:ascii="仿宋_GB2312" w:hAnsi="宋体" w:eastAsia="仿宋_GB2312"/>
          <w:sz w:val="32"/>
          <w:szCs w:val="32"/>
        </w:rPr>
        <w:t>。</w:t>
      </w:r>
      <w:r>
        <w:rPr>
          <w:rFonts w:hint="eastAsia" w:ascii="仿宋_GB2312" w:hAnsi="宋体" w:eastAsia="仿宋_GB2312"/>
          <w:sz w:val="32"/>
          <w:szCs w:val="32"/>
          <w:lang w:eastAsia="zh-CN"/>
        </w:rPr>
        <w:t>2025年</w:t>
      </w:r>
      <w:r>
        <w:rPr>
          <w:rFonts w:ascii="仿宋_GB2312" w:hAnsi="宋体" w:eastAsia="仿宋_GB2312"/>
          <w:sz w:val="32"/>
          <w:szCs w:val="32"/>
        </w:rPr>
        <w:t>国内公务接待累计0批次、0人、0.00万元。其中外事接待累计0批次、0人、0.00万元。</w:t>
      </w:r>
      <w:r>
        <w:rPr>
          <w:rFonts w:hint="eastAsia" w:ascii="仿宋_GB2312" w:hAnsi="宋体" w:eastAsia="仿宋_GB2312"/>
          <w:sz w:val="32"/>
          <w:szCs w:val="32"/>
          <w:lang w:eastAsia="zh-CN"/>
        </w:rPr>
        <w:t>2025年</w:t>
      </w:r>
      <w:r>
        <w:rPr>
          <w:rFonts w:ascii="仿宋_GB2312" w:hAnsi="宋体" w:eastAsia="仿宋_GB2312"/>
          <w:sz w:val="32"/>
          <w:szCs w:val="32"/>
        </w:rPr>
        <w:t>公务接待费</w:t>
      </w:r>
      <w:r>
        <w:rPr>
          <w:rFonts w:ascii="仿宋_GB2312" w:hAnsi="仿宋" w:eastAsia="仿宋_GB2312"/>
          <w:sz w:val="32"/>
          <w:szCs w:val="32"/>
        </w:rPr>
        <w:t>与上年持平</w:t>
      </w:r>
      <w:r>
        <w:rPr>
          <w:rFonts w:ascii="仿宋_GB2312" w:hAnsi="宋体" w:eastAsia="仿宋_GB2312"/>
          <w:sz w:val="32"/>
          <w:szCs w:val="32"/>
        </w:rPr>
        <w:t>，主要是</w:t>
      </w:r>
      <w:r>
        <w:rPr>
          <w:rFonts w:ascii="仿宋_GB2312" w:hAnsi="仿宋" w:eastAsia="仿宋_GB2312"/>
          <w:sz w:val="32"/>
          <w:szCs w:val="32"/>
        </w:rPr>
        <w:t>无此项预算</w:t>
      </w:r>
      <w:r>
        <w:rPr>
          <w:rFonts w:ascii="仿宋_GB2312" w:hAnsi="宋体" w:eastAsia="仿宋_GB2312"/>
          <w:sz w:val="32"/>
          <w:szCs w:val="32"/>
        </w:rPr>
        <w:t>等原因。</w:t>
      </w:r>
    </w:p>
    <w:p w14:paraId="14459822">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3.公务用车购置及运行费0.00万元，占“三公”经费支出的0.00%。完成预算的0.00%，决算数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无此项预算</w:t>
      </w:r>
      <w:r>
        <w:rPr>
          <w:rFonts w:hint="eastAsia" w:ascii="仿宋_GB2312" w:hAnsi="宋体" w:eastAsia="仿宋_GB2312"/>
          <w:sz w:val="32"/>
          <w:szCs w:val="32"/>
        </w:rPr>
        <w:t>。</w:t>
      </w:r>
      <w:r>
        <w:rPr>
          <w:rFonts w:hint="eastAsia" w:ascii="仿宋_GB2312" w:hAnsi="仿宋" w:eastAsia="仿宋_GB2312"/>
          <w:sz w:val="32"/>
          <w:szCs w:val="32"/>
        </w:rPr>
        <w:t>与上年持平</w:t>
      </w:r>
      <w:r>
        <w:rPr>
          <w:rFonts w:hint="eastAsia" w:ascii="仿宋_GB2312" w:hAnsi="宋体" w:eastAsia="仿宋_GB2312"/>
          <w:sz w:val="32"/>
          <w:szCs w:val="32"/>
        </w:rPr>
        <w:t>，主要是</w:t>
      </w:r>
      <w:r>
        <w:rPr>
          <w:rFonts w:hint="eastAsia" w:ascii="仿宋_GB2312" w:hAnsi="仿宋" w:eastAsia="仿宋_GB2312"/>
          <w:sz w:val="32"/>
          <w:szCs w:val="32"/>
        </w:rPr>
        <w:t>无此项预算</w:t>
      </w:r>
      <w:r>
        <w:rPr>
          <w:rFonts w:hint="eastAsia" w:ascii="仿宋_GB2312" w:hAnsi="宋体" w:eastAsia="仿宋_GB2312"/>
          <w:sz w:val="32"/>
          <w:szCs w:val="32"/>
        </w:rPr>
        <w:t>等原因。</w:t>
      </w:r>
    </w:p>
    <w:p w14:paraId="4A34173B">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其中：公务用车购置费0.00万元，当年购置公务用车0辆。公务用车运行维护费0.00万元，截至年末使用财政拨款开支运行维护费的公务用车保有量0辆。</w:t>
      </w:r>
    </w:p>
    <w:p w14:paraId="578C1579">
      <w:pPr>
        <w:spacing w:line="540" w:lineRule="exact"/>
        <w:ind w:firstLine="640"/>
        <w:rPr>
          <w:rFonts w:ascii="黑体" w:hAnsi="黑体" w:eastAsia="黑体"/>
          <w:sz w:val="32"/>
          <w:szCs w:val="32"/>
        </w:rPr>
      </w:pPr>
      <w:r>
        <w:rPr>
          <w:rFonts w:hint="eastAsia" w:ascii="黑体" w:hAnsi="宋体" w:eastAsia="黑体" w:cs="黑体"/>
          <w:sz w:val="32"/>
          <w:szCs w:val="32"/>
        </w:rPr>
        <w:t>四、一般公共预算财政拨款基本支出决算情况说明</w:t>
      </w:r>
    </w:p>
    <w:p w14:paraId="20A7068E">
      <w:pPr>
        <w:spacing w:line="540" w:lineRule="exact"/>
        <w:ind w:firstLine="640"/>
        <w:rPr>
          <w:rFonts w:ascii="仿宋_GB2312" w:eastAsia="仿宋_GB2312" w:cs="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度一般公共预算财政拨款基本支出114.82万元，其中：人员经费108.57万元，主要包括人员工资等；公用经费6.25万元，主要包括人员经费等。</w:t>
      </w:r>
    </w:p>
    <w:p w14:paraId="05C11D20">
      <w:pPr>
        <w:spacing w:line="540" w:lineRule="exact"/>
        <w:ind w:firstLine="640" w:firstLineChars="200"/>
        <w:rPr>
          <w:rFonts w:ascii="黑体" w:hAnsi="黑体" w:eastAsia="黑体"/>
          <w:sz w:val="32"/>
          <w:szCs w:val="32"/>
        </w:rPr>
      </w:pPr>
      <w:r>
        <w:rPr>
          <w:rFonts w:hint="eastAsia" w:ascii="黑体" w:hAnsi="宋体" w:eastAsia="黑体" w:cs="黑体"/>
          <w:sz w:val="32"/>
          <w:szCs w:val="32"/>
        </w:rPr>
        <w:t>五、其他重要事项的情况说明</w:t>
      </w:r>
    </w:p>
    <w:p w14:paraId="1983FA28">
      <w:pPr>
        <w:spacing w:line="540" w:lineRule="exact"/>
        <w:ind w:firstLine="643" w:firstLineChars="200"/>
        <w:rPr>
          <w:rFonts w:ascii="楷体_GB2312" w:hAnsi="黑体" w:eastAsia="楷体_GB2312"/>
          <w:b/>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一）机关运行经费支出情况</w:t>
      </w:r>
      <w:r>
        <w:rPr>
          <w:rFonts w:hint="eastAsia" w:ascii="楷体_GB2312" w:hAnsi="黑体" w:eastAsia="楷体_GB2312"/>
          <w:b/>
          <w:sz w:val="32"/>
          <w:szCs w:val="32"/>
        </w:rPr>
        <w:t>。</w:t>
      </w:r>
    </w:p>
    <w:p w14:paraId="124C4BC8">
      <w:pPr>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机关运行经费支出</w:t>
      </w:r>
      <w:r>
        <w:rPr>
          <w:rFonts w:hint="eastAsia" w:ascii="仿宋_GB2312" w:hAnsi="宋体" w:eastAsia="仿宋_GB2312"/>
          <w:sz w:val="32"/>
          <w:szCs w:val="32"/>
        </w:rPr>
        <w:t>0.00</w:t>
      </w:r>
      <w:r>
        <w:rPr>
          <w:rFonts w:hint="eastAsia" w:ascii="仿宋_GB2312" w:hAnsi="黑体" w:eastAsia="仿宋_GB2312"/>
          <w:sz w:val="32"/>
          <w:szCs w:val="32"/>
        </w:rPr>
        <w:t>万元（与部门决算中行政单位和参照公务员法管理事业单位财政拨款基本支出中公用经费之和一致），</w:t>
      </w:r>
      <w:r>
        <w:rPr>
          <w:rFonts w:hint="eastAsia" w:ascii="仿宋_GB2312" w:hAnsi="仿宋" w:eastAsia="仿宋_GB2312"/>
          <w:sz w:val="32"/>
          <w:szCs w:val="32"/>
        </w:rPr>
        <w:t>与上年持平</w:t>
      </w:r>
      <w:r>
        <w:rPr>
          <w:rFonts w:hint="eastAsia" w:ascii="仿宋_GB2312" w:hAnsi="黑体" w:eastAsia="仿宋_GB2312"/>
          <w:sz w:val="32"/>
          <w:szCs w:val="32"/>
        </w:rPr>
        <w:t>，主要原因是</w:t>
      </w:r>
      <w:r>
        <w:rPr>
          <w:rFonts w:hint="eastAsia" w:ascii="仿宋_GB2312" w:hAnsi="仿宋" w:eastAsia="仿宋_GB2312"/>
          <w:sz w:val="32"/>
          <w:szCs w:val="32"/>
        </w:rPr>
        <w:t>无此项预算</w:t>
      </w:r>
      <w:r>
        <w:rPr>
          <w:rFonts w:hint="eastAsia" w:ascii="仿宋_GB2312" w:hAnsi="黑体" w:eastAsia="仿宋_GB2312"/>
          <w:sz w:val="32"/>
          <w:szCs w:val="32"/>
        </w:rPr>
        <w:t>。</w:t>
      </w:r>
    </w:p>
    <w:p w14:paraId="6B6D3D51">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（二）政府采购支出情况</w:t>
      </w:r>
      <w:r>
        <w:rPr>
          <w:rFonts w:hint="eastAsia" w:ascii="楷体_GB2312" w:hAnsi="黑体" w:eastAsia="楷体_GB2312"/>
          <w:b/>
          <w:sz w:val="32"/>
          <w:szCs w:val="32"/>
        </w:rPr>
        <w:t>。</w:t>
      </w:r>
    </w:p>
    <w:p w14:paraId="0D9A4538">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政府采购支出总额</w:t>
      </w:r>
      <w:r>
        <w:rPr>
          <w:rFonts w:hint="eastAsia" w:ascii="仿宋_GB2312" w:hAnsi="宋体" w:eastAsia="仿宋_GB2312"/>
          <w:sz w:val="32"/>
          <w:szCs w:val="32"/>
        </w:rPr>
        <w:t>0.00</w:t>
      </w:r>
      <w:r>
        <w:rPr>
          <w:rFonts w:hint="eastAsia" w:ascii="仿宋_GB2312" w:hAnsi="黑体" w:eastAsia="仿宋_GB2312"/>
          <w:sz w:val="32"/>
          <w:szCs w:val="32"/>
        </w:rPr>
        <w:t>万元，其中：政府采购货物支出</w:t>
      </w:r>
      <w:r>
        <w:rPr>
          <w:rFonts w:hint="eastAsia" w:ascii="仿宋_GB2312" w:hAnsi="宋体" w:eastAsia="仿宋_GB2312"/>
          <w:sz w:val="32"/>
          <w:szCs w:val="32"/>
        </w:rPr>
        <w:t>0.00</w:t>
      </w:r>
      <w:r>
        <w:rPr>
          <w:rFonts w:hint="eastAsia" w:ascii="仿宋_GB2312" w:hAnsi="黑体" w:eastAsia="仿宋_GB2312"/>
          <w:sz w:val="32"/>
          <w:szCs w:val="32"/>
        </w:rPr>
        <w:t>万元，政府采购工程支出</w:t>
      </w:r>
      <w:r>
        <w:rPr>
          <w:rFonts w:hint="eastAsia" w:ascii="仿宋_GB2312" w:hAnsi="宋体" w:eastAsia="仿宋_GB2312"/>
          <w:sz w:val="32"/>
          <w:szCs w:val="32"/>
        </w:rPr>
        <w:t>0.00</w:t>
      </w:r>
      <w:r>
        <w:rPr>
          <w:rFonts w:hint="eastAsia" w:ascii="仿宋_GB2312" w:hAnsi="黑体" w:eastAsia="仿宋_GB2312"/>
          <w:sz w:val="32"/>
          <w:szCs w:val="32"/>
        </w:rPr>
        <w:t>万元，政府采购服务支出</w:t>
      </w:r>
      <w:r>
        <w:rPr>
          <w:rFonts w:hint="eastAsia" w:ascii="仿宋_GB2312" w:hAnsi="宋体" w:eastAsia="仿宋_GB2312"/>
          <w:sz w:val="32"/>
          <w:szCs w:val="32"/>
        </w:rPr>
        <w:t>0.00</w:t>
      </w:r>
      <w:r>
        <w:rPr>
          <w:rFonts w:hint="eastAsia" w:ascii="仿宋_GB2312" w:hAnsi="黑体" w:eastAsia="仿宋_GB2312"/>
          <w:sz w:val="32"/>
          <w:szCs w:val="32"/>
        </w:rPr>
        <w:t>万元。</w:t>
      </w:r>
      <w:r>
        <w:rPr>
          <w:rFonts w:hint="eastAsia" w:ascii="仿宋_GB2312" w:eastAsia="仿宋_GB2312"/>
          <w:sz w:val="32"/>
          <w:szCs w:val="32"/>
        </w:rPr>
        <w:t>授予中小企业合同金额</w:t>
      </w:r>
      <w:r>
        <w:rPr>
          <w:rFonts w:hint="eastAsia" w:ascii="仿宋_GB2312" w:hAnsi="宋体" w:eastAsia="仿宋_GB2312"/>
          <w:sz w:val="32"/>
          <w:szCs w:val="32"/>
        </w:rPr>
        <w:t>0.00</w:t>
      </w:r>
      <w:r>
        <w:rPr>
          <w:rFonts w:hint="eastAsia" w:ascii="仿宋_GB2312" w:eastAsia="仿宋_GB2312"/>
          <w:sz w:val="32"/>
          <w:szCs w:val="32"/>
        </w:rPr>
        <w:t>万元，占政府采购支出总额的</w:t>
      </w:r>
      <w:r>
        <w:rPr>
          <w:rFonts w:hint="eastAsia" w:ascii="仿宋_GB2312" w:hAnsi="宋体" w:eastAsia="仿宋_GB2312"/>
          <w:sz w:val="32"/>
          <w:szCs w:val="32"/>
        </w:rPr>
        <w:t>0.00</w:t>
      </w:r>
      <w:r>
        <w:rPr>
          <w:rFonts w:hint="eastAsia" w:ascii="仿宋_GB2312" w:eastAsia="仿宋_GB2312"/>
          <w:sz w:val="32"/>
          <w:szCs w:val="32"/>
        </w:rPr>
        <w:t>%，其中：授予小微企业合同金额</w:t>
      </w:r>
      <w:r>
        <w:rPr>
          <w:rFonts w:hint="eastAsia" w:ascii="仿宋_GB2312" w:hAnsi="宋体" w:eastAsia="仿宋_GB2312"/>
          <w:sz w:val="32"/>
          <w:szCs w:val="32"/>
        </w:rPr>
        <w:t>0.00</w:t>
      </w:r>
      <w:r>
        <w:rPr>
          <w:rFonts w:hint="eastAsia" w:ascii="仿宋_GB2312" w:eastAsia="仿宋_GB2312"/>
          <w:sz w:val="32"/>
          <w:szCs w:val="32"/>
        </w:rPr>
        <w:t>万元，占中小企业采购支出总额的</w:t>
      </w:r>
      <w:r>
        <w:rPr>
          <w:rFonts w:hint="eastAsia" w:ascii="仿宋_GB2312" w:hAnsi="宋体" w:eastAsia="仿宋_GB2312"/>
          <w:sz w:val="32"/>
          <w:szCs w:val="32"/>
        </w:rPr>
        <w:t>0.00</w:t>
      </w:r>
      <w:r>
        <w:rPr>
          <w:rFonts w:hint="eastAsia" w:ascii="仿宋_GB2312" w:eastAsia="仿宋_GB2312"/>
          <w:sz w:val="32"/>
          <w:szCs w:val="32"/>
        </w:rPr>
        <w:t>%；货物采购授予中小企业合同金额占货物支出金额的</w:t>
      </w:r>
      <w:r>
        <w:rPr>
          <w:rFonts w:hint="eastAsia" w:ascii="仿宋_GB2312" w:hAnsi="仿宋" w:eastAsia="仿宋_GB2312"/>
          <w:sz w:val="32"/>
          <w:szCs w:val="32"/>
        </w:rPr>
        <w:t>0</w:t>
      </w:r>
      <w:r>
        <w:rPr>
          <w:rFonts w:hint="eastAsia" w:ascii="仿宋_GB2312" w:eastAsia="仿宋_GB2312"/>
          <w:sz w:val="32"/>
          <w:szCs w:val="32"/>
        </w:rPr>
        <w:t>%；工程采购授予中小企业合同金额占工程支出金额的</w:t>
      </w:r>
      <w:r>
        <w:rPr>
          <w:rFonts w:hint="eastAsia" w:ascii="仿宋_GB2312" w:hAnsi="仿宋" w:eastAsia="仿宋_GB2312"/>
          <w:sz w:val="32"/>
          <w:szCs w:val="32"/>
        </w:rPr>
        <w:t>0</w:t>
      </w:r>
      <w:r>
        <w:rPr>
          <w:rFonts w:hint="eastAsia" w:ascii="仿宋_GB2312" w:eastAsia="仿宋_GB2312"/>
          <w:sz w:val="32"/>
          <w:szCs w:val="32"/>
        </w:rPr>
        <w:t>%；服务采购授予中小企业合同金额占服务支出金额的</w:t>
      </w:r>
      <w:r>
        <w:rPr>
          <w:rFonts w:hint="eastAsia" w:ascii="仿宋_GB2312" w:hAnsi="仿宋" w:eastAsia="仿宋_GB2312"/>
          <w:sz w:val="32"/>
          <w:szCs w:val="32"/>
        </w:rPr>
        <w:t>0</w:t>
      </w:r>
      <w:r>
        <w:rPr>
          <w:rFonts w:hint="eastAsia" w:ascii="仿宋_GB2312" w:eastAsia="仿宋_GB2312"/>
          <w:sz w:val="32"/>
          <w:szCs w:val="32"/>
        </w:rPr>
        <w:t>%。</w:t>
      </w:r>
    </w:p>
    <w:p w14:paraId="5F633BBC">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（三）国有资产占用情况</w:t>
      </w:r>
      <w:r>
        <w:rPr>
          <w:rFonts w:hint="eastAsia" w:ascii="楷体_GB2312" w:hAnsi="黑体" w:eastAsia="楷体_GB2312"/>
          <w:b/>
          <w:sz w:val="32"/>
          <w:szCs w:val="32"/>
        </w:rPr>
        <w:t>。</w:t>
      </w:r>
    </w:p>
    <w:p w14:paraId="2BE3B79A">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rPr>
        <w:t>截至</w:t>
      </w:r>
      <w:r>
        <w:rPr>
          <w:rFonts w:hint="eastAsia" w:ascii="仿宋_GB2312" w:hAnsi="黑体" w:eastAsia="仿宋_GB2312"/>
          <w:sz w:val="32"/>
          <w:szCs w:val="32"/>
          <w:lang w:eastAsia="zh-CN"/>
        </w:rPr>
        <w:t>2025年</w:t>
      </w:r>
      <w:r>
        <w:rPr>
          <w:rFonts w:hint="eastAsia" w:ascii="仿宋_GB2312" w:hAnsi="黑体" w:eastAsia="仿宋_GB2312"/>
          <w:sz w:val="32"/>
          <w:szCs w:val="32"/>
        </w:rPr>
        <w:t>12月31日，共有车辆</w:t>
      </w:r>
      <w:r>
        <w:rPr>
          <w:rFonts w:hint="eastAsia" w:ascii="仿宋_GB2312" w:hAnsi="宋体" w:eastAsia="仿宋_GB2312"/>
          <w:sz w:val="32"/>
          <w:szCs w:val="32"/>
        </w:rPr>
        <w:t>0</w:t>
      </w:r>
      <w:r>
        <w:rPr>
          <w:rFonts w:hint="eastAsia" w:ascii="仿宋_GB2312" w:hAnsi="黑体" w:eastAsia="仿宋_GB2312"/>
          <w:sz w:val="32"/>
          <w:szCs w:val="32"/>
        </w:rPr>
        <w:t>辆，其中：副省级以上领导干部用车</w:t>
      </w:r>
      <w:r>
        <w:rPr>
          <w:rFonts w:hint="eastAsia" w:ascii="仿宋_GB2312" w:hAnsi="宋体" w:eastAsia="仿宋_GB2312"/>
          <w:sz w:val="32"/>
          <w:szCs w:val="32"/>
        </w:rPr>
        <w:t>0</w:t>
      </w:r>
      <w:r>
        <w:rPr>
          <w:rFonts w:hint="eastAsia" w:ascii="仿宋_GB2312" w:hAnsi="黑体" w:eastAsia="仿宋_GB2312"/>
          <w:sz w:val="32"/>
          <w:szCs w:val="32"/>
        </w:rPr>
        <w:t>辆，主要领导干部用车</w:t>
      </w:r>
      <w:r>
        <w:rPr>
          <w:rFonts w:hint="eastAsia" w:ascii="仿宋_GB2312" w:hAnsi="宋体" w:eastAsia="仿宋_GB2312"/>
          <w:sz w:val="32"/>
          <w:szCs w:val="32"/>
        </w:rPr>
        <w:t>0</w:t>
      </w:r>
      <w:r>
        <w:rPr>
          <w:rFonts w:hint="eastAsia" w:ascii="仿宋_GB2312" w:hAnsi="黑体" w:eastAsia="仿宋_GB2312"/>
          <w:sz w:val="32"/>
          <w:szCs w:val="32"/>
        </w:rPr>
        <w:t>辆，机要通信用车</w:t>
      </w:r>
      <w:r>
        <w:rPr>
          <w:rFonts w:hint="eastAsia" w:ascii="仿宋_GB2312" w:hAnsi="宋体" w:eastAsia="仿宋_GB2312"/>
          <w:sz w:val="32"/>
          <w:szCs w:val="32"/>
        </w:rPr>
        <w:t>0</w:t>
      </w:r>
      <w:r>
        <w:rPr>
          <w:rFonts w:hint="eastAsia" w:ascii="仿宋_GB2312" w:hAnsi="黑体" w:eastAsia="仿宋_GB2312"/>
          <w:sz w:val="32"/>
          <w:szCs w:val="32"/>
        </w:rPr>
        <w:t>辆，应急保障用车</w:t>
      </w:r>
      <w:r>
        <w:rPr>
          <w:rFonts w:hint="eastAsia" w:ascii="仿宋_GB2312" w:hAnsi="宋体" w:eastAsia="仿宋_GB2312"/>
          <w:sz w:val="32"/>
          <w:szCs w:val="32"/>
        </w:rPr>
        <w:t>0</w:t>
      </w:r>
      <w:r>
        <w:rPr>
          <w:rFonts w:hint="eastAsia" w:ascii="仿宋_GB2312" w:hAnsi="黑体" w:eastAsia="仿宋_GB2312"/>
          <w:sz w:val="32"/>
          <w:szCs w:val="32"/>
        </w:rPr>
        <w:t>辆，执法执勤用车</w:t>
      </w:r>
      <w:r>
        <w:rPr>
          <w:rFonts w:hint="eastAsia" w:ascii="仿宋_GB2312" w:hAnsi="宋体" w:eastAsia="仿宋_GB2312"/>
          <w:sz w:val="32"/>
          <w:szCs w:val="32"/>
        </w:rPr>
        <w:t>0</w:t>
      </w:r>
      <w:r>
        <w:rPr>
          <w:rFonts w:hint="eastAsia" w:ascii="仿宋_GB2312" w:hAnsi="黑体" w:eastAsia="仿宋_GB2312"/>
          <w:sz w:val="32"/>
          <w:szCs w:val="32"/>
        </w:rPr>
        <w:t>辆，特种专业技术用车</w:t>
      </w:r>
      <w:r>
        <w:rPr>
          <w:rFonts w:hint="eastAsia" w:ascii="仿宋_GB2312" w:hAnsi="宋体" w:eastAsia="仿宋_GB2312"/>
          <w:sz w:val="32"/>
          <w:szCs w:val="32"/>
        </w:rPr>
        <w:t>0</w:t>
      </w:r>
      <w:r>
        <w:rPr>
          <w:rFonts w:hint="eastAsia" w:ascii="仿宋_GB2312" w:hAnsi="黑体" w:eastAsia="仿宋_GB2312"/>
          <w:sz w:val="32"/>
          <w:szCs w:val="32"/>
        </w:rPr>
        <w:t>辆，离退休干部用车</w:t>
      </w:r>
      <w:r>
        <w:rPr>
          <w:rFonts w:hint="eastAsia" w:ascii="仿宋_GB2312" w:hAnsi="宋体" w:eastAsia="仿宋_GB2312"/>
          <w:sz w:val="32"/>
          <w:szCs w:val="32"/>
        </w:rPr>
        <w:t>0</w:t>
      </w:r>
      <w:r>
        <w:rPr>
          <w:rFonts w:hint="eastAsia" w:ascii="仿宋_GB2312" w:hAnsi="黑体" w:eastAsia="仿宋_GB2312"/>
          <w:sz w:val="32"/>
          <w:szCs w:val="32"/>
        </w:rPr>
        <w:t>辆，其他用车</w:t>
      </w:r>
      <w:r>
        <w:rPr>
          <w:rFonts w:hint="eastAsia" w:ascii="仿宋_GB2312" w:hAnsi="宋体" w:eastAsia="仿宋_GB2312"/>
          <w:sz w:val="32"/>
          <w:szCs w:val="32"/>
        </w:rPr>
        <w:t>0</w:t>
      </w:r>
      <w:r>
        <w:rPr>
          <w:rFonts w:hint="eastAsia" w:ascii="仿宋_GB2312" w:hAnsi="黑体" w:eastAsia="仿宋_GB2312"/>
          <w:sz w:val="32"/>
          <w:szCs w:val="32"/>
        </w:rPr>
        <w:t>辆；单价100万元（含）以上设备（不含车辆）</w:t>
      </w:r>
      <w:r>
        <w:rPr>
          <w:rFonts w:hint="eastAsia" w:ascii="仿宋_GB2312" w:hAnsi="宋体" w:eastAsia="仿宋_GB2312"/>
          <w:sz w:val="32"/>
          <w:szCs w:val="32"/>
        </w:rPr>
        <w:t>0</w:t>
      </w:r>
      <w:r>
        <w:rPr>
          <w:rFonts w:hint="eastAsia" w:ascii="仿宋_GB2312" w:hAnsi="黑体" w:eastAsia="仿宋_GB2312"/>
          <w:sz w:val="32"/>
          <w:szCs w:val="32"/>
        </w:rPr>
        <w:t>台（套）。</w:t>
      </w:r>
    </w:p>
    <w:p w14:paraId="3789F318">
      <w:pPr>
        <w:spacing w:line="540" w:lineRule="exact"/>
        <w:ind w:firstLine="643" w:firstLineChars="200"/>
      </w:pPr>
      <w:r>
        <w:rPr>
          <w:rFonts w:hint="eastAsia" w:ascii="楷体_GB2312" w:hAnsi="楷体" w:eastAsia="楷体_GB2312" w:cs="楷体"/>
          <w:b/>
          <w:sz w:val="32"/>
          <w:szCs w:val="32"/>
        </w:rPr>
        <w:t>（四）预算绩效情况</w:t>
      </w:r>
      <w:r>
        <w:rPr>
          <w:rFonts w:ascii="楷体_GB2312" w:hAnsi="宋体" w:eastAsia="楷体_GB2312" w:cs="楷体_GB2312"/>
          <w:b/>
          <w:sz w:val="32"/>
          <w:szCs w:val="32"/>
        </w:rPr>
        <w:t>。</w:t>
      </w:r>
    </w:p>
    <w:p w14:paraId="75CF4112">
      <w:pPr>
        <w:spacing w:line="540" w:lineRule="exact"/>
      </w:pPr>
      <w:r>
        <w:rPr>
          <w:rFonts w:hint="eastAsia" w:ascii="仿宋_GB2312" w:hAnsi="宋体" w:eastAsia="仿宋_GB2312" w:cs="仿宋_GB2312"/>
          <w:kern w:val="0"/>
          <w:sz w:val="32"/>
          <w:szCs w:val="32"/>
        </w:rPr>
        <w:t xml:space="preserve">    1.绩效评价工作开展情况。 </w:t>
      </w:r>
    </w:p>
    <w:p w14:paraId="2CB2A678">
      <w:pPr>
        <w:spacing w:line="540" w:lineRule="exact"/>
        <w:sectPr>
          <w:footerReference r:id="rId6" w:type="default"/>
          <w:pgSz w:w="11906" w:h="16838"/>
          <w:pgMar w:top="1701" w:right="1418" w:bottom="1701" w:left="1418" w:header="851" w:footer="992" w:gutter="0"/>
          <w:cols w:space="720" w:num="1"/>
          <w:docGrid w:type="lines" w:linePitch="312" w:charSpace="0"/>
        </w:sectPr>
      </w:pPr>
      <w:r>
        <w:rPr>
          <w:rFonts w:hint="eastAsia" w:ascii="仿宋_GB2312" w:hAnsi="宋体" w:eastAsia="仿宋_GB2312" w:cs="仿宋_GB2312"/>
          <w:kern w:val="0"/>
          <w:sz w:val="32"/>
          <w:szCs w:val="32"/>
        </w:rPr>
        <w:t xml:space="preserve">    根据预算绩效管理要求，本部门组织对 2025年度预算项目支出全面开展绩效自评，共涉及预算支出项目1个（其中：一般公共预算项目1个，政府性基金预算项目0个，国有资本经营预算项目0个），涉及资金108.89万元（其中：一般公共预算资金108.89万元，政府性基金预算资金 0 万元，国有资本经营预算资金0万元），自评覆盖率（开展绩效自评的项目数/年初批复绩效目标的项目数*100%）达到 100%，自评平均分（开展绩效自评的项目分数总和/开展绩效自评的项目数）100分。 组织对1个单位开展部门（单位）整体绩效自评，退役军人事务服务中心整体绩效涉及资金108.89万元，自评平均分100分。总计涉及资金108.89万元。</w:t>
      </w:r>
      <w:r>
        <w:br w:type="page"/>
      </w:r>
    </w:p>
    <w:p w14:paraId="0BFCB4B1">
      <w:pPr>
        <w:spacing w:line="540" w:lineRule="exact"/>
      </w:pPr>
    </w:p>
    <w:p w14:paraId="26D38CC9">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第三部分 名词解释</w:t>
      </w:r>
    </w:p>
    <w:p w14:paraId="2A06538D">
      <w:pPr>
        <w:spacing w:line="540" w:lineRule="exact"/>
        <w:ind w:firstLine="723"/>
        <w:rPr>
          <w:rFonts w:ascii="宋体" w:hAnsi="宋体"/>
          <w:b/>
          <w:sz w:val="36"/>
          <w:szCs w:val="36"/>
        </w:rPr>
      </w:pPr>
    </w:p>
    <w:p w14:paraId="2403DA92">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1.财政拨款收入：指单位从同级财政部门取得的财政预算资金。</w:t>
      </w:r>
    </w:p>
    <w:p w14:paraId="168B8B69">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2.上级补助收入：指单位从主管部门和上级单位取得的非财政性补助收入。</w:t>
      </w:r>
    </w:p>
    <w:p w14:paraId="68079AF1">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3.事业收入：指事业单位开展专业业务活动及辅助活动所取得的收入。</w:t>
      </w:r>
    </w:p>
    <w:p w14:paraId="360075EB">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4.经营收入：指事业单位在专业业务活动及辅助活动之外开展非独立核算经营活动取得的收入。</w:t>
      </w:r>
    </w:p>
    <w:p w14:paraId="64EEA8C5">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5.附属单位上缴收入：指单位附属的独立核算单位按照规定上缴的收入。</w:t>
      </w:r>
    </w:p>
    <w:p w14:paraId="5A80F8B6">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6.其他收入：指除上述“财政拨款收入”、“上级补助收入”、“事业收入”、“经营收入”、“附属单位上缴收入”等以外的收入。</w:t>
      </w:r>
    </w:p>
    <w:p w14:paraId="66F1A0AD">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7.使用非财政拨款结余（含专用结余）：指事业单位按照预算管理要求使用非财政拨款结余（含专用结余）弥补收支差额的金额。</w:t>
      </w:r>
    </w:p>
    <w:p w14:paraId="496E569E">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8.上年结转和结余：指以前年度尚未完成、结转到本年按有关规定继续使用的资金。</w:t>
      </w:r>
    </w:p>
    <w:p w14:paraId="630F2A39">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9.基本支出：指保障机构正常运转、完成日常工作任务而发生的人员支出和公用支出。</w:t>
      </w:r>
    </w:p>
    <w:p w14:paraId="40348E9B">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10.项目支出：指在基本支出之外为完成特定行政任务和事业发展目标所发生的支出。</w:t>
      </w:r>
    </w:p>
    <w:p w14:paraId="657A4761">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11.上缴上级支出：指事业单位按照财政部门和主管部门的规定上缴上级单位的支出。</w:t>
      </w:r>
    </w:p>
    <w:p w14:paraId="2683E208">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12.经营支出：指事业单位在专业活动及辅助活动之外开展非独立核算经营活动发生的支出。</w:t>
      </w:r>
    </w:p>
    <w:p w14:paraId="7919EE79">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13.对附属单位补助支出：指事业单位用财政补助收入之外的收入对附属单位补助发生的支出。</w:t>
      </w:r>
    </w:p>
    <w:p w14:paraId="3F29005A">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14.“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14:paraId="5305258C">
      <w:pPr>
        <w:spacing w:line="540" w:lineRule="exact"/>
        <w:ind w:firstLine="640"/>
        <w:rPr>
          <w:rFonts w:ascii="仿宋_GB2312" w:eastAsia="仿宋_GB2312"/>
          <w:sz w:val="32"/>
          <w:szCs w:val="32"/>
        </w:rPr>
        <w:sectPr>
          <w:pgSz w:w="11906" w:h="16838"/>
          <w:pgMar w:top="1701" w:right="1418" w:bottom="1701" w:left="1418" w:header="851" w:footer="992" w:gutter="0"/>
          <w:cols w:space="720" w:num="1"/>
          <w:docGrid w:type="lines" w:linePitch="312" w:charSpace="0"/>
        </w:sectPr>
      </w:pPr>
      <w:r>
        <w:rPr>
          <w:rFonts w:hint="eastAsia" w:ascii="仿宋_GB2312" w:eastAsia="仿宋_GB2312"/>
          <w:bCs/>
          <w:sz w:val="32"/>
          <w:szCs w:val="32"/>
        </w:rPr>
        <w:t>15.机关运行经费：指为保障行政单位和参照公务员法管理的事业单位运行，使用财政拨款安排的基本支出中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仿宋_GB2312" w:eastAsia="仿宋_GB2312"/>
          <w:sz w:val="32"/>
          <w:szCs w:val="32"/>
        </w:rPr>
        <w:t>。</w:t>
      </w:r>
    </w:p>
    <w:p w14:paraId="69AC1776">
      <w:pPr>
        <w:spacing w:line="540" w:lineRule="exact"/>
        <w:ind w:firstLine="640"/>
        <w:rPr>
          <w:rFonts w:hint="eastAsia" w:ascii="仿宋_GB2312" w:eastAsia="仿宋_GB2312"/>
          <w:bCs/>
          <w:sz w:val="32"/>
          <w:szCs w:val="32"/>
        </w:rPr>
      </w:pPr>
    </w:p>
    <w:p w14:paraId="132F72C3">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sectPr>
          <w:pgSz w:w="11906" w:h="16838"/>
          <w:pgMar w:top="1701" w:right="1418" w:bottom="1701" w:left="1418" w:header="851" w:footer="992" w:gutter="0"/>
          <w:cols w:space="720" w:num="1"/>
          <w:docGrid w:type="lines" w:linePitch="312" w:charSpace="0"/>
        </w:sectPr>
      </w:pPr>
      <w:r>
        <w:rPr>
          <w:rFonts w:hint="eastAsia" w:ascii="宋体" w:hAnsi="宋体"/>
          <w:b/>
          <w:sz w:val="36"/>
          <w:szCs w:val="36"/>
        </w:rPr>
        <w:t>第四部分2025年度部门决算表</w:t>
      </w:r>
    </w:p>
    <w:p w14:paraId="44BA5A73">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58C4E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048FFC39">
            <w:pPr>
              <w:jc w:val="right"/>
            </w:pPr>
            <w:r>
              <w:rPr>
                <w:rFonts w:ascii="宋体" w:hAnsi="宋体" w:eastAsia="宋体" w:cs="宋体"/>
                <w:sz w:val="20"/>
              </w:rPr>
              <w:t>公开01表</w:t>
            </w:r>
          </w:p>
        </w:tc>
      </w:tr>
      <w:tr w14:paraId="2192AF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69B5916B">
            <w:pPr>
              <w:jc w:val="left"/>
            </w:pPr>
            <w:r>
              <w:rPr>
                <w:rFonts w:ascii="宋体" w:hAnsi="宋体" w:eastAsia="宋体" w:cs="宋体"/>
                <w:sz w:val="20"/>
              </w:rPr>
              <w:t>单位:辽宁省朝阳市喀喇沁左翼蒙古族自治县退役军人事务服务中心</w:t>
            </w:r>
          </w:p>
        </w:tc>
        <w:tc>
          <w:tcPr>
            <w:tcW w:w="2000" w:type="dxa"/>
          </w:tcPr>
          <w:p w14:paraId="4D8354F7">
            <w:pPr>
              <w:jc w:val="center"/>
            </w:pPr>
          </w:p>
        </w:tc>
        <w:tc>
          <w:tcPr>
            <w:tcW w:w="4386" w:type="dxa"/>
          </w:tcPr>
          <w:p w14:paraId="571407F0">
            <w:pPr>
              <w:jc w:val="right"/>
            </w:pPr>
            <w:r>
              <w:rPr>
                <w:rFonts w:ascii="宋体" w:hAnsi="宋体" w:eastAsia="宋体" w:cs="宋体"/>
                <w:sz w:val="20"/>
              </w:rPr>
              <w:t>单位：万元</w:t>
            </w:r>
          </w:p>
        </w:tc>
      </w:tr>
    </w:tbl>
    <w:p w14:paraId="68D152DE">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340"/>
        <w:gridCol w:w="500"/>
        <w:gridCol w:w="1560"/>
        <w:gridCol w:w="3340"/>
        <w:gridCol w:w="500"/>
        <w:gridCol w:w="1532"/>
      </w:tblGrid>
      <w:tr w14:paraId="68EB93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0" w:type="dxa"/>
            <w:gridSpan w:val="3"/>
            <w:vAlign w:val="center"/>
          </w:tcPr>
          <w:p w14:paraId="45927086">
            <w:pPr>
              <w:snapToGrid w:val="0"/>
              <w:jc w:val="center"/>
            </w:pPr>
            <w:r>
              <w:rPr>
                <w:rFonts w:ascii="宋体" w:hAnsi="宋体" w:eastAsia="宋体" w:cs="宋体"/>
                <w:b w:val="0"/>
                <w:i w:val="0"/>
                <w:color w:val="262626"/>
                <w:sz w:val="18"/>
              </w:rPr>
              <w:t>收入</w:t>
            </w:r>
          </w:p>
        </w:tc>
        <w:tc>
          <w:tcPr>
            <w:tcW w:w="5372" w:type="dxa"/>
            <w:gridSpan w:val="3"/>
            <w:vAlign w:val="center"/>
          </w:tcPr>
          <w:p w14:paraId="6F3A8029">
            <w:pPr>
              <w:snapToGrid w:val="0"/>
              <w:jc w:val="center"/>
            </w:pPr>
            <w:r>
              <w:rPr>
                <w:rFonts w:ascii="宋体" w:hAnsi="宋体" w:eastAsia="宋体" w:cs="宋体"/>
                <w:b w:val="0"/>
                <w:i w:val="0"/>
                <w:color w:val="262626"/>
                <w:sz w:val="18"/>
              </w:rPr>
              <w:t>支出</w:t>
            </w:r>
          </w:p>
        </w:tc>
      </w:tr>
      <w:tr w14:paraId="52F3DA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4AE01C7">
            <w:pPr>
              <w:snapToGrid w:val="0"/>
              <w:jc w:val="center"/>
            </w:pPr>
            <w:r>
              <w:rPr>
                <w:rFonts w:ascii="宋体" w:hAnsi="宋体" w:eastAsia="宋体" w:cs="宋体"/>
                <w:b w:val="0"/>
                <w:i w:val="0"/>
                <w:color w:val="262626"/>
                <w:sz w:val="18"/>
              </w:rPr>
              <w:t>项目</w:t>
            </w:r>
          </w:p>
        </w:tc>
        <w:tc>
          <w:tcPr>
            <w:tcW w:w="500" w:type="dxa"/>
            <w:vAlign w:val="center"/>
          </w:tcPr>
          <w:p w14:paraId="32131276">
            <w:pPr>
              <w:snapToGrid w:val="0"/>
              <w:jc w:val="center"/>
            </w:pPr>
            <w:r>
              <w:rPr>
                <w:rFonts w:ascii="宋体" w:hAnsi="宋体" w:eastAsia="宋体" w:cs="宋体"/>
                <w:b w:val="0"/>
                <w:i w:val="0"/>
                <w:color w:val="262626"/>
                <w:sz w:val="18"/>
              </w:rPr>
              <w:t>行次</w:t>
            </w:r>
          </w:p>
        </w:tc>
        <w:tc>
          <w:tcPr>
            <w:tcW w:w="1560" w:type="dxa"/>
            <w:vAlign w:val="center"/>
          </w:tcPr>
          <w:p w14:paraId="580233D3">
            <w:pPr>
              <w:snapToGrid w:val="0"/>
              <w:jc w:val="center"/>
            </w:pPr>
            <w:r>
              <w:rPr>
                <w:rFonts w:ascii="宋体" w:hAnsi="宋体" w:eastAsia="宋体" w:cs="宋体"/>
                <w:b w:val="0"/>
                <w:i w:val="0"/>
                <w:color w:val="262626"/>
                <w:sz w:val="18"/>
              </w:rPr>
              <w:t>金额</w:t>
            </w:r>
          </w:p>
        </w:tc>
        <w:tc>
          <w:tcPr>
            <w:tcW w:w="3340" w:type="dxa"/>
            <w:vAlign w:val="center"/>
          </w:tcPr>
          <w:p w14:paraId="452A46E1">
            <w:pPr>
              <w:snapToGrid w:val="0"/>
              <w:jc w:val="center"/>
            </w:pPr>
            <w:r>
              <w:rPr>
                <w:rFonts w:ascii="宋体" w:hAnsi="宋体" w:eastAsia="宋体" w:cs="宋体"/>
                <w:b w:val="0"/>
                <w:i w:val="0"/>
                <w:color w:val="262626"/>
                <w:sz w:val="18"/>
              </w:rPr>
              <w:t>项目</w:t>
            </w:r>
          </w:p>
        </w:tc>
        <w:tc>
          <w:tcPr>
            <w:tcW w:w="500" w:type="dxa"/>
            <w:vAlign w:val="center"/>
          </w:tcPr>
          <w:p w14:paraId="45481DAD">
            <w:pPr>
              <w:snapToGrid w:val="0"/>
              <w:jc w:val="center"/>
            </w:pPr>
            <w:r>
              <w:rPr>
                <w:rFonts w:ascii="宋体" w:hAnsi="宋体" w:eastAsia="宋体" w:cs="宋体"/>
                <w:b w:val="0"/>
                <w:i w:val="0"/>
                <w:color w:val="262626"/>
                <w:sz w:val="18"/>
              </w:rPr>
              <w:t>行次</w:t>
            </w:r>
          </w:p>
        </w:tc>
        <w:tc>
          <w:tcPr>
            <w:tcW w:w="1532" w:type="dxa"/>
            <w:vAlign w:val="center"/>
          </w:tcPr>
          <w:p w14:paraId="099B58BA">
            <w:pPr>
              <w:snapToGrid w:val="0"/>
              <w:jc w:val="center"/>
            </w:pPr>
            <w:r>
              <w:rPr>
                <w:rFonts w:ascii="宋体" w:hAnsi="宋体" w:eastAsia="宋体" w:cs="宋体"/>
                <w:b w:val="0"/>
                <w:i w:val="0"/>
                <w:color w:val="262626"/>
                <w:sz w:val="18"/>
              </w:rPr>
              <w:t>金额</w:t>
            </w:r>
          </w:p>
        </w:tc>
      </w:tr>
      <w:tr w14:paraId="09709E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5BE4B86">
            <w:pPr>
              <w:snapToGrid w:val="0"/>
              <w:jc w:val="center"/>
            </w:pPr>
            <w:r>
              <w:rPr>
                <w:rFonts w:ascii="宋体" w:hAnsi="宋体" w:eastAsia="宋体" w:cs="宋体"/>
                <w:b w:val="0"/>
                <w:i w:val="0"/>
                <w:color w:val="262626"/>
                <w:sz w:val="18"/>
              </w:rPr>
              <w:t>栏次</w:t>
            </w:r>
          </w:p>
        </w:tc>
        <w:tc>
          <w:tcPr>
            <w:tcW w:w="500" w:type="dxa"/>
            <w:vAlign w:val="center"/>
          </w:tcPr>
          <w:p w14:paraId="6E71C6BC"/>
        </w:tc>
        <w:tc>
          <w:tcPr>
            <w:tcW w:w="1560" w:type="dxa"/>
            <w:vAlign w:val="center"/>
          </w:tcPr>
          <w:p w14:paraId="4FAC3722">
            <w:pPr>
              <w:snapToGrid w:val="0"/>
              <w:jc w:val="center"/>
            </w:pPr>
            <w:r>
              <w:rPr>
                <w:rFonts w:ascii="宋体" w:hAnsi="宋体" w:eastAsia="宋体" w:cs="宋体"/>
                <w:b w:val="0"/>
                <w:i w:val="0"/>
                <w:color w:val="262626"/>
                <w:sz w:val="18"/>
              </w:rPr>
              <w:t>1</w:t>
            </w:r>
          </w:p>
        </w:tc>
        <w:tc>
          <w:tcPr>
            <w:tcW w:w="3340" w:type="dxa"/>
            <w:vAlign w:val="center"/>
          </w:tcPr>
          <w:p w14:paraId="2275252E">
            <w:pPr>
              <w:snapToGrid w:val="0"/>
              <w:jc w:val="center"/>
            </w:pPr>
            <w:r>
              <w:rPr>
                <w:rFonts w:ascii="宋体" w:hAnsi="宋体" w:eastAsia="宋体" w:cs="宋体"/>
                <w:b w:val="0"/>
                <w:i w:val="0"/>
                <w:color w:val="262626"/>
                <w:sz w:val="18"/>
              </w:rPr>
              <w:t>栏次</w:t>
            </w:r>
          </w:p>
        </w:tc>
        <w:tc>
          <w:tcPr>
            <w:tcW w:w="500" w:type="dxa"/>
            <w:vAlign w:val="center"/>
          </w:tcPr>
          <w:p w14:paraId="3FDEDCC0"/>
        </w:tc>
        <w:tc>
          <w:tcPr>
            <w:tcW w:w="1532" w:type="dxa"/>
            <w:vAlign w:val="center"/>
          </w:tcPr>
          <w:p w14:paraId="4860EAEC">
            <w:pPr>
              <w:snapToGrid w:val="0"/>
              <w:jc w:val="center"/>
            </w:pPr>
            <w:r>
              <w:rPr>
                <w:rFonts w:ascii="宋体" w:hAnsi="宋体" w:eastAsia="宋体" w:cs="宋体"/>
                <w:b w:val="0"/>
                <w:i w:val="0"/>
                <w:color w:val="262626"/>
                <w:sz w:val="18"/>
              </w:rPr>
              <w:t>2</w:t>
            </w:r>
          </w:p>
        </w:tc>
      </w:tr>
      <w:tr w14:paraId="3D5D18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05D2687">
            <w:pPr>
              <w:snapToGrid w:val="0"/>
              <w:jc w:val="left"/>
            </w:pPr>
            <w:r>
              <w:rPr>
                <w:rFonts w:ascii="宋体" w:hAnsi="宋体" w:eastAsia="宋体" w:cs="宋体"/>
                <w:b w:val="0"/>
                <w:i w:val="0"/>
                <w:color w:val="262626"/>
                <w:sz w:val="18"/>
              </w:rPr>
              <w:t>一、一般公共预算财政拨款收入</w:t>
            </w:r>
          </w:p>
        </w:tc>
        <w:tc>
          <w:tcPr>
            <w:tcW w:w="500" w:type="dxa"/>
            <w:vAlign w:val="center"/>
          </w:tcPr>
          <w:p w14:paraId="57BD080D">
            <w:pPr>
              <w:snapToGrid w:val="0"/>
              <w:jc w:val="center"/>
            </w:pPr>
            <w:r>
              <w:rPr>
                <w:rFonts w:ascii="宋体" w:hAnsi="宋体" w:eastAsia="宋体" w:cs="宋体"/>
                <w:b w:val="0"/>
                <w:i w:val="0"/>
                <w:color w:val="262626"/>
                <w:sz w:val="18"/>
              </w:rPr>
              <w:t>1</w:t>
            </w:r>
          </w:p>
        </w:tc>
        <w:tc>
          <w:tcPr>
            <w:tcW w:w="1560" w:type="dxa"/>
            <w:vAlign w:val="center"/>
          </w:tcPr>
          <w:p w14:paraId="3A05A6F5">
            <w:pPr>
              <w:snapToGrid w:val="0"/>
              <w:jc w:val="right"/>
            </w:pPr>
            <w:r>
              <w:rPr>
                <w:rFonts w:ascii="宋体" w:hAnsi="宋体" w:eastAsia="宋体" w:cs="宋体"/>
                <w:b w:val="0"/>
                <w:i w:val="0"/>
                <w:color w:val="262626"/>
                <w:sz w:val="18"/>
              </w:rPr>
              <w:t>114.82</w:t>
            </w:r>
          </w:p>
        </w:tc>
        <w:tc>
          <w:tcPr>
            <w:tcW w:w="3340" w:type="dxa"/>
            <w:vAlign w:val="center"/>
          </w:tcPr>
          <w:p w14:paraId="56399BFD">
            <w:pPr>
              <w:snapToGrid w:val="0"/>
              <w:jc w:val="left"/>
            </w:pPr>
            <w:r>
              <w:rPr>
                <w:rFonts w:ascii="宋体" w:hAnsi="宋体" w:eastAsia="宋体" w:cs="宋体"/>
                <w:b w:val="0"/>
                <w:i w:val="0"/>
                <w:color w:val="262626"/>
                <w:sz w:val="18"/>
              </w:rPr>
              <w:t>一、一般公共服务支出</w:t>
            </w:r>
          </w:p>
        </w:tc>
        <w:tc>
          <w:tcPr>
            <w:tcW w:w="500" w:type="dxa"/>
            <w:vAlign w:val="center"/>
          </w:tcPr>
          <w:p w14:paraId="19F09D5C">
            <w:pPr>
              <w:snapToGrid w:val="0"/>
              <w:jc w:val="center"/>
            </w:pPr>
            <w:r>
              <w:rPr>
                <w:rFonts w:ascii="宋体" w:hAnsi="宋体" w:eastAsia="宋体" w:cs="宋体"/>
                <w:b w:val="0"/>
                <w:i w:val="0"/>
                <w:color w:val="262626"/>
                <w:sz w:val="18"/>
              </w:rPr>
              <w:t>32</w:t>
            </w:r>
          </w:p>
        </w:tc>
        <w:tc>
          <w:tcPr>
            <w:tcW w:w="1532" w:type="dxa"/>
            <w:vAlign w:val="center"/>
          </w:tcPr>
          <w:p w14:paraId="06E7CABE"/>
        </w:tc>
      </w:tr>
      <w:tr w14:paraId="301F60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C67DE1C">
            <w:pPr>
              <w:snapToGrid w:val="0"/>
              <w:jc w:val="left"/>
            </w:pPr>
            <w:r>
              <w:rPr>
                <w:rFonts w:ascii="宋体" w:hAnsi="宋体" w:eastAsia="宋体" w:cs="宋体"/>
                <w:b w:val="0"/>
                <w:i w:val="0"/>
                <w:color w:val="262626"/>
                <w:sz w:val="18"/>
              </w:rPr>
              <w:t>二、政府性基金预算财政拨款收入</w:t>
            </w:r>
          </w:p>
        </w:tc>
        <w:tc>
          <w:tcPr>
            <w:tcW w:w="500" w:type="dxa"/>
            <w:vAlign w:val="center"/>
          </w:tcPr>
          <w:p w14:paraId="74CA3261">
            <w:pPr>
              <w:snapToGrid w:val="0"/>
              <w:jc w:val="center"/>
            </w:pPr>
            <w:r>
              <w:rPr>
                <w:rFonts w:ascii="宋体" w:hAnsi="宋体" w:eastAsia="宋体" w:cs="宋体"/>
                <w:b w:val="0"/>
                <w:i w:val="0"/>
                <w:color w:val="262626"/>
                <w:sz w:val="18"/>
              </w:rPr>
              <w:t>2</w:t>
            </w:r>
          </w:p>
        </w:tc>
        <w:tc>
          <w:tcPr>
            <w:tcW w:w="1560" w:type="dxa"/>
            <w:vAlign w:val="center"/>
          </w:tcPr>
          <w:p w14:paraId="23832C70"/>
        </w:tc>
        <w:tc>
          <w:tcPr>
            <w:tcW w:w="3340" w:type="dxa"/>
            <w:vAlign w:val="center"/>
          </w:tcPr>
          <w:p w14:paraId="74192FE3">
            <w:pPr>
              <w:snapToGrid w:val="0"/>
              <w:jc w:val="left"/>
            </w:pPr>
            <w:r>
              <w:rPr>
                <w:rFonts w:ascii="宋体" w:hAnsi="宋体" w:eastAsia="宋体" w:cs="宋体"/>
                <w:b w:val="0"/>
                <w:i w:val="0"/>
                <w:color w:val="262626"/>
                <w:sz w:val="18"/>
              </w:rPr>
              <w:t>二、外交支出</w:t>
            </w:r>
          </w:p>
        </w:tc>
        <w:tc>
          <w:tcPr>
            <w:tcW w:w="500" w:type="dxa"/>
            <w:vAlign w:val="center"/>
          </w:tcPr>
          <w:p w14:paraId="77267977">
            <w:pPr>
              <w:snapToGrid w:val="0"/>
              <w:jc w:val="center"/>
            </w:pPr>
            <w:r>
              <w:rPr>
                <w:rFonts w:ascii="宋体" w:hAnsi="宋体" w:eastAsia="宋体" w:cs="宋体"/>
                <w:b w:val="0"/>
                <w:i w:val="0"/>
                <w:color w:val="262626"/>
                <w:sz w:val="18"/>
              </w:rPr>
              <w:t>33</w:t>
            </w:r>
          </w:p>
        </w:tc>
        <w:tc>
          <w:tcPr>
            <w:tcW w:w="1532" w:type="dxa"/>
            <w:vAlign w:val="center"/>
          </w:tcPr>
          <w:p w14:paraId="4623D587"/>
        </w:tc>
      </w:tr>
      <w:tr w14:paraId="2075D1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7309C57">
            <w:pPr>
              <w:snapToGrid w:val="0"/>
              <w:jc w:val="left"/>
            </w:pPr>
            <w:r>
              <w:rPr>
                <w:rFonts w:ascii="宋体" w:hAnsi="宋体" w:eastAsia="宋体" w:cs="宋体"/>
                <w:b w:val="0"/>
                <w:i w:val="0"/>
                <w:color w:val="262626"/>
                <w:sz w:val="18"/>
              </w:rPr>
              <w:t>三、国有资本经营预算财政拨款收入</w:t>
            </w:r>
          </w:p>
        </w:tc>
        <w:tc>
          <w:tcPr>
            <w:tcW w:w="500" w:type="dxa"/>
            <w:vAlign w:val="center"/>
          </w:tcPr>
          <w:p w14:paraId="297CD635">
            <w:pPr>
              <w:snapToGrid w:val="0"/>
              <w:jc w:val="center"/>
            </w:pPr>
            <w:r>
              <w:rPr>
                <w:rFonts w:ascii="宋体" w:hAnsi="宋体" w:eastAsia="宋体" w:cs="宋体"/>
                <w:b w:val="0"/>
                <w:i w:val="0"/>
                <w:color w:val="262626"/>
                <w:sz w:val="18"/>
              </w:rPr>
              <w:t>3</w:t>
            </w:r>
          </w:p>
        </w:tc>
        <w:tc>
          <w:tcPr>
            <w:tcW w:w="1560" w:type="dxa"/>
            <w:vAlign w:val="center"/>
          </w:tcPr>
          <w:p w14:paraId="6B34853B"/>
        </w:tc>
        <w:tc>
          <w:tcPr>
            <w:tcW w:w="3340" w:type="dxa"/>
            <w:vAlign w:val="center"/>
          </w:tcPr>
          <w:p w14:paraId="2D98EC3B">
            <w:pPr>
              <w:snapToGrid w:val="0"/>
              <w:jc w:val="left"/>
            </w:pPr>
            <w:r>
              <w:rPr>
                <w:rFonts w:ascii="宋体" w:hAnsi="宋体" w:eastAsia="宋体" w:cs="宋体"/>
                <w:b w:val="0"/>
                <w:i w:val="0"/>
                <w:color w:val="262626"/>
                <w:sz w:val="18"/>
              </w:rPr>
              <w:t>三、国防支出</w:t>
            </w:r>
          </w:p>
        </w:tc>
        <w:tc>
          <w:tcPr>
            <w:tcW w:w="500" w:type="dxa"/>
            <w:vAlign w:val="center"/>
          </w:tcPr>
          <w:p w14:paraId="42BC41DA">
            <w:pPr>
              <w:snapToGrid w:val="0"/>
              <w:jc w:val="center"/>
            </w:pPr>
            <w:r>
              <w:rPr>
                <w:rFonts w:ascii="宋体" w:hAnsi="宋体" w:eastAsia="宋体" w:cs="宋体"/>
                <w:b w:val="0"/>
                <w:i w:val="0"/>
                <w:color w:val="262626"/>
                <w:sz w:val="18"/>
              </w:rPr>
              <w:t>34</w:t>
            </w:r>
          </w:p>
        </w:tc>
        <w:tc>
          <w:tcPr>
            <w:tcW w:w="1532" w:type="dxa"/>
            <w:vAlign w:val="center"/>
          </w:tcPr>
          <w:p w14:paraId="2CCFFA87"/>
        </w:tc>
      </w:tr>
      <w:tr w14:paraId="1DCF02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673FBE8">
            <w:pPr>
              <w:snapToGrid w:val="0"/>
              <w:jc w:val="left"/>
            </w:pPr>
            <w:r>
              <w:rPr>
                <w:rFonts w:ascii="宋体" w:hAnsi="宋体" w:eastAsia="宋体" w:cs="宋体"/>
                <w:b w:val="0"/>
                <w:i w:val="0"/>
                <w:color w:val="262626"/>
                <w:sz w:val="18"/>
              </w:rPr>
              <w:t>四、上级补助收入</w:t>
            </w:r>
          </w:p>
        </w:tc>
        <w:tc>
          <w:tcPr>
            <w:tcW w:w="500" w:type="dxa"/>
            <w:vAlign w:val="center"/>
          </w:tcPr>
          <w:p w14:paraId="4A5B5FED">
            <w:pPr>
              <w:snapToGrid w:val="0"/>
              <w:jc w:val="center"/>
            </w:pPr>
            <w:r>
              <w:rPr>
                <w:rFonts w:ascii="宋体" w:hAnsi="宋体" w:eastAsia="宋体" w:cs="宋体"/>
                <w:b w:val="0"/>
                <w:i w:val="0"/>
                <w:color w:val="262626"/>
                <w:sz w:val="18"/>
              </w:rPr>
              <w:t>4</w:t>
            </w:r>
          </w:p>
        </w:tc>
        <w:tc>
          <w:tcPr>
            <w:tcW w:w="1560" w:type="dxa"/>
            <w:vAlign w:val="center"/>
          </w:tcPr>
          <w:p w14:paraId="6281BAB4"/>
        </w:tc>
        <w:tc>
          <w:tcPr>
            <w:tcW w:w="3340" w:type="dxa"/>
            <w:vAlign w:val="center"/>
          </w:tcPr>
          <w:p w14:paraId="0627DF79">
            <w:pPr>
              <w:snapToGrid w:val="0"/>
              <w:jc w:val="left"/>
            </w:pPr>
            <w:r>
              <w:rPr>
                <w:rFonts w:ascii="宋体" w:hAnsi="宋体" w:eastAsia="宋体" w:cs="宋体"/>
                <w:b w:val="0"/>
                <w:i w:val="0"/>
                <w:color w:val="262626"/>
                <w:sz w:val="18"/>
              </w:rPr>
              <w:t>四、公共安全支出</w:t>
            </w:r>
          </w:p>
        </w:tc>
        <w:tc>
          <w:tcPr>
            <w:tcW w:w="500" w:type="dxa"/>
            <w:vAlign w:val="center"/>
          </w:tcPr>
          <w:p w14:paraId="4536A567">
            <w:pPr>
              <w:snapToGrid w:val="0"/>
              <w:jc w:val="center"/>
            </w:pPr>
            <w:r>
              <w:rPr>
                <w:rFonts w:ascii="宋体" w:hAnsi="宋体" w:eastAsia="宋体" w:cs="宋体"/>
                <w:b w:val="0"/>
                <w:i w:val="0"/>
                <w:color w:val="262626"/>
                <w:sz w:val="18"/>
              </w:rPr>
              <w:t>35</w:t>
            </w:r>
          </w:p>
        </w:tc>
        <w:tc>
          <w:tcPr>
            <w:tcW w:w="1532" w:type="dxa"/>
            <w:vAlign w:val="center"/>
          </w:tcPr>
          <w:p w14:paraId="344C7B13"/>
        </w:tc>
      </w:tr>
      <w:tr w14:paraId="71D945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32A35B1">
            <w:pPr>
              <w:snapToGrid w:val="0"/>
              <w:jc w:val="left"/>
            </w:pPr>
            <w:r>
              <w:rPr>
                <w:rFonts w:ascii="宋体" w:hAnsi="宋体" w:eastAsia="宋体" w:cs="宋体"/>
                <w:b w:val="0"/>
                <w:i w:val="0"/>
                <w:color w:val="262626"/>
                <w:sz w:val="18"/>
              </w:rPr>
              <w:t>五、事业收入</w:t>
            </w:r>
          </w:p>
        </w:tc>
        <w:tc>
          <w:tcPr>
            <w:tcW w:w="500" w:type="dxa"/>
            <w:vAlign w:val="center"/>
          </w:tcPr>
          <w:p w14:paraId="3738C82F">
            <w:pPr>
              <w:snapToGrid w:val="0"/>
              <w:jc w:val="center"/>
            </w:pPr>
            <w:r>
              <w:rPr>
                <w:rFonts w:ascii="宋体" w:hAnsi="宋体" w:eastAsia="宋体" w:cs="宋体"/>
                <w:b w:val="0"/>
                <w:i w:val="0"/>
                <w:color w:val="262626"/>
                <w:sz w:val="18"/>
              </w:rPr>
              <w:t>5</w:t>
            </w:r>
          </w:p>
        </w:tc>
        <w:tc>
          <w:tcPr>
            <w:tcW w:w="1560" w:type="dxa"/>
            <w:vAlign w:val="center"/>
          </w:tcPr>
          <w:p w14:paraId="26A33724"/>
        </w:tc>
        <w:tc>
          <w:tcPr>
            <w:tcW w:w="3340" w:type="dxa"/>
            <w:vAlign w:val="center"/>
          </w:tcPr>
          <w:p w14:paraId="3FC2C48F">
            <w:pPr>
              <w:snapToGrid w:val="0"/>
              <w:jc w:val="left"/>
            </w:pPr>
            <w:r>
              <w:rPr>
                <w:rFonts w:ascii="宋体" w:hAnsi="宋体" w:eastAsia="宋体" w:cs="宋体"/>
                <w:b w:val="0"/>
                <w:i w:val="0"/>
                <w:color w:val="262626"/>
                <w:sz w:val="18"/>
              </w:rPr>
              <w:t>五、教育支出</w:t>
            </w:r>
          </w:p>
        </w:tc>
        <w:tc>
          <w:tcPr>
            <w:tcW w:w="500" w:type="dxa"/>
            <w:vAlign w:val="center"/>
          </w:tcPr>
          <w:p w14:paraId="0591F1A7">
            <w:pPr>
              <w:snapToGrid w:val="0"/>
              <w:jc w:val="center"/>
            </w:pPr>
            <w:r>
              <w:rPr>
                <w:rFonts w:ascii="宋体" w:hAnsi="宋体" w:eastAsia="宋体" w:cs="宋体"/>
                <w:b w:val="0"/>
                <w:i w:val="0"/>
                <w:color w:val="262626"/>
                <w:sz w:val="18"/>
              </w:rPr>
              <w:t>36</w:t>
            </w:r>
          </w:p>
        </w:tc>
        <w:tc>
          <w:tcPr>
            <w:tcW w:w="1532" w:type="dxa"/>
            <w:vAlign w:val="center"/>
          </w:tcPr>
          <w:p w14:paraId="2DC62C5A"/>
        </w:tc>
      </w:tr>
      <w:tr w14:paraId="4E0EEC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53CC726">
            <w:pPr>
              <w:snapToGrid w:val="0"/>
              <w:jc w:val="left"/>
            </w:pPr>
            <w:r>
              <w:rPr>
                <w:rFonts w:ascii="宋体" w:hAnsi="宋体" w:eastAsia="宋体" w:cs="宋体"/>
                <w:b w:val="0"/>
                <w:i w:val="0"/>
                <w:color w:val="262626"/>
                <w:sz w:val="18"/>
              </w:rPr>
              <w:t>六、经营收入</w:t>
            </w:r>
          </w:p>
        </w:tc>
        <w:tc>
          <w:tcPr>
            <w:tcW w:w="500" w:type="dxa"/>
            <w:vAlign w:val="center"/>
          </w:tcPr>
          <w:p w14:paraId="00EFCECA">
            <w:pPr>
              <w:snapToGrid w:val="0"/>
              <w:jc w:val="center"/>
            </w:pPr>
            <w:r>
              <w:rPr>
                <w:rFonts w:ascii="宋体" w:hAnsi="宋体" w:eastAsia="宋体" w:cs="宋体"/>
                <w:b w:val="0"/>
                <w:i w:val="0"/>
                <w:color w:val="262626"/>
                <w:sz w:val="18"/>
              </w:rPr>
              <w:t>6</w:t>
            </w:r>
          </w:p>
        </w:tc>
        <w:tc>
          <w:tcPr>
            <w:tcW w:w="1560" w:type="dxa"/>
            <w:vAlign w:val="center"/>
          </w:tcPr>
          <w:p w14:paraId="75E30CD2"/>
        </w:tc>
        <w:tc>
          <w:tcPr>
            <w:tcW w:w="3340" w:type="dxa"/>
            <w:vAlign w:val="center"/>
          </w:tcPr>
          <w:p w14:paraId="5C853B99">
            <w:pPr>
              <w:snapToGrid w:val="0"/>
              <w:jc w:val="left"/>
            </w:pPr>
            <w:r>
              <w:rPr>
                <w:rFonts w:ascii="宋体" w:hAnsi="宋体" w:eastAsia="宋体" w:cs="宋体"/>
                <w:b w:val="0"/>
                <w:i w:val="0"/>
                <w:color w:val="262626"/>
                <w:sz w:val="18"/>
              </w:rPr>
              <w:t>六、科学技术支出</w:t>
            </w:r>
          </w:p>
        </w:tc>
        <w:tc>
          <w:tcPr>
            <w:tcW w:w="500" w:type="dxa"/>
            <w:vAlign w:val="center"/>
          </w:tcPr>
          <w:p w14:paraId="2FAD799F">
            <w:pPr>
              <w:snapToGrid w:val="0"/>
              <w:jc w:val="center"/>
            </w:pPr>
            <w:r>
              <w:rPr>
                <w:rFonts w:ascii="宋体" w:hAnsi="宋体" w:eastAsia="宋体" w:cs="宋体"/>
                <w:b w:val="0"/>
                <w:i w:val="0"/>
                <w:color w:val="262626"/>
                <w:sz w:val="18"/>
              </w:rPr>
              <w:t>37</w:t>
            </w:r>
          </w:p>
        </w:tc>
        <w:tc>
          <w:tcPr>
            <w:tcW w:w="1532" w:type="dxa"/>
            <w:vAlign w:val="center"/>
          </w:tcPr>
          <w:p w14:paraId="0D931817"/>
        </w:tc>
      </w:tr>
      <w:tr w14:paraId="0D256A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FB0C7EA">
            <w:pPr>
              <w:snapToGrid w:val="0"/>
              <w:jc w:val="left"/>
            </w:pPr>
            <w:r>
              <w:rPr>
                <w:rFonts w:ascii="宋体" w:hAnsi="宋体" w:eastAsia="宋体" w:cs="宋体"/>
                <w:b w:val="0"/>
                <w:i w:val="0"/>
                <w:color w:val="262626"/>
                <w:sz w:val="18"/>
              </w:rPr>
              <w:t>七、附属单位上缴收入</w:t>
            </w:r>
          </w:p>
        </w:tc>
        <w:tc>
          <w:tcPr>
            <w:tcW w:w="500" w:type="dxa"/>
            <w:vAlign w:val="center"/>
          </w:tcPr>
          <w:p w14:paraId="761419AD">
            <w:pPr>
              <w:snapToGrid w:val="0"/>
              <w:jc w:val="center"/>
            </w:pPr>
            <w:r>
              <w:rPr>
                <w:rFonts w:ascii="宋体" w:hAnsi="宋体" w:eastAsia="宋体" w:cs="宋体"/>
                <w:b w:val="0"/>
                <w:i w:val="0"/>
                <w:color w:val="262626"/>
                <w:sz w:val="18"/>
              </w:rPr>
              <w:t>7</w:t>
            </w:r>
          </w:p>
        </w:tc>
        <w:tc>
          <w:tcPr>
            <w:tcW w:w="1560" w:type="dxa"/>
            <w:vAlign w:val="center"/>
          </w:tcPr>
          <w:p w14:paraId="2CE53DAD"/>
        </w:tc>
        <w:tc>
          <w:tcPr>
            <w:tcW w:w="3340" w:type="dxa"/>
            <w:vAlign w:val="center"/>
          </w:tcPr>
          <w:p w14:paraId="7E4E18CE">
            <w:pPr>
              <w:snapToGrid w:val="0"/>
              <w:jc w:val="left"/>
            </w:pPr>
            <w:r>
              <w:rPr>
                <w:rFonts w:ascii="宋体" w:hAnsi="宋体" w:eastAsia="宋体" w:cs="宋体"/>
                <w:b w:val="0"/>
                <w:i w:val="0"/>
                <w:color w:val="262626"/>
                <w:sz w:val="18"/>
              </w:rPr>
              <w:t>七、文化旅游体育与传媒支出</w:t>
            </w:r>
          </w:p>
        </w:tc>
        <w:tc>
          <w:tcPr>
            <w:tcW w:w="500" w:type="dxa"/>
            <w:vAlign w:val="center"/>
          </w:tcPr>
          <w:p w14:paraId="7621E6A9">
            <w:pPr>
              <w:snapToGrid w:val="0"/>
              <w:jc w:val="center"/>
            </w:pPr>
            <w:r>
              <w:rPr>
                <w:rFonts w:ascii="宋体" w:hAnsi="宋体" w:eastAsia="宋体" w:cs="宋体"/>
                <w:b w:val="0"/>
                <w:i w:val="0"/>
                <w:color w:val="262626"/>
                <w:sz w:val="18"/>
              </w:rPr>
              <w:t>38</w:t>
            </w:r>
          </w:p>
        </w:tc>
        <w:tc>
          <w:tcPr>
            <w:tcW w:w="1532" w:type="dxa"/>
            <w:vAlign w:val="center"/>
          </w:tcPr>
          <w:p w14:paraId="09F0B2AF"/>
        </w:tc>
      </w:tr>
      <w:tr w14:paraId="6E5FBA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E8EC69C">
            <w:pPr>
              <w:snapToGrid w:val="0"/>
              <w:jc w:val="left"/>
            </w:pPr>
            <w:r>
              <w:rPr>
                <w:rFonts w:ascii="宋体" w:hAnsi="宋体" w:eastAsia="宋体" w:cs="宋体"/>
                <w:b w:val="0"/>
                <w:i w:val="0"/>
                <w:color w:val="262626"/>
                <w:sz w:val="18"/>
              </w:rPr>
              <w:t>八、其他收入</w:t>
            </w:r>
          </w:p>
        </w:tc>
        <w:tc>
          <w:tcPr>
            <w:tcW w:w="500" w:type="dxa"/>
            <w:vAlign w:val="center"/>
          </w:tcPr>
          <w:p w14:paraId="25017FA8">
            <w:pPr>
              <w:snapToGrid w:val="0"/>
              <w:jc w:val="center"/>
            </w:pPr>
            <w:r>
              <w:rPr>
                <w:rFonts w:ascii="宋体" w:hAnsi="宋体" w:eastAsia="宋体" w:cs="宋体"/>
                <w:b w:val="0"/>
                <w:i w:val="0"/>
                <w:color w:val="262626"/>
                <w:sz w:val="18"/>
              </w:rPr>
              <w:t>8</w:t>
            </w:r>
          </w:p>
        </w:tc>
        <w:tc>
          <w:tcPr>
            <w:tcW w:w="1560" w:type="dxa"/>
            <w:vAlign w:val="center"/>
          </w:tcPr>
          <w:p w14:paraId="49E4037C"/>
        </w:tc>
        <w:tc>
          <w:tcPr>
            <w:tcW w:w="3340" w:type="dxa"/>
            <w:vAlign w:val="center"/>
          </w:tcPr>
          <w:p w14:paraId="3735395A">
            <w:pPr>
              <w:snapToGrid w:val="0"/>
              <w:jc w:val="left"/>
            </w:pPr>
            <w:r>
              <w:rPr>
                <w:rFonts w:ascii="宋体" w:hAnsi="宋体" w:eastAsia="宋体" w:cs="宋体"/>
                <w:b w:val="0"/>
                <w:i w:val="0"/>
                <w:color w:val="262626"/>
                <w:sz w:val="18"/>
              </w:rPr>
              <w:t>八、社会保障和就业支出</w:t>
            </w:r>
          </w:p>
        </w:tc>
        <w:tc>
          <w:tcPr>
            <w:tcW w:w="500" w:type="dxa"/>
            <w:vAlign w:val="center"/>
          </w:tcPr>
          <w:p w14:paraId="2381E248">
            <w:pPr>
              <w:snapToGrid w:val="0"/>
              <w:jc w:val="center"/>
            </w:pPr>
            <w:r>
              <w:rPr>
                <w:rFonts w:ascii="宋体" w:hAnsi="宋体" w:eastAsia="宋体" w:cs="宋体"/>
                <w:b w:val="0"/>
                <w:i w:val="0"/>
                <w:color w:val="262626"/>
                <w:sz w:val="18"/>
              </w:rPr>
              <w:t>39</w:t>
            </w:r>
          </w:p>
        </w:tc>
        <w:tc>
          <w:tcPr>
            <w:tcW w:w="1532" w:type="dxa"/>
            <w:vAlign w:val="center"/>
          </w:tcPr>
          <w:p w14:paraId="36C6B8C2">
            <w:pPr>
              <w:snapToGrid w:val="0"/>
              <w:jc w:val="right"/>
            </w:pPr>
            <w:r>
              <w:rPr>
                <w:rFonts w:ascii="宋体" w:hAnsi="宋体" w:eastAsia="宋体" w:cs="宋体"/>
                <w:b w:val="0"/>
                <w:i w:val="0"/>
                <w:color w:val="262626"/>
                <w:sz w:val="18"/>
              </w:rPr>
              <w:t>101.16</w:t>
            </w:r>
          </w:p>
        </w:tc>
      </w:tr>
      <w:tr w14:paraId="447CD5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B9B0379"/>
        </w:tc>
        <w:tc>
          <w:tcPr>
            <w:tcW w:w="500" w:type="dxa"/>
            <w:vAlign w:val="center"/>
          </w:tcPr>
          <w:p w14:paraId="7AEEC563">
            <w:pPr>
              <w:snapToGrid w:val="0"/>
              <w:jc w:val="center"/>
            </w:pPr>
            <w:r>
              <w:rPr>
                <w:rFonts w:ascii="宋体" w:hAnsi="宋体" w:eastAsia="宋体" w:cs="宋体"/>
                <w:b w:val="0"/>
                <w:i w:val="0"/>
                <w:color w:val="262626"/>
                <w:sz w:val="18"/>
              </w:rPr>
              <w:t>9</w:t>
            </w:r>
          </w:p>
        </w:tc>
        <w:tc>
          <w:tcPr>
            <w:tcW w:w="1560" w:type="dxa"/>
            <w:vAlign w:val="center"/>
          </w:tcPr>
          <w:p w14:paraId="4CE2FA87"/>
        </w:tc>
        <w:tc>
          <w:tcPr>
            <w:tcW w:w="3340" w:type="dxa"/>
            <w:vAlign w:val="center"/>
          </w:tcPr>
          <w:p w14:paraId="01FFAE5B">
            <w:pPr>
              <w:snapToGrid w:val="0"/>
              <w:jc w:val="left"/>
            </w:pPr>
            <w:r>
              <w:rPr>
                <w:rFonts w:ascii="宋体" w:hAnsi="宋体" w:eastAsia="宋体" w:cs="宋体"/>
                <w:b w:val="0"/>
                <w:i w:val="0"/>
                <w:color w:val="262626"/>
                <w:sz w:val="18"/>
              </w:rPr>
              <w:t>九、卫生健康支出</w:t>
            </w:r>
          </w:p>
        </w:tc>
        <w:tc>
          <w:tcPr>
            <w:tcW w:w="500" w:type="dxa"/>
            <w:vAlign w:val="center"/>
          </w:tcPr>
          <w:p w14:paraId="4CA3339C">
            <w:pPr>
              <w:snapToGrid w:val="0"/>
              <w:jc w:val="center"/>
            </w:pPr>
            <w:r>
              <w:rPr>
                <w:rFonts w:ascii="宋体" w:hAnsi="宋体" w:eastAsia="宋体" w:cs="宋体"/>
                <w:b w:val="0"/>
                <w:i w:val="0"/>
                <w:color w:val="262626"/>
                <w:sz w:val="18"/>
              </w:rPr>
              <w:t>40</w:t>
            </w:r>
          </w:p>
        </w:tc>
        <w:tc>
          <w:tcPr>
            <w:tcW w:w="1532" w:type="dxa"/>
            <w:vAlign w:val="center"/>
          </w:tcPr>
          <w:p w14:paraId="6051FEFF">
            <w:pPr>
              <w:snapToGrid w:val="0"/>
              <w:jc w:val="right"/>
            </w:pPr>
            <w:r>
              <w:rPr>
                <w:rFonts w:ascii="宋体" w:hAnsi="宋体" w:eastAsia="宋体" w:cs="宋体"/>
                <w:b w:val="0"/>
                <w:i w:val="0"/>
                <w:color w:val="262626"/>
                <w:sz w:val="18"/>
              </w:rPr>
              <w:t>5.02</w:t>
            </w:r>
          </w:p>
        </w:tc>
      </w:tr>
      <w:tr w14:paraId="345AEA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9145F92"/>
        </w:tc>
        <w:tc>
          <w:tcPr>
            <w:tcW w:w="500" w:type="dxa"/>
            <w:vAlign w:val="center"/>
          </w:tcPr>
          <w:p w14:paraId="2927E24E">
            <w:pPr>
              <w:snapToGrid w:val="0"/>
              <w:jc w:val="center"/>
            </w:pPr>
            <w:r>
              <w:rPr>
                <w:rFonts w:ascii="宋体" w:hAnsi="宋体" w:eastAsia="宋体" w:cs="宋体"/>
                <w:b w:val="0"/>
                <w:i w:val="0"/>
                <w:color w:val="262626"/>
                <w:sz w:val="18"/>
              </w:rPr>
              <w:t>10</w:t>
            </w:r>
          </w:p>
        </w:tc>
        <w:tc>
          <w:tcPr>
            <w:tcW w:w="1560" w:type="dxa"/>
            <w:vAlign w:val="center"/>
          </w:tcPr>
          <w:p w14:paraId="4231204D"/>
        </w:tc>
        <w:tc>
          <w:tcPr>
            <w:tcW w:w="3340" w:type="dxa"/>
            <w:vAlign w:val="center"/>
          </w:tcPr>
          <w:p w14:paraId="11A42CBC">
            <w:pPr>
              <w:snapToGrid w:val="0"/>
              <w:jc w:val="left"/>
            </w:pPr>
            <w:r>
              <w:rPr>
                <w:rFonts w:ascii="宋体" w:hAnsi="宋体" w:eastAsia="宋体" w:cs="宋体"/>
                <w:b w:val="0"/>
                <w:i w:val="0"/>
                <w:color w:val="262626"/>
                <w:sz w:val="18"/>
              </w:rPr>
              <w:t>十、节能环保支出</w:t>
            </w:r>
          </w:p>
        </w:tc>
        <w:tc>
          <w:tcPr>
            <w:tcW w:w="500" w:type="dxa"/>
            <w:vAlign w:val="center"/>
          </w:tcPr>
          <w:p w14:paraId="7AA885C7">
            <w:pPr>
              <w:snapToGrid w:val="0"/>
              <w:jc w:val="center"/>
            </w:pPr>
            <w:r>
              <w:rPr>
                <w:rFonts w:ascii="宋体" w:hAnsi="宋体" w:eastAsia="宋体" w:cs="宋体"/>
                <w:b w:val="0"/>
                <w:i w:val="0"/>
                <w:color w:val="262626"/>
                <w:sz w:val="18"/>
              </w:rPr>
              <w:t>41</w:t>
            </w:r>
          </w:p>
        </w:tc>
        <w:tc>
          <w:tcPr>
            <w:tcW w:w="1532" w:type="dxa"/>
            <w:vAlign w:val="center"/>
          </w:tcPr>
          <w:p w14:paraId="14BED589"/>
        </w:tc>
      </w:tr>
      <w:tr w14:paraId="00E713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4E39938"/>
        </w:tc>
        <w:tc>
          <w:tcPr>
            <w:tcW w:w="500" w:type="dxa"/>
            <w:vAlign w:val="center"/>
          </w:tcPr>
          <w:p w14:paraId="5A317D70">
            <w:pPr>
              <w:snapToGrid w:val="0"/>
              <w:jc w:val="center"/>
            </w:pPr>
            <w:r>
              <w:rPr>
                <w:rFonts w:ascii="宋体" w:hAnsi="宋体" w:eastAsia="宋体" w:cs="宋体"/>
                <w:b w:val="0"/>
                <w:i w:val="0"/>
                <w:color w:val="262626"/>
                <w:sz w:val="18"/>
              </w:rPr>
              <w:t>11</w:t>
            </w:r>
          </w:p>
        </w:tc>
        <w:tc>
          <w:tcPr>
            <w:tcW w:w="1560" w:type="dxa"/>
            <w:vAlign w:val="center"/>
          </w:tcPr>
          <w:p w14:paraId="7CC03B83"/>
        </w:tc>
        <w:tc>
          <w:tcPr>
            <w:tcW w:w="3340" w:type="dxa"/>
            <w:vAlign w:val="center"/>
          </w:tcPr>
          <w:p w14:paraId="2C170886">
            <w:pPr>
              <w:snapToGrid w:val="0"/>
              <w:jc w:val="left"/>
            </w:pPr>
            <w:r>
              <w:rPr>
                <w:rFonts w:ascii="宋体" w:hAnsi="宋体" w:eastAsia="宋体" w:cs="宋体"/>
                <w:b w:val="0"/>
                <w:i w:val="0"/>
                <w:color w:val="262626"/>
                <w:sz w:val="18"/>
              </w:rPr>
              <w:t>十一、城乡社区支出</w:t>
            </w:r>
          </w:p>
        </w:tc>
        <w:tc>
          <w:tcPr>
            <w:tcW w:w="500" w:type="dxa"/>
            <w:vAlign w:val="center"/>
          </w:tcPr>
          <w:p w14:paraId="750134DA">
            <w:pPr>
              <w:snapToGrid w:val="0"/>
              <w:jc w:val="center"/>
            </w:pPr>
            <w:r>
              <w:rPr>
                <w:rFonts w:ascii="宋体" w:hAnsi="宋体" w:eastAsia="宋体" w:cs="宋体"/>
                <w:b w:val="0"/>
                <w:i w:val="0"/>
                <w:color w:val="262626"/>
                <w:sz w:val="18"/>
              </w:rPr>
              <w:t>42</w:t>
            </w:r>
          </w:p>
        </w:tc>
        <w:tc>
          <w:tcPr>
            <w:tcW w:w="1532" w:type="dxa"/>
            <w:vAlign w:val="center"/>
          </w:tcPr>
          <w:p w14:paraId="286D32DB"/>
        </w:tc>
      </w:tr>
      <w:tr w14:paraId="1DA085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E8A14A4"/>
        </w:tc>
        <w:tc>
          <w:tcPr>
            <w:tcW w:w="500" w:type="dxa"/>
            <w:vAlign w:val="center"/>
          </w:tcPr>
          <w:p w14:paraId="3D4CFC7A">
            <w:pPr>
              <w:snapToGrid w:val="0"/>
              <w:jc w:val="center"/>
            </w:pPr>
            <w:r>
              <w:rPr>
                <w:rFonts w:ascii="宋体" w:hAnsi="宋体" w:eastAsia="宋体" w:cs="宋体"/>
                <w:b w:val="0"/>
                <w:i w:val="0"/>
                <w:color w:val="262626"/>
                <w:sz w:val="18"/>
              </w:rPr>
              <w:t>12</w:t>
            </w:r>
          </w:p>
        </w:tc>
        <w:tc>
          <w:tcPr>
            <w:tcW w:w="1560" w:type="dxa"/>
            <w:vAlign w:val="center"/>
          </w:tcPr>
          <w:p w14:paraId="11A12C79"/>
        </w:tc>
        <w:tc>
          <w:tcPr>
            <w:tcW w:w="3340" w:type="dxa"/>
            <w:vAlign w:val="center"/>
          </w:tcPr>
          <w:p w14:paraId="442FA6BF">
            <w:pPr>
              <w:snapToGrid w:val="0"/>
              <w:jc w:val="left"/>
            </w:pPr>
            <w:r>
              <w:rPr>
                <w:rFonts w:ascii="宋体" w:hAnsi="宋体" w:eastAsia="宋体" w:cs="宋体"/>
                <w:b w:val="0"/>
                <w:i w:val="0"/>
                <w:color w:val="262626"/>
                <w:sz w:val="18"/>
              </w:rPr>
              <w:t>十二、农林水支出</w:t>
            </w:r>
          </w:p>
        </w:tc>
        <w:tc>
          <w:tcPr>
            <w:tcW w:w="500" w:type="dxa"/>
            <w:vAlign w:val="center"/>
          </w:tcPr>
          <w:p w14:paraId="26FE1321">
            <w:pPr>
              <w:snapToGrid w:val="0"/>
              <w:jc w:val="center"/>
            </w:pPr>
            <w:r>
              <w:rPr>
                <w:rFonts w:ascii="宋体" w:hAnsi="宋体" w:eastAsia="宋体" w:cs="宋体"/>
                <w:b w:val="0"/>
                <w:i w:val="0"/>
                <w:color w:val="262626"/>
                <w:sz w:val="18"/>
              </w:rPr>
              <w:t>43</w:t>
            </w:r>
          </w:p>
        </w:tc>
        <w:tc>
          <w:tcPr>
            <w:tcW w:w="1532" w:type="dxa"/>
            <w:vAlign w:val="center"/>
          </w:tcPr>
          <w:p w14:paraId="5F9DD413"/>
        </w:tc>
      </w:tr>
      <w:tr w14:paraId="4AAE1D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042FB12"/>
        </w:tc>
        <w:tc>
          <w:tcPr>
            <w:tcW w:w="500" w:type="dxa"/>
            <w:vAlign w:val="center"/>
          </w:tcPr>
          <w:p w14:paraId="18EB08E5">
            <w:pPr>
              <w:snapToGrid w:val="0"/>
              <w:jc w:val="center"/>
            </w:pPr>
            <w:r>
              <w:rPr>
                <w:rFonts w:ascii="宋体" w:hAnsi="宋体" w:eastAsia="宋体" w:cs="宋体"/>
                <w:b w:val="0"/>
                <w:i w:val="0"/>
                <w:color w:val="262626"/>
                <w:sz w:val="18"/>
              </w:rPr>
              <w:t>13</w:t>
            </w:r>
          </w:p>
        </w:tc>
        <w:tc>
          <w:tcPr>
            <w:tcW w:w="1560" w:type="dxa"/>
            <w:vAlign w:val="center"/>
          </w:tcPr>
          <w:p w14:paraId="3DF2DE23"/>
        </w:tc>
        <w:tc>
          <w:tcPr>
            <w:tcW w:w="3340" w:type="dxa"/>
            <w:vAlign w:val="center"/>
          </w:tcPr>
          <w:p w14:paraId="5E22A60C">
            <w:pPr>
              <w:snapToGrid w:val="0"/>
              <w:jc w:val="left"/>
            </w:pPr>
            <w:r>
              <w:rPr>
                <w:rFonts w:ascii="宋体" w:hAnsi="宋体" w:eastAsia="宋体" w:cs="宋体"/>
                <w:b w:val="0"/>
                <w:i w:val="0"/>
                <w:color w:val="262626"/>
                <w:sz w:val="18"/>
              </w:rPr>
              <w:t>十三、交通运输支出</w:t>
            </w:r>
          </w:p>
        </w:tc>
        <w:tc>
          <w:tcPr>
            <w:tcW w:w="500" w:type="dxa"/>
            <w:vAlign w:val="center"/>
          </w:tcPr>
          <w:p w14:paraId="0AD5F94B">
            <w:pPr>
              <w:snapToGrid w:val="0"/>
              <w:jc w:val="center"/>
            </w:pPr>
            <w:r>
              <w:rPr>
                <w:rFonts w:ascii="宋体" w:hAnsi="宋体" w:eastAsia="宋体" w:cs="宋体"/>
                <w:b w:val="0"/>
                <w:i w:val="0"/>
                <w:color w:val="262626"/>
                <w:sz w:val="18"/>
              </w:rPr>
              <w:t>44</w:t>
            </w:r>
          </w:p>
        </w:tc>
        <w:tc>
          <w:tcPr>
            <w:tcW w:w="1532" w:type="dxa"/>
            <w:vAlign w:val="center"/>
          </w:tcPr>
          <w:p w14:paraId="50846D0C"/>
        </w:tc>
      </w:tr>
      <w:tr w14:paraId="52ABB7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F73BD75"/>
        </w:tc>
        <w:tc>
          <w:tcPr>
            <w:tcW w:w="500" w:type="dxa"/>
            <w:vAlign w:val="center"/>
          </w:tcPr>
          <w:p w14:paraId="5812712E">
            <w:pPr>
              <w:snapToGrid w:val="0"/>
              <w:jc w:val="center"/>
            </w:pPr>
            <w:r>
              <w:rPr>
                <w:rFonts w:ascii="宋体" w:hAnsi="宋体" w:eastAsia="宋体" w:cs="宋体"/>
                <w:b w:val="0"/>
                <w:i w:val="0"/>
                <w:color w:val="262626"/>
                <w:sz w:val="18"/>
              </w:rPr>
              <w:t>14</w:t>
            </w:r>
          </w:p>
        </w:tc>
        <w:tc>
          <w:tcPr>
            <w:tcW w:w="1560" w:type="dxa"/>
            <w:vAlign w:val="center"/>
          </w:tcPr>
          <w:p w14:paraId="62FE0702"/>
        </w:tc>
        <w:tc>
          <w:tcPr>
            <w:tcW w:w="3340" w:type="dxa"/>
            <w:vAlign w:val="center"/>
          </w:tcPr>
          <w:p w14:paraId="1046B5A6">
            <w:pPr>
              <w:snapToGrid w:val="0"/>
              <w:jc w:val="left"/>
            </w:pPr>
            <w:r>
              <w:rPr>
                <w:rFonts w:ascii="宋体" w:hAnsi="宋体" w:eastAsia="宋体" w:cs="宋体"/>
                <w:b w:val="0"/>
                <w:i w:val="0"/>
                <w:color w:val="262626"/>
                <w:sz w:val="18"/>
              </w:rPr>
              <w:t>十四、资源勘探工业信息等支出</w:t>
            </w:r>
          </w:p>
        </w:tc>
        <w:tc>
          <w:tcPr>
            <w:tcW w:w="500" w:type="dxa"/>
            <w:vAlign w:val="center"/>
          </w:tcPr>
          <w:p w14:paraId="0F22FC63">
            <w:pPr>
              <w:snapToGrid w:val="0"/>
              <w:jc w:val="center"/>
            </w:pPr>
            <w:r>
              <w:rPr>
                <w:rFonts w:ascii="宋体" w:hAnsi="宋体" w:eastAsia="宋体" w:cs="宋体"/>
                <w:b w:val="0"/>
                <w:i w:val="0"/>
                <w:color w:val="262626"/>
                <w:sz w:val="18"/>
              </w:rPr>
              <w:t>45</w:t>
            </w:r>
          </w:p>
        </w:tc>
        <w:tc>
          <w:tcPr>
            <w:tcW w:w="1532" w:type="dxa"/>
            <w:vAlign w:val="center"/>
          </w:tcPr>
          <w:p w14:paraId="641B6EF8"/>
        </w:tc>
      </w:tr>
      <w:tr w14:paraId="539004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6B9AFB5"/>
        </w:tc>
        <w:tc>
          <w:tcPr>
            <w:tcW w:w="500" w:type="dxa"/>
            <w:vAlign w:val="center"/>
          </w:tcPr>
          <w:p w14:paraId="5D5410D6">
            <w:pPr>
              <w:snapToGrid w:val="0"/>
              <w:jc w:val="center"/>
            </w:pPr>
            <w:r>
              <w:rPr>
                <w:rFonts w:ascii="宋体" w:hAnsi="宋体" w:eastAsia="宋体" w:cs="宋体"/>
                <w:b w:val="0"/>
                <w:i w:val="0"/>
                <w:color w:val="262626"/>
                <w:sz w:val="18"/>
              </w:rPr>
              <w:t>15</w:t>
            </w:r>
          </w:p>
        </w:tc>
        <w:tc>
          <w:tcPr>
            <w:tcW w:w="1560" w:type="dxa"/>
            <w:vAlign w:val="center"/>
          </w:tcPr>
          <w:p w14:paraId="4A44A314"/>
        </w:tc>
        <w:tc>
          <w:tcPr>
            <w:tcW w:w="3340" w:type="dxa"/>
            <w:vAlign w:val="center"/>
          </w:tcPr>
          <w:p w14:paraId="0EC4ADB5">
            <w:pPr>
              <w:snapToGrid w:val="0"/>
              <w:jc w:val="left"/>
            </w:pPr>
            <w:r>
              <w:rPr>
                <w:rFonts w:ascii="宋体" w:hAnsi="宋体" w:eastAsia="宋体" w:cs="宋体"/>
                <w:b w:val="0"/>
                <w:i w:val="0"/>
                <w:color w:val="262626"/>
                <w:sz w:val="18"/>
              </w:rPr>
              <w:t>十五、商业服务业等支出</w:t>
            </w:r>
          </w:p>
        </w:tc>
        <w:tc>
          <w:tcPr>
            <w:tcW w:w="500" w:type="dxa"/>
            <w:vAlign w:val="center"/>
          </w:tcPr>
          <w:p w14:paraId="710B4067">
            <w:pPr>
              <w:snapToGrid w:val="0"/>
              <w:jc w:val="center"/>
            </w:pPr>
            <w:r>
              <w:rPr>
                <w:rFonts w:ascii="宋体" w:hAnsi="宋体" w:eastAsia="宋体" w:cs="宋体"/>
                <w:b w:val="0"/>
                <w:i w:val="0"/>
                <w:color w:val="262626"/>
                <w:sz w:val="18"/>
              </w:rPr>
              <w:t>46</w:t>
            </w:r>
          </w:p>
        </w:tc>
        <w:tc>
          <w:tcPr>
            <w:tcW w:w="1532" w:type="dxa"/>
            <w:vAlign w:val="center"/>
          </w:tcPr>
          <w:p w14:paraId="0DD722F0"/>
        </w:tc>
      </w:tr>
      <w:tr w14:paraId="2C2024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D92245B"/>
        </w:tc>
        <w:tc>
          <w:tcPr>
            <w:tcW w:w="500" w:type="dxa"/>
            <w:vAlign w:val="center"/>
          </w:tcPr>
          <w:p w14:paraId="47E676DD">
            <w:pPr>
              <w:snapToGrid w:val="0"/>
              <w:jc w:val="center"/>
            </w:pPr>
            <w:r>
              <w:rPr>
                <w:rFonts w:ascii="宋体" w:hAnsi="宋体" w:eastAsia="宋体" w:cs="宋体"/>
                <w:b w:val="0"/>
                <w:i w:val="0"/>
                <w:color w:val="262626"/>
                <w:sz w:val="18"/>
              </w:rPr>
              <w:t>16</w:t>
            </w:r>
          </w:p>
        </w:tc>
        <w:tc>
          <w:tcPr>
            <w:tcW w:w="1560" w:type="dxa"/>
            <w:vAlign w:val="center"/>
          </w:tcPr>
          <w:p w14:paraId="04E98143"/>
        </w:tc>
        <w:tc>
          <w:tcPr>
            <w:tcW w:w="3340" w:type="dxa"/>
            <w:vAlign w:val="center"/>
          </w:tcPr>
          <w:p w14:paraId="73724F4F">
            <w:pPr>
              <w:snapToGrid w:val="0"/>
              <w:jc w:val="left"/>
            </w:pPr>
            <w:r>
              <w:rPr>
                <w:rFonts w:ascii="宋体" w:hAnsi="宋体" w:eastAsia="宋体" w:cs="宋体"/>
                <w:b w:val="0"/>
                <w:i w:val="0"/>
                <w:color w:val="262626"/>
                <w:sz w:val="18"/>
              </w:rPr>
              <w:t>十六、金融支出</w:t>
            </w:r>
          </w:p>
        </w:tc>
        <w:tc>
          <w:tcPr>
            <w:tcW w:w="500" w:type="dxa"/>
            <w:vAlign w:val="center"/>
          </w:tcPr>
          <w:p w14:paraId="3A9427CF">
            <w:pPr>
              <w:snapToGrid w:val="0"/>
              <w:jc w:val="center"/>
            </w:pPr>
            <w:r>
              <w:rPr>
                <w:rFonts w:ascii="宋体" w:hAnsi="宋体" w:eastAsia="宋体" w:cs="宋体"/>
                <w:b w:val="0"/>
                <w:i w:val="0"/>
                <w:color w:val="262626"/>
                <w:sz w:val="18"/>
              </w:rPr>
              <w:t>47</w:t>
            </w:r>
          </w:p>
        </w:tc>
        <w:tc>
          <w:tcPr>
            <w:tcW w:w="1532" w:type="dxa"/>
            <w:vAlign w:val="center"/>
          </w:tcPr>
          <w:p w14:paraId="144E49C0"/>
        </w:tc>
      </w:tr>
      <w:tr w14:paraId="3C52C7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16E69C8"/>
        </w:tc>
        <w:tc>
          <w:tcPr>
            <w:tcW w:w="500" w:type="dxa"/>
            <w:vAlign w:val="center"/>
          </w:tcPr>
          <w:p w14:paraId="73EA0FE5">
            <w:pPr>
              <w:snapToGrid w:val="0"/>
              <w:jc w:val="center"/>
            </w:pPr>
            <w:r>
              <w:rPr>
                <w:rFonts w:ascii="宋体" w:hAnsi="宋体" w:eastAsia="宋体" w:cs="宋体"/>
                <w:b w:val="0"/>
                <w:i w:val="0"/>
                <w:color w:val="262626"/>
                <w:sz w:val="18"/>
              </w:rPr>
              <w:t>17</w:t>
            </w:r>
          </w:p>
        </w:tc>
        <w:tc>
          <w:tcPr>
            <w:tcW w:w="1560" w:type="dxa"/>
            <w:vAlign w:val="center"/>
          </w:tcPr>
          <w:p w14:paraId="0AD5AD7D"/>
        </w:tc>
        <w:tc>
          <w:tcPr>
            <w:tcW w:w="3340" w:type="dxa"/>
            <w:vAlign w:val="center"/>
          </w:tcPr>
          <w:p w14:paraId="09B8AC12">
            <w:pPr>
              <w:snapToGrid w:val="0"/>
              <w:jc w:val="left"/>
            </w:pPr>
            <w:r>
              <w:rPr>
                <w:rFonts w:ascii="宋体" w:hAnsi="宋体" w:eastAsia="宋体" w:cs="宋体"/>
                <w:b w:val="0"/>
                <w:i w:val="0"/>
                <w:color w:val="262626"/>
                <w:sz w:val="18"/>
              </w:rPr>
              <w:t>十七、援助其他地区支出</w:t>
            </w:r>
          </w:p>
        </w:tc>
        <w:tc>
          <w:tcPr>
            <w:tcW w:w="500" w:type="dxa"/>
            <w:vAlign w:val="center"/>
          </w:tcPr>
          <w:p w14:paraId="1FE920D5">
            <w:pPr>
              <w:snapToGrid w:val="0"/>
              <w:jc w:val="center"/>
            </w:pPr>
            <w:r>
              <w:rPr>
                <w:rFonts w:ascii="宋体" w:hAnsi="宋体" w:eastAsia="宋体" w:cs="宋体"/>
                <w:b w:val="0"/>
                <w:i w:val="0"/>
                <w:color w:val="262626"/>
                <w:sz w:val="18"/>
              </w:rPr>
              <w:t>48</w:t>
            </w:r>
          </w:p>
        </w:tc>
        <w:tc>
          <w:tcPr>
            <w:tcW w:w="1532" w:type="dxa"/>
            <w:vAlign w:val="center"/>
          </w:tcPr>
          <w:p w14:paraId="5F78EA9B"/>
        </w:tc>
      </w:tr>
      <w:tr w14:paraId="22E3D9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9964E37"/>
        </w:tc>
        <w:tc>
          <w:tcPr>
            <w:tcW w:w="500" w:type="dxa"/>
            <w:vAlign w:val="center"/>
          </w:tcPr>
          <w:p w14:paraId="733BAE43">
            <w:pPr>
              <w:snapToGrid w:val="0"/>
              <w:jc w:val="center"/>
            </w:pPr>
            <w:r>
              <w:rPr>
                <w:rFonts w:ascii="宋体" w:hAnsi="宋体" w:eastAsia="宋体" w:cs="宋体"/>
                <w:b w:val="0"/>
                <w:i w:val="0"/>
                <w:color w:val="262626"/>
                <w:sz w:val="18"/>
              </w:rPr>
              <w:t>18</w:t>
            </w:r>
          </w:p>
        </w:tc>
        <w:tc>
          <w:tcPr>
            <w:tcW w:w="1560" w:type="dxa"/>
            <w:vAlign w:val="center"/>
          </w:tcPr>
          <w:p w14:paraId="6D0B7507"/>
        </w:tc>
        <w:tc>
          <w:tcPr>
            <w:tcW w:w="3340" w:type="dxa"/>
            <w:vAlign w:val="center"/>
          </w:tcPr>
          <w:p w14:paraId="7904E427">
            <w:pPr>
              <w:snapToGrid w:val="0"/>
              <w:jc w:val="left"/>
            </w:pPr>
            <w:r>
              <w:rPr>
                <w:rFonts w:ascii="宋体" w:hAnsi="宋体" w:eastAsia="宋体" w:cs="宋体"/>
                <w:b w:val="0"/>
                <w:i w:val="0"/>
                <w:color w:val="262626"/>
                <w:sz w:val="18"/>
              </w:rPr>
              <w:t>十八、自然资源海洋气象等支出</w:t>
            </w:r>
          </w:p>
        </w:tc>
        <w:tc>
          <w:tcPr>
            <w:tcW w:w="500" w:type="dxa"/>
            <w:vAlign w:val="center"/>
          </w:tcPr>
          <w:p w14:paraId="14E9BDAD">
            <w:pPr>
              <w:snapToGrid w:val="0"/>
              <w:jc w:val="center"/>
            </w:pPr>
            <w:r>
              <w:rPr>
                <w:rFonts w:ascii="宋体" w:hAnsi="宋体" w:eastAsia="宋体" w:cs="宋体"/>
                <w:b w:val="0"/>
                <w:i w:val="0"/>
                <w:color w:val="262626"/>
                <w:sz w:val="18"/>
              </w:rPr>
              <w:t>49</w:t>
            </w:r>
          </w:p>
        </w:tc>
        <w:tc>
          <w:tcPr>
            <w:tcW w:w="1532" w:type="dxa"/>
            <w:vAlign w:val="center"/>
          </w:tcPr>
          <w:p w14:paraId="02E45E09"/>
        </w:tc>
      </w:tr>
      <w:tr w14:paraId="2F9C19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1F91712"/>
        </w:tc>
        <w:tc>
          <w:tcPr>
            <w:tcW w:w="500" w:type="dxa"/>
            <w:vAlign w:val="center"/>
          </w:tcPr>
          <w:p w14:paraId="329B70E9">
            <w:pPr>
              <w:snapToGrid w:val="0"/>
              <w:jc w:val="center"/>
            </w:pPr>
            <w:r>
              <w:rPr>
                <w:rFonts w:ascii="宋体" w:hAnsi="宋体" w:eastAsia="宋体" w:cs="宋体"/>
                <w:b w:val="0"/>
                <w:i w:val="0"/>
                <w:color w:val="262626"/>
                <w:sz w:val="18"/>
              </w:rPr>
              <w:t>19</w:t>
            </w:r>
          </w:p>
        </w:tc>
        <w:tc>
          <w:tcPr>
            <w:tcW w:w="1560" w:type="dxa"/>
            <w:vAlign w:val="center"/>
          </w:tcPr>
          <w:p w14:paraId="3F24A65B"/>
        </w:tc>
        <w:tc>
          <w:tcPr>
            <w:tcW w:w="3340" w:type="dxa"/>
            <w:vAlign w:val="center"/>
          </w:tcPr>
          <w:p w14:paraId="3C4874F5">
            <w:pPr>
              <w:snapToGrid w:val="0"/>
              <w:jc w:val="left"/>
            </w:pPr>
            <w:r>
              <w:rPr>
                <w:rFonts w:ascii="宋体" w:hAnsi="宋体" w:eastAsia="宋体" w:cs="宋体"/>
                <w:b w:val="0"/>
                <w:i w:val="0"/>
                <w:color w:val="262626"/>
                <w:sz w:val="18"/>
              </w:rPr>
              <w:t>十九、住房保障支出</w:t>
            </w:r>
          </w:p>
        </w:tc>
        <w:tc>
          <w:tcPr>
            <w:tcW w:w="500" w:type="dxa"/>
            <w:vAlign w:val="center"/>
          </w:tcPr>
          <w:p w14:paraId="792F5270">
            <w:pPr>
              <w:snapToGrid w:val="0"/>
              <w:jc w:val="center"/>
            </w:pPr>
            <w:r>
              <w:rPr>
                <w:rFonts w:ascii="宋体" w:hAnsi="宋体" w:eastAsia="宋体" w:cs="宋体"/>
                <w:b w:val="0"/>
                <w:i w:val="0"/>
                <w:color w:val="262626"/>
                <w:sz w:val="18"/>
              </w:rPr>
              <w:t>50</w:t>
            </w:r>
          </w:p>
        </w:tc>
        <w:tc>
          <w:tcPr>
            <w:tcW w:w="1532" w:type="dxa"/>
            <w:vAlign w:val="center"/>
          </w:tcPr>
          <w:p w14:paraId="03BF837F">
            <w:pPr>
              <w:snapToGrid w:val="0"/>
              <w:jc w:val="right"/>
            </w:pPr>
            <w:r>
              <w:rPr>
                <w:rFonts w:ascii="宋体" w:hAnsi="宋体" w:eastAsia="宋体" w:cs="宋体"/>
                <w:b w:val="0"/>
                <w:i w:val="0"/>
                <w:color w:val="262626"/>
                <w:sz w:val="18"/>
              </w:rPr>
              <w:t>8.64</w:t>
            </w:r>
          </w:p>
        </w:tc>
      </w:tr>
      <w:tr w14:paraId="77AC5E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322A9BE"/>
        </w:tc>
        <w:tc>
          <w:tcPr>
            <w:tcW w:w="500" w:type="dxa"/>
            <w:vAlign w:val="center"/>
          </w:tcPr>
          <w:p w14:paraId="6C09169A">
            <w:pPr>
              <w:snapToGrid w:val="0"/>
              <w:jc w:val="center"/>
            </w:pPr>
            <w:r>
              <w:rPr>
                <w:rFonts w:ascii="宋体" w:hAnsi="宋体" w:eastAsia="宋体" w:cs="宋体"/>
                <w:b w:val="0"/>
                <w:i w:val="0"/>
                <w:color w:val="262626"/>
                <w:sz w:val="18"/>
              </w:rPr>
              <w:t>20</w:t>
            </w:r>
          </w:p>
        </w:tc>
        <w:tc>
          <w:tcPr>
            <w:tcW w:w="1560" w:type="dxa"/>
            <w:vAlign w:val="center"/>
          </w:tcPr>
          <w:p w14:paraId="60D2AE9A"/>
        </w:tc>
        <w:tc>
          <w:tcPr>
            <w:tcW w:w="3340" w:type="dxa"/>
            <w:vAlign w:val="center"/>
          </w:tcPr>
          <w:p w14:paraId="3A0779B4">
            <w:pPr>
              <w:snapToGrid w:val="0"/>
              <w:jc w:val="left"/>
            </w:pPr>
            <w:r>
              <w:rPr>
                <w:rFonts w:ascii="宋体" w:hAnsi="宋体" w:eastAsia="宋体" w:cs="宋体"/>
                <w:b w:val="0"/>
                <w:i w:val="0"/>
                <w:color w:val="262626"/>
                <w:sz w:val="18"/>
              </w:rPr>
              <w:t>二十、粮油物资储备支出</w:t>
            </w:r>
          </w:p>
        </w:tc>
        <w:tc>
          <w:tcPr>
            <w:tcW w:w="500" w:type="dxa"/>
            <w:vAlign w:val="center"/>
          </w:tcPr>
          <w:p w14:paraId="464F83F1">
            <w:pPr>
              <w:snapToGrid w:val="0"/>
              <w:jc w:val="center"/>
            </w:pPr>
            <w:r>
              <w:rPr>
                <w:rFonts w:ascii="宋体" w:hAnsi="宋体" w:eastAsia="宋体" w:cs="宋体"/>
                <w:b w:val="0"/>
                <w:i w:val="0"/>
                <w:color w:val="262626"/>
                <w:sz w:val="18"/>
              </w:rPr>
              <w:t>51</w:t>
            </w:r>
          </w:p>
        </w:tc>
        <w:tc>
          <w:tcPr>
            <w:tcW w:w="1532" w:type="dxa"/>
            <w:vAlign w:val="center"/>
          </w:tcPr>
          <w:p w14:paraId="138FCCCE"/>
        </w:tc>
      </w:tr>
      <w:tr w14:paraId="506BD1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FF7661F"/>
        </w:tc>
        <w:tc>
          <w:tcPr>
            <w:tcW w:w="500" w:type="dxa"/>
            <w:vAlign w:val="center"/>
          </w:tcPr>
          <w:p w14:paraId="0F4E3162">
            <w:pPr>
              <w:snapToGrid w:val="0"/>
              <w:jc w:val="center"/>
            </w:pPr>
            <w:r>
              <w:rPr>
                <w:rFonts w:ascii="宋体" w:hAnsi="宋体" w:eastAsia="宋体" w:cs="宋体"/>
                <w:b w:val="0"/>
                <w:i w:val="0"/>
                <w:color w:val="262626"/>
                <w:sz w:val="18"/>
              </w:rPr>
              <w:t>21</w:t>
            </w:r>
          </w:p>
        </w:tc>
        <w:tc>
          <w:tcPr>
            <w:tcW w:w="1560" w:type="dxa"/>
            <w:vAlign w:val="center"/>
          </w:tcPr>
          <w:p w14:paraId="30E28B9F"/>
        </w:tc>
        <w:tc>
          <w:tcPr>
            <w:tcW w:w="3340" w:type="dxa"/>
            <w:vAlign w:val="center"/>
          </w:tcPr>
          <w:p w14:paraId="08214642">
            <w:pPr>
              <w:snapToGrid w:val="0"/>
              <w:jc w:val="left"/>
            </w:pPr>
            <w:r>
              <w:rPr>
                <w:rFonts w:ascii="宋体" w:hAnsi="宋体" w:eastAsia="宋体" w:cs="宋体"/>
                <w:b w:val="0"/>
                <w:i w:val="0"/>
                <w:color w:val="262626"/>
                <w:sz w:val="18"/>
              </w:rPr>
              <w:t>二十一、国有资本经营预算支出</w:t>
            </w:r>
          </w:p>
        </w:tc>
        <w:tc>
          <w:tcPr>
            <w:tcW w:w="500" w:type="dxa"/>
            <w:vAlign w:val="center"/>
          </w:tcPr>
          <w:p w14:paraId="40B530BA">
            <w:pPr>
              <w:snapToGrid w:val="0"/>
              <w:jc w:val="center"/>
            </w:pPr>
            <w:r>
              <w:rPr>
                <w:rFonts w:ascii="宋体" w:hAnsi="宋体" w:eastAsia="宋体" w:cs="宋体"/>
                <w:b w:val="0"/>
                <w:i w:val="0"/>
                <w:color w:val="262626"/>
                <w:sz w:val="18"/>
              </w:rPr>
              <w:t>52</w:t>
            </w:r>
          </w:p>
        </w:tc>
        <w:tc>
          <w:tcPr>
            <w:tcW w:w="1532" w:type="dxa"/>
            <w:vAlign w:val="center"/>
          </w:tcPr>
          <w:p w14:paraId="663A4223"/>
        </w:tc>
      </w:tr>
      <w:tr w14:paraId="56217F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9A7024F"/>
        </w:tc>
        <w:tc>
          <w:tcPr>
            <w:tcW w:w="500" w:type="dxa"/>
            <w:vAlign w:val="center"/>
          </w:tcPr>
          <w:p w14:paraId="7A283BFA">
            <w:pPr>
              <w:snapToGrid w:val="0"/>
              <w:jc w:val="center"/>
            </w:pPr>
            <w:r>
              <w:rPr>
                <w:rFonts w:ascii="宋体" w:hAnsi="宋体" w:eastAsia="宋体" w:cs="宋体"/>
                <w:b w:val="0"/>
                <w:i w:val="0"/>
                <w:color w:val="262626"/>
                <w:sz w:val="18"/>
              </w:rPr>
              <w:t>22</w:t>
            </w:r>
          </w:p>
        </w:tc>
        <w:tc>
          <w:tcPr>
            <w:tcW w:w="1560" w:type="dxa"/>
            <w:vAlign w:val="center"/>
          </w:tcPr>
          <w:p w14:paraId="75999615"/>
        </w:tc>
        <w:tc>
          <w:tcPr>
            <w:tcW w:w="3340" w:type="dxa"/>
            <w:vAlign w:val="center"/>
          </w:tcPr>
          <w:p w14:paraId="14284585">
            <w:pPr>
              <w:snapToGrid w:val="0"/>
              <w:jc w:val="left"/>
            </w:pPr>
            <w:r>
              <w:rPr>
                <w:rFonts w:ascii="宋体" w:hAnsi="宋体" w:eastAsia="宋体" w:cs="宋体"/>
                <w:b w:val="0"/>
                <w:i w:val="0"/>
                <w:color w:val="262626"/>
                <w:sz w:val="18"/>
              </w:rPr>
              <w:t>二十二、灾害防治及应急管理支出</w:t>
            </w:r>
          </w:p>
        </w:tc>
        <w:tc>
          <w:tcPr>
            <w:tcW w:w="500" w:type="dxa"/>
            <w:vAlign w:val="center"/>
          </w:tcPr>
          <w:p w14:paraId="67BE3443">
            <w:pPr>
              <w:snapToGrid w:val="0"/>
              <w:jc w:val="center"/>
            </w:pPr>
            <w:r>
              <w:rPr>
                <w:rFonts w:ascii="宋体" w:hAnsi="宋体" w:eastAsia="宋体" w:cs="宋体"/>
                <w:b w:val="0"/>
                <w:i w:val="0"/>
                <w:color w:val="262626"/>
                <w:sz w:val="18"/>
              </w:rPr>
              <w:t>53</w:t>
            </w:r>
          </w:p>
        </w:tc>
        <w:tc>
          <w:tcPr>
            <w:tcW w:w="1532" w:type="dxa"/>
            <w:vAlign w:val="center"/>
          </w:tcPr>
          <w:p w14:paraId="61DCAF4E"/>
        </w:tc>
      </w:tr>
      <w:tr w14:paraId="0B66DF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CE2B094"/>
        </w:tc>
        <w:tc>
          <w:tcPr>
            <w:tcW w:w="500" w:type="dxa"/>
            <w:vAlign w:val="center"/>
          </w:tcPr>
          <w:p w14:paraId="56579F70">
            <w:pPr>
              <w:snapToGrid w:val="0"/>
              <w:jc w:val="center"/>
            </w:pPr>
            <w:r>
              <w:rPr>
                <w:rFonts w:ascii="宋体" w:hAnsi="宋体" w:eastAsia="宋体" w:cs="宋体"/>
                <w:b w:val="0"/>
                <w:i w:val="0"/>
                <w:color w:val="262626"/>
                <w:sz w:val="18"/>
              </w:rPr>
              <w:t>23</w:t>
            </w:r>
          </w:p>
        </w:tc>
        <w:tc>
          <w:tcPr>
            <w:tcW w:w="1560" w:type="dxa"/>
            <w:vAlign w:val="center"/>
          </w:tcPr>
          <w:p w14:paraId="388FAA41"/>
        </w:tc>
        <w:tc>
          <w:tcPr>
            <w:tcW w:w="3340" w:type="dxa"/>
            <w:vAlign w:val="center"/>
          </w:tcPr>
          <w:p w14:paraId="04B2C5FF">
            <w:pPr>
              <w:snapToGrid w:val="0"/>
              <w:jc w:val="left"/>
            </w:pPr>
            <w:r>
              <w:rPr>
                <w:rFonts w:ascii="宋体" w:hAnsi="宋体" w:eastAsia="宋体" w:cs="宋体"/>
                <w:b w:val="0"/>
                <w:i w:val="0"/>
                <w:color w:val="262626"/>
                <w:sz w:val="18"/>
              </w:rPr>
              <w:t>二十三、其他支出</w:t>
            </w:r>
          </w:p>
        </w:tc>
        <w:tc>
          <w:tcPr>
            <w:tcW w:w="500" w:type="dxa"/>
            <w:vAlign w:val="center"/>
          </w:tcPr>
          <w:p w14:paraId="7DC1AC10">
            <w:pPr>
              <w:snapToGrid w:val="0"/>
              <w:jc w:val="center"/>
            </w:pPr>
            <w:r>
              <w:rPr>
                <w:rFonts w:ascii="宋体" w:hAnsi="宋体" w:eastAsia="宋体" w:cs="宋体"/>
                <w:b w:val="0"/>
                <w:i w:val="0"/>
                <w:color w:val="262626"/>
                <w:sz w:val="18"/>
              </w:rPr>
              <w:t>54</w:t>
            </w:r>
          </w:p>
        </w:tc>
        <w:tc>
          <w:tcPr>
            <w:tcW w:w="1532" w:type="dxa"/>
            <w:vAlign w:val="center"/>
          </w:tcPr>
          <w:p w14:paraId="3859850F"/>
        </w:tc>
      </w:tr>
      <w:tr w14:paraId="60DB12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5914BB8"/>
        </w:tc>
        <w:tc>
          <w:tcPr>
            <w:tcW w:w="500" w:type="dxa"/>
            <w:vAlign w:val="center"/>
          </w:tcPr>
          <w:p w14:paraId="4716782B">
            <w:pPr>
              <w:snapToGrid w:val="0"/>
              <w:jc w:val="center"/>
            </w:pPr>
            <w:r>
              <w:rPr>
                <w:rFonts w:ascii="宋体" w:hAnsi="宋体" w:eastAsia="宋体" w:cs="宋体"/>
                <w:b w:val="0"/>
                <w:i w:val="0"/>
                <w:color w:val="262626"/>
                <w:sz w:val="17"/>
              </w:rPr>
              <w:t>24</w:t>
            </w:r>
          </w:p>
        </w:tc>
        <w:tc>
          <w:tcPr>
            <w:tcW w:w="1560" w:type="dxa"/>
            <w:vAlign w:val="center"/>
          </w:tcPr>
          <w:p w14:paraId="6DA8476E"/>
        </w:tc>
        <w:tc>
          <w:tcPr>
            <w:tcW w:w="3340" w:type="dxa"/>
            <w:vAlign w:val="center"/>
          </w:tcPr>
          <w:p w14:paraId="0633B42D">
            <w:pPr>
              <w:snapToGrid w:val="0"/>
              <w:jc w:val="left"/>
            </w:pPr>
            <w:r>
              <w:rPr>
                <w:rFonts w:ascii="宋体" w:hAnsi="宋体" w:eastAsia="宋体" w:cs="宋体"/>
                <w:b w:val="0"/>
                <w:i w:val="0"/>
                <w:color w:val="262626"/>
                <w:sz w:val="18"/>
              </w:rPr>
              <w:t>二十四、债务还本支出</w:t>
            </w:r>
          </w:p>
        </w:tc>
        <w:tc>
          <w:tcPr>
            <w:tcW w:w="500" w:type="dxa"/>
            <w:vAlign w:val="center"/>
          </w:tcPr>
          <w:p w14:paraId="4AFE7EC9">
            <w:pPr>
              <w:snapToGrid w:val="0"/>
              <w:jc w:val="center"/>
            </w:pPr>
            <w:r>
              <w:rPr>
                <w:rFonts w:ascii="宋体" w:hAnsi="宋体" w:eastAsia="宋体" w:cs="宋体"/>
                <w:b w:val="0"/>
                <w:i w:val="0"/>
                <w:color w:val="262626"/>
                <w:sz w:val="18"/>
              </w:rPr>
              <w:t>55</w:t>
            </w:r>
          </w:p>
        </w:tc>
        <w:tc>
          <w:tcPr>
            <w:tcW w:w="1532" w:type="dxa"/>
            <w:vAlign w:val="center"/>
          </w:tcPr>
          <w:p w14:paraId="4353C512"/>
        </w:tc>
      </w:tr>
      <w:tr w14:paraId="476047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4832297"/>
        </w:tc>
        <w:tc>
          <w:tcPr>
            <w:tcW w:w="500" w:type="dxa"/>
            <w:vAlign w:val="center"/>
          </w:tcPr>
          <w:p w14:paraId="1396923E">
            <w:pPr>
              <w:snapToGrid w:val="0"/>
              <w:jc w:val="center"/>
            </w:pPr>
            <w:r>
              <w:rPr>
                <w:rFonts w:ascii="宋体" w:hAnsi="宋体" w:eastAsia="宋体" w:cs="宋体"/>
                <w:b w:val="0"/>
                <w:i w:val="0"/>
                <w:color w:val="262626"/>
                <w:sz w:val="17"/>
              </w:rPr>
              <w:t>25</w:t>
            </w:r>
          </w:p>
        </w:tc>
        <w:tc>
          <w:tcPr>
            <w:tcW w:w="1560" w:type="dxa"/>
            <w:vAlign w:val="center"/>
          </w:tcPr>
          <w:p w14:paraId="55AADE9C"/>
        </w:tc>
        <w:tc>
          <w:tcPr>
            <w:tcW w:w="3340" w:type="dxa"/>
            <w:vAlign w:val="center"/>
          </w:tcPr>
          <w:p w14:paraId="5807D09C">
            <w:pPr>
              <w:snapToGrid w:val="0"/>
              <w:jc w:val="left"/>
            </w:pPr>
            <w:r>
              <w:rPr>
                <w:rFonts w:ascii="宋体" w:hAnsi="宋体" w:eastAsia="宋体" w:cs="宋体"/>
                <w:b w:val="0"/>
                <w:i w:val="0"/>
                <w:color w:val="262626"/>
                <w:sz w:val="18"/>
              </w:rPr>
              <w:t>二十五、债务付息支出</w:t>
            </w:r>
          </w:p>
        </w:tc>
        <w:tc>
          <w:tcPr>
            <w:tcW w:w="500" w:type="dxa"/>
            <w:vAlign w:val="center"/>
          </w:tcPr>
          <w:p w14:paraId="1F02628F">
            <w:pPr>
              <w:snapToGrid w:val="0"/>
              <w:jc w:val="center"/>
            </w:pPr>
            <w:r>
              <w:rPr>
                <w:rFonts w:ascii="宋体" w:hAnsi="宋体" w:eastAsia="宋体" w:cs="宋体"/>
                <w:b w:val="0"/>
                <w:i w:val="0"/>
                <w:color w:val="262626"/>
                <w:sz w:val="18"/>
              </w:rPr>
              <w:t>56</w:t>
            </w:r>
          </w:p>
        </w:tc>
        <w:tc>
          <w:tcPr>
            <w:tcW w:w="1532" w:type="dxa"/>
            <w:vAlign w:val="center"/>
          </w:tcPr>
          <w:p w14:paraId="010B28CB"/>
        </w:tc>
      </w:tr>
      <w:tr w14:paraId="307C27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B08180C"/>
        </w:tc>
        <w:tc>
          <w:tcPr>
            <w:tcW w:w="500" w:type="dxa"/>
            <w:vAlign w:val="center"/>
          </w:tcPr>
          <w:p w14:paraId="0F6DE365">
            <w:pPr>
              <w:snapToGrid w:val="0"/>
              <w:jc w:val="center"/>
            </w:pPr>
            <w:r>
              <w:rPr>
                <w:rFonts w:ascii="宋体" w:hAnsi="宋体" w:eastAsia="宋体" w:cs="宋体"/>
                <w:b w:val="0"/>
                <w:i w:val="0"/>
                <w:color w:val="262626"/>
                <w:sz w:val="17"/>
              </w:rPr>
              <w:t>26</w:t>
            </w:r>
          </w:p>
        </w:tc>
        <w:tc>
          <w:tcPr>
            <w:tcW w:w="1560" w:type="dxa"/>
            <w:vAlign w:val="center"/>
          </w:tcPr>
          <w:p w14:paraId="749BD4CF"/>
        </w:tc>
        <w:tc>
          <w:tcPr>
            <w:tcW w:w="3340" w:type="dxa"/>
            <w:vAlign w:val="center"/>
          </w:tcPr>
          <w:p w14:paraId="3B7E5B47">
            <w:pPr>
              <w:snapToGrid w:val="0"/>
              <w:jc w:val="left"/>
            </w:pPr>
            <w:r>
              <w:rPr>
                <w:rFonts w:ascii="宋体" w:hAnsi="宋体" w:eastAsia="宋体" w:cs="宋体"/>
                <w:b w:val="0"/>
                <w:i w:val="0"/>
                <w:color w:val="262626"/>
                <w:sz w:val="18"/>
              </w:rPr>
              <w:t>二十六、抗疫特别国债安排的支出</w:t>
            </w:r>
          </w:p>
        </w:tc>
        <w:tc>
          <w:tcPr>
            <w:tcW w:w="500" w:type="dxa"/>
            <w:vAlign w:val="center"/>
          </w:tcPr>
          <w:p w14:paraId="08051AF5">
            <w:pPr>
              <w:snapToGrid w:val="0"/>
              <w:jc w:val="center"/>
            </w:pPr>
            <w:r>
              <w:rPr>
                <w:rFonts w:ascii="宋体" w:hAnsi="宋体" w:eastAsia="宋体" w:cs="宋体"/>
                <w:b w:val="0"/>
                <w:i w:val="0"/>
                <w:color w:val="262626"/>
                <w:sz w:val="18"/>
              </w:rPr>
              <w:t>57</w:t>
            </w:r>
          </w:p>
        </w:tc>
        <w:tc>
          <w:tcPr>
            <w:tcW w:w="1532" w:type="dxa"/>
            <w:vAlign w:val="center"/>
          </w:tcPr>
          <w:p w14:paraId="1C46D637"/>
        </w:tc>
      </w:tr>
      <w:tr w14:paraId="634F09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2784D58">
            <w:pPr>
              <w:snapToGrid w:val="0"/>
              <w:jc w:val="center"/>
            </w:pPr>
            <w:r>
              <w:rPr>
                <w:rFonts w:ascii="宋体" w:hAnsi="宋体" w:eastAsia="宋体" w:cs="宋体"/>
                <w:b/>
                <w:i w:val="0"/>
                <w:color w:val="262626"/>
                <w:sz w:val="18"/>
              </w:rPr>
              <w:t>本年收入合计</w:t>
            </w:r>
          </w:p>
        </w:tc>
        <w:tc>
          <w:tcPr>
            <w:tcW w:w="500" w:type="dxa"/>
            <w:vAlign w:val="center"/>
          </w:tcPr>
          <w:p w14:paraId="7CA1DBFE">
            <w:pPr>
              <w:snapToGrid w:val="0"/>
              <w:jc w:val="center"/>
            </w:pPr>
            <w:r>
              <w:rPr>
                <w:rFonts w:ascii="宋体" w:hAnsi="宋体" w:eastAsia="宋体" w:cs="宋体"/>
                <w:b w:val="0"/>
                <w:i w:val="0"/>
                <w:color w:val="262626"/>
                <w:sz w:val="18"/>
              </w:rPr>
              <w:t>27</w:t>
            </w:r>
          </w:p>
        </w:tc>
        <w:tc>
          <w:tcPr>
            <w:tcW w:w="1560" w:type="dxa"/>
            <w:vAlign w:val="center"/>
          </w:tcPr>
          <w:p w14:paraId="17A6271C">
            <w:pPr>
              <w:snapToGrid w:val="0"/>
              <w:jc w:val="right"/>
            </w:pPr>
            <w:r>
              <w:rPr>
                <w:rFonts w:ascii="宋体" w:hAnsi="宋体" w:eastAsia="宋体" w:cs="宋体"/>
                <w:b w:val="0"/>
                <w:i w:val="0"/>
                <w:color w:val="262626"/>
                <w:sz w:val="18"/>
              </w:rPr>
              <w:t>114.82</w:t>
            </w:r>
          </w:p>
        </w:tc>
        <w:tc>
          <w:tcPr>
            <w:tcW w:w="3340" w:type="dxa"/>
            <w:vAlign w:val="center"/>
          </w:tcPr>
          <w:p w14:paraId="1D4182E8">
            <w:pPr>
              <w:snapToGrid w:val="0"/>
              <w:jc w:val="center"/>
            </w:pPr>
            <w:r>
              <w:rPr>
                <w:rFonts w:ascii="宋体" w:hAnsi="宋体" w:eastAsia="宋体" w:cs="宋体"/>
                <w:b/>
                <w:i w:val="0"/>
                <w:color w:val="262626"/>
                <w:sz w:val="18"/>
              </w:rPr>
              <w:t>本年支出合计</w:t>
            </w:r>
          </w:p>
        </w:tc>
        <w:tc>
          <w:tcPr>
            <w:tcW w:w="500" w:type="dxa"/>
            <w:vAlign w:val="center"/>
          </w:tcPr>
          <w:p w14:paraId="28288DF8">
            <w:pPr>
              <w:snapToGrid w:val="0"/>
              <w:jc w:val="center"/>
            </w:pPr>
            <w:r>
              <w:rPr>
                <w:rFonts w:ascii="宋体" w:hAnsi="宋体" w:eastAsia="宋体" w:cs="宋体"/>
                <w:b w:val="0"/>
                <w:i w:val="0"/>
                <w:color w:val="262626"/>
                <w:sz w:val="18"/>
              </w:rPr>
              <w:t>58</w:t>
            </w:r>
          </w:p>
        </w:tc>
        <w:tc>
          <w:tcPr>
            <w:tcW w:w="1532" w:type="dxa"/>
            <w:vAlign w:val="center"/>
          </w:tcPr>
          <w:p w14:paraId="21A59A70">
            <w:pPr>
              <w:snapToGrid w:val="0"/>
              <w:jc w:val="right"/>
            </w:pPr>
            <w:r>
              <w:rPr>
                <w:rFonts w:ascii="宋体" w:hAnsi="宋体" w:eastAsia="宋体" w:cs="宋体"/>
                <w:b w:val="0"/>
                <w:i w:val="0"/>
                <w:color w:val="262626"/>
                <w:sz w:val="18"/>
              </w:rPr>
              <w:t>114.82</w:t>
            </w:r>
          </w:p>
        </w:tc>
      </w:tr>
      <w:tr w14:paraId="26580D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F7515F6">
            <w:pPr>
              <w:snapToGrid w:val="0"/>
              <w:jc w:val="left"/>
            </w:pPr>
            <w:r>
              <w:rPr>
                <w:rFonts w:ascii="宋体" w:hAnsi="宋体" w:eastAsia="宋体" w:cs="宋体"/>
                <w:b w:val="0"/>
                <w:i w:val="0"/>
                <w:color w:val="262626"/>
                <w:sz w:val="18"/>
              </w:rPr>
              <w:t>使用非财政拨款结余（含专用结余）</w:t>
            </w:r>
          </w:p>
        </w:tc>
        <w:tc>
          <w:tcPr>
            <w:tcW w:w="500" w:type="dxa"/>
            <w:vAlign w:val="center"/>
          </w:tcPr>
          <w:p w14:paraId="50396790">
            <w:pPr>
              <w:snapToGrid w:val="0"/>
              <w:jc w:val="center"/>
            </w:pPr>
            <w:r>
              <w:rPr>
                <w:rFonts w:ascii="宋体" w:hAnsi="宋体" w:eastAsia="宋体" w:cs="宋体"/>
                <w:b w:val="0"/>
                <w:i w:val="0"/>
                <w:color w:val="262626"/>
                <w:sz w:val="18"/>
              </w:rPr>
              <w:t>28</w:t>
            </w:r>
          </w:p>
        </w:tc>
        <w:tc>
          <w:tcPr>
            <w:tcW w:w="1560" w:type="dxa"/>
            <w:vAlign w:val="center"/>
          </w:tcPr>
          <w:p w14:paraId="19634BB6"/>
        </w:tc>
        <w:tc>
          <w:tcPr>
            <w:tcW w:w="3340" w:type="dxa"/>
            <w:vAlign w:val="center"/>
          </w:tcPr>
          <w:p w14:paraId="24DC2B83">
            <w:pPr>
              <w:snapToGrid w:val="0"/>
              <w:jc w:val="left"/>
            </w:pPr>
            <w:r>
              <w:rPr>
                <w:rFonts w:ascii="宋体" w:hAnsi="宋体" w:eastAsia="宋体" w:cs="宋体"/>
                <w:b w:val="0"/>
                <w:i w:val="0"/>
                <w:color w:val="262626"/>
                <w:sz w:val="18"/>
              </w:rPr>
              <w:t>结余分配</w:t>
            </w:r>
          </w:p>
        </w:tc>
        <w:tc>
          <w:tcPr>
            <w:tcW w:w="500" w:type="dxa"/>
            <w:vAlign w:val="center"/>
          </w:tcPr>
          <w:p w14:paraId="7EC6B090">
            <w:pPr>
              <w:snapToGrid w:val="0"/>
              <w:jc w:val="center"/>
            </w:pPr>
            <w:r>
              <w:rPr>
                <w:rFonts w:ascii="宋体" w:hAnsi="宋体" w:eastAsia="宋体" w:cs="宋体"/>
                <w:b w:val="0"/>
                <w:i w:val="0"/>
                <w:color w:val="262626"/>
                <w:sz w:val="18"/>
              </w:rPr>
              <w:t>59</w:t>
            </w:r>
          </w:p>
        </w:tc>
        <w:tc>
          <w:tcPr>
            <w:tcW w:w="1532" w:type="dxa"/>
            <w:vAlign w:val="center"/>
          </w:tcPr>
          <w:p w14:paraId="2B7B10ED"/>
        </w:tc>
      </w:tr>
      <w:tr w14:paraId="0C7D90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4CECC7F">
            <w:pPr>
              <w:snapToGrid w:val="0"/>
              <w:jc w:val="left"/>
            </w:pPr>
            <w:r>
              <w:rPr>
                <w:rFonts w:ascii="宋体" w:hAnsi="宋体" w:eastAsia="宋体" w:cs="宋体"/>
                <w:b w:val="0"/>
                <w:i w:val="0"/>
                <w:color w:val="262626"/>
                <w:sz w:val="18"/>
              </w:rPr>
              <w:t>年初结转和结余</w:t>
            </w:r>
          </w:p>
        </w:tc>
        <w:tc>
          <w:tcPr>
            <w:tcW w:w="500" w:type="dxa"/>
            <w:vAlign w:val="center"/>
          </w:tcPr>
          <w:p w14:paraId="086E20EB">
            <w:pPr>
              <w:snapToGrid w:val="0"/>
              <w:jc w:val="center"/>
            </w:pPr>
            <w:r>
              <w:rPr>
                <w:rFonts w:ascii="宋体" w:hAnsi="宋体" w:eastAsia="宋体" w:cs="宋体"/>
                <w:b w:val="0"/>
                <w:i w:val="0"/>
                <w:color w:val="262626"/>
                <w:sz w:val="18"/>
              </w:rPr>
              <w:t>29</w:t>
            </w:r>
          </w:p>
        </w:tc>
        <w:tc>
          <w:tcPr>
            <w:tcW w:w="1560" w:type="dxa"/>
            <w:vAlign w:val="center"/>
          </w:tcPr>
          <w:p w14:paraId="13BBB5BD"/>
        </w:tc>
        <w:tc>
          <w:tcPr>
            <w:tcW w:w="3340" w:type="dxa"/>
            <w:vAlign w:val="center"/>
          </w:tcPr>
          <w:p w14:paraId="0E361066">
            <w:pPr>
              <w:snapToGrid w:val="0"/>
              <w:jc w:val="left"/>
            </w:pPr>
            <w:r>
              <w:rPr>
                <w:rFonts w:ascii="宋体" w:hAnsi="宋体" w:eastAsia="宋体" w:cs="宋体"/>
                <w:b w:val="0"/>
                <w:i w:val="0"/>
                <w:color w:val="262626"/>
                <w:sz w:val="18"/>
              </w:rPr>
              <w:t>年末结转和结余</w:t>
            </w:r>
          </w:p>
        </w:tc>
        <w:tc>
          <w:tcPr>
            <w:tcW w:w="500" w:type="dxa"/>
            <w:vAlign w:val="center"/>
          </w:tcPr>
          <w:p w14:paraId="7623E643">
            <w:pPr>
              <w:snapToGrid w:val="0"/>
              <w:jc w:val="center"/>
            </w:pPr>
            <w:r>
              <w:rPr>
                <w:rFonts w:ascii="宋体" w:hAnsi="宋体" w:eastAsia="宋体" w:cs="宋体"/>
                <w:b w:val="0"/>
                <w:i w:val="0"/>
                <w:color w:val="262626"/>
                <w:sz w:val="18"/>
              </w:rPr>
              <w:t>60</w:t>
            </w:r>
          </w:p>
        </w:tc>
        <w:tc>
          <w:tcPr>
            <w:tcW w:w="1532" w:type="dxa"/>
            <w:vAlign w:val="center"/>
          </w:tcPr>
          <w:p w14:paraId="0E1351CE"/>
        </w:tc>
      </w:tr>
      <w:tr w14:paraId="35D572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B4E199A"/>
        </w:tc>
        <w:tc>
          <w:tcPr>
            <w:tcW w:w="500" w:type="dxa"/>
            <w:vAlign w:val="center"/>
          </w:tcPr>
          <w:p w14:paraId="2148C22D">
            <w:pPr>
              <w:snapToGrid w:val="0"/>
              <w:jc w:val="center"/>
            </w:pPr>
            <w:r>
              <w:rPr>
                <w:rFonts w:ascii="宋体" w:hAnsi="宋体" w:eastAsia="宋体" w:cs="宋体"/>
                <w:b w:val="0"/>
                <w:i w:val="0"/>
                <w:color w:val="262626"/>
                <w:sz w:val="18"/>
              </w:rPr>
              <w:t>30</w:t>
            </w:r>
          </w:p>
        </w:tc>
        <w:tc>
          <w:tcPr>
            <w:tcW w:w="1560" w:type="dxa"/>
            <w:vAlign w:val="center"/>
          </w:tcPr>
          <w:p w14:paraId="4021C624"/>
        </w:tc>
        <w:tc>
          <w:tcPr>
            <w:tcW w:w="3340" w:type="dxa"/>
            <w:vAlign w:val="center"/>
          </w:tcPr>
          <w:p w14:paraId="0DD1F12B"/>
        </w:tc>
        <w:tc>
          <w:tcPr>
            <w:tcW w:w="500" w:type="dxa"/>
            <w:vAlign w:val="center"/>
          </w:tcPr>
          <w:p w14:paraId="5856E892">
            <w:pPr>
              <w:snapToGrid w:val="0"/>
              <w:jc w:val="center"/>
            </w:pPr>
            <w:r>
              <w:rPr>
                <w:rFonts w:ascii="宋体" w:hAnsi="宋体" w:eastAsia="宋体" w:cs="宋体"/>
                <w:b w:val="0"/>
                <w:i w:val="0"/>
                <w:color w:val="262626"/>
                <w:sz w:val="18"/>
              </w:rPr>
              <w:t>61</w:t>
            </w:r>
          </w:p>
        </w:tc>
        <w:tc>
          <w:tcPr>
            <w:tcW w:w="1532" w:type="dxa"/>
            <w:vAlign w:val="center"/>
          </w:tcPr>
          <w:p w14:paraId="00DD2BFE"/>
        </w:tc>
      </w:tr>
      <w:tr w14:paraId="2D634D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4BE8D42">
            <w:pPr>
              <w:snapToGrid w:val="0"/>
              <w:jc w:val="center"/>
            </w:pPr>
            <w:r>
              <w:rPr>
                <w:rFonts w:ascii="宋体" w:hAnsi="宋体" w:eastAsia="宋体" w:cs="宋体"/>
                <w:b/>
                <w:i w:val="0"/>
                <w:color w:val="262626"/>
                <w:sz w:val="18"/>
              </w:rPr>
              <w:t>总计</w:t>
            </w:r>
          </w:p>
        </w:tc>
        <w:tc>
          <w:tcPr>
            <w:tcW w:w="500" w:type="dxa"/>
            <w:vAlign w:val="center"/>
          </w:tcPr>
          <w:p w14:paraId="26DC8D02">
            <w:pPr>
              <w:snapToGrid w:val="0"/>
              <w:jc w:val="center"/>
            </w:pPr>
            <w:r>
              <w:rPr>
                <w:rFonts w:ascii="宋体" w:hAnsi="宋体" w:eastAsia="宋体" w:cs="宋体"/>
                <w:b w:val="0"/>
                <w:i w:val="0"/>
                <w:color w:val="262626"/>
                <w:sz w:val="18"/>
              </w:rPr>
              <w:t>31</w:t>
            </w:r>
          </w:p>
        </w:tc>
        <w:tc>
          <w:tcPr>
            <w:tcW w:w="1560" w:type="dxa"/>
            <w:vAlign w:val="center"/>
          </w:tcPr>
          <w:p w14:paraId="754CC193">
            <w:pPr>
              <w:snapToGrid w:val="0"/>
              <w:jc w:val="right"/>
            </w:pPr>
            <w:r>
              <w:rPr>
                <w:rFonts w:ascii="宋体" w:hAnsi="宋体" w:eastAsia="宋体" w:cs="宋体"/>
                <w:b w:val="0"/>
                <w:i w:val="0"/>
                <w:color w:val="262626"/>
                <w:sz w:val="18"/>
              </w:rPr>
              <w:t>114.82</w:t>
            </w:r>
          </w:p>
        </w:tc>
        <w:tc>
          <w:tcPr>
            <w:tcW w:w="3340" w:type="dxa"/>
            <w:vAlign w:val="center"/>
          </w:tcPr>
          <w:p w14:paraId="357F87CF">
            <w:pPr>
              <w:snapToGrid w:val="0"/>
              <w:jc w:val="center"/>
            </w:pPr>
            <w:r>
              <w:rPr>
                <w:rFonts w:ascii="宋体" w:hAnsi="宋体" w:eastAsia="宋体" w:cs="宋体"/>
                <w:b/>
                <w:i w:val="0"/>
                <w:color w:val="262626"/>
                <w:sz w:val="18"/>
              </w:rPr>
              <w:t>总计</w:t>
            </w:r>
          </w:p>
        </w:tc>
        <w:tc>
          <w:tcPr>
            <w:tcW w:w="500" w:type="dxa"/>
            <w:vAlign w:val="center"/>
          </w:tcPr>
          <w:p w14:paraId="0D930C95">
            <w:pPr>
              <w:snapToGrid w:val="0"/>
              <w:jc w:val="center"/>
            </w:pPr>
            <w:r>
              <w:rPr>
                <w:rFonts w:ascii="宋体" w:hAnsi="宋体" w:eastAsia="宋体" w:cs="宋体"/>
                <w:b w:val="0"/>
                <w:i w:val="0"/>
                <w:color w:val="262626"/>
                <w:sz w:val="18"/>
              </w:rPr>
              <w:t>62</w:t>
            </w:r>
          </w:p>
        </w:tc>
        <w:tc>
          <w:tcPr>
            <w:tcW w:w="1532" w:type="dxa"/>
            <w:vAlign w:val="center"/>
          </w:tcPr>
          <w:p w14:paraId="210BE1D7">
            <w:pPr>
              <w:snapToGrid w:val="0"/>
              <w:jc w:val="right"/>
            </w:pPr>
            <w:r>
              <w:rPr>
                <w:rFonts w:ascii="宋体" w:hAnsi="宋体" w:eastAsia="宋体" w:cs="宋体"/>
                <w:b w:val="0"/>
                <w:i w:val="0"/>
                <w:color w:val="262626"/>
                <w:sz w:val="18"/>
              </w:rPr>
              <w:t>114.82</w:t>
            </w:r>
          </w:p>
        </w:tc>
      </w:tr>
      <w:tr w14:paraId="0123D2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left w:val="nil"/>
              <w:bottom w:val="nil"/>
              <w:right w:val="nil"/>
            </w:tcBorders>
            <w:vAlign w:val="center"/>
          </w:tcPr>
          <w:p w14:paraId="4CAD00AB">
            <w:pPr>
              <w:snapToGrid w:val="0"/>
              <w:jc w:val="left"/>
            </w:pPr>
            <w:r>
              <w:rPr>
                <w:rFonts w:ascii="宋体" w:hAnsi="宋体" w:eastAsia="宋体" w:cs="宋体"/>
                <w:b w:val="0"/>
                <w:i w:val="0"/>
                <w:color w:val="262626"/>
                <w:sz w:val="18"/>
              </w:rPr>
              <w:t>注：本表反映部门本年度的总收支和年末结转结余情况。本套报表金额单位转换万元时可能存在尾数误差。</w:t>
            </w:r>
          </w:p>
        </w:tc>
      </w:tr>
      <w:tr w14:paraId="1AD550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top w:val="nil"/>
              <w:left w:val="nil"/>
              <w:bottom w:val="nil"/>
              <w:right w:val="nil"/>
            </w:tcBorders>
            <w:vAlign w:val="center"/>
          </w:tcPr>
          <w:p w14:paraId="0760FC2F">
            <w:pPr>
              <w:snapToGrid w:val="0"/>
              <w:jc w:val="left"/>
            </w:pPr>
            <w:r>
              <w:rPr>
                <w:rFonts w:ascii="宋体" w:hAnsi="宋体" w:eastAsia="宋体" w:cs="宋体"/>
                <w:b w:val="0"/>
                <w:i w:val="0"/>
                <w:color w:val="262626"/>
                <w:sz w:val="18"/>
              </w:rPr>
              <w:t xml:space="preserve">    如本表为空，则我部门本年度无此类资金收支余。</w:t>
            </w:r>
          </w:p>
        </w:tc>
      </w:tr>
    </w:tbl>
    <w:p w14:paraId="0CFEA65A">
      <w:pPr>
        <w:spacing w:line="540" w:lineRule="exact"/>
        <w:ind w:firstLine="1044"/>
        <w:rPr>
          <w:rFonts w:ascii="宋体" w:hAnsi="宋体"/>
          <w:b/>
          <w:sz w:val="52"/>
          <w:szCs w:val="52"/>
        </w:rPr>
        <w:sectPr>
          <w:pgSz w:w="11906" w:h="16838"/>
          <w:pgMar w:top="567" w:right="567" w:bottom="567" w:left="567" w:header="851" w:footer="992" w:gutter="0"/>
          <w:cols w:space="720" w:num="1"/>
          <w:docGrid w:type="lines" w:linePitch="312" w:charSpace="0"/>
        </w:sectPr>
      </w:pPr>
    </w:p>
    <w:p w14:paraId="06D9F690">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收入决算表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796E2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10FF87A0">
            <w:pPr>
              <w:jc w:val="right"/>
            </w:pPr>
            <w:r>
              <w:rPr>
                <w:rFonts w:ascii="宋体" w:hAnsi="宋体" w:eastAsia="宋体" w:cs="宋体"/>
                <w:sz w:val="20"/>
              </w:rPr>
              <w:t>公开02表</w:t>
            </w:r>
          </w:p>
        </w:tc>
      </w:tr>
      <w:tr w14:paraId="18D26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5B9EAE36">
            <w:pPr>
              <w:jc w:val="left"/>
            </w:pPr>
            <w:r>
              <w:rPr>
                <w:rFonts w:ascii="宋体" w:hAnsi="宋体" w:eastAsia="宋体" w:cs="宋体"/>
                <w:sz w:val="20"/>
              </w:rPr>
              <w:t>单位:辽宁省朝阳市喀喇沁左翼蒙古族自治县退役军人事务服务中心</w:t>
            </w:r>
          </w:p>
        </w:tc>
        <w:tc>
          <w:tcPr>
            <w:tcW w:w="2000" w:type="dxa"/>
          </w:tcPr>
          <w:p w14:paraId="204A72E7">
            <w:pPr>
              <w:jc w:val="center"/>
            </w:pPr>
          </w:p>
        </w:tc>
        <w:tc>
          <w:tcPr>
            <w:tcW w:w="4386" w:type="dxa"/>
          </w:tcPr>
          <w:p w14:paraId="0DD1368B">
            <w:pPr>
              <w:jc w:val="right"/>
            </w:pPr>
            <w:r>
              <w:rPr>
                <w:rFonts w:ascii="宋体" w:hAnsi="宋体" w:eastAsia="宋体" w:cs="宋体"/>
                <w:sz w:val="20"/>
              </w:rPr>
              <w:t>单位：万元</w:t>
            </w:r>
          </w:p>
        </w:tc>
      </w:tr>
    </w:tbl>
    <w:p w14:paraId="5EDE46A5">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3760"/>
        <w:gridCol w:w="940"/>
        <w:gridCol w:w="940"/>
        <w:gridCol w:w="880"/>
        <w:gridCol w:w="880"/>
        <w:gridCol w:w="880"/>
        <w:gridCol w:w="880"/>
        <w:gridCol w:w="892"/>
      </w:tblGrid>
      <w:tr w14:paraId="47C9A8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092FCEA5">
            <w:pPr>
              <w:snapToGrid w:val="0"/>
              <w:jc w:val="center"/>
            </w:pPr>
            <w:r>
              <w:rPr>
                <w:rFonts w:ascii="宋体" w:hAnsi="宋体" w:eastAsia="宋体" w:cs="宋体"/>
                <w:b w:val="0"/>
                <w:i w:val="0"/>
                <w:color w:val="262626"/>
                <w:sz w:val="16"/>
              </w:rPr>
              <w:t>项目</w:t>
            </w:r>
          </w:p>
        </w:tc>
        <w:tc>
          <w:tcPr>
            <w:tcW w:w="940" w:type="dxa"/>
            <w:vMerge w:val="restart"/>
            <w:vAlign w:val="center"/>
          </w:tcPr>
          <w:p w14:paraId="416AAFEC">
            <w:pPr>
              <w:snapToGrid w:val="0"/>
              <w:jc w:val="center"/>
            </w:pPr>
            <w:r>
              <w:rPr>
                <w:rFonts w:ascii="宋体" w:hAnsi="宋体" w:eastAsia="宋体" w:cs="宋体"/>
                <w:b w:val="0"/>
                <w:i w:val="0"/>
                <w:color w:val="262626"/>
                <w:sz w:val="16"/>
              </w:rPr>
              <w:t>本年收入合计</w:t>
            </w:r>
          </w:p>
        </w:tc>
        <w:tc>
          <w:tcPr>
            <w:tcW w:w="940" w:type="dxa"/>
            <w:vMerge w:val="restart"/>
            <w:vAlign w:val="center"/>
          </w:tcPr>
          <w:p w14:paraId="05CED2F4">
            <w:pPr>
              <w:snapToGrid w:val="0"/>
              <w:jc w:val="center"/>
            </w:pPr>
            <w:r>
              <w:rPr>
                <w:rFonts w:ascii="宋体" w:hAnsi="宋体" w:eastAsia="宋体" w:cs="宋体"/>
                <w:b w:val="0"/>
                <w:i w:val="0"/>
                <w:color w:val="262626"/>
                <w:sz w:val="16"/>
              </w:rPr>
              <w:t>财政拨款收入</w:t>
            </w:r>
          </w:p>
        </w:tc>
        <w:tc>
          <w:tcPr>
            <w:tcW w:w="880" w:type="dxa"/>
            <w:vMerge w:val="restart"/>
            <w:vAlign w:val="center"/>
          </w:tcPr>
          <w:p w14:paraId="23D0FA91">
            <w:pPr>
              <w:snapToGrid w:val="0"/>
              <w:jc w:val="center"/>
            </w:pPr>
            <w:r>
              <w:rPr>
                <w:rFonts w:ascii="宋体" w:hAnsi="宋体" w:eastAsia="宋体" w:cs="宋体"/>
                <w:b w:val="0"/>
                <w:i w:val="0"/>
                <w:color w:val="262626"/>
                <w:sz w:val="16"/>
              </w:rPr>
              <w:t>上级补助收入</w:t>
            </w:r>
          </w:p>
        </w:tc>
        <w:tc>
          <w:tcPr>
            <w:tcW w:w="880" w:type="dxa"/>
            <w:vMerge w:val="restart"/>
            <w:vAlign w:val="center"/>
          </w:tcPr>
          <w:p w14:paraId="3E0BF070">
            <w:pPr>
              <w:snapToGrid w:val="0"/>
              <w:jc w:val="center"/>
            </w:pPr>
            <w:r>
              <w:rPr>
                <w:rFonts w:ascii="宋体" w:hAnsi="宋体" w:eastAsia="宋体" w:cs="宋体"/>
                <w:b w:val="0"/>
                <w:i w:val="0"/>
                <w:color w:val="262626"/>
                <w:sz w:val="16"/>
              </w:rPr>
              <w:t>事业收入</w:t>
            </w:r>
          </w:p>
        </w:tc>
        <w:tc>
          <w:tcPr>
            <w:tcW w:w="880" w:type="dxa"/>
            <w:vMerge w:val="restart"/>
            <w:vAlign w:val="center"/>
          </w:tcPr>
          <w:p w14:paraId="7A476837">
            <w:pPr>
              <w:snapToGrid w:val="0"/>
              <w:jc w:val="center"/>
            </w:pPr>
            <w:r>
              <w:rPr>
                <w:rFonts w:ascii="宋体" w:hAnsi="宋体" w:eastAsia="宋体" w:cs="宋体"/>
                <w:b w:val="0"/>
                <w:i w:val="0"/>
                <w:color w:val="262626"/>
                <w:sz w:val="16"/>
              </w:rPr>
              <w:t>经营收入</w:t>
            </w:r>
          </w:p>
        </w:tc>
        <w:tc>
          <w:tcPr>
            <w:tcW w:w="880" w:type="dxa"/>
            <w:vMerge w:val="restart"/>
            <w:vAlign w:val="center"/>
          </w:tcPr>
          <w:p w14:paraId="6D0110E5">
            <w:pPr>
              <w:snapToGrid w:val="0"/>
              <w:jc w:val="center"/>
            </w:pPr>
            <w:r>
              <w:rPr>
                <w:rFonts w:ascii="宋体" w:hAnsi="宋体" w:eastAsia="宋体" w:cs="宋体"/>
                <w:b w:val="0"/>
                <w:i w:val="0"/>
                <w:color w:val="262626"/>
                <w:sz w:val="16"/>
              </w:rPr>
              <w:t>附属单位上缴收入</w:t>
            </w:r>
          </w:p>
        </w:tc>
        <w:tc>
          <w:tcPr>
            <w:tcW w:w="892" w:type="dxa"/>
            <w:vMerge w:val="restart"/>
            <w:vAlign w:val="center"/>
          </w:tcPr>
          <w:p w14:paraId="4CA6A0D6">
            <w:pPr>
              <w:snapToGrid w:val="0"/>
              <w:jc w:val="center"/>
            </w:pPr>
            <w:r>
              <w:rPr>
                <w:rFonts w:ascii="宋体" w:hAnsi="宋体" w:eastAsia="宋体" w:cs="宋体"/>
                <w:b w:val="0"/>
                <w:i w:val="0"/>
                <w:color w:val="262626"/>
                <w:sz w:val="16"/>
              </w:rPr>
              <w:t>其他收入</w:t>
            </w:r>
          </w:p>
        </w:tc>
      </w:tr>
      <w:tr w14:paraId="0E82BD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restart"/>
            <w:vAlign w:val="center"/>
          </w:tcPr>
          <w:p w14:paraId="54C1A9AD">
            <w:pPr>
              <w:snapToGrid w:val="0"/>
              <w:jc w:val="center"/>
            </w:pPr>
            <w:r>
              <w:rPr>
                <w:rFonts w:ascii="宋体" w:hAnsi="宋体" w:eastAsia="宋体" w:cs="宋体"/>
                <w:b w:val="0"/>
                <w:i w:val="0"/>
                <w:color w:val="262626"/>
                <w:sz w:val="16"/>
              </w:rPr>
              <w:t>功能分类科目编码</w:t>
            </w:r>
          </w:p>
        </w:tc>
        <w:tc>
          <w:tcPr>
            <w:tcW w:w="3760" w:type="dxa"/>
            <w:vMerge w:val="restart"/>
            <w:vAlign w:val="center"/>
          </w:tcPr>
          <w:p w14:paraId="54760FD6">
            <w:pPr>
              <w:snapToGrid w:val="0"/>
              <w:jc w:val="center"/>
            </w:pPr>
            <w:r>
              <w:rPr>
                <w:rFonts w:ascii="宋体" w:hAnsi="宋体" w:eastAsia="宋体" w:cs="宋体"/>
                <w:b w:val="0"/>
                <w:i w:val="0"/>
                <w:color w:val="262626"/>
                <w:sz w:val="16"/>
              </w:rPr>
              <w:t>科目名称</w:t>
            </w:r>
          </w:p>
        </w:tc>
        <w:tc>
          <w:tcPr>
            <w:tcW w:w="940" w:type="dxa"/>
            <w:vMerge w:val="continue"/>
            <w:vAlign w:val="center"/>
          </w:tcPr>
          <w:p w14:paraId="32B86EB2"/>
        </w:tc>
        <w:tc>
          <w:tcPr>
            <w:tcW w:w="940" w:type="dxa"/>
            <w:vMerge w:val="continue"/>
            <w:vAlign w:val="center"/>
          </w:tcPr>
          <w:p w14:paraId="4DA3194D"/>
        </w:tc>
        <w:tc>
          <w:tcPr>
            <w:tcW w:w="880" w:type="dxa"/>
            <w:vMerge w:val="continue"/>
            <w:vAlign w:val="center"/>
          </w:tcPr>
          <w:p w14:paraId="46567858"/>
        </w:tc>
        <w:tc>
          <w:tcPr>
            <w:tcW w:w="880" w:type="dxa"/>
            <w:vMerge w:val="continue"/>
            <w:vAlign w:val="center"/>
          </w:tcPr>
          <w:p w14:paraId="30D70583"/>
        </w:tc>
        <w:tc>
          <w:tcPr>
            <w:tcW w:w="880" w:type="dxa"/>
            <w:vMerge w:val="continue"/>
            <w:vAlign w:val="center"/>
          </w:tcPr>
          <w:p w14:paraId="212635E8"/>
        </w:tc>
        <w:tc>
          <w:tcPr>
            <w:tcW w:w="880" w:type="dxa"/>
            <w:vMerge w:val="continue"/>
            <w:vAlign w:val="center"/>
          </w:tcPr>
          <w:p w14:paraId="507F060A"/>
        </w:tc>
        <w:tc>
          <w:tcPr>
            <w:tcW w:w="892" w:type="dxa"/>
            <w:vMerge w:val="continue"/>
            <w:vAlign w:val="center"/>
          </w:tcPr>
          <w:p w14:paraId="0D7601D7"/>
        </w:tc>
      </w:tr>
      <w:tr w14:paraId="4DF519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continue"/>
            <w:vAlign w:val="center"/>
          </w:tcPr>
          <w:p w14:paraId="3965B6FF"/>
        </w:tc>
        <w:tc>
          <w:tcPr>
            <w:tcW w:w="3760" w:type="dxa"/>
            <w:vMerge w:val="continue"/>
            <w:vAlign w:val="center"/>
          </w:tcPr>
          <w:p w14:paraId="2332C210"/>
        </w:tc>
        <w:tc>
          <w:tcPr>
            <w:tcW w:w="940" w:type="dxa"/>
            <w:vMerge w:val="continue"/>
            <w:vAlign w:val="center"/>
          </w:tcPr>
          <w:p w14:paraId="3F294E0E"/>
        </w:tc>
        <w:tc>
          <w:tcPr>
            <w:tcW w:w="940" w:type="dxa"/>
            <w:vMerge w:val="continue"/>
            <w:vAlign w:val="center"/>
          </w:tcPr>
          <w:p w14:paraId="6CCDF566"/>
        </w:tc>
        <w:tc>
          <w:tcPr>
            <w:tcW w:w="880" w:type="dxa"/>
            <w:vMerge w:val="continue"/>
            <w:vAlign w:val="center"/>
          </w:tcPr>
          <w:p w14:paraId="6C85143C"/>
        </w:tc>
        <w:tc>
          <w:tcPr>
            <w:tcW w:w="880" w:type="dxa"/>
            <w:vMerge w:val="continue"/>
            <w:vAlign w:val="center"/>
          </w:tcPr>
          <w:p w14:paraId="174127DB"/>
        </w:tc>
        <w:tc>
          <w:tcPr>
            <w:tcW w:w="880" w:type="dxa"/>
            <w:vMerge w:val="continue"/>
            <w:vAlign w:val="center"/>
          </w:tcPr>
          <w:p w14:paraId="2CBB47F6"/>
        </w:tc>
        <w:tc>
          <w:tcPr>
            <w:tcW w:w="880" w:type="dxa"/>
            <w:vMerge w:val="continue"/>
            <w:vAlign w:val="center"/>
          </w:tcPr>
          <w:p w14:paraId="37255D28"/>
        </w:tc>
        <w:tc>
          <w:tcPr>
            <w:tcW w:w="892" w:type="dxa"/>
            <w:vMerge w:val="continue"/>
            <w:vAlign w:val="center"/>
          </w:tcPr>
          <w:p w14:paraId="4377A38B"/>
        </w:tc>
      </w:tr>
      <w:tr w14:paraId="4070B9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continue"/>
            <w:vAlign w:val="center"/>
          </w:tcPr>
          <w:p w14:paraId="15A175C0"/>
        </w:tc>
        <w:tc>
          <w:tcPr>
            <w:tcW w:w="3760" w:type="dxa"/>
            <w:vMerge w:val="continue"/>
            <w:vAlign w:val="center"/>
          </w:tcPr>
          <w:p w14:paraId="02776A1E"/>
        </w:tc>
        <w:tc>
          <w:tcPr>
            <w:tcW w:w="940" w:type="dxa"/>
            <w:vMerge w:val="continue"/>
            <w:vAlign w:val="center"/>
          </w:tcPr>
          <w:p w14:paraId="03D624D3"/>
        </w:tc>
        <w:tc>
          <w:tcPr>
            <w:tcW w:w="940" w:type="dxa"/>
            <w:vMerge w:val="continue"/>
            <w:vAlign w:val="center"/>
          </w:tcPr>
          <w:p w14:paraId="3D4EC18D"/>
        </w:tc>
        <w:tc>
          <w:tcPr>
            <w:tcW w:w="880" w:type="dxa"/>
            <w:vMerge w:val="continue"/>
            <w:vAlign w:val="center"/>
          </w:tcPr>
          <w:p w14:paraId="201DA1DE"/>
        </w:tc>
        <w:tc>
          <w:tcPr>
            <w:tcW w:w="880" w:type="dxa"/>
            <w:vMerge w:val="continue"/>
            <w:vAlign w:val="center"/>
          </w:tcPr>
          <w:p w14:paraId="7DE28FBA"/>
        </w:tc>
        <w:tc>
          <w:tcPr>
            <w:tcW w:w="880" w:type="dxa"/>
            <w:vMerge w:val="continue"/>
            <w:vAlign w:val="center"/>
          </w:tcPr>
          <w:p w14:paraId="510E3D55"/>
        </w:tc>
        <w:tc>
          <w:tcPr>
            <w:tcW w:w="880" w:type="dxa"/>
            <w:vMerge w:val="continue"/>
            <w:vAlign w:val="center"/>
          </w:tcPr>
          <w:p w14:paraId="4260C048"/>
        </w:tc>
        <w:tc>
          <w:tcPr>
            <w:tcW w:w="892" w:type="dxa"/>
            <w:vMerge w:val="continue"/>
            <w:vAlign w:val="center"/>
          </w:tcPr>
          <w:p w14:paraId="23505E44"/>
        </w:tc>
      </w:tr>
      <w:tr w14:paraId="7B94ED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0F7208E2">
            <w:pPr>
              <w:snapToGrid w:val="0"/>
              <w:jc w:val="center"/>
            </w:pPr>
            <w:r>
              <w:rPr>
                <w:rFonts w:ascii="宋体" w:hAnsi="宋体" w:eastAsia="宋体" w:cs="宋体"/>
                <w:b w:val="0"/>
                <w:i w:val="0"/>
                <w:color w:val="262626"/>
                <w:sz w:val="16"/>
              </w:rPr>
              <w:t>栏次</w:t>
            </w:r>
          </w:p>
        </w:tc>
        <w:tc>
          <w:tcPr>
            <w:tcW w:w="940" w:type="dxa"/>
            <w:vAlign w:val="center"/>
          </w:tcPr>
          <w:p w14:paraId="04851E6B">
            <w:pPr>
              <w:snapToGrid w:val="0"/>
              <w:jc w:val="center"/>
            </w:pPr>
            <w:r>
              <w:rPr>
                <w:rFonts w:ascii="宋体" w:hAnsi="宋体" w:eastAsia="宋体" w:cs="宋体"/>
                <w:b w:val="0"/>
                <w:i w:val="0"/>
                <w:color w:val="262626"/>
                <w:sz w:val="16"/>
              </w:rPr>
              <w:t>1</w:t>
            </w:r>
          </w:p>
        </w:tc>
        <w:tc>
          <w:tcPr>
            <w:tcW w:w="940" w:type="dxa"/>
            <w:vAlign w:val="center"/>
          </w:tcPr>
          <w:p w14:paraId="663E064B">
            <w:pPr>
              <w:snapToGrid w:val="0"/>
              <w:jc w:val="center"/>
            </w:pPr>
            <w:r>
              <w:rPr>
                <w:rFonts w:ascii="宋体" w:hAnsi="宋体" w:eastAsia="宋体" w:cs="宋体"/>
                <w:b w:val="0"/>
                <w:i w:val="0"/>
                <w:color w:val="262626"/>
                <w:sz w:val="16"/>
              </w:rPr>
              <w:t>2</w:t>
            </w:r>
          </w:p>
        </w:tc>
        <w:tc>
          <w:tcPr>
            <w:tcW w:w="880" w:type="dxa"/>
            <w:vAlign w:val="center"/>
          </w:tcPr>
          <w:p w14:paraId="1A5E29FB">
            <w:pPr>
              <w:snapToGrid w:val="0"/>
              <w:jc w:val="center"/>
            </w:pPr>
            <w:r>
              <w:rPr>
                <w:rFonts w:ascii="宋体" w:hAnsi="宋体" w:eastAsia="宋体" w:cs="宋体"/>
                <w:b w:val="0"/>
                <w:i w:val="0"/>
                <w:color w:val="262626"/>
                <w:sz w:val="16"/>
              </w:rPr>
              <w:t>3</w:t>
            </w:r>
          </w:p>
        </w:tc>
        <w:tc>
          <w:tcPr>
            <w:tcW w:w="880" w:type="dxa"/>
            <w:vAlign w:val="center"/>
          </w:tcPr>
          <w:p w14:paraId="286317F1">
            <w:pPr>
              <w:snapToGrid w:val="0"/>
              <w:jc w:val="center"/>
            </w:pPr>
            <w:r>
              <w:rPr>
                <w:rFonts w:ascii="宋体" w:hAnsi="宋体" w:eastAsia="宋体" w:cs="宋体"/>
                <w:b w:val="0"/>
                <w:i w:val="0"/>
                <w:color w:val="262626"/>
                <w:sz w:val="16"/>
              </w:rPr>
              <w:t>4</w:t>
            </w:r>
          </w:p>
        </w:tc>
        <w:tc>
          <w:tcPr>
            <w:tcW w:w="880" w:type="dxa"/>
            <w:vAlign w:val="center"/>
          </w:tcPr>
          <w:p w14:paraId="2394E939">
            <w:pPr>
              <w:snapToGrid w:val="0"/>
              <w:jc w:val="center"/>
            </w:pPr>
            <w:r>
              <w:rPr>
                <w:rFonts w:ascii="宋体" w:hAnsi="宋体" w:eastAsia="宋体" w:cs="宋体"/>
                <w:b w:val="0"/>
                <w:i w:val="0"/>
                <w:color w:val="262626"/>
                <w:sz w:val="16"/>
              </w:rPr>
              <w:t>5</w:t>
            </w:r>
          </w:p>
        </w:tc>
        <w:tc>
          <w:tcPr>
            <w:tcW w:w="880" w:type="dxa"/>
            <w:vAlign w:val="center"/>
          </w:tcPr>
          <w:p w14:paraId="1676F8AD">
            <w:pPr>
              <w:snapToGrid w:val="0"/>
              <w:jc w:val="center"/>
            </w:pPr>
            <w:r>
              <w:rPr>
                <w:rFonts w:ascii="宋体" w:hAnsi="宋体" w:eastAsia="宋体" w:cs="宋体"/>
                <w:b w:val="0"/>
                <w:i w:val="0"/>
                <w:color w:val="262626"/>
                <w:sz w:val="16"/>
              </w:rPr>
              <w:t>6</w:t>
            </w:r>
          </w:p>
        </w:tc>
        <w:tc>
          <w:tcPr>
            <w:tcW w:w="892" w:type="dxa"/>
            <w:vAlign w:val="center"/>
          </w:tcPr>
          <w:p w14:paraId="111B42E6">
            <w:pPr>
              <w:snapToGrid w:val="0"/>
              <w:jc w:val="center"/>
            </w:pPr>
            <w:r>
              <w:rPr>
                <w:rFonts w:ascii="宋体" w:hAnsi="宋体" w:eastAsia="宋体" w:cs="宋体"/>
                <w:b w:val="0"/>
                <w:i w:val="0"/>
                <w:color w:val="262626"/>
                <w:sz w:val="16"/>
              </w:rPr>
              <w:t>7</w:t>
            </w:r>
          </w:p>
        </w:tc>
      </w:tr>
      <w:tr w14:paraId="4A00B1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07D52AF7">
            <w:pPr>
              <w:snapToGrid w:val="0"/>
              <w:jc w:val="center"/>
            </w:pPr>
            <w:r>
              <w:rPr>
                <w:rFonts w:ascii="宋体" w:hAnsi="宋体" w:eastAsia="宋体" w:cs="宋体"/>
                <w:b w:val="0"/>
                <w:i w:val="0"/>
                <w:color w:val="262626"/>
                <w:sz w:val="16"/>
              </w:rPr>
              <w:t>合计</w:t>
            </w:r>
          </w:p>
        </w:tc>
        <w:tc>
          <w:tcPr>
            <w:tcW w:w="940" w:type="dxa"/>
            <w:vAlign w:val="center"/>
          </w:tcPr>
          <w:p w14:paraId="5216A25F">
            <w:pPr>
              <w:snapToGrid w:val="0"/>
              <w:jc w:val="right"/>
            </w:pPr>
            <w:r>
              <w:rPr>
                <w:rFonts w:ascii="宋体" w:hAnsi="宋体" w:eastAsia="宋体" w:cs="宋体"/>
                <w:b/>
                <w:i w:val="0"/>
                <w:color w:val="262626"/>
                <w:sz w:val="16"/>
              </w:rPr>
              <w:t>114.82</w:t>
            </w:r>
          </w:p>
        </w:tc>
        <w:tc>
          <w:tcPr>
            <w:tcW w:w="940" w:type="dxa"/>
            <w:vAlign w:val="center"/>
          </w:tcPr>
          <w:p w14:paraId="364DBFAF">
            <w:pPr>
              <w:snapToGrid w:val="0"/>
              <w:jc w:val="right"/>
            </w:pPr>
            <w:r>
              <w:rPr>
                <w:rFonts w:ascii="宋体" w:hAnsi="宋体" w:eastAsia="宋体" w:cs="宋体"/>
                <w:b/>
                <w:i w:val="0"/>
                <w:color w:val="262626"/>
                <w:sz w:val="16"/>
              </w:rPr>
              <w:t>114.82</w:t>
            </w:r>
          </w:p>
        </w:tc>
        <w:tc>
          <w:tcPr>
            <w:tcW w:w="880" w:type="dxa"/>
            <w:vAlign w:val="center"/>
          </w:tcPr>
          <w:p w14:paraId="2AE12293"/>
        </w:tc>
        <w:tc>
          <w:tcPr>
            <w:tcW w:w="880" w:type="dxa"/>
            <w:vAlign w:val="center"/>
          </w:tcPr>
          <w:p w14:paraId="338A5CD7"/>
        </w:tc>
        <w:tc>
          <w:tcPr>
            <w:tcW w:w="880" w:type="dxa"/>
            <w:vAlign w:val="center"/>
          </w:tcPr>
          <w:p w14:paraId="1E7E70DE"/>
        </w:tc>
        <w:tc>
          <w:tcPr>
            <w:tcW w:w="880" w:type="dxa"/>
            <w:vAlign w:val="center"/>
          </w:tcPr>
          <w:p w14:paraId="669185A2"/>
        </w:tc>
        <w:tc>
          <w:tcPr>
            <w:tcW w:w="892" w:type="dxa"/>
            <w:vAlign w:val="center"/>
          </w:tcPr>
          <w:p w14:paraId="23C92395"/>
        </w:tc>
      </w:tr>
      <w:tr w14:paraId="0D9A5E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FF927A4">
            <w:pPr>
              <w:snapToGrid w:val="0"/>
              <w:jc w:val="left"/>
            </w:pPr>
            <w:r>
              <w:rPr>
                <w:rFonts w:ascii="宋体" w:hAnsi="宋体" w:eastAsia="宋体" w:cs="宋体"/>
                <w:b w:val="0"/>
                <w:i w:val="0"/>
                <w:color w:val="262626"/>
                <w:sz w:val="16"/>
              </w:rPr>
              <w:t>208</w:t>
            </w:r>
          </w:p>
        </w:tc>
        <w:tc>
          <w:tcPr>
            <w:tcW w:w="3760" w:type="dxa"/>
            <w:vAlign w:val="center"/>
          </w:tcPr>
          <w:p w14:paraId="4391CF4F">
            <w:pPr>
              <w:snapToGrid w:val="0"/>
              <w:jc w:val="left"/>
            </w:pPr>
            <w:r>
              <w:rPr>
                <w:rFonts w:ascii="宋体" w:hAnsi="宋体" w:eastAsia="宋体" w:cs="宋体"/>
                <w:b w:val="0"/>
                <w:i w:val="0"/>
                <w:color w:val="262626"/>
                <w:sz w:val="16"/>
              </w:rPr>
              <w:t>社会保障和就业支出</w:t>
            </w:r>
          </w:p>
        </w:tc>
        <w:tc>
          <w:tcPr>
            <w:tcW w:w="940" w:type="dxa"/>
            <w:vAlign w:val="center"/>
          </w:tcPr>
          <w:p w14:paraId="20CE9507">
            <w:pPr>
              <w:snapToGrid w:val="0"/>
              <w:jc w:val="right"/>
            </w:pPr>
            <w:r>
              <w:rPr>
                <w:rFonts w:ascii="宋体" w:hAnsi="宋体" w:eastAsia="宋体" w:cs="宋体"/>
                <w:b w:val="0"/>
                <w:i w:val="0"/>
                <w:color w:val="262626"/>
                <w:sz w:val="16"/>
              </w:rPr>
              <w:t>101.15</w:t>
            </w:r>
          </w:p>
        </w:tc>
        <w:tc>
          <w:tcPr>
            <w:tcW w:w="940" w:type="dxa"/>
            <w:vAlign w:val="center"/>
          </w:tcPr>
          <w:p w14:paraId="24ECFD90">
            <w:pPr>
              <w:snapToGrid w:val="0"/>
              <w:jc w:val="right"/>
            </w:pPr>
            <w:r>
              <w:rPr>
                <w:rFonts w:ascii="宋体" w:hAnsi="宋体" w:eastAsia="宋体" w:cs="宋体"/>
                <w:b w:val="0"/>
                <w:i w:val="0"/>
                <w:color w:val="262626"/>
                <w:sz w:val="16"/>
              </w:rPr>
              <w:t>101.15</w:t>
            </w:r>
          </w:p>
        </w:tc>
        <w:tc>
          <w:tcPr>
            <w:tcW w:w="880" w:type="dxa"/>
            <w:vAlign w:val="center"/>
          </w:tcPr>
          <w:p w14:paraId="42664F16"/>
        </w:tc>
        <w:tc>
          <w:tcPr>
            <w:tcW w:w="880" w:type="dxa"/>
            <w:vAlign w:val="center"/>
          </w:tcPr>
          <w:p w14:paraId="3742A255"/>
        </w:tc>
        <w:tc>
          <w:tcPr>
            <w:tcW w:w="880" w:type="dxa"/>
            <w:vAlign w:val="center"/>
          </w:tcPr>
          <w:p w14:paraId="37439144"/>
        </w:tc>
        <w:tc>
          <w:tcPr>
            <w:tcW w:w="880" w:type="dxa"/>
            <w:vAlign w:val="center"/>
          </w:tcPr>
          <w:p w14:paraId="5AD10543"/>
        </w:tc>
        <w:tc>
          <w:tcPr>
            <w:tcW w:w="892" w:type="dxa"/>
            <w:vAlign w:val="center"/>
          </w:tcPr>
          <w:p w14:paraId="3A02AA05"/>
        </w:tc>
      </w:tr>
      <w:tr w14:paraId="6D7096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8AE3F80">
            <w:pPr>
              <w:snapToGrid w:val="0"/>
              <w:jc w:val="left"/>
            </w:pPr>
            <w:r>
              <w:rPr>
                <w:rFonts w:ascii="宋体" w:hAnsi="宋体" w:eastAsia="宋体" w:cs="宋体"/>
                <w:b w:val="0"/>
                <w:i w:val="0"/>
                <w:color w:val="262626"/>
                <w:sz w:val="16"/>
              </w:rPr>
              <w:t>20805</w:t>
            </w:r>
          </w:p>
        </w:tc>
        <w:tc>
          <w:tcPr>
            <w:tcW w:w="3760" w:type="dxa"/>
            <w:vAlign w:val="center"/>
          </w:tcPr>
          <w:p w14:paraId="65B0C563">
            <w:pPr>
              <w:snapToGrid w:val="0"/>
              <w:jc w:val="left"/>
            </w:pPr>
            <w:r>
              <w:rPr>
                <w:rFonts w:ascii="宋体" w:hAnsi="宋体" w:eastAsia="宋体" w:cs="宋体"/>
                <w:b w:val="0"/>
                <w:i w:val="0"/>
                <w:color w:val="262626"/>
                <w:sz w:val="16"/>
              </w:rPr>
              <w:t>行政事业单位养老支出</w:t>
            </w:r>
          </w:p>
        </w:tc>
        <w:tc>
          <w:tcPr>
            <w:tcW w:w="940" w:type="dxa"/>
            <w:vAlign w:val="center"/>
          </w:tcPr>
          <w:p w14:paraId="0AB4BA20">
            <w:pPr>
              <w:snapToGrid w:val="0"/>
              <w:jc w:val="right"/>
            </w:pPr>
            <w:r>
              <w:rPr>
                <w:rFonts w:ascii="宋体" w:hAnsi="宋体" w:eastAsia="宋体" w:cs="宋体"/>
                <w:b w:val="0"/>
                <w:i w:val="0"/>
                <w:color w:val="262626"/>
                <w:sz w:val="16"/>
              </w:rPr>
              <w:t>13.56</w:t>
            </w:r>
          </w:p>
        </w:tc>
        <w:tc>
          <w:tcPr>
            <w:tcW w:w="940" w:type="dxa"/>
            <w:vAlign w:val="center"/>
          </w:tcPr>
          <w:p w14:paraId="55892630">
            <w:pPr>
              <w:snapToGrid w:val="0"/>
              <w:jc w:val="right"/>
            </w:pPr>
            <w:r>
              <w:rPr>
                <w:rFonts w:ascii="宋体" w:hAnsi="宋体" w:eastAsia="宋体" w:cs="宋体"/>
                <w:b w:val="0"/>
                <w:i w:val="0"/>
                <w:color w:val="262626"/>
                <w:sz w:val="16"/>
              </w:rPr>
              <w:t>13.56</w:t>
            </w:r>
          </w:p>
        </w:tc>
        <w:tc>
          <w:tcPr>
            <w:tcW w:w="880" w:type="dxa"/>
            <w:vAlign w:val="center"/>
          </w:tcPr>
          <w:p w14:paraId="591B18A7"/>
        </w:tc>
        <w:tc>
          <w:tcPr>
            <w:tcW w:w="880" w:type="dxa"/>
            <w:vAlign w:val="center"/>
          </w:tcPr>
          <w:p w14:paraId="21582210"/>
        </w:tc>
        <w:tc>
          <w:tcPr>
            <w:tcW w:w="880" w:type="dxa"/>
            <w:vAlign w:val="center"/>
          </w:tcPr>
          <w:p w14:paraId="578393B3"/>
        </w:tc>
        <w:tc>
          <w:tcPr>
            <w:tcW w:w="880" w:type="dxa"/>
            <w:vAlign w:val="center"/>
          </w:tcPr>
          <w:p w14:paraId="23FA1E39"/>
        </w:tc>
        <w:tc>
          <w:tcPr>
            <w:tcW w:w="892" w:type="dxa"/>
            <w:vAlign w:val="center"/>
          </w:tcPr>
          <w:p w14:paraId="3EA7AF34"/>
        </w:tc>
      </w:tr>
      <w:tr w14:paraId="006859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9719834">
            <w:pPr>
              <w:snapToGrid w:val="0"/>
              <w:jc w:val="left"/>
            </w:pPr>
            <w:r>
              <w:rPr>
                <w:rFonts w:ascii="宋体" w:hAnsi="宋体" w:eastAsia="宋体" w:cs="宋体"/>
                <w:b w:val="0"/>
                <w:i w:val="0"/>
                <w:color w:val="262626"/>
                <w:sz w:val="16"/>
              </w:rPr>
              <w:t>2080505</w:t>
            </w:r>
          </w:p>
        </w:tc>
        <w:tc>
          <w:tcPr>
            <w:tcW w:w="3760" w:type="dxa"/>
            <w:vAlign w:val="center"/>
          </w:tcPr>
          <w:p w14:paraId="011367BB">
            <w:pPr>
              <w:snapToGrid w:val="0"/>
              <w:jc w:val="left"/>
            </w:pPr>
            <w:r>
              <w:rPr>
                <w:rFonts w:ascii="宋体" w:hAnsi="宋体" w:eastAsia="宋体" w:cs="宋体"/>
                <w:b w:val="0"/>
                <w:i w:val="0"/>
                <w:color w:val="262626"/>
                <w:sz w:val="16"/>
              </w:rPr>
              <w:t>机关事业单位基本养老保险缴费支出</w:t>
            </w:r>
          </w:p>
        </w:tc>
        <w:tc>
          <w:tcPr>
            <w:tcW w:w="940" w:type="dxa"/>
            <w:vAlign w:val="center"/>
          </w:tcPr>
          <w:p w14:paraId="7E76FD16">
            <w:pPr>
              <w:snapToGrid w:val="0"/>
              <w:jc w:val="right"/>
            </w:pPr>
            <w:r>
              <w:rPr>
                <w:rFonts w:ascii="宋体" w:hAnsi="宋体" w:eastAsia="宋体" w:cs="宋体"/>
                <w:b w:val="0"/>
                <w:i w:val="0"/>
                <w:color w:val="262626"/>
                <w:sz w:val="16"/>
              </w:rPr>
              <w:t>11.90</w:t>
            </w:r>
          </w:p>
        </w:tc>
        <w:tc>
          <w:tcPr>
            <w:tcW w:w="940" w:type="dxa"/>
            <w:vAlign w:val="center"/>
          </w:tcPr>
          <w:p w14:paraId="5B763B07">
            <w:pPr>
              <w:snapToGrid w:val="0"/>
              <w:jc w:val="right"/>
            </w:pPr>
            <w:r>
              <w:rPr>
                <w:rFonts w:ascii="宋体" w:hAnsi="宋体" w:eastAsia="宋体" w:cs="宋体"/>
                <w:b w:val="0"/>
                <w:i w:val="0"/>
                <w:color w:val="262626"/>
                <w:sz w:val="16"/>
              </w:rPr>
              <w:t>11.90</w:t>
            </w:r>
          </w:p>
        </w:tc>
        <w:tc>
          <w:tcPr>
            <w:tcW w:w="880" w:type="dxa"/>
            <w:vAlign w:val="center"/>
          </w:tcPr>
          <w:p w14:paraId="3D0558CE"/>
        </w:tc>
        <w:tc>
          <w:tcPr>
            <w:tcW w:w="880" w:type="dxa"/>
            <w:vAlign w:val="center"/>
          </w:tcPr>
          <w:p w14:paraId="48DDB5DD"/>
        </w:tc>
        <w:tc>
          <w:tcPr>
            <w:tcW w:w="880" w:type="dxa"/>
            <w:vAlign w:val="center"/>
          </w:tcPr>
          <w:p w14:paraId="5A5487E2"/>
        </w:tc>
        <w:tc>
          <w:tcPr>
            <w:tcW w:w="880" w:type="dxa"/>
            <w:vAlign w:val="center"/>
          </w:tcPr>
          <w:p w14:paraId="1381CCCF"/>
        </w:tc>
        <w:tc>
          <w:tcPr>
            <w:tcW w:w="892" w:type="dxa"/>
            <w:vAlign w:val="center"/>
          </w:tcPr>
          <w:p w14:paraId="7CC4D6FC"/>
        </w:tc>
      </w:tr>
      <w:tr w14:paraId="394F9E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F50A42A">
            <w:pPr>
              <w:snapToGrid w:val="0"/>
              <w:jc w:val="left"/>
            </w:pPr>
            <w:r>
              <w:rPr>
                <w:rFonts w:ascii="宋体" w:hAnsi="宋体" w:eastAsia="宋体" w:cs="宋体"/>
                <w:b w:val="0"/>
                <w:i w:val="0"/>
                <w:color w:val="262626"/>
                <w:sz w:val="16"/>
              </w:rPr>
              <w:t>2080506</w:t>
            </w:r>
          </w:p>
        </w:tc>
        <w:tc>
          <w:tcPr>
            <w:tcW w:w="3760" w:type="dxa"/>
            <w:vAlign w:val="center"/>
          </w:tcPr>
          <w:p w14:paraId="7292E551">
            <w:pPr>
              <w:snapToGrid w:val="0"/>
              <w:jc w:val="left"/>
            </w:pPr>
            <w:r>
              <w:rPr>
                <w:rFonts w:ascii="宋体" w:hAnsi="宋体" w:eastAsia="宋体" w:cs="宋体"/>
                <w:b w:val="0"/>
                <w:i w:val="0"/>
                <w:color w:val="262626"/>
                <w:sz w:val="16"/>
              </w:rPr>
              <w:t>机关事业单位职业年金缴费支出</w:t>
            </w:r>
          </w:p>
        </w:tc>
        <w:tc>
          <w:tcPr>
            <w:tcW w:w="940" w:type="dxa"/>
            <w:vAlign w:val="center"/>
          </w:tcPr>
          <w:p w14:paraId="27D95EC7">
            <w:pPr>
              <w:snapToGrid w:val="0"/>
              <w:jc w:val="right"/>
            </w:pPr>
            <w:r>
              <w:rPr>
                <w:rFonts w:ascii="宋体" w:hAnsi="宋体" w:eastAsia="宋体" w:cs="宋体"/>
                <w:b w:val="0"/>
                <w:i w:val="0"/>
                <w:color w:val="262626"/>
                <w:sz w:val="16"/>
              </w:rPr>
              <w:t>1.66</w:t>
            </w:r>
          </w:p>
        </w:tc>
        <w:tc>
          <w:tcPr>
            <w:tcW w:w="940" w:type="dxa"/>
            <w:vAlign w:val="center"/>
          </w:tcPr>
          <w:p w14:paraId="6822433E">
            <w:pPr>
              <w:snapToGrid w:val="0"/>
              <w:jc w:val="right"/>
            </w:pPr>
            <w:r>
              <w:rPr>
                <w:rFonts w:ascii="宋体" w:hAnsi="宋体" w:eastAsia="宋体" w:cs="宋体"/>
                <w:b w:val="0"/>
                <w:i w:val="0"/>
                <w:color w:val="262626"/>
                <w:sz w:val="16"/>
              </w:rPr>
              <w:t>1.66</w:t>
            </w:r>
          </w:p>
        </w:tc>
        <w:tc>
          <w:tcPr>
            <w:tcW w:w="880" w:type="dxa"/>
            <w:vAlign w:val="center"/>
          </w:tcPr>
          <w:p w14:paraId="10B46557"/>
        </w:tc>
        <w:tc>
          <w:tcPr>
            <w:tcW w:w="880" w:type="dxa"/>
            <w:vAlign w:val="center"/>
          </w:tcPr>
          <w:p w14:paraId="45676AF7"/>
        </w:tc>
        <w:tc>
          <w:tcPr>
            <w:tcW w:w="880" w:type="dxa"/>
            <w:vAlign w:val="center"/>
          </w:tcPr>
          <w:p w14:paraId="54F76C2C"/>
        </w:tc>
        <w:tc>
          <w:tcPr>
            <w:tcW w:w="880" w:type="dxa"/>
            <w:vAlign w:val="center"/>
          </w:tcPr>
          <w:p w14:paraId="4958362E"/>
        </w:tc>
        <w:tc>
          <w:tcPr>
            <w:tcW w:w="892" w:type="dxa"/>
            <w:vAlign w:val="center"/>
          </w:tcPr>
          <w:p w14:paraId="37EF28C2"/>
        </w:tc>
      </w:tr>
      <w:tr w14:paraId="1D7740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18814AF">
            <w:pPr>
              <w:snapToGrid w:val="0"/>
              <w:jc w:val="left"/>
            </w:pPr>
            <w:r>
              <w:rPr>
                <w:rFonts w:ascii="宋体" w:hAnsi="宋体" w:eastAsia="宋体" w:cs="宋体"/>
                <w:b w:val="0"/>
                <w:i w:val="0"/>
                <w:color w:val="262626"/>
                <w:sz w:val="16"/>
              </w:rPr>
              <w:t>20828</w:t>
            </w:r>
          </w:p>
        </w:tc>
        <w:tc>
          <w:tcPr>
            <w:tcW w:w="3760" w:type="dxa"/>
            <w:vAlign w:val="center"/>
          </w:tcPr>
          <w:p w14:paraId="2A7C4AFE">
            <w:pPr>
              <w:snapToGrid w:val="0"/>
              <w:jc w:val="left"/>
            </w:pPr>
            <w:r>
              <w:rPr>
                <w:rFonts w:ascii="宋体" w:hAnsi="宋体" w:eastAsia="宋体" w:cs="宋体"/>
                <w:b w:val="0"/>
                <w:i w:val="0"/>
                <w:color w:val="262626"/>
                <w:sz w:val="16"/>
              </w:rPr>
              <w:t>退役军人管理事务</w:t>
            </w:r>
          </w:p>
        </w:tc>
        <w:tc>
          <w:tcPr>
            <w:tcW w:w="940" w:type="dxa"/>
            <w:vAlign w:val="center"/>
          </w:tcPr>
          <w:p w14:paraId="2FFE6E2E">
            <w:pPr>
              <w:snapToGrid w:val="0"/>
              <w:jc w:val="right"/>
            </w:pPr>
            <w:r>
              <w:rPr>
                <w:rFonts w:ascii="宋体" w:hAnsi="宋体" w:eastAsia="宋体" w:cs="宋体"/>
                <w:b w:val="0"/>
                <w:i w:val="0"/>
                <w:color w:val="262626"/>
                <w:sz w:val="16"/>
              </w:rPr>
              <w:t>87.59</w:t>
            </w:r>
          </w:p>
        </w:tc>
        <w:tc>
          <w:tcPr>
            <w:tcW w:w="940" w:type="dxa"/>
            <w:vAlign w:val="center"/>
          </w:tcPr>
          <w:p w14:paraId="306E995B">
            <w:pPr>
              <w:snapToGrid w:val="0"/>
              <w:jc w:val="right"/>
            </w:pPr>
            <w:r>
              <w:rPr>
                <w:rFonts w:ascii="宋体" w:hAnsi="宋体" w:eastAsia="宋体" w:cs="宋体"/>
                <w:b w:val="0"/>
                <w:i w:val="0"/>
                <w:color w:val="262626"/>
                <w:sz w:val="16"/>
              </w:rPr>
              <w:t>87.59</w:t>
            </w:r>
          </w:p>
        </w:tc>
        <w:tc>
          <w:tcPr>
            <w:tcW w:w="880" w:type="dxa"/>
            <w:vAlign w:val="center"/>
          </w:tcPr>
          <w:p w14:paraId="3E2A5FB9"/>
        </w:tc>
        <w:tc>
          <w:tcPr>
            <w:tcW w:w="880" w:type="dxa"/>
            <w:vAlign w:val="center"/>
          </w:tcPr>
          <w:p w14:paraId="5E7B416E"/>
        </w:tc>
        <w:tc>
          <w:tcPr>
            <w:tcW w:w="880" w:type="dxa"/>
            <w:vAlign w:val="center"/>
          </w:tcPr>
          <w:p w14:paraId="3CDD6269"/>
        </w:tc>
        <w:tc>
          <w:tcPr>
            <w:tcW w:w="880" w:type="dxa"/>
            <w:vAlign w:val="center"/>
          </w:tcPr>
          <w:p w14:paraId="15F3BC31"/>
        </w:tc>
        <w:tc>
          <w:tcPr>
            <w:tcW w:w="892" w:type="dxa"/>
            <w:vAlign w:val="center"/>
          </w:tcPr>
          <w:p w14:paraId="6B63FE20"/>
        </w:tc>
      </w:tr>
      <w:tr w14:paraId="505000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B139E2D">
            <w:pPr>
              <w:snapToGrid w:val="0"/>
              <w:jc w:val="left"/>
            </w:pPr>
            <w:r>
              <w:rPr>
                <w:rFonts w:ascii="宋体" w:hAnsi="宋体" w:eastAsia="宋体" w:cs="宋体"/>
                <w:b w:val="0"/>
                <w:i w:val="0"/>
                <w:color w:val="262626"/>
                <w:sz w:val="16"/>
              </w:rPr>
              <w:t>2082850</w:t>
            </w:r>
          </w:p>
        </w:tc>
        <w:tc>
          <w:tcPr>
            <w:tcW w:w="3760" w:type="dxa"/>
            <w:vAlign w:val="center"/>
          </w:tcPr>
          <w:p w14:paraId="050A90F4">
            <w:pPr>
              <w:snapToGrid w:val="0"/>
              <w:jc w:val="left"/>
            </w:pPr>
            <w:r>
              <w:rPr>
                <w:rFonts w:ascii="宋体" w:hAnsi="宋体" w:eastAsia="宋体" w:cs="宋体"/>
                <w:b w:val="0"/>
                <w:i w:val="0"/>
                <w:color w:val="262626"/>
                <w:sz w:val="16"/>
              </w:rPr>
              <w:t>事业运行</w:t>
            </w:r>
          </w:p>
        </w:tc>
        <w:tc>
          <w:tcPr>
            <w:tcW w:w="940" w:type="dxa"/>
            <w:vAlign w:val="center"/>
          </w:tcPr>
          <w:p w14:paraId="5554DC76">
            <w:pPr>
              <w:snapToGrid w:val="0"/>
              <w:jc w:val="right"/>
            </w:pPr>
            <w:r>
              <w:rPr>
                <w:rFonts w:ascii="宋体" w:hAnsi="宋体" w:eastAsia="宋体" w:cs="宋体"/>
                <w:b w:val="0"/>
                <w:i w:val="0"/>
                <w:color w:val="262626"/>
                <w:sz w:val="16"/>
              </w:rPr>
              <w:t>87.59</w:t>
            </w:r>
          </w:p>
        </w:tc>
        <w:tc>
          <w:tcPr>
            <w:tcW w:w="940" w:type="dxa"/>
            <w:vAlign w:val="center"/>
          </w:tcPr>
          <w:p w14:paraId="58C2BCF9">
            <w:pPr>
              <w:snapToGrid w:val="0"/>
              <w:jc w:val="right"/>
            </w:pPr>
            <w:r>
              <w:rPr>
                <w:rFonts w:ascii="宋体" w:hAnsi="宋体" w:eastAsia="宋体" w:cs="宋体"/>
                <w:b w:val="0"/>
                <w:i w:val="0"/>
                <w:color w:val="262626"/>
                <w:sz w:val="16"/>
              </w:rPr>
              <w:t>87.59</w:t>
            </w:r>
          </w:p>
        </w:tc>
        <w:tc>
          <w:tcPr>
            <w:tcW w:w="880" w:type="dxa"/>
            <w:vAlign w:val="center"/>
          </w:tcPr>
          <w:p w14:paraId="7F210188"/>
        </w:tc>
        <w:tc>
          <w:tcPr>
            <w:tcW w:w="880" w:type="dxa"/>
            <w:vAlign w:val="center"/>
          </w:tcPr>
          <w:p w14:paraId="7C5C5171"/>
        </w:tc>
        <w:tc>
          <w:tcPr>
            <w:tcW w:w="880" w:type="dxa"/>
            <w:vAlign w:val="center"/>
          </w:tcPr>
          <w:p w14:paraId="53CF7901"/>
        </w:tc>
        <w:tc>
          <w:tcPr>
            <w:tcW w:w="880" w:type="dxa"/>
            <w:vAlign w:val="center"/>
          </w:tcPr>
          <w:p w14:paraId="642516BD"/>
        </w:tc>
        <w:tc>
          <w:tcPr>
            <w:tcW w:w="892" w:type="dxa"/>
            <w:vAlign w:val="center"/>
          </w:tcPr>
          <w:p w14:paraId="6ACD3FA2"/>
        </w:tc>
      </w:tr>
      <w:tr w14:paraId="08B4C2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81BA33A">
            <w:pPr>
              <w:snapToGrid w:val="0"/>
              <w:jc w:val="left"/>
            </w:pPr>
            <w:r>
              <w:rPr>
                <w:rFonts w:ascii="宋体" w:hAnsi="宋体" w:eastAsia="宋体" w:cs="宋体"/>
                <w:b w:val="0"/>
                <w:i w:val="0"/>
                <w:color w:val="262626"/>
                <w:sz w:val="16"/>
              </w:rPr>
              <w:t>210</w:t>
            </w:r>
          </w:p>
        </w:tc>
        <w:tc>
          <w:tcPr>
            <w:tcW w:w="3760" w:type="dxa"/>
            <w:vAlign w:val="center"/>
          </w:tcPr>
          <w:p w14:paraId="53F37EF6">
            <w:pPr>
              <w:snapToGrid w:val="0"/>
              <w:jc w:val="left"/>
            </w:pPr>
            <w:r>
              <w:rPr>
                <w:rFonts w:ascii="宋体" w:hAnsi="宋体" w:eastAsia="宋体" w:cs="宋体"/>
                <w:b w:val="0"/>
                <w:i w:val="0"/>
                <w:color w:val="262626"/>
                <w:sz w:val="16"/>
              </w:rPr>
              <w:t>卫生健康支出</w:t>
            </w:r>
          </w:p>
        </w:tc>
        <w:tc>
          <w:tcPr>
            <w:tcW w:w="940" w:type="dxa"/>
            <w:vAlign w:val="center"/>
          </w:tcPr>
          <w:p w14:paraId="05816A2D">
            <w:pPr>
              <w:snapToGrid w:val="0"/>
              <w:jc w:val="right"/>
            </w:pPr>
            <w:r>
              <w:rPr>
                <w:rFonts w:ascii="宋体" w:hAnsi="宋体" w:eastAsia="宋体" w:cs="宋体"/>
                <w:b w:val="0"/>
                <w:i w:val="0"/>
                <w:color w:val="262626"/>
                <w:sz w:val="16"/>
              </w:rPr>
              <w:t>5.02</w:t>
            </w:r>
          </w:p>
        </w:tc>
        <w:tc>
          <w:tcPr>
            <w:tcW w:w="940" w:type="dxa"/>
            <w:vAlign w:val="center"/>
          </w:tcPr>
          <w:p w14:paraId="305FD3B0">
            <w:pPr>
              <w:snapToGrid w:val="0"/>
              <w:jc w:val="right"/>
            </w:pPr>
            <w:r>
              <w:rPr>
                <w:rFonts w:ascii="宋体" w:hAnsi="宋体" w:eastAsia="宋体" w:cs="宋体"/>
                <w:b w:val="0"/>
                <w:i w:val="0"/>
                <w:color w:val="262626"/>
                <w:sz w:val="16"/>
              </w:rPr>
              <w:t>5.02</w:t>
            </w:r>
          </w:p>
        </w:tc>
        <w:tc>
          <w:tcPr>
            <w:tcW w:w="880" w:type="dxa"/>
            <w:vAlign w:val="center"/>
          </w:tcPr>
          <w:p w14:paraId="10069F1E"/>
        </w:tc>
        <w:tc>
          <w:tcPr>
            <w:tcW w:w="880" w:type="dxa"/>
            <w:vAlign w:val="center"/>
          </w:tcPr>
          <w:p w14:paraId="591FB589"/>
        </w:tc>
        <w:tc>
          <w:tcPr>
            <w:tcW w:w="880" w:type="dxa"/>
            <w:vAlign w:val="center"/>
          </w:tcPr>
          <w:p w14:paraId="2D953A03"/>
        </w:tc>
        <w:tc>
          <w:tcPr>
            <w:tcW w:w="880" w:type="dxa"/>
            <w:vAlign w:val="center"/>
          </w:tcPr>
          <w:p w14:paraId="4546D21B"/>
        </w:tc>
        <w:tc>
          <w:tcPr>
            <w:tcW w:w="892" w:type="dxa"/>
            <w:vAlign w:val="center"/>
          </w:tcPr>
          <w:p w14:paraId="5B2B0E5C"/>
        </w:tc>
      </w:tr>
      <w:tr w14:paraId="25290B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CBDE678">
            <w:pPr>
              <w:snapToGrid w:val="0"/>
              <w:jc w:val="left"/>
            </w:pPr>
            <w:r>
              <w:rPr>
                <w:rFonts w:ascii="宋体" w:hAnsi="宋体" w:eastAsia="宋体" w:cs="宋体"/>
                <w:b w:val="0"/>
                <w:i w:val="0"/>
                <w:color w:val="262626"/>
                <w:sz w:val="16"/>
              </w:rPr>
              <w:t>21011</w:t>
            </w:r>
          </w:p>
        </w:tc>
        <w:tc>
          <w:tcPr>
            <w:tcW w:w="3760" w:type="dxa"/>
            <w:vAlign w:val="center"/>
          </w:tcPr>
          <w:p w14:paraId="4EDC5F4E">
            <w:pPr>
              <w:snapToGrid w:val="0"/>
              <w:jc w:val="left"/>
            </w:pPr>
            <w:r>
              <w:rPr>
                <w:rFonts w:ascii="宋体" w:hAnsi="宋体" w:eastAsia="宋体" w:cs="宋体"/>
                <w:b w:val="0"/>
                <w:i w:val="0"/>
                <w:color w:val="262626"/>
                <w:sz w:val="16"/>
              </w:rPr>
              <w:t>行政事业单位医疗</w:t>
            </w:r>
          </w:p>
        </w:tc>
        <w:tc>
          <w:tcPr>
            <w:tcW w:w="940" w:type="dxa"/>
            <w:vAlign w:val="center"/>
          </w:tcPr>
          <w:p w14:paraId="2EC23C85">
            <w:pPr>
              <w:snapToGrid w:val="0"/>
              <w:jc w:val="right"/>
            </w:pPr>
            <w:r>
              <w:rPr>
                <w:rFonts w:ascii="宋体" w:hAnsi="宋体" w:eastAsia="宋体" w:cs="宋体"/>
                <w:b w:val="0"/>
                <w:i w:val="0"/>
                <w:color w:val="262626"/>
                <w:sz w:val="16"/>
              </w:rPr>
              <w:t>5.02</w:t>
            </w:r>
          </w:p>
        </w:tc>
        <w:tc>
          <w:tcPr>
            <w:tcW w:w="940" w:type="dxa"/>
            <w:vAlign w:val="center"/>
          </w:tcPr>
          <w:p w14:paraId="1455ADD8">
            <w:pPr>
              <w:snapToGrid w:val="0"/>
              <w:jc w:val="right"/>
            </w:pPr>
            <w:r>
              <w:rPr>
                <w:rFonts w:ascii="宋体" w:hAnsi="宋体" w:eastAsia="宋体" w:cs="宋体"/>
                <w:b w:val="0"/>
                <w:i w:val="0"/>
                <w:color w:val="262626"/>
                <w:sz w:val="16"/>
              </w:rPr>
              <w:t>5.02</w:t>
            </w:r>
          </w:p>
        </w:tc>
        <w:tc>
          <w:tcPr>
            <w:tcW w:w="880" w:type="dxa"/>
            <w:vAlign w:val="center"/>
          </w:tcPr>
          <w:p w14:paraId="1241E727"/>
        </w:tc>
        <w:tc>
          <w:tcPr>
            <w:tcW w:w="880" w:type="dxa"/>
            <w:vAlign w:val="center"/>
          </w:tcPr>
          <w:p w14:paraId="1C878541"/>
        </w:tc>
        <w:tc>
          <w:tcPr>
            <w:tcW w:w="880" w:type="dxa"/>
            <w:vAlign w:val="center"/>
          </w:tcPr>
          <w:p w14:paraId="58E2CC32"/>
        </w:tc>
        <w:tc>
          <w:tcPr>
            <w:tcW w:w="880" w:type="dxa"/>
            <w:vAlign w:val="center"/>
          </w:tcPr>
          <w:p w14:paraId="3D1EDD5A"/>
        </w:tc>
        <w:tc>
          <w:tcPr>
            <w:tcW w:w="892" w:type="dxa"/>
            <w:vAlign w:val="center"/>
          </w:tcPr>
          <w:p w14:paraId="434B2C7B"/>
        </w:tc>
      </w:tr>
      <w:tr w14:paraId="074AD0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36BEBF9">
            <w:pPr>
              <w:snapToGrid w:val="0"/>
              <w:jc w:val="left"/>
            </w:pPr>
            <w:r>
              <w:rPr>
                <w:rFonts w:ascii="宋体" w:hAnsi="宋体" w:eastAsia="宋体" w:cs="宋体"/>
                <w:b w:val="0"/>
                <w:i w:val="0"/>
                <w:color w:val="262626"/>
                <w:sz w:val="16"/>
              </w:rPr>
              <w:t>2101102</w:t>
            </w:r>
          </w:p>
        </w:tc>
        <w:tc>
          <w:tcPr>
            <w:tcW w:w="3760" w:type="dxa"/>
            <w:vAlign w:val="center"/>
          </w:tcPr>
          <w:p w14:paraId="4332FF2F">
            <w:pPr>
              <w:snapToGrid w:val="0"/>
              <w:jc w:val="left"/>
            </w:pPr>
            <w:r>
              <w:rPr>
                <w:rFonts w:ascii="宋体" w:hAnsi="宋体" w:eastAsia="宋体" w:cs="宋体"/>
                <w:b w:val="0"/>
                <w:i w:val="0"/>
                <w:color w:val="262626"/>
                <w:sz w:val="16"/>
              </w:rPr>
              <w:t>事业单位医疗</w:t>
            </w:r>
          </w:p>
        </w:tc>
        <w:tc>
          <w:tcPr>
            <w:tcW w:w="940" w:type="dxa"/>
            <w:vAlign w:val="center"/>
          </w:tcPr>
          <w:p w14:paraId="403BED07">
            <w:pPr>
              <w:snapToGrid w:val="0"/>
              <w:jc w:val="right"/>
            </w:pPr>
            <w:r>
              <w:rPr>
                <w:rFonts w:ascii="宋体" w:hAnsi="宋体" w:eastAsia="宋体" w:cs="宋体"/>
                <w:b w:val="0"/>
                <w:i w:val="0"/>
                <w:color w:val="262626"/>
                <w:sz w:val="16"/>
              </w:rPr>
              <w:t>5.02</w:t>
            </w:r>
          </w:p>
        </w:tc>
        <w:tc>
          <w:tcPr>
            <w:tcW w:w="940" w:type="dxa"/>
            <w:vAlign w:val="center"/>
          </w:tcPr>
          <w:p w14:paraId="2E9FF414">
            <w:pPr>
              <w:snapToGrid w:val="0"/>
              <w:jc w:val="right"/>
            </w:pPr>
            <w:r>
              <w:rPr>
                <w:rFonts w:ascii="宋体" w:hAnsi="宋体" w:eastAsia="宋体" w:cs="宋体"/>
                <w:b w:val="0"/>
                <w:i w:val="0"/>
                <w:color w:val="262626"/>
                <w:sz w:val="16"/>
              </w:rPr>
              <w:t>5.02</w:t>
            </w:r>
          </w:p>
        </w:tc>
        <w:tc>
          <w:tcPr>
            <w:tcW w:w="880" w:type="dxa"/>
            <w:vAlign w:val="center"/>
          </w:tcPr>
          <w:p w14:paraId="3E3D7C8F"/>
        </w:tc>
        <w:tc>
          <w:tcPr>
            <w:tcW w:w="880" w:type="dxa"/>
            <w:vAlign w:val="center"/>
          </w:tcPr>
          <w:p w14:paraId="1A4372B6"/>
        </w:tc>
        <w:tc>
          <w:tcPr>
            <w:tcW w:w="880" w:type="dxa"/>
            <w:vAlign w:val="center"/>
          </w:tcPr>
          <w:p w14:paraId="3CF3545F"/>
        </w:tc>
        <w:tc>
          <w:tcPr>
            <w:tcW w:w="880" w:type="dxa"/>
            <w:vAlign w:val="center"/>
          </w:tcPr>
          <w:p w14:paraId="4981319C"/>
        </w:tc>
        <w:tc>
          <w:tcPr>
            <w:tcW w:w="892" w:type="dxa"/>
            <w:vAlign w:val="center"/>
          </w:tcPr>
          <w:p w14:paraId="5721F1A3"/>
        </w:tc>
      </w:tr>
      <w:tr w14:paraId="0CDD8C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EED450C">
            <w:pPr>
              <w:snapToGrid w:val="0"/>
              <w:jc w:val="left"/>
            </w:pPr>
            <w:r>
              <w:rPr>
                <w:rFonts w:ascii="宋体" w:hAnsi="宋体" w:eastAsia="宋体" w:cs="宋体"/>
                <w:b w:val="0"/>
                <w:i w:val="0"/>
                <w:color w:val="262626"/>
                <w:sz w:val="16"/>
              </w:rPr>
              <w:t>221</w:t>
            </w:r>
          </w:p>
        </w:tc>
        <w:tc>
          <w:tcPr>
            <w:tcW w:w="3760" w:type="dxa"/>
            <w:vAlign w:val="center"/>
          </w:tcPr>
          <w:p w14:paraId="3A4ECFA4">
            <w:pPr>
              <w:snapToGrid w:val="0"/>
              <w:jc w:val="left"/>
            </w:pPr>
            <w:r>
              <w:rPr>
                <w:rFonts w:ascii="宋体" w:hAnsi="宋体" w:eastAsia="宋体" w:cs="宋体"/>
                <w:b w:val="0"/>
                <w:i w:val="0"/>
                <w:color w:val="262626"/>
                <w:sz w:val="16"/>
              </w:rPr>
              <w:t>住房保障支出</w:t>
            </w:r>
          </w:p>
        </w:tc>
        <w:tc>
          <w:tcPr>
            <w:tcW w:w="940" w:type="dxa"/>
            <w:vAlign w:val="center"/>
          </w:tcPr>
          <w:p w14:paraId="0DB6FEA7">
            <w:pPr>
              <w:snapToGrid w:val="0"/>
              <w:jc w:val="right"/>
            </w:pPr>
            <w:r>
              <w:rPr>
                <w:rFonts w:ascii="宋体" w:hAnsi="宋体" w:eastAsia="宋体" w:cs="宋体"/>
                <w:b w:val="0"/>
                <w:i w:val="0"/>
                <w:color w:val="262626"/>
                <w:sz w:val="16"/>
              </w:rPr>
              <w:t>8.64</w:t>
            </w:r>
          </w:p>
        </w:tc>
        <w:tc>
          <w:tcPr>
            <w:tcW w:w="940" w:type="dxa"/>
            <w:vAlign w:val="center"/>
          </w:tcPr>
          <w:p w14:paraId="7CB74257">
            <w:pPr>
              <w:snapToGrid w:val="0"/>
              <w:jc w:val="right"/>
            </w:pPr>
            <w:r>
              <w:rPr>
                <w:rFonts w:ascii="宋体" w:hAnsi="宋体" w:eastAsia="宋体" w:cs="宋体"/>
                <w:b w:val="0"/>
                <w:i w:val="0"/>
                <w:color w:val="262626"/>
                <w:sz w:val="16"/>
              </w:rPr>
              <w:t>8.64</w:t>
            </w:r>
          </w:p>
        </w:tc>
        <w:tc>
          <w:tcPr>
            <w:tcW w:w="880" w:type="dxa"/>
            <w:vAlign w:val="center"/>
          </w:tcPr>
          <w:p w14:paraId="1CBDFD4B"/>
        </w:tc>
        <w:tc>
          <w:tcPr>
            <w:tcW w:w="880" w:type="dxa"/>
            <w:vAlign w:val="center"/>
          </w:tcPr>
          <w:p w14:paraId="0F4E147E"/>
        </w:tc>
        <w:tc>
          <w:tcPr>
            <w:tcW w:w="880" w:type="dxa"/>
            <w:vAlign w:val="center"/>
          </w:tcPr>
          <w:p w14:paraId="3F1EBD35"/>
        </w:tc>
        <w:tc>
          <w:tcPr>
            <w:tcW w:w="880" w:type="dxa"/>
            <w:vAlign w:val="center"/>
          </w:tcPr>
          <w:p w14:paraId="6C6D0891"/>
        </w:tc>
        <w:tc>
          <w:tcPr>
            <w:tcW w:w="892" w:type="dxa"/>
            <w:vAlign w:val="center"/>
          </w:tcPr>
          <w:p w14:paraId="70DADD62"/>
        </w:tc>
      </w:tr>
      <w:tr w14:paraId="0433C2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B3D3F50">
            <w:pPr>
              <w:snapToGrid w:val="0"/>
              <w:jc w:val="left"/>
            </w:pPr>
            <w:r>
              <w:rPr>
                <w:rFonts w:ascii="宋体" w:hAnsi="宋体" w:eastAsia="宋体" w:cs="宋体"/>
                <w:b w:val="0"/>
                <w:i w:val="0"/>
                <w:color w:val="262626"/>
                <w:sz w:val="16"/>
              </w:rPr>
              <w:t>22102</w:t>
            </w:r>
          </w:p>
        </w:tc>
        <w:tc>
          <w:tcPr>
            <w:tcW w:w="3760" w:type="dxa"/>
            <w:vAlign w:val="center"/>
          </w:tcPr>
          <w:p w14:paraId="31DAD30E">
            <w:pPr>
              <w:snapToGrid w:val="0"/>
              <w:jc w:val="left"/>
            </w:pPr>
            <w:r>
              <w:rPr>
                <w:rFonts w:ascii="宋体" w:hAnsi="宋体" w:eastAsia="宋体" w:cs="宋体"/>
                <w:b w:val="0"/>
                <w:i w:val="0"/>
                <w:color w:val="262626"/>
                <w:sz w:val="16"/>
              </w:rPr>
              <w:t>住房改革支出</w:t>
            </w:r>
          </w:p>
        </w:tc>
        <w:tc>
          <w:tcPr>
            <w:tcW w:w="940" w:type="dxa"/>
            <w:vAlign w:val="center"/>
          </w:tcPr>
          <w:p w14:paraId="1417A1F5">
            <w:pPr>
              <w:snapToGrid w:val="0"/>
              <w:jc w:val="right"/>
            </w:pPr>
            <w:r>
              <w:rPr>
                <w:rFonts w:ascii="宋体" w:hAnsi="宋体" w:eastAsia="宋体" w:cs="宋体"/>
                <w:b w:val="0"/>
                <w:i w:val="0"/>
                <w:color w:val="262626"/>
                <w:sz w:val="16"/>
              </w:rPr>
              <w:t>8.64</w:t>
            </w:r>
          </w:p>
        </w:tc>
        <w:tc>
          <w:tcPr>
            <w:tcW w:w="940" w:type="dxa"/>
            <w:vAlign w:val="center"/>
          </w:tcPr>
          <w:p w14:paraId="4FB4BAE8">
            <w:pPr>
              <w:snapToGrid w:val="0"/>
              <w:jc w:val="right"/>
            </w:pPr>
            <w:r>
              <w:rPr>
                <w:rFonts w:ascii="宋体" w:hAnsi="宋体" w:eastAsia="宋体" w:cs="宋体"/>
                <w:b w:val="0"/>
                <w:i w:val="0"/>
                <w:color w:val="262626"/>
                <w:sz w:val="16"/>
              </w:rPr>
              <w:t>8.64</w:t>
            </w:r>
          </w:p>
        </w:tc>
        <w:tc>
          <w:tcPr>
            <w:tcW w:w="880" w:type="dxa"/>
            <w:vAlign w:val="center"/>
          </w:tcPr>
          <w:p w14:paraId="3CF6C917"/>
        </w:tc>
        <w:tc>
          <w:tcPr>
            <w:tcW w:w="880" w:type="dxa"/>
            <w:vAlign w:val="center"/>
          </w:tcPr>
          <w:p w14:paraId="4BB6B4CA"/>
        </w:tc>
        <w:tc>
          <w:tcPr>
            <w:tcW w:w="880" w:type="dxa"/>
            <w:vAlign w:val="center"/>
          </w:tcPr>
          <w:p w14:paraId="470DB382"/>
        </w:tc>
        <w:tc>
          <w:tcPr>
            <w:tcW w:w="880" w:type="dxa"/>
            <w:vAlign w:val="center"/>
          </w:tcPr>
          <w:p w14:paraId="16347132"/>
        </w:tc>
        <w:tc>
          <w:tcPr>
            <w:tcW w:w="892" w:type="dxa"/>
            <w:vAlign w:val="center"/>
          </w:tcPr>
          <w:p w14:paraId="540EC42E"/>
        </w:tc>
      </w:tr>
      <w:tr w14:paraId="492507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60C7E0C">
            <w:pPr>
              <w:snapToGrid w:val="0"/>
              <w:jc w:val="left"/>
            </w:pPr>
            <w:r>
              <w:rPr>
                <w:rFonts w:ascii="宋体" w:hAnsi="宋体" w:eastAsia="宋体" w:cs="宋体"/>
                <w:b w:val="0"/>
                <w:i w:val="0"/>
                <w:color w:val="262626"/>
                <w:sz w:val="16"/>
              </w:rPr>
              <w:t>2210201</w:t>
            </w:r>
          </w:p>
        </w:tc>
        <w:tc>
          <w:tcPr>
            <w:tcW w:w="3760" w:type="dxa"/>
            <w:vAlign w:val="center"/>
          </w:tcPr>
          <w:p w14:paraId="7CEE4231">
            <w:pPr>
              <w:snapToGrid w:val="0"/>
              <w:jc w:val="left"/>
            </w:pPr>
            <w:r>
              <w:rPr>
                <w:rFonts w:ascii="宋体" w:hAnsi="宋体" w:eastAsia="宋体" w:cs="宋体"/>
                <w:b w:val="0"/>
                <w:i w:val="0"/>
                <w:color w:val="262626"/>
                <w:sz w:val="16"/>
              </w:rPr>
              <w:t>住房公积金</w:t>
            </w:r>
          </w:p>
        </w:tc>
        <w:tc>
          <w:tcPr>
            <w:tcW w:w="940" w:type="dxa"/>
            <w:vAlign w:val="center"/>
          </w:tcPr>
          <w:p w14:paraId="283B3480">
            <w:pPr>
              <w:snapToGrid w:val="0"/>
              <w:jc w:val="right"/>
            </w:pPr>
            <w:r>
              <w:rPr>
                <w:rFonts w:ascii="宋体" w:hAnsi="宋体" w:eastAsia="宋体" w:cs="宋体"/>
                <w:b w:val="0"/>
                <w:i w:val="0"/>
                <w:color w:val="262626"/>
                <w:sz w:val="16"/>
              </w:rPr>
              <w:t>8.64</w:t>
            </w:r>
          </w:p>
        </w:tc>
        <w:tc>
          <w:tcPr>
            <w:tcW w:w="940" w:type="dxa"/>
            <w:vAlign w:val="center"/>
          </w:tcPr>
          <w:p w14:paraId="4EADB9A4">
            <w:pPr>
              <w:snapToGrid w:val="0"/>
              <w:jc w:val="right"/>
            </w:pPr>
            <w:r>
              <w:rPr>
                <w:rFonts w:ascii="宋体" w:hAnsi="宋体" w:eastAsia="宋体" w:cs="宋体"/>
                <w:b w:val="0"/>
                <w:i w:val="0"/>
                <w:color w:val="262626"/>
                <w:sz w:val="16"/>
              </w:rPr>
              <w:t>8.64</w:t>
            </w:r>
          </w:p>
        </w:tc>
        <w:tc>
          <w:tcPr>
            <w:tcW w:w="880" w:type="dxa"/>
            <w:vAlign w:val="center"/>
          </w:tcPr>
          <w:p w14:paraId="451E0D03"/>
        </w:tc>
        <w:tc>
          <w:tcPr>
            <w:tcW w:w="880" w:type="dxa"/>
            <w:vAlign w:val="center"/>
          </w:tcPr>
          <w:p w14:paraId="1E56F0F1"/>
        </w:tc>
        <w:tc>
          <w:tcPr>
            <w:tcW w:w="880" w:type="dxa"/>
            <w:vAlign w:val="center"/>
          </w:tcPr>
          <w:p w14:paraId="0AEF22D5"/>
        </w:tc>
        <w:tc>
          <w:tcPr>
            <w:tcW w:w="880" w:type="dxa"/>
            <w:vAlign w:val="center"/>
          </w:tcPr>
          <w:p w14:paraId="264C442B"/>
        </w:tc>
        <w:tc>
          <w:tcPr>
            <w:tcW w:w="892" w:type="dxa"/>
            <w:vAlign w:val="center"/>
          </w:tcPr>
          <w:p w14:paraId="730281C0"/>
        </w:tc>
      </w:tr>
      <w:tr w14:paraId="6C20C9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left w:val="nil"/>
              <w:bottom w:val="nil"/>
              <w:right w:val="nil"/>
            </w:tcBorders>
            <w:vAlign w:val="center"/>
          </w:tcPr>
          <w:p w14:paraId="276AC572">
            <w:pPr>
              <w:snapToGrid w:val="0"/>
              <w:jc w:val="left"/>
            </w:pPr>
            <w:r>
              <w:rPr>
                <w:rFonts w:ascii="宋体" w:hAnsi="宋体" w:eastAsia="宋体" w:cs="宋体"/>
                <w:b w:val="0"/>
                <w:i w:val="0"/>
                <w:color w:val="262626"/>
                <w:sz w:val="16"/>
              </w:rPr>
              <w:t>注：本表反映部门本年度取得的各项收入情况。</w:t>
            </w:r>
          </w:p>
        </w:tc>
      </w:tr>
      <w:tr w14:paraId="765C7E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7F9944C9">
            <w:pPr>
              <w:snapToGrid w:val="0"/>
              <w:jc w:val="left"/>
            </w:pPr>
            <w:r>
              <w:rPr>
                <w:rFonts w:ascii="宋体" w:hAnsi="宋体" w:eastAsia="宋体" w:cs="宋体"/>
                <w:b w:val="0"/>
                <w:i w:val="0"/>
                <w:color w:val="262626"/>
                <w:sz w:val="16"/>
              </w:rPr>
              <w:t xml:space="preserve">    本表金额转换成万元时，因四舍五入可能存在尾差。</w:t>
            </w:r>
          </w:p>
        </w:tc>
      </w:tr>
      <w:tr w14:paraId="269415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706A085C">
            <w:pPr>
              <w:snapToGrid w:val="0"/>
              <w:jc w:val="left"/>
            </w:pPr>
            <w:r>
              <w:rPr>
                <w:rFonts w:ascii="宋体" w:hAnsi="宋体" w:eastAsia="宋体" w:cs="宋体"/>
                <w:b w:val="0"/>
                <w:i w:val="0"/>
                <w:color w:val="262626"/>
                <w:sz w:val="16"/>
              </w:rPr>
              <w:t xml:space="preserve">    如本表为空，则我部门本年度无此类资金收支余。</w:t>
            </w:r>
          </w:p>
        </w:tc>
      </w:tr>
    </w:tbl>
    <w:p w14:paraId="2A5197B1">
      <w:pPr>
        <w:sectPr>
          <w:pgSz w:w="11906" w:h="16838"/>
          <w:pgMar w:top="567" w:right="567" w:bottom="567" w:left="567" w:header="851" w:footer="992" w:gutter="0"/>
          <w:cols w:space="720" w:num="1"/>
          <w:docGrid w:type="lines" w:linePitch="312" w:charSpace="0"/>
        </w:sectPr>
      </w:pPr>
    </w:p>
    <w:p w14:paraId="507B7404">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64782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3F94CD8A">
            <w:pPr>
              <w:jc w:val="right"/>
            </w:pPr>
            <w:r>
              <w:rPr>
                <w:rFonts w:ascii="宋体" w:hAnsi="宋体" w:eastAsia="宋体" w:cs="宋体"/>
                <w:sz w:val="20"/>
              </w:rPr>
              <w:t>公开03表</w:t>
            </w:r>
          </w:p>
        </w:tc>
      </w:tr>
      <w:tr w14:paraId="5139E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562F384D">
            <w:pPr>
              <w:jc w:val="left"/>
            </w:pPr>
            <w:r>
              <w:rPr>
                <w:rFonts w:ascii="宋体" w:hAnsi="宋体" w:eastAsia="宋体" w:cs="宋体"/>
                <w:sz w:val="20"/>
              </w:rPr>
              <w:t>单位:辽宁省朝阳市喀喇沁左翼蒙古族自治县退役军人事务服务中心</w:t>
            </w:r>
          </w:p>
        </w:tc>
        <w:tc>
          <w:tcPr>
            <w:tcW w:w="2000" w:type="dxa"/>
          </w:tcPr>
          <w:p w14:paraId="1672DB45">
            <w:pPr>
              <w:jc w:val="center"/>
            </w:pPr>
          </w:p>
        </w:tc>
        <w:tc>
          <w:tcPr>
            <w:tcW w:w="4386" w:type="dxa"/>
          </w:tcPr>
          <w:p w14:paraId="720D353C">
            <w:pPr>
              <w:jc w:val="right"/>
            </w:pPr>
            <w:r>
              <w:rPr>
                <w:rFonts w:ascii="宋体" w:hAnsi="宋体" w:eastAsia="宋体" w:cs="宋体"/>
                <w:sz w:val="20"/>
              </w:rPr>
              <w:t>单位：万元</w:t>
            </w:r>
          </w:p>
        </w:tc>
      </w:tr>
    </w:tbl>
    <w:p w14:paraId="11764954">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3960"/>
        <w:gridCol w:w="1000"/>
        <w:gridCol w:w="1000"/>
        <w:gridCol w:w="1000"/>
        <w:gridCol w:w="1000"/>
        <w:gridCol w:w="1000"/>
        <w:gridCol w:w="1032"/>
      </w:tblGrid>
      <w:tr w14:paraId="24E303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4740" w:type="dxa"/>
            <w:gridSpan w:val="2"/>
            <w:vAlign w:val="center"/>
          </w:tcPr>
          <w:p w14:paraId="63E6D285">
            <w:pPr>
              <w:snapToGrid w:val="0"/>
              <w:jc w:val="center"/>
            </w:pPr>
            <w:r>
              <w:rPr>
                <w:rFonts w:ascii="宋体" w:hAnsi="宋体" w:eastAsia="宋体" w:cs="宋体"/>
                <w:b w:val="0"/>
                <w:i w:val="0"/>
                <w:color w:val="000000"/>
                <w:sz w:val="16"/>
              </w:rPr>
              <w:t>项目</w:t>
            </w:r>
          </w:p>
        </w:tc>
        <w:tc>
          <w:tcPr>
            <w:tcW w:w="1000" w:type="dxa"/>
            <w:vMerge w:val="restart"/>
            <w:vAlign w:val="center"/>
          </w:tcPr>
          <w:p w14:paraId="7AF38400">
            <w:pPr>
              <w:snapToGrid w:val="0"/>
              <w:jc w:val="center"/>
            </w:pPr>
            <w:r>
              <w:rPr>
                <w:rFonts w:ascii="宋体" w:hAnsi="宋体" w:eastAsia="宋体" w:cs="宋体"/>
                <w:b w:val="0"/>
                <w:i w:val="0"/>
                <w:color w:val="000000"/>
                <w:sz w:val="16"/>
              </w:rPr>
              <w:t>本年支出合计</w:t>
            </w:r>
          </w:p>
        </w:tc>
        <w:tc>
          <w:tcPr>
            <w:tcW w:w="1000" w:type="dxa"/>
            <w:vMerge w:val="restart"/>
            <w:vAlign w:val="center"/>
          </w:tcPr>
          <w:p w14:paraId="1965CDB4">
            <w:pPr>
              <w:snapToGrid w:val="0"/>
              <w:jc w:val="center"/>
            </w:pPr>
            <w:r>
              <w:rPr>
                <w:rFonts w:ascii="宋体" w:hAnsi="宋体" w:eastAsia="宋体" w:cs="宋体"/>
                <w:b w:val="0"/>
                <w:i w:val="0"/>
                <w:color w:val="000000"/>
                <w:sz w:val="16"/>
              </w:rPr>
              <w:t>基本支出</w:t>
            </w:r>
          </w:p>
        </w:tc>
        <w:tc>
          <w:tcPr>
            <w:tcW w:w="1000" w:type="dxa"/>
            <w:vMerge w:val="restart"/>
            <w:vAlign w:val="center"/>
          </w:tcPr>
          <w:p w14:paraId="22D082B4">
            <w:pPr>
              <w:snapToGrid w:val="0"/>
              <w:jc w:val="center"/>
            </w:pPr>
            <w:r>
              <w:rPr>
                <w:rFonts w:ascii="宋体" w:hAnsi="宋体" w:eastAsia="宋体" w:cs="宋体"/>
                <w:b w:val="0"/>
                <w:i w:val="0"/>
                <w:color w:val="000000"/>
                <w:sz w:val="16"/>
              </w:rPr>
              <w:t>项目支出</w:t>
            </w:r>
          </w:p>
        </w:tc>
        <w:tc>
          <w:tcPr>
            <w:tcW w:w="1000" w:type="dxa"/>
            <w:vMerge w:val="restart"/>
            <w:vAlign w:val="center"/>
          </w:tcPr>
          <w:p w14:paraId="1B922F4F">
            <w:pPr>
              <w:snapToGrid w:val="0"/>
              <w:jc w:val="center"/>
            </w:pPr>
            <w:r>
              <w:rPr>
                <w:rFonts w:ascii="宋体" w:hAnsi="宋体" w:eastAsia="宋体" w:cs="宋体"/>
                <w:b w:val="0"/>
                <w:i w:val="0"/>
                <w:color w:val="000000"/>
                <w:sz w:val="16"/>
              </w:rPr>
              <w:t>上缴上级支出</w:t>
            </w:r>
          </w:p>
        </w:tc>
        <w:tc>
          <w:tcPr>
            <w:tcW w:w="1000" w:type="dxa"/>
            <w:vMerge w:val="restart"/>
            <w:vAlign w:val="center"/>
          </w:tcPr>
          <w:p w14:paraId="52F992C0">
            <w:pPr>
              <w:snapToGrid w:val="0"/>
              <w:jc w:val="center"/>
            </w:pPr>
            <w:r>
              <w:rPr>
                <w:rFonts w:ascii="宋体" w:hAnsi="宋体" w:eastAsia="宋体" w:cs="宋体"/>
                <w:b w:val="0"/>
                <w:i w:val="0"/>
                <w:color w:val="000000"/>
                <w:sz w:val="16"/>
              </w:rPr>
              <w:t>经营支出</w:t>
            </w:r>
          </w:p>
        </w:tc>
        <w:tc>
          <w:tcPr>
            <w:tcW w:w="1032" w:type="dxa"/>
            <w:vMerge w:val="restart"/>
            <w:vAlign w:val="center"/>
          </w:tcPr>
          <w:p w14:paraId="7B3B112D">
            <w:pPr>
              <w:snapToGrid w:val="0"/>
              <w:jc w:val="center"/>
            </w:pPr>
            <w:r>
              <w:rPr>
                <w:rFonts w:ascii="宋体" w:hAnsi="宋体" w:eastAsia="宋体" w:cs="宋体"/>
                <w:b w:val="0"/>
                <w:i w:val="0"/>
                <w:color w:val="000000"/>
                <w:sz w:val="16"/>
              </w:rPr>
              <w:t>对附属单位补助支出</w:t>
            </w:r>
          </w:p>
        </w:tc>
      </w:tr>
      <w:tr w14:paraId="323525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restart"/>
            <w:vAlign w:val="center"/>
          </w:tcPr>
          <w:p w14:paraId="057650FB">
            <w:pPr>
              <w:snapToGrid w:val="0"/>
              <w:jc w:val="center"/>
            </w:pPr>
            <w:r>
              <w:rPr>
                <w:rFonts w:ascii="宋体" w:hAnsi="宋体" w:eastAsia="宋体" w:cs="宋体"/>
                <w:b w:val="0"/>
                <w:i w:val="0"/>
                <w:color w:val="000000"/>
                <w:sz w:val="16"/>
              </w:rPr>
              <w:t>功能分类科目编码</w:t>
            </w:r>
          </w:p>
        </w:tc>
        <w:tc>
          <w:tcPr>
            <w:tcW w:w="3960" w:type="dxa"/>
            <w:vMerge w:val="restart"/>
            <w:vAlign w:val="center"/>
          </w:tcPr>
          <w:p w14:paraId="57475A6A">
            <w:pPr>
              <w:snapToGrid w:val="0"/>
              <w:jc w:val="center"/>
            </w:pPr>
            <w:r>
              <w:rPr>
                <w:rFonts w:ascii="宋体" w:hAnsi="宋体" w:eastAsia="宋体" w:cs="宋体"/>
                <w:b w:val="0"/>
                <w:i w:val="0"/>
                <w:color w:val="000000"/>
                <w:sz w:val="16"/>
              </w:rPr>
              <w:t>科目名称</w:t>
            </w:r>
          </w:p>
        </w:tc>
        <w:tc>
          <w:tcPr>
            <w:tcW w:w="1000" w:type="dxa"/>
            <w:vMerge w:val="continue"/>
            <w:vAlign w:val="center"/>
          </w:tcPr>
          <w:p w14:paraId="2EF29908"/>
        </w:tc>
        <w:tc>
          <w:tcPr>
            <w:tcW w:w="1000" w:type="dxa"/>
            <w:vMerge w:val="continue"/>
            <w:vAlign w:val="center"/>
          </w:tcPr>
          <w:p w14:paraId="6DCBCA9C"/>
        </w:tc>
        <w:tc>
          <w:tcPr>
            <w:tcW w:w="1000" w:type="dxa"/>
            <w:vMerge w:val="continue"/>
            <w:vAlign w:val="center"/>
          </w:tcPr>
          <w:p w14:paraId="72F33125"/>
        </w:tc>
        <w:tc>
          <w:tcPr>
            <w:tcW w:w="1000" w:type="dxa"/>
            <w:vMerge w:val="continue"/>
            <w:vAlign w:val="center"/>
          </w:tcPr>
          <w:p w14:paraId="1B1779EB"/>
        </w:tc>
        <w:tc>
          <w:tcPr>
            <w:tcW w:w="1000" w:type="dxa"/>
            <w:vMerge w:val="continue"/>
            <w:vAlign w:val="center"/>
          </w:tcPr>
          <w:p w14:paraId="64791365"/>
        </w:tc>
        <w:tc>
          <w:tcPr>
            <w:tcW w:w="1032" w:type="dxa"/>
            <w:vMerge w:val="continue"/>
            <w:vAlign w:val="center"/>
          </w:tcPr>
          <w:p w14:paraId="641AF1A4"/>
        </w:tc>
      </w:tr>
      <w:tr w14:paraId="739EEA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7FA49C4B"/>
        </w:tc>
        <w:tc>
          <w:tcPr>
            <w:tcW w:w="3960" w:type="dxa"/>
            <w:vMerge w:val="continue"/>
            <w:vAlign w:val="center"/>
          </w:tcPr>
          <w:p w14:paraId="404B5975"/>
        </w:tc>
        <w:tc>
          <w:tcPr>
            <w:tcW w:w="1000" w:type="dxa"/>
            <w:vMerge w:val="continue"/>
            <w:vAlign w:val="center"/>
          </w:tcPr>
          <w:p w14:paraId="485F1A5A"/>
        </w:tc>
        <w:tc>
          <w:tcPr>
            <w:tcW w:w="1000" w:type="dxa"/>
            <w:vMerge w:val="continue"/>
            <w:vAlign w:val="center"/>
          </w:tcPr>
          <w:p w14:paraId="613B2925"/>
        </w:tc>
        <w:tc>
          <w:tcPr>
            <w:tcW w:w="1000" w:type="dxa"/>
            <w:vMerge w:val="continue"/>
            <w:vAlign w:val="center"/>
          </w:tcPr>
          <w:p w14:paraId="4CAC3DBC"/>
        </w:tc>
        <w:tc>
          <w:tcPr>
            <w:tcW w:w="1000" w:type="dxa"/>
            <w:vMerge w:val="continue"/>
            <w:vAlign w:val="center"/>
          </w:tcPr>
          <w:p w14:paraId="7F5AD1CD"/>
        </w:tc>
        <w:tc>
          <w:tcPr>
            <w:tcW w:w="1000" w:type="dxa"/>
            <w:vMerge w:val="continue"/>
            <w:vAlign w:val="center"/>
          </w:tcPr>
          <w:p w14:paraId="1575C757"/>
        </w:tc>
        <w:tc>
          <w:tcPr>
            <w:tcW w:w="1032" w:type="dxa"/>
            <w:vMerge w:val="continue"/>
            <w:vAlign w:val="center"/>
          </w:tcPr>
          <w:p w14:paraId="574E33D8"/>
        </w:tc>
      </w:tr>
      <w:tr w14:paraId="568A89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4A7244A8"/>
        </w:tc>
        <w:tc>
          <w:tcPr>
            <w:tcW w:w="3960" w:type="dxa"/>
            <w:vMerge w:val="continue"/>
            <w:vAlign w:val="center"/>
          </w:tcPr>
          <w:p w14:paraId="3867BFFC"/>
        </w:tc>
        <w:tc>
          <w:tcPr>
            <w:tcW w:w="1000" w:type="dxa"/>
            <w:vMerge w:val="continue"/>
            <w:vAlign w:val="center"/>
          </w:tcPr>
          <w:p w14:paraId="053FE992"/>
        </w:tc>
        <w:tc>
          <w:tcPr>
            <w:tcW w:w="1000" w:type="dxa"/>
            <w:vMerge w:val="continue"/>
            <w:vAlign w:val="center"/>
          </w:tcPr>
          <w:p w14:paraId="26B9F730"/>
        </w:tc>
        <w:tc>
          <w:tcPr>
            <w:tcW w:w="1000" w:type="dxa"/>
            <w:vMerge w:val="continue"/>
            <w:vAlign w:val="center"/>
          </w:tcPr>
          <w:p w14:paraId="14418A0E"/>
        </w:tc>
        <w:tc>
          <w:tcPr>
            <w:tcW w:w="1000" w:type="dxa"/>
            <w:vMerge w:val="continue"/>
            <w:vAlign w:val="center"/>
          </w:tcPr>
          <w:p w14:paraId="737C5195"/>
        </w:tc>
        <w:tc>
          <w:tcPr>
            <w:tcW w:w="1000" w:type="dxa"/>
            <w:vMerge w:val="continue"/>
            <w:vAlign w:val="center"/>
          </w:tcPr>
          <w:p w14:paraId="2E4A2345"/>
        </w:tc>
        <w:tc>
          <w:tcPr>
            <w:tcW w:w="1032" w:type="dxa"/>
            <w:vMerge w:val="continue"/>
            <w:vAlign w:val="center"/>
          </w:tcPr>
          <w:p w14:paraId="60B1F637"/>
        </w:tc>
      </w:tr>
      <w:tr w14:paraId="733259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5BB01B76">
            <w:pPr>
              <w:snapToGrid w:val="0"/>
              <w:jc w:val="center"/>
            </w:pPr>
            <w:r>
              <w:rPr>
                <w:rFonts w:ascii="宋体" w:hAnsi="宋体" w:eastAsia="宋体" w:cs="宋体"/>
                <w:b w:val="0"/>
                <w:i w:val="0"/>
                <w:color w:val="000000"/>
                <w:sz w:val="16"/>
              </w:rPr>
              <w:t>栏次</w:t>
            </w:r>
          </w:p>
        </w:tc>
        <w:tc>
          <w:tcPr>
            <w:tcW w:w="1000" w:type="dxa"/>
            <w:vAlign w:val="center"/>
          </w:tcPr>
          <w:p w14:paraId="6B134C52">
            <w:pPr>
              <w:snapToGrid w:val="0"/>
              <w:jc w:val="center"/>
            </w:pPr>
            <w:r>
              <w:rPr>
                <w:rFonts w:ascii="宋体" w:hAnsi="宋体" w:eastAsia="宋体" w:cs="宋体"/>
                <w:b w:val="0"/>
                <w:i w:val="0"/>
                <w:color w:val="000000"/>
                <w:sz w:val="16"/>
              </w:rPr>
              <w:t>1</w:t>
            </w:r>
          </w:p>
        </w:tc>
        <w:tc>
          <w:tcPr>
            <w:tcW w:w="1000" w:type="dxa"/>
            <w:vAlign w:val="center"/>
          </w:tcPr>
          <w:p w14:paraId="7ACF4416">
            <w:pPr>
              <w:snapToGrid w:val="0"/>
              <w:jc w:val="center"/>
            </w:pPr>
            <w:r>
              <w:rPr>
                <w:rFonts w:ascii="宋体" w:hAnsi="宋体" w:eastAsia="宋体" w:cs="宋体"/>
                <w:b w:val="0"/>
                <w:i w:val="0"/>
                <w:color w:val="000000"/>
                <w:sz w:val="16"/>
              </w:rPr>
              <w:t>2</w:t>
            </w:r>
          </w:p>
        </w:tc>
        <w:tc>
          <w:tcPr>
            <w:tcW w:w="1000" w:type="dxa"/>
            <w:vAlign w:val="center"/>
          </w:tcPr>
          <w:p w14:paraId="0BA8034A">
            <w:pPr>
              <w:snapToGrid w:val="0"/>
              <w:jc w:val="center"/>
            </w:pPr>
            <w:r>
              <w:rPr>
                <w:rFonts w:ascii="宋体" w:hAnsi="宋体" w:eastAsia="宋体" w:cs="宋体"/>
                <w:b w:val="0"/>
                <w:i w:val="0"/>
                <w:color w:val="000000"/>
                <w:sz w:val="16"/>
              </w:rPr>
              <w:t>3</w:t>
            </w:r>
          </w:p>
        </w:tc>
        <w:tc>
          <w:tcPr>
            <w:tcW w:w="1000" w:type="dxa"/>
            <w:vAlign w:val="center"/>
          </w:tcPr>
          <w:p w14:paraId="54318034">
            <w:pPr>
              <w:snapToGrid w:val="0"/>
              <w:jc w:val="center"/>
            </w:pPr>
            <w:r>
              <w:rPr>
                <w:rFonts w:ascii="宋体" w:hAnsi="宋体" w:eastAsia="宋体" w:cs="宋体"/>
                <w:b w:val="0"/>
                <w:i w:val="0"/>
                <w:color w:val="000000"/>
                <w:sz w:val="16"/>
              </w:rPr>
              <w:t>4</w:t>
            </w:r>
          </w:p>
        </w:tc>
        <w:tc>
          <w:tcPr>
            <w:tcW w:w="1000" w:type="dxa"/>
            <w:vAlign w:val="center"/>
          </w:tcPr>
          <w:p w14:paraId="5B71E2EE">
            <w:pPr>
              <w:snapToGrid w:val="0"/>
              <w:jc w:val="center"/>
            </w:pPr>
            <w:r>
              <w:rPr>
                <w:rFonts w:ascii="宋体" w:hAnsi="宋体" w:eastAsia="宋体" w:cs="宋体"/>
                <w:b w:val="0"/>
                <w:i w:val="0"/>
                <w:color w:val="000000"/>
                <w:sz w:val="16"/>
              </w:rPr>
              <w:t>5</w:t>
            </w:r>
          </w:p>
        </w:tc>
        <w:tc>
          <w:tcPr>
            <w:tcW w:w="1032" w:type="dxa"/>
            <w:vAlign w:val="center"/>
          </w:tcPr>
          <w:p w14:paraId="2091C251">
            <w:pPr>
              <w:snapToGrid w:val="0"/>
              <w:jc w:val="center"/>
            </w:pPr>
            <w:r>
              <w:rPr>
                <w:rFonts w:ascii="宋体" w:hAnsi="宋体" w:eastAsia="宋体" w:cs="宋体"/>
                <w:b w:val="0"/>
                <w:i w:val="0"/>
                <w:color w:val="000000"/>
                <w:sz w:val="16"/>
              </w:rPr>
              <w:t>6</w:t>
            </w:r>
          </w:p>
        </w:tc>
      </w:tr>
      <w:tr w14:paraId="013AC8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253BED86">
            <w:pPr>
              <w:snapToGrid w:val="0"/>
              <w:jc w:val="center"/>
            </w:pPr>
            <w:r>
              <w:rPr>
                <w:rFonts w:ascii="宋体" w:hAnsi="宋体" w:eastAsia="宋体" w:cs="宋体"/>
                <w:b w:val="0"/>
                <w:i w:val="0"/>
                <w:color w:val="000000"/>
                <w:sz w:val="16"/>
              </w:rPr>
              <w:t>合计</w:t>
            </w:r>
          </w:p>
        </w:tc>
        <w:tc>
          <w:tcPr>
            <w:tcW w:w="1000" w:type="dxa"/>
            <w:vAlign w:val="center"/>
          </w:tcPr>
          <w:p w14:paraId="1E86EE15">
            <w:pPr>
              <w:snapToGrid w:val="0"/>
              <w:jc w:val="right"/>
            </w:pPr>
            <w:r>
              <w:rPr>
                <w:rFonts w:ascii="宋体" w:hAnsi="宋体" w:eastAsia="宋体" w:cs="宋体"/>
                <w:b/>
                <w:i w:val="0"/>
                <w:color w:val="000000"/>
                <w:sz w:val="16"/>
              </w:rPr>
              <w:t>114.82</w:t>
            </w:r>
          </w:p>
        </w:tc>
        <w:tc>
          <w:tcPr>
            <w:tcW w:w="1000" w:type="dxa"/>
            <w:vAlign w:val="center"/>
          </w:tcPr>
          <w:p w14:paraId="4588111D">
            <w:pPr>
              <w:snapToGrid w:val="0"/>
              <w:jc w:val="right"/>
            </w:pPr>
            <w:r>
              <w:rPr>
                <w:rFonts w:ascii="宋体" w:hAnsi="宋体" w:eastAsia="宋体" w:cs="宋体"/>
                <w:b/>
                <w:i w:val="0"/>
                <w:color w:val="000000"/>
                <w:sz w:val="16"/>
              </w:rPr>
              <w:t>114.82</w:t>
            </w:r>
          </w:p>
        </w:tc>
        <w:tc>
          <w:tcPr>
            <w:tcW w:w="1000" w:type="dxa"/>
            <w:vAlign w:val="center"/>
          </w:tcPr>
          <w:p w14:paraId="54D86845"/>
        </w:tc>
        <w:tc>
          <w:tcPr>
            <w:tcW w:w="1000" w:type="dxa"/>
            <w:vAlign w:val="center"/>
          </w:tcPr>
          <w:p w14:paraId="468EEE00"/>
        </w:tc>
        <w:tc>
          <w:tcPr>
            <w:tcW w:w="1000" w:type="dxa"/>
            <w:vAlign w:val="center"/>
          </w:tcPr>
          <w:p w14:paraId="4F772F2C"/>
        </w:tc>
        <w:tc>
          <w:tcPr>
            <w:tcW w:w="1032" w:type="dxa"/>
            <w:vAlign w:val="center"/>
          </w:tcPr>
          <w:p w14:paraId="4EAFEB21"/>
        </w:tc>
      </w:tr>
      <w:tr w14:paraId="44CA8C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9EC70B4">
            <w:pPr>
              <w:snapToGrid w:val="0"/>
              <w:jc w:val="left"/>
            </w:pPr>
            <w:r>
              <w:rPr>
                <w:rFonts w:ascii="宋体" w:hAnsi="宋体" w:eastAsia="宋体" w:cs="宋体"/>
                <w:b w:val="0"/>
                <w:i w:val="0"/>
                <w:color w:val="000000"/>
                <w:sz w:val="16"/>
              </w:rPr>
              <w:t>208</w:t>
            </w:r>
          </w:p>
        </w:tc>
        <w:tc>
          <w:tcPr>
            <w:tcW w:w="3960" w:type="dxa"/>
            <w:vAlign w:val="center"/>
          </w:tcPr>
          <w:p w14:paraId="7F7D891E">
            <w:pPr>
              <w:snapToGrid w:val="0"/>
              <w:jc w:val="left"/>
            </w:pPr>
            <w:r>
              <w:rPr>
                <w:rFonts w:ascii="宋体" w:hAnsi="宋体" w:eastAsia="宋体" w:cs="宋体"/>
                <w:b w:val="0"/>
                <w:i w:val="0"/>
                <w:color w:val="000000"/>
                <w:sz w:val="16"/>
              </w:rPr>
              <w:t>社会保障和就业支出</w:t>
            </w:r>
          </w:p>
        </w:tc>
        <w:tc>
          <w:tcPr>
            <w:tcW w:w="1000" w:type="dxa"/>
            <w:vAlign w:val="center"/>
          </w:tcPr>
          <w:p w14:paraId="1D9EBD1B">
            <w:pPr>
              <w:snapToGrid w:val="0"/>
              <w:jc w:val="right"/>
            </w:pPr>
            <w:r>
              <w:rPr>
                <w:rFonts w:ascii="宋体" w:hAnsi="宋体" w:eastAsia="宋体" w:cs="宋体"/>
                <w:b w:val="0"/>
                <w:i w:val="0"/>
                <w:color w:val="000000"/>
                <w:sz w:val="16"/>
              </w:rPr>
              <w:t>101.15</w:t>
            </w:r>
          </w:p>
        </w:tc>
        <w:tc>
          <w:tcPr>
            <w:tcW w:w="1000" w:type="dxa"/>
            <w:vAlign w:val="center"/>
          </w:tcPr>
          <w:p w14:paraId="4D96100D">
            <w:pPr>
              <w:snapToGrid w:val="0"/>
              <w:jc w:val="right"/>
            </w:pPr>
            <w:r>
              <w:rPr>
                <w:rFonts w:ascii="宋体" w:hAnsi="宋体" w:eastAsia="宋体" w:cs="宋体"/>
                <w:b w:val="0"/>
                <w:i w:val="0"/>
                <w:color w:val="000000"/>
                <w:sz w:val="16"/>
              </w:rPr>
              <w:t>101.15</w:t>
            </w:r>
          </w:p>
        </w:tc>
        <w:tc>
          <w:tcPr>
            <w:tcW w:w="1000" w:type="dxa"/>
            <w:vAlign w:val="center"/>
          </w:tcPr>
          <w:p w14:paraId="1384FE63"/>
        </w:tc>
        <w:tc>
          <w:tcPr>
            <w:tcW w:w="1000" w:type="dxa"/>
            <w:vAlign w:val="center"/>
          </w:tcPr>
          <w:p w14:paraId="612B3AF8"/>
        </w:tc>
        <w:tc>
          <w:tcPr>
            <w:tcW w:w="1000" w:type="dxa"/>
            <w:vAlign w:val="center"/>
          </w:tcPr>
          <w:p w14:paraId="6928F9DA"/>
        </w:tc>
        <w:tc>
          <w:tcPr>
            <w:tcW w:w="1032" w:type="dxa"/>
            <w:vAlign w:val="center"/>
          </w:tcPr>
          <w:p w14:paraId="1BF5BBAE"/>
        </w:tc>
      </w:tr>
      <w:tr w14:paraId="5A8DAD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B90C2B6">
            <w:pPr>
              <w:snapToGrid w:val="0"/>
              <w:jc w:val="left"/>
            </w:pPr>
            <w:r>
              <w:rPr>
                <w:rFonts w:ascii="宋体" w:hAnsi="宋体" w:eastAsia="宋体" w:cs="宋体"/>
                <w:b w:val="0"/>
                <w:i w:val="0"/>
                <w:color w:val="000000"/>
                <w:sz w:val="16"/>
              </w:rPr>
              <w:t>20805</w:t>
            </w:r>
          </w:p>
        </w:tc>
        <w:tc>
          <w:tcPr>
            <w:tcW w:w="3960" w:type="dxa"/>
            <w:vAlign w:val="center"/>
          </w:tcPr>
          <w:p w14:paraId="2C77C455">
            <w:pPr>
              <w:snapToGrid w:val="0"/>
              <w:jc w:val="left"/>
            </w:pPr>
            <w:r>
              <w:rPr>
                <w:rFonts w:ascii="宋体" w:hAnsi="宋体" w:eastAsia="宋体" w:cs="宋体"/>
                <w:b w:val="0"/>
                <w:i w:val="0"/>
                <w:color w:val="000000"/>
                <w:sz w:val="16"/>
              </w:rPr>
              <w:t>行政事业单位养老支出</w:t>
            </w:r>
          </w:p>
        </w:tc>
        <w:tc>
          <w:tcPr>
            <w:tcW w:w="1000" w:type="dxa"/>
            <w:vAlign w:val="center"/>
          </w:tcPr>
          <w:p w14:paraId="09202E7F">
            <w:pPr>
              <w:snapToGrid w:val="0"/>
              <w:jc w:val="right"/>
            </w:pPr>
            <w:r>
              <w:rPr>
                <w:rFonts w:ascii="宋体" w:hAnsi="宋体" w:eastAsia="宋体" w:cs="宋体"/>
                <w:b w:val="0"/>
                <w:i w:val="0"/>
                <w:color w:val="000000"/>
                <w:sz w:val="16"/>
              </w:rPr>
              <w:t>13.56</w:t>
            </w:r>
          </w:p>
        </w:tc>
        <w:tc>
          <w:tcPr>
            <w:tcW w:w="1000" w:type="dxa"/>
            <w:vAlign w:val="center"/>
          </w:tcPr>
          <w:p w14:paraId="39207F90">
            <w:pPr>
              <w:snapToGrid w:val="0"/>
              <w:jc w:val="right"/>
            </w:pPr>
            <w:r>
              <w:rPr>
                <w:rFonts w:ascii="宋体" w:hAnsi="宋体" w:eastAsia="宋体" w:cs="宋体"/>
                <w:b w:val="0"/>
                <w:i w:val="0"/>
                <w:color w:val="000000"/>
                <w:sz w:val="16"/>
              </w:rPr>
              <w:t>13.56</w:t>
            </w:r>
          </w:p>
        </w:tc>
        <w:tc>
          <w:tcPr>
            <w:tcW w:w="1000" w:type="dxa"/>
            <w:vAlign w:val="center"/>
          </w:tcPr>
          <w:p w14:paraId="6130055A"/>
        </w:tc>
        <w:tc>
          <w:tcPr>
            <w:tcW w:w="1000" w:type="dxa"/>
            <w:vAlign w:val="center"/>
          </w:tcPr>
          <w:p w14:paraId="1CA88A3C"/>
        </w:tc>
        <w:tc>
          <w:tcPr>
            <w:tcW w:w="1000" w:type="dxa"/>
            <w:vAlign w:val="center"/>
          </w:tcPr>
          <w:p w14:paraId="25CA1686"/>
        </w:tc>
        <w:tc>
          <w:tcPr>
            <w:tcW w:w="1032" w:type="dxa"/>
            <w:vAlign w:val="center"/>
          </w:tcPr>
          <w:p w14:paraId="033EEC13"/>
        </w:tc>
      </w:tr>
      <w:tr w14:paraId="4EB324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2E7ED00">
            <w:pPr>
              <w:snapToGrid w:val="0"/>
              <w:jc w:val="left"/>
            </w:pPr>
            <w:r>
              <w:rPr>
                <w:rFonts w:ascii="宋体" w:hAnsi="宋体" w:eastAsia="宋体" w:cs="宋体"/>
                <w:b w:val="0"/>
                <w:i w:val="0"/>
                <w:color w:val="000000"/>
                <w:sz w:val="16"/>
              </w:rPr>
              <w:t>2080505</w:t>
            </w:r>
          </w:p>
        </w:tc>
        <w:tc>
          <w:tcPr>
            <w:tcW w:w="3960" w:type="dxa"/>
            <w:vAlign w:val="center"/>
          </w:tcPr>
          <w:p w14:paraId="540A6CE6">
            <w:pPr>
              <w:snapToGrid w:val="0"/>
              <w:jc w:val="left"/>
            </w:pPr>
            <w:r>
              <w:rPr>
                <w:rFonts w:ascii="宋体" w:hAnsi="宋体" w:eastAsia="宋体" w:cs="宋体"/>
                <w:b w:val="0"/>
                <w:i w:val="0"/>
                <w:color w:val="000000"/>
                <w:sz w:val="16"/>
              </w:rPr>
              <w:t>机关事业单位基本养老保险缴费支出</w:t>
            </w:r>
          </w:p>
        </w:tc>
        <w:tc>
          <w:tcPr>
            <w:tcW w:w="1000" w:type="dxa"/>
            <w:vAlign w:val="center"/>
          </w:tcPr>
          <w:p w14:paraId="43457F6A">
            <w:pPr>
              <w:snapToGrid w:val="0"/>
              <w:jc w:val="right"/>
            </w:pPr>
            <w:r>
              <w:rPr>
                <w:rFonts w:ascii="宋体" w:hAnsi="宋体" w:eastAsia="宋体" w:cs="宋体"/>
                <w:b w:val="0"/>
                <w:i w:val="0"/>
                <w:color w:val="000000"/>
                <w:sz w:val="16"/>
              </w:rPr>
              <w:t>11.90</w:t>
            </w:r>
          </w:p>
        </w:tc>
        <w:tc>
          <w:tcPr>
            <w:tcW w:w="1000" w:type="dxa"/>
            <w:vAlign w:val="center"/>
          </w:tcPr>
          <w:p w14:paraId="7FC21045">
            <w:pPr>
              <w:snapToGrid w:val="0"/>
              <w:jc w:val="right"/>
            </w:pPr>
            <w:r>
              <w:rPr>
                <w:rFonts w:ascii="宋体" w:hAnsi="宋体" w:eastAsia="宋体" w:cs="宋体"/>
                <w:b w:val="0"/>
                <w:i w:val="0"/>
                <w:color w:val="000000"/>
                <w:sz w:val="16"/>
              </w:rPr>
              <w:t>11.90</w:t>
            </w:r>
          </w:p>
        </w:tc>
        <w:tc>
          <w:tcPr>
            <w:tcW w:w="1000" w:type="dxa"/>
            <w:vAlign w:val="center"/>
          </w:tcPr>
          <w:p w14:paraId="62D5E20D"/>
        </w:tc>
        <w:tc>
          <w:tcPr>
            <w:tcW w:w="1000" w:type="dxa"/>
            <w:vAlign w:val="center"/>
          </w:tcPr>
          <w:p w14:paraId="46B6A026"/>
        </w:tc>
        <w:tc>
          <w:tcPr>
            <w:tcW w:w="1000" w:type="dxa"/>
            <w:vAlign w:val="center"/>
          </w:tcPr>
          <w:p w14:paraId="4B2163E0"/>
        </w:tc>
        <w:tc>
          <w:tcPr>
            <w:tcW w:w="1032" w:type="dxa"/>
            <w:vAlign w:val="center"/>
          </w:tcPr>
          <w:p w14:paraId="5AE7B320"/>
        </w:tc>
      </w:tr>
      <w:tr w14:paraId="66C477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480489E">
            <w:pPr>
              <w:snapToGrid w:val="0"/>
              <w:jc w:val="left"/>
            </w:pPr>
            <w:r>
              <w:rPr>
                <w:rFonts w:ascii="宋体" w:hAnsi="宋体" w:eastAsia="宋体" w:cs="宋体"/>
                <w:b w:val="0"/>
                <w:i w:val="0"/>
                <w:color w:val="000000"/>
                <w:sz w:val="16"/>
              </w:rPr>
              <w:t>2080506</w:t>
            </w:r>
          </w:p>
        </w:tc>
        <w:tc>
          <w:tcPr>
            <w:tcW w:w="3960" w:type="dxa"/>
            <w:vAlign w:val="center"/>
          </w:tcPr>
          <w:p w14:paraId="69E24E14">
            <w:pPr>
              <w:snapToGrid w:val="0"/>
              <w:jc w:val="left"/>
            </w:pPr>
            <w:r>
              <w:rPr>
                <w:rFonts w:ascii="宋体" w:hAnsi="宋体" w:eastAsia="宋体" w:cs="宋体"/>
                <w:b w:val="0"/>
                <w:i w:val="0"/>
                <w:color w:val="000000"/>
                <w:sz w:val="16"/>
              </w:rPr>
              <w:t>机关事业单位职业年金缴费支出</w:t>
            </w:r>
          </w:p>
        </w:tc>
        <w:tc>
          <w:tcPr>
            <w:tcW w:w="1000" w:type="dxa"/>
            <w:vAlign w:val="center"/>
          </w:tcPr>
          <w:p w14:paraId="1C77A641">
            <w:pPr>
              <w:snapToGrid w:val="0"/>
              <w:jc w:val="right"/>
            </w:pPr>
            <w:r>
              <w:rPr>
                <w:rFonts w:ascii="宋体" w:hAnsi="宋体" w:eastAsia="宋体" w:cs="宋体"/>
                <w:b w:val="0"/>
                <w:i w:val="0"/>
                <w:color w:val="000000"/>
                <w:sz w:val="16"/>
              </w:rPr>
              <w:t>1.66</w:t>
            </w:r>
          </w:p>
        </w:tc>
        <w:tc>
          <w:tcPr>
            <w:tcW w:w="1000" w:type="dxa"/>
            <w:vAlign w:val="center"/>
          </w:tcPr>
          <w:p w14:paraId="77A5A368">
            <w:pPr>
              <w:snapToGrid w:val="0"/>
              <w:jc w:val="right"/>
            </w:pPr>
            <w:r>
              <w:rPr>
                <w:rFonts w:ascii="宋体" w:hAnsi="宋体" w:eastAsia="宋体" w:cs="宋体"/>
                <w:b w:val="0"/>
                <w:i w:val="0"/>
                <w:color w:val="000000"/>
                <w:sz w:val="16"/>
              </w:rPr>
              <w:t>1.66</w:t>
            </w:r>
          </w:p>
        </w:tc>
        <w:tc>
          <w:tcPr>
            <w:tcW w:w="1000" w:type="dxa"/>
            <w:vAlign w:val="center"/>
          </w:tcPr>
          <w:p w14:paraId="3320BA7F"/>
        </w:tc>
        <w:tc>
          <w:tcPr>
            <w:tcW w:w="1000" w:type="dxa"/>
            <w:vAlign w:val="center"/>
          </w:tcPr>
          <w:p w14:paraId="362E6248"/>
        </w:tc>
        <w:tc>
          <w:tcPr>
            <w:tcW w:w="1000" w:type="dxa"/>
            <w:vAlign w:val="center"/>
          </w:tcPr>
          <w:p w14:paraId="2BD437A3"/>
        </w:tc>
        <w:tc>
          <w:tcPr>
            <w:tcW w:w="1032" w:type="dxa"/>
            <w:vAlign w:val="center"/>
          </w:tcPr>
          <w:p w14:paraId="534876EB"/>
        </w:tc>
      </w:tr>
      <w:tr w14:paraId="501DFD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60EA859">
            <w:pPr>
              <w:snapToGrid w:val="0"/>
              <w:jc w:val="left"/>
            </w:pPr>
            <w:r>
              <w:rPr>
                <w:rFonts w:ascii="宋体" w:hAnsi="宋体" w:eastAsia="宋体" w:cs="宋体"/>
                <w:b w:val="0"/>
                <w:i w:val="0"/>
                <w:color w:val="000000"/>
                <w:sz w:val="16"/>
              </w:rPr>
              <w:t>20828</w:t>
            </w:r>
          </w:p>
        </w:tc>
        <w:tc>
          <w:tcPr>
            <w:tcW w:w="3960" w:type="dxa"/>
            <w:vAlign w:val="center"/>
          </w:tcPr>
          <w:p w14:paraId="45003FBF">
            <w:pPr>
              <w:snapToGrid w:val="0"/>
              <w:jc w:val="left"/>
            </w:pPr>
            <w:r>
              <w:rPr>
                <w:rFonts w:ascii="宋体" w:hAnsi="宋体" w:eastAsia="宋体" w:cs="宋体"/>
                <w:b w:val="0"/>
                <w:i w:val="0"/>
                <w:color w:val="000000"/>
                <w:sz w:val="16"/>
              </w:rPr>
              <w:t>退役军人管理事务</w:t>
            </w:r>
          </w:p>
        </w:tc>
        <w:tc>
          <w:tcPr>
            <w:tcW w:w="1000" w:type="dxa"/>
            <w:vAlign w:val="center"/>
          </w:tcPr>
          <w:p w14:paraId="619D45D1">
            <w:pPr>
              <w:snapToGrid w:val="0"/>
              <w:jc w:val="right"/>
            </w:pPr>
            <w:r>
              <w:rPr>
                <w:rFonts w:ascii="宋体" w:hAnsi="宋体" w:eastAsia="宋体" w:cs="宋体"/>
                <w:b w:val="0"/>
                <w:i w:val="0"/>
                <w:color w:val="000000"/>
                <w:sz w:val="16"/>
              </w:rPr>
              <w:t>87.59</w:t>
            </w:r>
          </w:p>
        </w:tc>
        <w:tc>
          <w:tcPr>
            <w:tcW w:w="1000" w:type="dxa"/>
            <w:vAlign w:val="center"/>
          </w:tcPr>
          <w:p w14:paraId="58EBB8B6">
            <w:pPr>
              <w:snapToGrid w:val="0"/>
              <w:jc w:val="right"/>
            </w:pPr>
            <w:r>
              <w:rPr>
                <w:rFonts w:ascii="宋体" w:hAnsi="宋体" w:eastAsia="宋体" w:cs="宋体"/>
                <w:b w:val="0"/>
                <w:i w:val="0"/>
                <w:color w:val="000000"/>
                <w:sz w:val="16"/>
              </w:rPr>
              <w:t>87.59</w:t>
            </w:r>
          </w:p>
        </w:tc>
        <w:tc>
          <w:tcPr>
            <w:tcW w:w="1000" w:type="dxa"/>
            <w:vAlign w:val="center"/>
          </w:tcPr>
          <w:p w14:paraId="59E08413"/>
        </w:tc>
        <w:tc>
          <w:tcPr>
            <w:tcW w:w="1000" w:type="dxa"/>
            <w:vAlign w:val="center"/>
          </w:tcPr>
          <w:p w14:paraId="110F5782"/>
        </w:tc>
        <w:tc>
          <w:tcPr>
            <w:tcW w:w="1000" w:type="dxa"/>
            <w:vAlign w:val="center"/>
          </w:tcPr>
          <w:p w14:paraId="130C3773"/>
        </w:tc>
        <w:tc>
          <w:tcPr>
            <w:tcW w:w="1032" w:type="dxa"/>
            <w:vAlign w:val="center"/>
          </w:tcPr>
          <w:p w14:paraId="642B9DD0"/>
        </w:tc>
      </w:tr>
      <w:tr w14:paraId="3D5F15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0F935B3">
            <w:pPr>
              <w:snapToGrid w:val="0"/>
              <w:jc w:val="left"/>
            </w:pPr>
            <w:r>
              <w:rPr>
                <w:rFonts w:ascii="宋体" w:hAnsi="宋体" w:eastAsia="宋体" w:cs="宋体"/>
                <w:b w:val="0"/>
                <w:i w:val="0"/>
                <w:color w:val="000000"/>
                <w:sz w:val="16"/>
              </w:rPr>
              <w:t>2082850</w:t>
            </w:r>
          </w:p>
        </w:tc>
        <w:tc>
          <w:tcPr>
            <w:tcW w:w="3960" w:type="dxa"/>
            <w:vAlign w:val="center"/>
          </w:tcPr>
          <w:p w14:paraId="56748088">
            <w:pPr>
              <w:snapToGrid w:val="0"/>
              <w:jc w:val="left"/>
            </w:pPr>
            <w:r>
              <w:rPr>
                <w:rFonts w:ascii="宋体" w:hAnsi="宋体" w:eastAsia="宋体" w:cs="宋体"/>
                <w:b w:val="0"/>
                <w:i w:val="0"/>
                <w:color w:val="000000"/>
                <w:sz w:val="16"/>
              </w:rPr>
              <w:t>事业运行</w:t>
            </w:r>
          </w:p>
        </w:tc>
        <w:tc>
          <w:tcPr>
            <w:tcW w:w="1000" w:type="dxa"/>
            <w:vAlign w:val="center"/>
          </w:tcPr>
          <w:p w14:paraId="3886C810">
            <w:pPr>
              <w:snapToGrid w:val="0"/>
              <w:jc w:val="right"/>
            </w:pPr>
            <w:r>
              <w:rPr>
                <w:rFonts w:ascii="宋体" w:hAnsi="宋体" w:eastAsia="宋体" w:cs="宋体"/>
                <w:b w:val="0"/>
                <w:i w:val="0"/>
                <w:color w:val="000000"/>
                <w:sz w:val="16"/>
              </w:rPr>
              <w:t>87.59</w:t>
            </w:r>
          </w:p>
        </w:tc>
        <w:tc>
          <w:tcPr>
            <w:tcW w:w="1000" w:type="dxa"/>
            <w:vAlign w:val="center"/>
          </w:tcPr>
          <w:p w14:paraId="19D24D05">
            <w:pPr>
              <w:snapToGrid w:val="0"/>
              <w:jc w:val="right"/>
            </w:pPr>
            <w:r>
              <w:rPr>
                <w:rFonts w:ascii="宋体" w:hAnsi="宋体" w:eastAsia="宋体" w:cs="宋体"/>
                <w:b w:val="0"/>
                <w:i w:val="0"/>
                <w:color w:val="000000"/>
                <w:sz w:val="16"/>
              </w:rPr>
              <w:t>87.59</w:t>
            </w:r>
          </w:p>
        </w:tc>
        <w:tc>
          <w:tcPr>
            <w:tcW w:w="1000" w:type="dxa"/>
            <w:vAlign w:val="center"/>
          </w:tcPr>
          <w:p w14:paraId="39722951"/>
        </w:tc>
        <w:tc>
          <w:tcPr>
            <w:tcW w:w="1000" w:type="dxa"/>
            <w:vAlign w:val="center"/>
          </w:tcPr>
          <w:p w14:paraId="5A9889C4"/>
        </w:tc>
        <w:tc>
          <w:tcPr>
            <w:tcW w:w="1000" w:type="dxa"/>
            <w:vAlign w:val="center"/>
          </w:tcPr>
          <w:p w14:paraId="3B4B803B"/>
        </w:tc>
        <w:tc>
          <w:tcPr>
            <w:tcW w:w="1032" w:type="dxa"/>
            <w:vAlign w:val="center"/>
          </w:tcPr>
          <w:p w14:paraId="07A985BF"/>
        </w:tc>
      </w:tr>
      <w:tr w14:paraId="1A90A2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86E5D0E">
            <w:pPr>
              <w:snapToGrid w:val="0"/>
              <w:jc w:val="left"/>
            </w:pPr>
            <w:r>
              <w:rPr>
                <w:rFonts w:ascii="宋体" w:hAnsi="宋体" w:eastAsia="宋体" w:cs="宋体"/>
                <w:b w:val="0"/>
                <w:i w:val="0"/>
                <w:color w:val="000000"/>
                <w:sz w:val="16"/>
              </w:rPr>
              <w:t>210</w:t>
            </w:r>
          </w:p>
        </w:tc>
        <w:tc>
          <w:tcPr>
            <w:tcW w:w="3960" w:type="dxa"/>
            <w:vAlign w:val="center"/>
          </w:tcPr>
          <w:p w14:paraId="3AE6BB19">
            <w:pPr>
              <w:snapToGrid w:val="0"/>
              <w:jc w:val="left"/>
            </w:pPr>
            <w:r>
              <w:rPr>
                <w:rFonts w:ascii="宋体" w:hAnsi="宋体" w:eastAsia="宋体" w:cs="宋体"/>
                <w:b w:val="0"/>
                <w:i w:val="0"/>
                <w:color w:val="000000"/>
                <w:sz w:val="16"/>
              </w:rPr>
              <w:t>卫生健康支出</w:t>
            </w:r>
          </w:p>
        </w:tc>
        <w:tc>
          <w:tcPr>
            <w:tcW w:w="1000" w:type="dxa"/>
            <w:vAlign w:val="center"/>
          </w:tcPr>
          <w:p w14:paraId="5201769F">
            <w:pPr>
              <w:snapToGrid w:val="0"/>
              <w:jc w:val="right"/>
            </w:pPr>
            <w:r>
              <w:rPr>
                <w:rFonts w:ascii="宋体" w:hAnsi="宋体" w:eastAsia="宋体" w:cs="宋体"/>
                <w:b w:val="0"/>
                <w:i w:val="0"/>
                <w:color w:val="000000"/>
                <w:sz w:val="16"/>
              </w:rPr>
              <w:t>5.02</w:t>
            </w:r>
          </w:p>
        </w:tc>
        <w:tc>
          <w:tcPr>
            <w:tcW w:w="1000" w:type="dxa"/>
            <w:vAlign w:val="center"/>
          </w:tcPr>
          <w:p w14:paraId="65C475E5">
            <w:pPr>
              <w:snapToGrid w:val="0"/>
              <w:jc w:val="right"/>
            </w:pPr>
            <w:r>
              <w:rPr>
                <w:rFonts w:ascii="宋体" w:hAnsi="宋体" w:eastAsia="宋体" w:cs="宋体"/>
                <w:b w:val="0"/>
                <w:i w:val="0"/>
                <w:color w:val="000000"/>
                <w:sz w:val="16"/>
              </w:rPr>
              <w:t>5.02</w:t>
            </w:r>
          </w:p>
        </w:tc>
        <w:tc>
          <w:tcPr>
            <w:tcW w:w="1000" w:type="dxa"/>
            <w:vAlign w:val="center"/>
          </w:tcPr>
          <w:p w14:paraId="45AA7FDD"/>
        </w:tc>
        <w:tc>
          <w:tcPr>
            <w:tcW w:w="1000" w:type="dxa"/>
            <w:vAlign w:val="center"/>
          </w:tcPr>
          <w:p w14:paraId="5AE41CF6"/>
        </w:tc>
        <w:tc>
          <w:tcPr>
            <w:tcW w:w="1000" w:type="dxa"/>
            <w:vAlign w:val="center"/>
          </w:tcPr>
          <w:p w14:paraId="00E317D4"/>
        </w:tc>
        <w:tc>
          <w:tcPr>
            <w:tcW w:w="1032" w:type="dxa"/>
            <w:vAlign w:val="center"/>
          </w:tcPr>
          <w:p w14:paraId="0678A68A"/>
        </w:tc>
      </w:tr>
      <w:tr w14:paraId="3DBDC9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A6AADEB">
            <w:pPr>
              <w:snapToGrid w:val="0"/>
              <w:jc w:val="left"/>
            </w:pPr>
            <w:r>
              <w:rPr>
                <w:rFonts w:ascii="宋体" w:hAnsi="宋体" w:eastAsia="宋体" w:cs="宋体"/>
                <w:b w:val="0"/>
                <w:i w:val="0"/>
                <w:color w:val="000000"/>
                <w:sz w:val="16"/>
              </w:rPr>
              <w:t>21011</w:t>
            </w:r>
          </w:p>
        </w:tc>
        <w:tc>
          <w:tcPr>
            <w:tcW w:w="3960" w:type="dxa"/>
            <w:vAlign w:val="center"/>
          </w:tcPr>
          <w:p w14:paraId="05ECB9EA">
            <w:pPr>
              <w:snapToGrid w:val="0"/>
              <w:jc w:val="left"/>
            </w:pPr>
            <w:r>
              <w:rPr>
                <w:rFonts w:ascii="宋体" w:hAnsi="宋体" w:eastAsia="宋体" w:cs="宋体"/>
                <w:b w:val="0"/>
                <w:i w:val="0"/>
                <w:color w:val="000000"/>
                <w:sz w:val="16"/>
              </w:rPr>
              <w:t>行政事业单位医疗</w:t>
            </w:r>
          </w:p>
        </w:tc>
        <w:tc>
          <w:tcPr>
            <w:tcW w:w="1000" w:type="dxa"/>
            <w:vAlign w:val="center"/>
          </w:tcPr>
          <w:p w14:paraId="3BEBEAD7">
            <w:pPr>
              <w:snapToGrid w:val="0"/>
              <w:jc w:val="right"/>
            </w:pPr>
            <w:r>
              <w:rPr>
                <w:rFonts w:ascii="宋体" w:hAnsi="宋体" w:eastAsia="宋体" w:cs="宋体"/>
                <w:b w:val="0"/>
                <w:i w:val="0"/>
                <w:color w:val="000000"/>
                <w:sz w:val="16"/>
              </w:rPr>
              <w:t>5.02</w:t>
            </w:r>
          </w:p>
        </w:tc>
        <w:tc>
          <w:tcPr>
            <w:tcW w:w="1000" w:type="dxa"/>
            <w:vAlign w:val="center"/>
          </w:tcPr>
          <w:p w14:paraId="5CE5210A">
            <w:pPr>
              <w:snapToGrid w:val="0"/>
              <w:jc w:val="right"/>
            </w:pPr>
            <w:r>
              <w:rPr>
                <w:rFonts w:ascii="宋体" w:hAnsi="宋体" w:eastAsia="宋体" w:cs="宋体"/>
                <w:b w:val="0"/>
                <w:i w:val="0"/>
                <w:color w:val="000000"/>
                <w:sz w:val="16"/>
              </w:rPr>
              <w:t>5.02</w:t>
            </w:r>
          </w:p>
        </w:tc>
        <w:tc>
          <w:tcPr>
            <w:tcW w:w="1000" w:type="dxa"/>
            <w:vAlign w:val="center"/>
          </w:tcPr>
          <w:p w14:paraId="689B558F"/>
        </w:tc>
        <w:tc>
          <w:tcPr>
            <w:tcW w:w="1000" w:type="dxa"/>
            <w:vAlign w:val="center"/>
          </w:tcPr>
          <w:p w14:paraId="44B2B769"/>
        </w:tc>
        <w:tc>
          <w:tcPr>
            <w:tcW w:w="1000" w:type="dxa"/>
            <w:vAlign w:val="center"/>
          </w:tcPr>
          <w:p w14:paraId="17B860F8"/>
        </w:tc>
        <w:tc>
          <w:tcPr>
            <w:tcW w:w="1032" w:type="dxa"/>
            <w:vAlign w:val="center"/>
          </w:tcPr>
          <w:p w14:paraId="29F92170"/>
        </w:tc>
      </w:tr>
      <w:tr w14:paraId="00ABB3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09B0F60">
            <w:pPr>
              <w:snapToGrid w:val="0"/>
              <w:jc w:val="left"/>
            </w:pPr>
            <w:r>
              <w:rPr>
                <w:rFonts w:ascii="宋体" w:hAnsi="宋体" w:eastAsia="宋体" w:cs="宋体"/>
                <w:b w:val="0"/>
                <w:i w:val="0"/>
                <w:color w:val="000000"/>
                <w:sz w:val="16"/>
              </w:rPr>
              <w:t>2101102</w:t>
            </w:r>
          </w:p>
        </w:tc>
        <w:tc>
          <w:tcPr>
            <w:tcW w:w="3960" w:type="dxa"/>
            <w:vAlign w:val="center"/>
          </w:tcPr>
          <w:p w14:paraId="3CDE347A">
            <w:pPr>
              <w:snapToGrid w:val="0"/>
              <w:jc w:val="left"/>
            </w:pPr>
            <w:r>
              <w:rPr>
                <w:rFonts w:ascii="宋体" w:hAnsi="宋体" w:eastAsia="宋体" w:cs="宋体"/>
                <w:b w:val="0"/>
                <w:i w:val="0"/>
                <w:color w:val="000000"/>
                <w:sz w:val="16"/>
              </w:rPr>
              <w:t>事业单位医疗</w:t>
            </w:r>
          </w:p>
        </w:tc>
        <w:tc>
          <w:tcPr>
            <w:tcW w:w="1000" w:type="dxa"/>
            <w:vAlign w:val="center"/>
          </w:tcPr>
          <w:p w14:paraId="4360F9C0">
            <w:pPr>
              <w:snapToGrid w:val="0"/>
              <w:jc w:val="right"/>
            </w:pPr>
            <w:r>
              <w:rPr>
                <w:rFonts w:ascii="宋体" w:hAnsi="宋体" w:eastAsia="宋体" w:cs="宋体"/>
                <w:b w:val="0"/>
                <w:i w:val="0"/>
                <w:color w:val="000000"/>
                <w:sz w:val="16"/>
              </w:rPr>
              <w:t>5.02</w:t>
            </w:r>
          </w:p>
        </w:tc>
        <w:tc>
          <w:tcPr>
            <w:tcW w:w="1000" w:type="dxa"/>
            <w:vAlign w:val="center"/>
          </w:tcPr>
          <w:p w14:paraId="5261F6C8">
            <w:pPr>
              <w:snapToGrid w:val="0"/>
              <w:jc w:val="right"/>
            </w:pPr>
            <w:r>
              <w:rPr>
                <w:rFonts w:ascii="宋体" w:hAnsi="宋体" w:eastAsia="宋体" w:cs="宋体"/>
                <w:b w:val="0"/>
                <w:i w:val="0"/>
                <w:color w:val="000000"/>
                <w:sz w:val="16"/>
              </w:rPr>
              <w:t>5.02</w:t>
            </w:r>
          </w:p>
        </w:tc>
        <w:tc>
          <w:tcPr>
            <w:tcW w:w="1000" w:type="dxa"/>
            <w:vAlign w:val="center"/>
          </w:tcPr>
          <w:p w14:paraId="402E5A27"/>
        </w:tc>
        <w:tc>
          <w:tcPr>
            <w:tcW w:w="1000" w:type="dxa"/>
            <w:vAlign w:val="center"/>
          </w:tcPr>
          <w:p w14:paraId="06D6EB7B"/>
        </w:tc>
        <w:tc>
          <w:tcPr>
            <w:tcW w:w="1000" w:type="dxa"/>
            <w:vAlign w:val="center"/>
          </w:tcPr>
          <w:p w14:paraId="49AB2A90"/>
        </w:tc>
        <w:tc>
          <w:tcPr>
            <w:tcW w:w="1032" w:type="dxa"/>
            <w:vAlign w:val="center"/>
          </w:tcPr>
          <w:p w14:paraId="6D42E533"/>
        </w:tc>
      </w:tr>
      <w:tr w14:paraId="47A5CE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4E37C81">
            <w:pPr>
              <w:snapToGrid w:val="0"/>
              <w:jc w:val="left"/>
            </w:pPr>
            <w:r>
              <w:rPr>
                <w:rFonts w:ascii="宋体" w:hAnsi="宋体" w:eastAsia="宋体" w:cs="宋体"/>
                <w:b w:val="0"/>
                <w:i w:val="0"/>
                <w:color w:val="000000"/>
                <w:sz w:val="16"/>
              </w:rPr>
              <w:t>221</w:t>
            </w:r>
          </w:p>
        </w:tc>
        <w:tc>
          <w:tcPr>
            <w:tcW w:w="3960" w:type="dxa"/>
            <w:vAlign w:val="center"/>
          </w:tcPr>
          <w:p w14:paraId="476FAFB5">
            <w:pPr>
              <w:snapToGrid w:val="0"/>
              <w:jc w:val="left"/>
            </w:pPr>
            <w:r>
              <w:rPr>
                <w:rFonts w:ascii="宋体" w:hAnsi="宋体" w:eastAsia="宋体" w:cs="宋体"/>
                <w:b w:val="0"/>
                <w:i w:val="0"/>
                <w:color w:val="000000"/>
                <w:sz w:val="16"/>
              </w:rPr>
              <w:t>住房保障支出</w:t>
            </w:r>
          </w:p>
        </w:tc>
        <w:tc>
          <w:tcPr>
            <w:tcW w:w="1000" w:type="dxa"/>
            <w:vAlign w:val="center"/>
          </w:tcPr>
          <w:p w14:paraId="45FA73C7">
            <w:pPr>
              <w:snapToGrid w:val="0"/>
              <w:jc w:val="right"/>
            </w:pPr>
            <w:r>
              <w:rPr>
                <w:rFonts w:ascii="宋体" w:hAnsi="宋体" w:eastAsia="宋体" w:cs="宋体"/>
                <w:b w:val="0"/>
                <w:i w:val="0"/>
                <w:color w:val="000000"/>
                <w:sz w:val="16"/>
              </w:rPr>
              <w:t>8.64</w:t>
            </w:r>
          </w:p>
        </w:tc>
        <w:tc>
          <w:tcPr>
            <w:tcW w:w="1000" w:type="dxa"/>
            <w:vAlign w:val="center"/>
          </w:tcPr>
          <w:p w14:paraId="05DD6E83">
            <w:pPr>
              <w:snapToGrid w:val="0"/>
              <w:jc w:val="right"/>
            </w:pPr>
            <w:r>
              <w:rPr>
                <w:rFonts w:ascii="宋体" w:hAnsi="宋体" w:eastAsia="宋体" w:cs="宋体"/>
                <w:b w:val="0"/>
                <w:i w:val="0"/>
                <w:color w:val="000000"/>
                <w:sz w:val="16"/>
              </w:rPr>
              <w:t>8.64</w:t>
            </w:r>
          </w:p>
        </w:tc>
        <w:tc>
          <w:tcPr>
            <w:tcW w:w="1000" w:type="dxa"/>
            <w:vAlign w:val="center"/>
          </w:tcPr>
          <w:p w14:paraId="14C0EC2B"/>
        </w:tc>
        <w:tc>
          <w:tcPr>
            <w:tcW w:w="1000" w:type="dxa"/>
            <w:vAlign w:val="center"/>
          </w:tcPr>
          <w:p w14:paraId="5416FB88"/>
        </w:tc>
        <w:tc>
          <w:tcPr>
            <w:tcW w:w="1000" w:type="dxa"/>
            <w:vAlign w:val="center"/>
          </w:tcPr>
          <w:p w14:paraId="194D7DD1"/>
        </w:tc>
        <w:tc>
          <w:tcPr>
            <w:tcW w:w="1032" w:type="dxa"/>
            <w:vAlign w:val="center"/>
          </w:tcPr>
          <w:p w14:paraId="32434464"/>
        </w:tc>
      </w:tr>
      <w:tr w14:paraId="2D34F7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C245F25">
            <w:pPr>
              <w:snapToGrid w:val="0"/>
              <w:jc w:val="left"/>
            </w:pPr>
            <w:r>
              <w:rPr>
                <w:rFonts w:ascii="宋体" w:hAnsi="宋体" w:eastAsia="宋体" w:cs="宋体"/>
                <w:b w:val="0"/>
                <w:i w:val="0"/>
                <w:color w:val="000000"/>
                <w:sz w:val="16"/>
              </w:rPr>
              <w:t>22102</w:t>
            </w:r>
          </w:p>
        </w:tc>
        <w:tc>
          <w:tcPr>
            <w:tcW w:w="3960" w:type="dxa"/>
            <w:vAlign w:val="center"/>
          </w:tcPr>
          <w:p w14:paraId="45EE3A01">
            <w:pPr>
              <w:snapToGrid w:val="0"/>
              <w:jc w:val="left"/>
            </w:pPr>
            <w:r>
              <w:rPr>
                <w:rFonts w:ascii="宋体" w:hAnsi="宋体" w:eastAsia="宋体" w:cs="宋体"/>
                <w:b w:val="0"/>
                <w:i w:val="0"/>
                <w:color w:val="000000"/>
                <w:sz w:val="16"/>
              </w:rPr>
              <w:t>住房改革支出</w:t>
            </w:r>
          </w:p>
        </w:tc>
        <w:tc>
          <w:tcPr>
            <w:tcW w:w="1000" w:type="dxa"/>
            <w:vAlign w:val="center"/>
          </w:tcPr>
          <w:p w14:paraId="35805EAD">
            <w:pPr>
              <w:snapToGrid w:val="0"/>
              <w:jc w:val="right"/>
            </w:pPr>
            <w:r>
              <w:rPr>
                <w:rFonts w:ascii="宋体" w:hAnsi="宋体" w:eastAsia="宋体" w:cs="宋体"/>
                <w:b w:val="0"/>
                <w:i w:val="0"/>
                <w:color w:val="000000"/>
                <w:sz w:val="16"/>
              </w:rPr>
              <w:t>8.64</w:t>
            </w:r>
          </w:p>
        </w:tc>
        <w:tc>
          <w:tcPr>
            <w:tcW w:w="1000" w:type="dxa"/>
            <w:vAlign w:val="center"/>
          </w:tcPr>
          <w:p w14:paraId="3D1B338F">
            <w:pPr>
              <w:snapToGrid w:val="0"/>
              <w:jc w:val="right"/>
            </w:pPr>
            <w:r>
              <w:rPr>
                <w:rFonts w:ascii="宋体" w:hAnsi="宋体" w:eastAsia="宋体" w:cs="宋体"/>
                <w:b w:val="0"/>
                <w:i w:val="0"/>
                <w:color w:val="000000"/>
                <w:sz w:val="16"/>
              </w:rPr>
              <w:t>8.64</w:t>
            </w:r>
          </w:p>
        </w:tc>
        <w:tc>
          <w:tcPr>
            <w:tcW w:w="1000" w:type="dxa"/>
            <w:vAlign w:val="center"/>
          </w:tcPr>
          <w:p w14:paraId="5C2049B0"/>
        </w:tc>
        <w:tc>
          <w:tcPr>
            <w:tcW w:w="1000" w:type="dxa"/>
            <w:vAlign w:val="center"/>
          </w:tcPr>
          <w:p w14:paraId="251D953B"/>
        </w:tc>
        <w:tc>
          <w:tcPr>
            <w:tcW w:w="1000" w:type="dxa"/>
            <w:vAlign w:val="center"/>
          </w:tcPr>
          <w:p w14:paraId="7AAC7B53"/>
        </w:tc>
        <w:tc>
          <w:tcPr>
            <w:tcW w:w="1032" w:type="dxa"/>
            <w:vAlign w:val="center"/>
          </w:tcPr>
          <w:p w14:paraId="03B23E6F"/>
        </w:tc>
      </w:tr>
      <w:tr w14:paraId="1E9B1A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301A1E3">
            <w:pPr>
              <w:snapToGrid w:val="0"/>
              <w:jc w:val="left"/>
            </w:pPr>
            <w:r>
              <w:rPr>
                <w:rFonts w:ascii="宋体" w:hAnsi="宋体" w:eastAsia="宋体" w:cs="宋体"/>
                <w:b w:val="0"/>
                <w:i w:val="0"/>
                <w:color w:val="000000"/>
                <w:sz w:val="16"/>
              </w:rPr>
              <w:t>2210201</w:t>
            </w:r>
          </w:p>
        </w:tc>
        <w:tc>
          <w:tcPr>
            <w:tcW w:w="3960" w:type="dxa"/>
            <w:vAlign w:val="center"/>
          </w:tcPr>
          <w:p w14:paraId="34A7B791">
            <w:pPr>
              <w:snapToGrid w:val="0"/>
              <w:jc w:val="left"/>
            </w:pPr>
            <w:r>
              <w:rPr>
                <w:rFonts w:ascii="宋体" w:hAnsi="宋体" w:eastAsia="宋体" w:cs="宋体"/>
                <w:b w:val="0"/>
                <w:i w:val="0"/>
                <w:color w:val="000000"/>
                <w:sz w:val="16"/>
              </w:rPr>
              <w:t>住房公积金</w:t>
            </w:r>
          </w:p>
        </w:tc>
        <w:tc>
          <w:tcPr>
            <w:tcW w:w="1000" w:type="dxa"/>
            <w:vAlign w:val="center"/>
          </w:tcPr>
          <w:p w14:paraId="2F8660B9">
            <w:pPr>
              <w:snapToGrid w:val="0"/>
              <w:jc w:val="right"/>
            </w:pPr>
            <w:r>
              <w:rPr>
                <w:rFonts w:ascii="宋体" w:hAnsi="宋体" w:eastAsia="宋体" w:cs="宋体"/>
                <w:b w:val="0"/>
                <w:i w:val="0"/>
                <w:color w:val="000000"/>
                <w:sz w:val="16"/>
              </w:rPr>
              <w:t>8.64</w:t>
            </w:r>
          </w:p>
        </w:tc>
        <w:tc>
          <w:tcPr>
            <w:tcW w:w="1000" w:type="dxa"/>
            <w:vAlign w:val="center"/>
          </w:tcPr>
          <w:p w14:paraId="265E687D">
            <w:pPr>
              <w:snapToGrid w:val="0"/>
              <w:jc w:val="right"/>
            </w:pPr>
            <w:r>
              <w:rPr>
                <w:rFonts w:ascii="宋体" w:hAnsi="宋体" w:eastAsia="宋体" w:cs="宋体"/>
                <w:b w:val="0"/>
                <w:i w:val="0"/>
                <w:color w:val="000000"/>
                <w:sz w:val="16"/>
              </w:rPr>
              <w:t>8.64</w:t>
            </w:r>
          </w:p>
        </w:tc>
        <w:tc>
          <w:tcPr>
            <w:tcW w:w="1000" w:type="dxa"/>
            <w:vAlign w:val="center"/>
          </w:tcPr>
          <w:p w14:paraId="2FB9EA12"/>
        </w:tc>
        <w:tc>
          <w:tcPr>
            <w:tcW w:w="1000" w:type="dxa"/>
            <w:vAlign w:val="center"/>
          </w:tcPr>
          <w:p w14:paraId="11A49E1F"/>
        </w:tc>
        <w:tc>
          <w:tcPr>
            <w:tcW w:w="1000" w:type="dxa"/>
            <w:vAlign w:val="center"/>
          </w:tcPr>
          <w:p w14:paraId="077670B8"/>
        </w:tc>
        <w:tc>
          <w:tcPr>
            <w:tcW w:w="1032" w:type="dxa"/>
            <w:vAlign w:val="center"/>
          </w:tcPr>
          <w:p w14:paraId="7C56C41D"/>
        </w:tc>
      </w:tr>
      <w:tr w14:paraId="41841F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left w:val="nil"/>
              <w:bottom w:val="nil"/>
              <w:right w:val="nil"/>
            </w:tcBorders>
            <w:vAlign w:val="center"/>
          </w:tcPr>
          <w:p w14:paraId="24E679A0">
            <w:pPr>
              <w:snapToGrid w:val="0"/>
              <w:jc w:val="left"/>
            </w:pPr>
            <w:r>
              <w:rPr>
                <w:rFonts w:ascii="宋体" w:hAnsi="宋体" w:eastAsia="宋体" w:cs="宋体"/>
                <w:b w:val="0"/>
                <w:i w:val="0"/>
                <w:color w:val="000000"/>
                <w:sz w:val="16"/>
              </w:rPr>
              <w:t>注：本表反映部门本年度各项支出情况。</w:t>
            </w:r>
          </w:p>
        </w:tc>
      </w:tr>
      <w:tr w14:paraId="210AB7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282F9DA6">
            <w:pPr>
              <w:snapToGrid w:val="0"/>
              <w:jc w:val="left"/>
            </w:pPr>
            <w:r>
              <w:rPr>
                <w:rFonts w:ascii="宋体" w:hAnsi="宋体" w:eastAsia="宋体" w:cs="宋体"/>
                <w:b w:val="0"/>
                <w:i w:val="0"/>
                <w:color w:val="000000"/>
                <w:sz w:val="16"/>
              </w:rPr>
              <w:t xml:space="preserve">    本表金额转换成万元时，因四舍五入可能存在尾差。</w:t>
            </w:r>
          </w:p>
        </w:tc>
      </w:tr>
      <w:tr w14:paraId="0F4A18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02CE2A98">
            <w:pPr>
              <w:snapToGrid w:val="0"/>
              <w:jc w:val="left"/>
            </w:pPr>
            <w:r>
              <w:rPr>
                <w:rFonts w:ascii="宋体" w:hAnsi="宋体" w:eastAsia="宋体" w:cs="宋体"/>
                <w:b w:val="0"/>
                <w:i w:val="0"/>
                <w:color w:val="000000"/>
                <w:sz w:val="16"/>
              </w:rPr>
              <w:t xml:space="preserve">    如本表为空，则我部门本年度无此类资金收支余。</w:t>
            </w:r>
          </w:p>
        </w:tc>
      </w:tr>
    </w:tbl>
    <w:p w14:paraId="27536E0A">
      <w:pPr>
        <w:sectPr>
          <w:pgSz w:w="11906" w:h="16838"/>
          <w:pgMar w:top="567" w:right="567" w:bottom="567" w:left="567" w:header="851" w:footer="992" w:gutter="0"/>
          <w:cols w:space="720" w:num="1"/>
          <w:docGrid w:type="lines" w:linePitch="312" w:charSpace="0"/>
        </w:sectPr>
      </w:pPr>
    </w:p>
    <w:p w14:paraId="7F18ABB2">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182497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25DB246A">
            <w:pPr>
              <w:jc w:val="right"/>
            </w:pPr>
            <w:r>
              <w:rPr>
                <w:rFonts w:ascii="宋体" w:hAnsi="宋体" w:eastAsia="宋体" w:cs="宋体"/>
                <w:sz w:val="20"/>
              </w:rPr>
              <w:t>公开04表</w:t>
            </w:r>
          </w:p>
        </w:tc>
      </w:tr>
      <w:tr w14:paraId="4A93B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4AAB6E10">
            <w:pPr>
              <w:jc w:val="left"/>
            </w:pPr>
            <w:r>
              <w:rPr>
                <w:rFonts w:ascii="宋体" w:hAnsi="宋体" w:eastAsia="宋体" w:cs="宋体"/>
                <w:sz w:val="20"/>
              </w:rPr>
              <w:t>单位:辽宁省朝阳市喀喇沁左翼蒙古族自治县退役军人事务服务中心</w:t>
            </w:r>
          </w:p>
        </w:tc>
        <w:tc>
          <w:tcPr>
            <w:tcW w:w="2000" w:type="dxa"/>
          </w:tcPr>
          <w:p w14:paraId="2E17655C">
            <w:pPr>
              <w:jc w:val="center"/>
            </w:pPr>
          </w:p>
        </w:tc>
        <w:tc>
          <w:tcPr>
            <w:tcW w:w="4386" w:type="dxa"/>
          </w:tcPr>
          <w:p w14:paraId="75DF711B">
            <w:pPr>
              <w:jc w:val="right"/>
            </w:pPr>
            <w:r>
              <w:rPr>
                <w:rFonts w:ascii="宋体" w:hAnsi="宋体" w:eastAsia="宋体" w:cs="宋体"/>
                <w:sz w:val="20"/>
              </w:rPr>
              <w:t>单位：万元</w:t>
            </w:r>
          </w:p>
        </w:tc>
      </w:tr>
    </w:tbl>
    <w:p w14:paraId="14C29FA8">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320"/>
        <w:gridCol w:w="360"/>
        <w:gridCol w:w="1060"/>
        <w:gridCol w:w="2320"/>
        <w:gridCol w:w="360"/>
        <w:gridCol w:w="1060"/>
        <w:gridCol w:w="1060"/>
        <w:gridCol w:w="1060"/>
        <w:gridCol w:w="1172"/>
      </w:tblGrid>
      <w:tr w14:paraId="4AC9DE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3740" w:type="dxa"/>
            <w:gridSpan w:val="3"/>
            <w:vAlign w:val="center"/>
          </w:tcPr>
          <w:p w14:paraId="1C819D2F">
            <w:pPr>
              <w:snapToGrid w:val="0"/>
              <w:jc w:val="center"/>
            </w:pPr>
            <w:r>
              <w:rPr>
                <w:rFonts w:ascii="宋体" w:hAnsi="宋体" w:eastAsia="宋体" w:cs="宋体"/>
                <w:b w:val="0"/>
                <w:i w:val="0"/>
                <w:color w:val="000000"/>
                <w:sz w:val="13"/>
              </w:rPr>
              <w:t>收     入</w:t>
            </w:r>
          </w:p>
        </w:tc>
        <w:tc>
          <w:tcPr>
            <w:tcW w:w="7032" w:type="dxa"/>
            <w:gridSpan w:val="6"/>
            <w:vAlign w:val="center"/>
          </w:tcPr>
          <w:p w14:paraId="62AA34CE">
            <w:pPr>
              <w:snapToGrid w:val="0"/>
              <w:jc w:val="center"/>
            </w:pPr>
            <w:r>
              <w:rPr>
                <w:rFonts w:ascii="宋体" w:hAnsi="宋体" w:eastAsia="宋体" w:cs="宋体"/>
                <w:b w:val="0"/>
                <w:i w:val="0"/>
                <w:color w:val="000000"/>
                <w:sz w:val="13"/>
              </w:rPr>
              <w:t>支     出</w:t>
            </w:r>
          </w:p>
        </w:tc>
      </w:tr>
      <w:tr w14:paraId="56D6CB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restart"/>
            <w:vAlign w:val="center"/>
          </w:tcPr>
          <w:p w14:paraId="7612235F">
            <w:pPr>
              <w:snapToGrid w:val="0"/>
              <w:jc w:val="center"/>
            </w:pPr>
            <w:r>
              <w:rPr>
                <w:rFonts w:ascii="宋体" w:hAnsi="宋体" w:eastAsia="宋体" w:cs="宋体"/>
                <w:b w:val="0"/>
                <w:i w:val="0"/>
                <w:color w:val="000000"/>
                <w:sz w:val="13"/>
              </w:rPr>
              <w:t>项目</w:t>
            </w:r>
          </w:p>
        </w:tc>
        <w:tc>
          <w:tcPr>
            <w:tcW w:w="360" w:type="dxa"/>
            <w:vMerge w:val="restart"/>
            <w:vAlign w:val="center"/>
          </w:tcPr>
          <w:p w14:paraId="1733DA91">
            <w:pPr>
              <w:snapToGrid w:val="0"/>
              <w:jc w:val="center"/>
            </w:pPr>
            <w:r>
              <w:rPr>
                <w:rFonts w:ascii="宋体" w:hAnsi="宋体" w:eastAsia="宋体" w:cs="宋体"/>
                <w:b w:val="0"/>
                <w:i w:val="0"/>
                <w:color w:val="000000"/>
                <w:sz w:val="13"/>
              </w:rPr>
              <w:t>行次</w:t>
            </w:r>
          </w:p>
        </w:tc>
        <w:tc>
          <w:tcPr>
            <w:tcW w:w="1060" w:type="dxa"/>
            <w:vMerge w:val="restart"/>
            <w:vAlign w:val="center"/>
          </w:tcPr>
          <w:p w14:paraId="69B26370">
            <w:pPr>
              <w:snapToGrid w:val="0"/>
              <w:jc w:val="center"/>
            </w:pPr>
            <w:r>
              <w:rPr>
                <w:rFonts w:ascii="宋体" w:hAnsi="宋体" w:eastAsia="宋体" w:cs="宋体"/>
                <w:b w:val="0"/>
                <w:i w:val="0"/>
                <w:color w:val="000000"/>
                <w:sz w:val="13"/>
              </w:rPr>
              <w:t>金额</w:t>
            </w:r>
          </w:p>
        </w:tc>
        <w:tc>
          <w:tcPr>
            <w:tcW w:w="2320" w:type="dxa"/>
            <w:vMerge w:val="restart"/>
            <w:vAlign w:val="center"/>
          </w:tcPr>
          <w:p w14:paraId="44A82670">
            <w:pPr>
              <w:snapToGrid w:val="0"/>
              <w:jc w:val="center"/>
            </w:pPr>
            <w:r>
              <w:rPr>
                <w:rFonts w:ascii="宋体" w:hAnsi="宋体" w:eastAsia="宋体" w:cs="宋体"/>
                <w:b w:val="0"/>
                <w:i w:val="0"/>
                <w:color w:val="000000"/>
                <w:sz w:val="13"/>
              </w:rPr>
              <w:t>项目</w:t>
            </w:r>
          </w:p>
        </w:tc>
        <w:tc>
          <w:tcPr>
            <w:tcW w:w="360" w:type="dxa"/>
            <w:vMerge w:val="restart"/>
            <w:vAlign w:val="center"/>
          </w:tcPr>
          <w:p w14:paraId="51E9D4D2">
            <w:pPr>
              <w:snapToGrid w:val="0"/>
              <w:jc w:val="center"/>
            </w:pPr>
            <w:r>
              <w:rPr>
                <w:rFonts w:ascii="宋体" w:hAnsi="宋体" w:eastAsia="宋体" w:cs="宋体"/>
                <w:b w:val="0"/>
                <w:i w:val="0"/>
                <w:color w:val="000000"/>
                <w:sz w:val="13"/>
              </w:rPr>
              <w:t>行次</w:t>
            </w:r>
          </w:p>
        </w:tc>
        <w:tc>
          <w:tcPr>
            <w:tcW w:w="1060" w:type="dxa"/>
            <w:vMerge w:val="restart"/>
            <w:vAlign w:val="center"/>
          </w:tcPr>
          <w:p w14:paraId="23B11FB1">
            <w:pPr>
              <w:snapToGrid w:val="0"/>
              <w:jc w:val="center"/>
            </w:pPr>
            <w:r>
              <w:rPr>
                <w:rFonts w:ascii="宋体" w:hAnsi="宋体" w:eastAsia="宋体" w:cs="宋体"/>
                <w:b w:val="0"/>
                <w:i w:val="0"/>
                <w:color w:val="000000"/>
                <w:sz w:val="13"/>
              </w:rPr>
              <w:t>合计</w:t>
            </w:r>
          </w:p>
        </w:tc>
        <w:tc>
          <w:tcPr>
            <w:tcW w:w="1060" w:type="dxa"/>
            <w:vMerge w:val="restart"/>
            <w:vAlign w:val="center"/>
          </w:tcPr>
          <w:p w14:paraId="7AB03D1C">
            <w:pPr>
              <w:snapToGrid w:val="0"/>
              <w:jc w:val="center"/>
            </w:pPr>
            <w:r>
              <w:rPr>
                <w:rFonts w:ascii="宋体" w:hAnsi="宋体" w:eastAsia="宋体" w:cs="宋体"/>
                <w:b w:val="0"/>
                <w:i w:val="0"/>
                <w:color w:val="000000"/>
                <w:sz w:val="13"/>
              </w:rPr>
              <w:t>一般公共预算财政拨款</w:t>
            </w:r>
          </w:p>
        </w:tc>
        <w:tc>
          <w:tcPr>
            <w:tcW w:w="1060" w:type="dxa"/>
            <w:vMerge w:val="restart"/>
            <w:vAlign w:val="center"/>
          </w:tcPr>
          <w:p w14:paraId="558EFA9B">
            <w:pPr>
              <w:snapToGrid w:val="0"/>
              <w:jc w:val="center"/>
            </w:pPr>
            <w:r>
              <w:rPr>
                <w:rFonts w:ascii="宋体" w:hAnsi="宋体" w:eastAsia="宋体" w:cs="宋体"/>
                <w:b w:val="0"/>
                <w:i w:val="0"/>
                <w:color w:val="000000"/>
                <w:sz w:val="13"/>
              </w:rPr>
              <w:t>政府性基金预算财政拨款</w:t>
            </w:r>
          </w:p>
        </w:tc>
        <w:tc>
          <w:tcPr>
            <w:tcW w:w="1172" w:type="dxa"/>
            <w:vMerge w:val="restart"/>
            <w:vAlign w:val="center"/>
          </w:tcPr>
          <w:p w14:paraId="0CFF3B85">
            <w:pPr>
              <w:snapToGrid w:val="0"/>
              <w:jc w:val="center"/>
            </w:pPr>
            <w:r>
              <w:rPr>
                <w:rFonts w:ascii="宋体" w:hAnsi="宋体" w:eastAsia="宋体" w:cs="宋体"/>
                <w:b w:val="0"/>
                <w:i w:val="0"/>
                <w:color w:val="000000"/>
                <w:sz w:val="13"/>
              </w:rPr>
              <w:t>国有资本经营预算财政拨款</w:t>
            </w:r>
          </w:p>
        </w:tc>
      </w:tr>
      <w:tr w14:paraId="53E989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continue"/>
            <w:vAlign w:val="center"/>
          </w:tcPr>
          <w:p w14:paraId="22E7F7D7"/>
        </w:tc>
        <w:tc>
          <w:tcPr>
            <w:tcW w:w="360" w:type="dxa"/>
            <w:vMerge w:val="continue"/>
            <w:vAlign w:val="center"/>
          </w:tcPr>
          <w:p w14:paraId="487CBF94"/>
        </w:tc>
        <w:tc>
          <w:tcPr>
            <w:tcW w:w="1060" w:type="dxa"/>
            <w:vMerge w:val="continue"/>
            <w:vAlign w:val="center"/>
          </w:tcPr>
          <w:p w14:paraId="5E365F15"/>
        </w:tc>
        <w:tc>
          <w:tcPr>
            <w:tcW w:w="2320" w:type="dxa"/>
            <w:vMerge w:val="continue"/>
            <w:vAlign w:val="center"/>
          </w:tcPr>
          <w:p w14:paraId="51CCAA3F"/>
        </w:tc>
        <w:tc>
          <w:tcPr>
            <w:tcW w:w="360" w:type="dxa"/>
            <w:vMerge w:val="continue"/>
            <w:vAlign w:val="center"/>
          </w:tcPr>
          <w:p w14:paraId="79497C22"/>
        </w:tc>
        <w:tc>
          <w:tcPr>
            <w:tcW w:w="1060" w:type="dxa"/>
            <w:vMerge w:val="continue"/>
            <w:vAlign w:val="center"/>
          </w:tcPr>
          <w:p w14:paraId="32C913E4"/>
        </w:tc>
        <w:tc>
          <w:tcPr>
            <w:tcW w:w="1060" w:type="dxa"/>
            <w:vMerge w:val="continue"/>
            <w:vAlign w:val="center"/>
          </w:tcPr>
          <w:p w14:paraId="6B217127"/>
        </w:tc>
        <w:tc>
          <w:tcPr>
            <w:tcW w:w="1060" w:type="dxa"/>
            <w:vMerge w:val="continue"/>
            <w:vAlign w:val="center"/>
          </w:tcPr>
          <w:p w14:paraId="2DE0522D"/>
        </w:tc>
        <w:tc>
          <w:tcPr>
            <w:tcW w:w="1172" w:type="dxa"/>
            <w:vMerge w:val="continue"/>
            <w:vAlign w:val="center"/>
          </w:tcPr>
          <w:p w14:paraId="123C72A8"/>
        </w:tc>
      </w:tr>
      <w:tr w14:paraId="29E8EB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B3D7DEB">
            <w:pPr>
              <w:snapToGrid w:val="0"/>
              <w:jc w:val="center"/>
            </w:pPr>
            <w:r>
              <w:rPr>
                <w:rFonts w:ascii="宋体" w:hAnsi="宋体" w:eastAsia="宋体" w:cs="宋体"/>
                <w:b w:val="0"/>
                <w:i w:val="0"/>
                <w:color w:val="000000"/>
                <w:sz w:val="13"/>
              </w:rPr>
              <w:t>栏次</w:t>
            </w:r>
          </w:p>
        </w:tc>
        <w:tc>
          <w:tcPr>
            <w:tcW w:w="360" w:type="dxa"/>
            <w:vAlign w:val="center"/>
          </w:tcPr>
          <w:p w14:paraId="5C6DB875"/>
        </w:tc>
        <w:tc>
          <w:tcPr>
            <w:tcW w:w="1060" w:type="dxa"/>
            <w:vAlign w:val="center"/>
          </w:tcPr>
          <w:p w14:paraId="76CE1CF5">
            <w:pPr>
              <w:snapToGrid w:val="0"/>
              <w:jc w:val="center"/>
            </w:pPr>
            <w:r>
              <w:rPr>
                <w:rFonts w:ascii="宋体" w:hAnsi="宋体" w:eastAsia="宋体" w:cs="宋体"/>
                <w:b w:val="0"/>
                <w:i w:val="0"/>
                <w:color w:val="000000"/>
                <w:sz w:val="13"/>
              </w:rPr>
              <w:t>1</w:t>
            </w:r>
          </w:p>
        </w:tc>
        <w:tc>
          <w:tcPr>
            <w:tcW w:w="2320" w:type="dxa"/>
            <w:vAlign w:val="center"/>
          </w:tcPr>
          <w:p w14:paraId="1F819C7B">
            <w:pPr>
              <w:snapToGrid w:val="0"/>
              <w:jc w:val="center"/>
            </w:pPr>
            <w:r>
              <w:rPr>
                <w:rFonts w:ascii="宋体" w:hAnsi="宋体" w:eastAsia="宋体" w:cs="宋体"/>
                <w:b w:val="0"/>
                <w:i w:val="0"/>
                <w:color w:val="000000"/>
                <w:sz w:val="13"/>
              </w:rPr>
              <w:t>栏次</w:t>
            </w:r>
          </w:p>
        </w:tc>
        <w:tc>
          <w:tcPr>
            <w:tcW w:w="360" w:type="dxa"/>
            <w:vAlign w:val="center"/>
          </w:tcPr>
          <w:p w14:paraId="33298707"/>
        </w:tc>
        <w:tc>
          <w:tcPr>
            <w:tcW w:w="1060" w:type="dxa"/>
            <w:vAlign w:val="center"/>
          </w:tcPr>
          <w:p w14:paraId="618EA4B5">
            <w:pPr>
              <w:snapToGrid w:val="0"/>
              <w:jc w:val="center"/>
            </w:pPr>
            <w:r>
              <w:rPr>
                <w:rFonts w:ascii="宋体" w:hAnsi="宋体" w:eastAsia="宋体" w:cs="宋体"/>
                <w:b w:val="0"/>
                <w:i w:val="0"/>
                <w:color w:val="000000"/>
                <w:sz w:val="13"/>
              </w:rPr>
              <w:t>2</w:t>
            </w:r>
          </w:p>
        </w:tc>
        <w:tc>
          <w:tcPr>
            <w:tcW w:w="1060" w:type="dxa"/>
            <w:vAlign w:val="center"/>
          </w:tcPr>
          <w:p w14:paraId="2450E7E0">
            <w:pPr>
              <w:snapToGrid w:val="0"/>
              <w:jc w:val="center"/>
            </w:pPr>
            <w:r>
              <w:rPr>
                <w:rFonts w:ascii="宋体" w:hAnsi="宋体" w:eastAsia="宋体" w:cs="宋体"/>
                <w:b w:val="0"/>
                <w:i w:val="0"/>
                <w:color w:val="000000"/>
                <w:sz w:val="13"/>
              </w:rPr>
              <w:t>3</w:t>
            </w:r>
          </w:p>
        </w:tc>
        <w:tc>
          <w:tcPr>
            <w:tcW w:w="1060" w:type="dxa"/>
            <w:vAlign w:val="center"/>
          </w:tcPr>
          <w:p w14:paraId="7F524812">
            <w:pPr>
              <w:snapToGrid w:val="0"/>
              <w:jc w:val="center"/>
            </w:pPr>
            <w:r>
              <w:rPr>
                <w:rFonts w:ascii="宋体" w:hAnsi="宋体" w:eastAsia="宋体" w:cs="宋体"/>
                <w:b w:val="0"/>
                <w:i w:val="0"/>
                <w:color w:val="000000"/>
                <w:sz w:val="13"/>
              </w:rPr>
              <w:t>4</w:t>
            </w:r>
          </w:p>
        </w:tc>
        <w:tc>
          <w:tcPr>
            <w:tcW w:w="1172" w:type="dxa"/>
            <w:vAlign w:val="center"/>
          </w:tcPr>
          <w:p w14:paraId="228B0E91">
            <w:pPr>
              <w:snapToGrid w:val="0"/>
              <w:jc w:val="center"/>
            </w:pPr>
            <w:r>
              <w:rPr>
                <w:rFonts w:ascii="宋体" w:hAnsi="宋体" w:eastAsia="宋体" w:cs="宋体"/>
                <w:b w:val="0"/>
                <w:i w:val="0"/>
                <w:color w:val="000000"/>
                <w:sz w:val="13"/>
              </w:rPr>
              <w:t>5</w:t>
            </w:r>
          </w:p>
        </w:tc>
      </w:tr>
      <w:tr w14:paraId="11ABC0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82DEB93">
            <w:pPr>
              <w:snapToGrid w:val="0"/>
              <w:jc w:val="left"/>
            </w:pPr>
            <w:r>
              <w:rPr>
                <w:rFonts w:ascii="宋体" w:hAnsi="宋体" w:eastAsia="宋体" w:cs="宋体"/>
                <w:b w:val="0"/>
                <w:i w:val="0"/>
                <w:color w:val="000000"/>
                <w:sz w:val="13"/>
              </w:rPr>
              <w:t>一、一般公共预算财政拨款</w:t>
            </w:r>
          </w:p>
        </w:tc>
        <w:tc>
          <w:tcPr>
            <w:tcW w:w="360" w:type="dxa"/>
            <w:vAlign w:val="center"/>
          </w:tcPr>
          <w:p w14:paraId="2B8EC16C">
            <w:pPr>
              <w:snapToGrid w:val="0"/>
              <w:jc w:val="center"/>
            </w:pPr>
            <w:r>
              <w:rPr>
                <w:rFonts w:ascii="宋体" w:hAnsi="宋体" w:eastAsia="宋体" w:cs="宋体"/>
                <w:b w:val="0"/>
                <w:i w:val="0"/>
                <w:color w:val="000000"/>
                <w:sz w:val="13"/>
              </w:rPr>
              <w:t>1</w:t>
            </w:r>
          </w:p>
        </w:tc>
        <w:tc>
          <w:tcPr>
            <w:tcW w:w="1060" w:type="dxa"/>
            <w:vAlign w:val="center"/>
          </w:tcPr>
          <w:p w14:paraId="4706A654">
            <w:pPr>
              <w:snapToGrid w:val="0"/>
              <w:jc w:val="right"/>
            </w:pPr>
            <w:r>
              <w:rPr>
                <w:rFonts w:ascii="宋体" w:hAnsi="宋体" w:eastAsia="宋体" w:cs="宋体"/>
                <w:b w:val="0"/>
                <w:i w:val="0"/>
                <w:color w:val="000000"/>
                <w:sz w:val="13"/>
              </w:rPr>
              <w:t>114.82</w:t>
            </w:r>
          </w:p>
        </w:tc>
        <w:tc>
          <w:tcPr>
            <w:tcW w:w="2320" w:type="dxa"/>
            <w:vAlign w:val="center"/>
          </w:tcPr>
          <w:p w14:paraId="6C6F311B">
            <w:pPr>
              <w:snapToGrid w:val="0"/>
              <w:jc w:val="left"/>
            </w:pPr>
            <w:r>
              <w:rPr>
                <w:rFonts w:ascii="宋体" w:hAnsi="宋体" w:eastAsia="宋体" w:cs="宋体"/>
                <w:b w:val="0"/>
                <w:i w:val="0"/>
                <w:color w:val="000000"/>
                <w:sz w:val="13"/>
              </w:rPr>
              <w:t>一、一般公共服务支出</w:t>
            </w:r>
          </w:p>
        </w:tc>
        <w:tc>
          <w:tcPr>
            <w:tcW w:w="360" w:type="dxa"/>
            <w:vAlign w:val="center"/>
          </w:tcPr>
          <w:p w14:paraId="2D6C1A6F">
            <w:pPr>
              <w:snapToGrid w:val="0"/>
              <w:jc w:val="center"/>
            </w:pPr>
            <w:r>
              <w:rPr>
                <w:rFonts w:ascii="宋体" w:hAnsi="宋体" w:eastAsia="宋体" w:cs="宋体"/>
                <w:b w:val="0"/>
                <w:i w:val="0"/>
                <w:color w:val="000000"/>
                <w:sz w:val="13"/>
              </w:rPr>
              <w:t>33</w:t>
            </w:r>
          </w:p>
        </w:tc>
        <w:tc>
          <w:tcPr>
            <w:tcW w:w="1060" w:type="dxa"/>
            <w:vAlign w:val="center"/>
          </w:tcPr>
          <w:p w14:paraId="2FD24C4B"/>
        </w:tc>
        <w:tc>
          <w:tcPr>
            <w:tcW w:w="1060" w:type="dxa"/>
            <w:vAlign w:val="center"/>
          </w:tcPr>
          <w:p w14:paraId="3288A87D"/>
        </w:tc>
        <w:tc>
          <w:tcPr>
            <w:tcW w:w="1060" w:type="dxa"/>
            <w:vAlign w:val="center"/>
          </w:tcPr>
          <w:p w14:paraId="10811502"/>
        </w:tc>
        <w:tc>
          <w:tcPr>
            <w:tcW w:w="1172" w:type="dxa"/>
            <w:vAlign w:val="center"/>
          </w:tcPr>
          <w:p w14:paraId="00E41494"/>
        </w:tc>
      </w:tr>
      <w:tr w14:paraId="178445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CF2E3E7">
            <w:pPr>
              <w:snapToGrid w:val="0"/>
              <w:jc w:val="left"/>
            </w:pPr>
            <w:r>
              <w:rPr>
                <w:rFonts w:ascii="宋体" w:hAnsi="宋体" w:eastAsia="宋体" w:cs="宋体"/>
                <w:b w:val="0"/>
                <w:i w:val="0"/>
                <w:color w:val="000000"/>
                <w:sz w:val="13"/>
              </w:rPr>
              <w:t>二、政府性基金预算财政拨款</w:t>
            </w:r>
          </w:p>
        </w:tc>
        <w:tc>
          <w:tcPr>
            <w:tcW w:w="360" w:type="dxa"/>
            <w:vAlign w:val="center"/>
          </w:tcPr>
          <w:p w14:paraId="5320F6BD">
            <w:pPr>
              <w:snapToGrid w:val="0"/>
              <w:jc w:val="center"/>
            </w:pPr>
            <w:r>
              <w:rPr>
                <w:rFonts w:ascii="宋体" w:hAnsi="宋体" w:eastAsia="宋体" w:cs="宋体"/>
                <w:b w:val="0"/>
                <w:i w:val="0"/>
                <w:color w:val="000000"/>
                <w:sz w:val="13"/>
              </w:rPr>
              <w:t>2</w:t>
            </w:r>
          </w:p>
        </w:tc>
        <w:tc>
          <w:tcPr>
            <w:tcW w:w="1060" w:type="dxa"/>
            <w:vAlign w:val="center"/>
          </w:tcPr>
          <w:p w14:paraId="145F0FB9"/>
        </w:tc>
        <w:tc>
          <w:tcPr>
            <w:tcW w:w="2320" w:type="dxa"/>
            <w:vAlign w:val="center"/>
          </w:tcPr>
          <w:p w14:paraId="3AF9B44C">
            <w:pPr>
              <w:snapToGrid w:val="0"/>
              <w:jc w:val="left"/>
            </w:pPr>
            <w:r>
              <w:rPr>
                <w:rFonts w:ascii="宋体" w:hAnsi="宋体" w:eastAsia="宋体" w:cs="宋体"/>
                <w:b w:val="0"/>
                <w:i w:val="0"/>
                <w:color w:val="000000"/>
                <w:sz w:val="13"/>
              </w:rPr>
              <w:t>二、外交支出</w:t>
            </w:r>
          </w:p>
        </w:tc>
        <w:tc>
          <w:tcPr>
            <w:tcW w:w="360" w:type="dxa"/>
            <w:vAlign w:val="center"/>
          </w:tcPr>
          <w:p w14:paraId="087B5C33">
            <w:pPr>
              <w:snapToGrid w:val="0"/>
              <w:jc w:val="center"/>
            </w:pPr>
            <w:r>
              <w:rPr>
                <w:rFonts w:ascii="宋体" w:hAnsi="宋体" w:eastAsia="宋体" w:cs="宋体"/>
                <w:b w:val="0"/>
                <w:i w:val="0"/>
                <w:color w:val="000000"/>
                <w:sz w:val="13"/>
              </w:rPr>
              <w:t>34</w:t>
            </w:r>
          </w:p>
        </w:tc>
        <w:tc>
          <w:tcPr>
            <w:tcW w:w="1060" w:type="dxa"/>
            <w:vAlign w:val="center"/>
          </w:tcPr>
          <w:p w14:paraId="4E016CD3"/>
        </w:tc>
        <w:tc>
          <w:tcPr>
            <w:tcW w:w="1060" w:type="dxa"/>
            <w:vAlign w:val="center"/>
          </w:tcPr>
          <w:p w14:paraId="1B8ED556"/>
        </w:tc>
        <w:tc>
          <w:tcPr>
            <w:tcW w:w="1060" w:type="dxa"/>
            <w:vAlign w:val="center"/>
          </w:tcPr>
          <w:p w14:paraId="1B297A6F"/>
        </w:tc>
        <w:tc>
          <w:tcPr>
            <w:tcW w:w="1172" w:type="dxa"/>
            <w:vAlign w:val="center"/>
          </w:tcPr>
          <w:p w14:paraId="1C903B2B"/>
        </w:tc>
      </w:tr>
      <w:tr w14:paraId="36CB70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9E57AE5">
            <w:pPr>
              <w:snapToGrid w:val="0"/>
              <w:jc w:val="left"/>
            </w:pPr>
            <w:r>
              <w:rPr>
                <w:rFonts w:ascii="宋体" w:hAnsi="宋体" w:eastAsia="宋体" w:cs="宋体"/>
                <w:b w:val="0"/>
                <w:i w:val="0"/>
                <w:color w:val="000000"/>
                <w:sz w:val="13"/>
              </w:rPr>
              <w:t>三、国有资本经营财政拨款</w:t>
            </w:r>
          </w:p>
        </w:tc>
        <w:tc>
          <w:tcPr>
            <w:tcW w:w="360" w:type="dxa"/>
            <w:vAlign w:val="center"/>
          </w:tcPr>
          <w:p w14:paraId="5F83D57A">
            <w:pPr>
              <w:snapToGrid w:val="0"/>
              <w:jc w:val="center"/>
            </w:pPr>
            <w:r>
              <w:rPr>
                <w:rFonts w:ascii="宋体" w:hAnsi="宋体" w:eastAsia="宋体" w:cs="宋体"/>
                <w:b w:val="0"/>
                <w:i w:val="0"/>
                <w:color w:val="000000"/>
                <w:sz w:val="13"/>
              </w:rPr>
              <w:t>3</w:t>
            </w:r>
          </w:p>
        </w:tc>
        <w:tc>
          <w:tcPr>
            <w:tcW w:w="1060" w:type="dxa"/>
            <w:vAlign w:val="center"/>
          </w:tcPr>
          <w:p w14:paraId="6A474140"/>
        </w:tc>
        <w:tc>
          <w:tcPr>
            <w:tcW w:w="2320" w:type="dxa"/>
            <w:vAlign w:val="center"/>
          </w:tcPr>
          <w:p w14:paraId="486C7A2A">
            <w:pPr>
              <w:snapToGrid w:val="0"/>
              <w:jc w:val="left"/>
            </w:pPr>
            <w:r>
              <w:rPr>
                <w:rFonts w:ascii="宋体" w:hAnsi="宋体" w:eastAsia="宋体" w:cs="宋体"/>
                <w:b w:val="0"/>
                <w:i w:val="0"/>
                <w:color w:val="000000"/>
                <w:sz w:val="13"/>
              </w:rPr>
              <w:t>三、国防支出</w:t>
            </w:r>
          </w:p>
        </w:tc>
        <w:tc>
          <w:tcPr>
            <w:tcW w:w="360" w:type="dxa"/>
            <w:vAlign w:val="center"/>
          </w:tcPr>
          <w:p w14:paraId="11CCC754">
            <w:pPr>
              <w:snapToGrid w:val="0"/>
              <w:jc w:val="center"/>
            </w:pPr>
            <w:r>
              <w:rPr>
                <w:rFonts w:ascii="宋体" w:hAnsi="宋体" w:eastAsia="宋体" w:cs="宋体"/>
                <w:b w:val="0"/>
                <w:i w:val="0"/>
                <w:color w:val="000000"/>
                <w:sz w:val="13"/>
              </w:rPr>
              <w:t>35</w:t>
            </w:r>
          </w:p>
        </w:tc>
        <w:tc>
          <w:tcPr>
            <w:tcW w:w="1060" w:type="dxa"/>
            <w:vAlign w:val="center"/>
          </w:tcPr>
          <w:p w14:paraId="4D47BEB4"/>
        </w:tc>
        <w:tc>
          <w:tcPr>
            <w:tcW w:w="1060" w:type="dxa"/>
            <w:vAlign w:val="center"/>
          </w:tcPr>
          <w:p w14:paraId="5DB62DF8"/>
        </w:tc>
        <w:tc>
          <w:tcPr>
            <w:tcW w:w="1060" w:type="dxa"/>
            <w:vAlign w:val="center"/>
          </w:tcPr>
          <w:p w14:paraId="6B3EB192"/>
        </w:tc>
        <w:tc>
          <w:tcPr>
            <w:tcW w:w="1172" w:type="dxa"/>
            <w:vAlign w:val="center"/>
          </w:tcPr>
          <w:p w14:paraId="25235848"/>
        </w:tc>
      </w:tr>
      <w:tr w14:paraId="05211F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701A9F9"/>
        </w:tc>
        <w:tc>
          <w:tcPr>
            <w:tcW w:w="360" w:type="dxa"/>
            <w:vAlign w:val="center"/>
          </w:tcPr>
          <w:p w14:paraId="60EAF7FD">
            <w:pPr>
              <w:snapToGrid w:val="0"/>
              <w:jc w:val="center"/>
            </w:pPr>
            <w:r>
              <w:rPr>
                <w:rFonts w:ascii="宋体" w:hAnsi="宋体" w:eastAsia="宋体" w:cs="宋体"/>
                <w:b w:val="0"/>
                <w:i w:val="0"/>
                <w:color w:val="000000"/>
                <w:sz w:val="13"/>
              </w:rPr>
              <w:t>4</w:t>
            </w:r>
          </w:p>
        </w:tc>
        <w:tc>
          <w:tcPr>
            <w:tcW w:w="1060" w:type="dxa"/>
            <w:vAlign w:val="center"/>
          </w:tcPr>
          <w:p w14:paraId="2A7F2718"/>
        </w:tc>
        <w:tc>
          <w:tcPr>
            <w:tcW w:w="2320" w:type="dxa"/>
            <w:vAlign w:val="center"/>
          </w:tcPr>
          <w:p w14:paraId="538C7756">
            <w:pPr>
              <w:snapToGrid w:val="0"/>
              <w:jc w:val="left"/>
            </w:pPr>
            <w:r>
              <w:rPr>
                <w:rFonts w:ascii="宋体" w:hAnsi="宋体" w:eastAsia="宋体" w:cs="宋体"/>
                <w:b w:val="0"/>
                <w:i w:val="0"/>
                <w:color w:val="000000"/>
                <w:sz w:val="13"/>
              </w:rPr>
              <w:t>四、公共安全支出</w:t>
            </w:r>
          </w:p>
        </w:tc>
        <w:tc>
          <w:tcPr>
            <w:tcW w:w="360" w:type="dxa"/>
            <w:vAlign w:val="center"/>
          </w:tcPr>
          <w:p w14:paraId="23CBC904">
            <w:pPr>
              <w:snapToGrid w:val="0"/>
              <w:jc w:val="center"/>
            </w:pPr>
            <w:r>
              <w:rPr>
                <w:rFonts w:ascii="宋体" w:hAnsi="宋体" w:eastAsia="宋体" w:cs="宋体"/>
                <w:b w:val="0"/>
                <w:i w:val="0"/>
                <w:color w:val="000000"/>
                <w:sz w:val="13"/>
              </w:rPr>
              <w:t>36</w:t>
            </w:r>
          </w:p>
        </w:tc>
        <w:tc>
          <w:tcPr>
            <w:tcW w:w="1060" w:type="dxa"/>
            <w:vAlign w:val="center"/>
          </w:tcPr>
          <w:p w14:paraId="56070527"/>
        </w:tc>
        <w:tc>
          <w:tcPr>
            <w:tcW w:w="1060" w:type="dxa"/>
            <w:vAlign w:val="center"/>
          </w:tcPr>
          <w:p w14:paraId="22FF1862"/>
        </w:tc>
        <w:tc>
          <w:tcPr>
            <w:tcW w:w="1060" w:type="dxa"/>
            <w:vAlign w:val="center"/>
          </w:tcPr>
          <w:p w14:paraId="6807A2AD"/>
        </w:tc>
        <w:tc>
          <w:tcPr>
            <w:tcW w:w="1172" w:type="dxa"/>
            <w:vAlign w:val="center"/>
          </w:tcPr>
          <w:p w14:paraId="3CF1DC6A"/>
        </w:tc>
      </w:tr>
      <w:tr w14:paraId="6A287A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B32FFA3"/>
        </w:tc>
        <w:tc>
          <w:tcPr>
            <w:tcW w:w="360" w:type="dxa"/>
            <w:vAlign w:val="center"/>
          </w:tcPr>
          <w:p w14:paraId="7D0553A7">
            <w:pPr>
              <w:snapToGrid w:val="0"/>
              <w:jc w:val="center"/>
            </w:pPr>
            <w:r>
              <w:rPr>
                <w:rFonts w:ascii="宋体" w:hAnsi="宋体" w:eastAsia="宋体" w:cs="宋体"/>
                <w:b w:val="0"/>
                <w:i w:val="0"/>
                <w:color w:val="000000"/>
                <w:sz w:val="13"/>
              </w:rPr>
              <w:t>5</w:t>
            </w:r>
          </w:p>
        </w:tc>
        <w:tc>
          <w:tcPr>
            <w:tcW w:w="1060" w:type="dxa"/>
            <w:vAlign w:val="center"/>
          </w:tcPr>
          <w:p w14:paraId="2BC71058"/>
        </w:tc>
        <w:tc>
          <w:tcPr>
            <w:tcW w:w="2320" w:type="dxa"/>
            <w:vAlign w:val="center"/>
          </w:tcPr>
          <w:p w14:paraId="7E672B2A">
            <w:pPr>
              <w:snapToGrid w:val="0"/>
              <w:jc w:val="left"/>
            </w:pPr>
            <w:r>
              <w:rPr>
                <w:rFonts w:ascii="宋体" w:hAnsi="宋体" w:eastAsia="宋体" w:cs="宋体"/>
                <w:b w:val="0"/>
                <w:i w:val="0"/>
                <w:color w:val="000000"/>
                <w:sz w:val="13"/>
              </w:rPr>
              <w:t>五、教育支出</w:t>
            </w:r>
          </w:p>
        </w:tc>
        <w:tc>
          <w:tcPr>
            <w:tcW w:w="360" w:type="dxa"/>
            <w:vAlign w:val="center"/>
          </w:tcPr>
          <w:p w14:paraId="309D4554">
            <w:pPr>
              <w:snapToGrid w:val="0"/>
              <w:jc w:val="center"/>
            </w:pPr>
            <w:r>
              <w:rPr>
                <w:rFonts w:ascii="宋体" w:hAnsi="宋体" w:eastAsia="宋体" w:cs="宋体"/>
                <w:b w:val="0"/>
                <w:i w:val="0"/>
                <w:color w:val="000000"/>
                <w:sz w:val="13"/>
              </w:rPr>
              <w:t>37</w:t>
            </w:r>
          </w:p>
        </w:tc>
        <w:tc>
          <w:tcPr>
            <w:tcW w:w="1060" w:type="dxa"/>
            <w:vAlign w:val="center"/>
          </w:tcPr>
          <w:p w14:paraId="17192CAE"/>
        </w:tc>
        <w:tc>
          <w:tcPr>
            <w:tcW w:w="1060" w:type="dxa"/>
            <w:vAlign w:val="center"/>
          </w:tcPr>
          <w:p w14:paraId="36A326B8"/>
        </w:tc>
        <w:tc>
          <w:tcPr>
            <w:tcW w:w="1060" w:type="dxa"/>
            <w:vAlign w:val="center"/>
          </w:tcPr>
          <w:p w14:paraId="3B5499C9"/>
        </w:tc>
        <w:tc>
          <w:tcPr>
            <w:tcW w:w="1172" w:type="dxa"/>
            <w:vAlign w:val="center"/>
          </w:tcPr>
          <w:p w14:paraId="0DBE795C"/>
        </w:tc>
      </w:tr>
      <w:tr w14:paraId="3E5351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12E55E2"/>
        </w:tc>
        <w:tc>
          <w:tcPr>
            <w:tcW w:w="360" w:type="dxa"/>
            <w:vAlign w:val="center"/>
          </w:tcPr>
          <w:p w14:paraId="057C69D6">
            <w:pPr>
              <w:snapToGrid w:val="0"/>
              <w:jc w:val="center"/>
            </w:pPr>
            <w:r>
              <w:rPr>
                <w:rFonts w:ascii="宋体" w:hAnsi="宋体" w:eastAsia="宋体" w:cs="宋体"/>
                <w:b w:val="0"/>
                <w:i w:val="0"/>
                <w:color w:val="000000"/>
                <w:sz w:val="13"/>
              </w:rPr>
              <w:t>6</w:t>
            </w:r>
          </w:p>
        </w:tc>
        <w:tc>
          <w:tcPr>
            <w:tcW w:w="1060" w:type="dxa"/>
            <w:vAlign w:val="center"/>
          </w:tcPr>
          <w:p w14:paraId="77B235E2"/>
        </w:tc>
        <w:tc>
          <w:tcPr>
            <w:tcW w:w="2320" w:type="dxa"/>
            <w:vAlign w:val="center"/>
          </w:tcPr>
          <w:p w14:paraId="643B62E5">
            <w:pPr>
              <w:snapToGrid w:val="0"/>
              <w:jc w:val="left"/>
            </w:pPr>
            <w:r>
              <w:rPr>
                <w:rFonts w:ascii="宋体" w:hAnsi="宋体" w:eastAsia="宋体" w:cs="宋体"/>
                <w:b w:val="0"/>
                <w:i w:val="0"/>
                <w:color w:val="000000"/>
                <w:sz w:val="13"/>
              </w:rPr>
              <w:t>六、科学技术支出</w:t>
            </w:r>
          </w:p>
        </w:tc>
        <w:tc>
          <w:tcPr>
            <w:tcW w:w="360" w:type="dxa"/>
            <w:vAlign w:val="center"/>
          </w:tcPr>
          <w:p w14:paraId="3533B041">
            <w:pPr>
              <w:snapToGrid w:val="0"/>
              <w:jc w:val="center"/>
            </w:pPr>
            <w:r>
              <w:rPr>
                <w:rFonts w:ascii="宋体" w:hAnsi="宋体" w:eastAsia="宋体" w:cs="宋体"/>
                <w:b w:val="0"/>
                <w:i w:val="0"/>
                <w:color w:val="000000"/>
                <w:sz w:val="13"/>
              </w:rPr>
              <w:t>38</w:t>
            </w:r>
          </w:p>
        </w:tc>
        <w:tc>
          <w:tcPr>
            <w:tcW w:w="1060" w:type="dxa"/>
            <w:vAlign w:val="center"/>
          </w:tcPr>
          <w:p w14:paraId="69C8DCBF"/>
        </w:tc>
        <w:tc>
          <w:tcPr>
            <w:tcW w:w="1060" w:type="dxa"/>
            <w:vAlign w:val="center"/>
          </w:tcPr>
          <w:p w14:paraId="0E2D354C"/>
        </w:tc>
        <w:tc>
          <w:tcPr>
            <w:tcW w:w="1060" w:type="dxa"/>
            <w:vAlign w:val="center"/>
          </w:tcPr>
          <w:p w14:paraId="391EE9DC"/>
        </w:tc>
        <w:tc>
          <w:tcPr>
            <w:tcW w:w="1172" w:type="dxa"/>
            <w:vAlign w:val="center"/>
          </w:tcPr>
          <w:p w14:paraId="43498EB6"/>
        </w:tc>
      </w:tr>
      <w:tr w14:paraId="1C0B09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35056D8"/>
        </w:tc>
        <w:tc>
          <w:tcPr>
            <w:tcW w:w="360" w:type="dxa"/>
            <w:vAlign w:val="center"/>
          </w:tcPr>
          <w:p w14:paraId="53EF4B90">
            <w:pPr>
              <w:snapToGrid w:val="0"/>
              <w:jc w:val="center"/>
            </w:pPr>
            <w:r>
              <w:rPr>
                <w:rFonts w:ascii="宋体" w:hAnsi="宋体" w:eastAsia="宋体" w:cs="宋体"/>
                <w:b w:val="0"/>
                <w:i w:val="0"/>
                <w:color w:val="000000"/>
                <w:sz w:val="13"/>
              </w:rPr>
              <w:t>7</w:t>
            </w:r>
          </w:p>
        </w:tc>
        <w:tc>
          <w:tcPr>
            <w:tcW w:w="1060" w:type="dxa"/>
            <w:vAlign w:val="center"/>
          </w:tcPr>
          <w:p w14:paraId="5596E119"/>
        </w:tc>
        <w:tc>
          <w:tcPr>
            <w:tcW w:w="2320" w:type="dxa"/>
            <w:vAlign w:val="center"/>
          </w:tcPr>
          <w:p w14:paraId="6E845685">
            <w:pPr>
              <w:snapToGrid w:val="0"/>
              <w:jc w:val="left"/>
            </w:pPr>
            <w:r>
              <w:rPr>
                <w:rFonts w:ascii="宋体" w:hAnsi="宋体" w:eastAsia="宋体" w:cs="宋体"/>
                <w:b w:val="0"/>
                <w:i w:val="0"/>
                <w:color w:val="000000"/>
                <w:sz w:val="13"/>
              </w:rPr>
              <w:t>七、文化旅游体育与传媒支出</w:t>
            </w:r>
          </w:p>
        </w:tc>
        <w:tc>
          <w:tcPr>
            <w:tcW w:w="360" w:type="dxa"/>
            <w:vAlign w:val="center"/>
          </w:tcPr>
          <w:p w14:paraId="7CD7628D">
            <w:pPr>
              <w:snapToGrid w:val="0"/>
              <w:jc w:val="center"/>
            </w:pPr>
            <w:r>
              <w:rPr>
                <w:rFonts w:ascii="宋体" w:hAnsi="宋体" w:eastAsia="宋体" w:cs="宋体"/>
                <w:b w:val="0"/>
                <w:i w:val="0"/>
                <w:color w:val="000000"/>
                <w:sz w:val="13"/>
              </w:rPr>
              <w:t>39</w:t>
            </w:r>
          </w:p>
        </w:tc>
        <w:tc>
          <w:tcPr>
            <w:tcW w:w="1060" w:type="dxa"/>
            <w:vAlign w:val="center"/>
          </w:tcPr>
          <w:p w14:paraId="331C82E4"/>
        </w:tc>
        <w:tc>
          <w:tcPr>
            <w:tcW w:w="1060" w:type="dxa"/>
            <w:vAlign w:val="center"/>
          </w:tcPr>
          <w:p w14:paraId="3281C8A6"/>
        </w:tc>
        <w:tc>
          <w:tcPr>
            <w:tcW w:w="1060" w:type="dxa"/>
            <w:vAlign w:val="center"/>
          </w:tcPr>
          <w:p w14:paraId="1F9A8B49"/>
        </w:tc>
        <w:tc>
          <w:tcPr>
            <w:tcW w:w="1172" w:type="dxa"/>
            <w:vAlign w:val="center"/>
          </w:tcPr>
          <w:p w14:paraId="33198B5B"/>
        </w:tc>
      </w:tr>
      <w:tr w14:paraId="573F58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655AB6A"/>
        </w:tc>
        <w:tc>
          <w:tcPr>
            <w:tcW w:w="360" w:type="dxa"/>
            <w:vAlign w:val="center"/>
          </w:tcPr>
          <w:p w14:paraId="5FD3BBB3">
            <w:pPr>
              <w:snapToGrid w:val="0"/>
              <w:jc w:val="center"/>
            </w:pPr>
            <w:r>
              <w:rPr>
                <w:rFonts w:ascii="宋体" w:hAnsi="宋体" w:eastAsia="宋体" w:cs="宋体"/>
                <w:b w:val="0"/>
                <w:i w:val="0"/>
                <w:color w:val="000000"/>
                <w:sz w:val="13"/>
              </w:rPr>
              <w:t>8</w:t>
            </w:r>
          </w:p>
        </w:tc>
        <w:tc>
          <w:tcPr>
            <w:tcW w:w="1060" w:type="dxa"/>
            <w:vAlign w:val="center"/>
          </w:tcPr>
          <w:p w14:paraId="45446BF8"/>
        </w:tc>
        <w:tc>
          <w:tcPr>
            <w:tcW w:w="2320" w:type="dxa"/>
            <w:vAlign w:val="center"/>
          </w:tcPr>
          <w:p w14:paraId="440D21EF">
            <w:pPr>
              <w:snapToGrid w:val="0"/>
              <w:jc w:val="left"/>
            </w:pPr>
            <w:r>
              <w:rPr>
                <w:rFonts w:ascii="宋体" w:hAnsi="宋体" w:eastAsia="宋体" w:cs="宋体"/>
                <w:b w:val="0"/>
                <w:i w:val="0"/>
                <w:color w:val="000000"/>
                <w:sz w:val="13"/>
              </w:rPr>
              <w:t>八、社会保障和就业支出</w:t>
            </w:r>
          </w:p>
        </w:tc>
        <w:tc>
          <w:tcPr>
            <w:tcW w:w="360" w:type="dxa"/>
            <w:vAlign w:val="center"/>
          </w:tcPr>
          <w:p w14:paraId="28E9830C">
            <w:pPr>
              <w:snapToGrid w:val="0"/>
              <w:jc w:val="center"/>
            </w:pPr>
            <w:r>
              <w:rPr>
                <w:rFonts w:ascii="宋体" w:hAnsi="宋体" w:eastAsia="宋体" w:cs="宋体"/>
                <w:b w:val="0"/>
                <w:i w:val="0"/>
                <w:color w:val="000000"/>
                <w:sz w:val="13"/>
              </w:rPr>
              <w:t>40</w:t>
            </w:r>
          </w:p>
        </w:tc>
        <w:tc>
          <w:tcPr>
            <w:tcW w:w="1060" w:type="dxa"/>
            <w:vAlign w:val="center"/>
          </w:tcPr>
          <w:p w14:paraId="77845665">
            <w:pPr>
              <w:snapToGrid w:val="0"/>
              <w:jc w:val="right"/>
            </w:pPr>
            <w:r>
              <w:rPr>
                <w:rFonts w:ascii="宋体" w:hAnsi="宋体" w:eastAsia="宋体" w:cs="宋体"/>
                <w:b w:val="0"/>
                <w:i w:val="0"/>
                <w:color w:val="000000"/>
                <w:sz w:val="13"/>
              </w:rPr>
              <w:t>101.16</w:t>
            </w:r>
          </w:p>
        </w:tc>
        <w:tc>
          <w:tcPr>
            <w:tcW w:w="1060" w:type="dxa"/>
            <w:vAlign w:val="center"/>
          </w:tcPr>
          <w:p w14:paraId="539ADFB0">
            <w:pPr>
              <w:snapToGrid w:val="0"/>
              <w:jc w:val="right"/>
            </w:pPr>
            <w:r>
              <w:rPr>
                <w:rFonts w:ascii="宋体" w:hAnsi="宋体" w:eastAsia="宋体" w:cs="宋体"/>
                <w:b w:val="0"/>
                <w:i w:val="0"/>
                <w:color w:val="000000"/>
                <w:sz w:val="13"/>
              </w:rPr>
              <w:t>101.16</w:t>
            </w:r>
          </w:p>
        </w:tc>
        <w:tc>
          <w:tcPr>
            <w:tcW w:w="1060" w:type="dxa"/>
            <w:vAlign w:val="center"/>
          </w:tcPr>
          <w:p w14:paraId="49D58DBA"/>
        </w:tc>
        <w:tc>
          <w:tcPr>
            <w:tcW w:w="1172" w:type="dxa"/>
            <w:vAlign w:val="center"/>
          </w:tcPr>
          <w:p w14:paraId="312EB739"/>
        </w:tc>
      </w:tr>
      <w:tr w14:paraId="65FC98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D4E3B2F"/>
        </w:tc>
        <w:tc>
          <w:tcPr>
            <w:tcW w:w="360" w:type="dxa"/>
            <w:vAlign w:val="center"/>
          </w:tcPr>
          <w:p w14:paraId="625E4BDD">
            <w:pPr>
              <w:snapToGrid w:val="0"/>
              <w:jc w:val="center"/>
            </w:pPr>
            <w:r>
              <w:rPr>
                <w:rFonts w:ascii="宋体" w:hAnsi="宋体" w:eastAsia="宋体" w:cs="宋体"/>
                <w:b w:val="0"/>
                <w:i w:val="0"/>
                <w:color w:val="000000"/>
                <w:sz w:val="13"/>
              </w:rPr>
              <w:t>9</w:t>
            </w:r>
          </w:p>
        </w:tc>
        <w:tc>
          <w:tcPr>
            <w:tcW w:w="1060" w:type="dxa"/>
            <w:vAlign w:val="center"/>
          </w:tcPr>
          <w:p w14:paraId="53B25EB8"/>
        </w:tc>
        <w:tc>
          <w:tcPr>
            <w:tcW w:w="2320" w:type="dxa"/>
            <w:vAlign w:val="center"/>
          </w:tcPr>
          <w:p w14:paraId="2D8BA8F4">
            <w:pPr>
              <w:snapToGrid w:val="0"/>
              <w:jc w:val="left"/>
            </w:pPr>
            <w:r>
              <w:rPr>
                <w:rFonts w:ascii="宋体" w:hAnsi="宋体" w:eastAsia="宋体" w:cs="宋体"/>
                <w:b w:val="0"/>
                <w:i w:val="0"/>
                <w:color w:val="000000"/>
                <w:sz w:val="13"/>
              </w:rPr>
              <w:t>九、卫生健康支出</w:t>
            </w:r>
          </w:p>
        </w:tc>
        <w:tc>
          <w:tcPr>
            <w:tcW w:w="360" w:type="dxa"/>
            <w:vAlign w:val="center"/>
          </w:tcPr>
          <w:p w14:paraId="0BC7214E">
            <w:pPr>
              <w:snapToGrid w:val="0"/>
              <w:jc w:val="center"/>
            </w:pPr>
            <w:r>
              <w:rPr>
                <w:rFonts w:ascii="宋体" w:hAnsi="宋体" w:eastAsia="宋体" w:cs="宋体"/>
                <w:b w:val="0"/>
                <w:i w:val="0"/>
                <w:color w:val="000000"/>
                <w:sz w:val="13"/>
              </w:rPr>
              <w:t>41</w:t>
            </w:r>
          </w:p>
        </w:tc>
        <w:tc>
          <w:tcPr>
            <w:tcW w:w="1060" w:type="dxa"/>
            <w:vAlign w:val="center"/>
          </w:tcPr>
          <w:p w14:paraId="2F9FCFD2">
            <w:pPr>
              <w:snapToGrid w:val="0"/>
              <w:jc w:val="right"/>
            </w:pPr>
            <w:r>
              <w:rPr>
                <w:rFonts w:ascii="宋体" w:hAnsi="宋体" w:eastAsia="宋体" w:cs="宋体"/>
                <w:b w:val="0"/>
                <w:i w:val="0"/>
                <w:color w:val="000000"/>
                <w:sz w:val="13"/>
              </w:rPr>
              <w:t>5.02</w:t>
            </w:r>
          </w:p>
        </w:tc>
        <w:tc>
          <w:tcPr>
            <w:tcW w:w="1060" w:type="dxa"/>
            <w:vAlign w:val="center"/>
          </w:tcPr>
          <w:p w14:paraId="04C8BFED">
            <w:pPr>
              <w:snapToGrid w:val="0"/>
              <w:jc w:val="right"/>
            </w:pPr>
            <w:r>
              <w:rPr>
                <w:rFonts w:ascii="宋体" w:hAnsi="宋体" w:eastAsia="宋体" w:cs="宋体"/>
                <w:b w:val="0"/>
                <w:i w:val="0"/>
                <w:color w:val="000000"/>
                <w:sz w:val="13"/>
              </w:rPr>
              <w:t>5.02</w:t>
            </w:r>
          </w:p>
        </w:tc>
        <w:tc>
          <w:tcPr>
            <w:tcW w:w="1060" w:type="dxa"/>
            <w:vAlign w:val="center"/>
          </w:tcPr>
          <w:p w14:paraId="0D8CC701"/>
        </w:tc>
        <w:tc>
          <w:tcPr>
            <w:tcW w:w="1172" w:type="dxa"/>
            <w:vAlign w:val="center"/>
          </w:tcPr>
          <w:p w14:paraId="4CE5C93D"/>
        </w:tc>
      </w:tr>
      <w:tr w14:paraId="1AD259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1B0471F"/>
        </w:tc>
        <w:tc>
          <w:tcPr>
            <w:tcW w:w="360" w:type="dxa"/>
            <w:vAlign w:val="center"/>
          </w:tcPr>
          <w:p w14:paraId="059F01DF">
            <w:pPr>
              <w:snapToGrid w:val="0"/>
              <w:jc w:val="center"/>
            </w:pPr>
            <w:r>
              <w:rPr>
                <w:rFonts w:ascii="宋体" w:hAnsi="宋体" w:eastAsia="宋体" w:cs="宋体"/>
                <w:b w:val="0"/>
                <w:i w:val="0"/>
                <w:color w:val="000000"/>
                <w:sz w:val="13"/>
              </w:rPr>
              <w:t>10</w:t>
            </w:r>
          </w:p>
        </w:tc>
        <w:tc>
          <w:tcPr>
            <w:tcW w:w="1060" w:type="dxa"/>
            <w:vAlign w:val="center"/>
          </w:tcPr>
          <w:p w14:paraId="264282D8"/>
        </w:tc>
        <w:tc>
          <w:tcPr>
            <w:tcW w:w="2320" w:type="dxa"/>
            <w:vAlign w:val="center"/>
          </w:tcPr>
          <w:p w14:paraId="4B26427A">
            <w:pPr>
              <w:snapToGrid w:val="0"/>
              <w:jc w:val="left"/>
            </w:pPr>
            <w:r>
              <w:rPr>
                <w:rFonts w:ascii="宋体" w:hAnsi="宋体" w:eastAsia="宋体" w:cs="宋体"/>
                <w:b w:val="0"/>
                <w:i w:val="0"/>
                <w:color w:val="000000"/>
                <w:sz w:val="13"/>
              </w:rPr>
              <w:t>十、节能环保支出</w:t>
            </w:r>
          </w:p>
        </w:tc>
        <w:tc>
          <w:tcPr>
            <w:tcW w:w="360" w:type="dxa"/>
            <w:vAlign w:val="center"/>
          </w:tcPr>
          <w:p w14:paraId="39CBB46F">
            <w:pPr>
              <w:snapToGrid w:val="0"/>
              <w:jc w:val="center"/>
            </w:pPr>
            <w:r>
              <w:rPr>
                <w:rFonts w:ascii="宋体" w:hAnsi="宋体" w:eastAsia="宋体" w:cs="宋体"/>
                <w:b w:val="0"/>
                <w:i w:val="0"/>
                <w:color w:val="000000"/>
                <w:sz w:val="13"/>
              </w:rPr>
              <w:t>42</w:t>
            </w:r>
          </w:p>
        </w:tc>
        <w:tc>
          <w:tcPr>
            <w:tcW w:w="1060" w:type="dxa"/>
            <w:vAlign w:val="center"/>
          </w:tcPr>
          <w:p w14:paraId="507F1BA8"/>
        </w:tc>
        <w:tc>
          <w:tcPr>
            <w:tcW w:w="1060" w:type="dxa"/>
            <w:vAlign w:val="center"/>
          </w:tcPr>
          <w:p w14:paraId="198607F2"/>
        </w:tc>
        <w:tc>
          <w:tcPr>
            <w:tcW w:w="1060" w:type="dxa"/>
            <w:vAlign w:val="center"/>
          </w:tcPr>
          <w:p w14:paraId="1D144C2B"/>
        </w:tc>
        <w:tc>
          <w:tcPr>
            <w:tcW w:w="1172" w:type="dxa"/>
            <w:vAlign w:val="center"/>
          </w:tcPr>
          <w:p w14:paraId="42042399"/>
        </w:tc>
      </w:tr>
      <w:tr w14:paraId="4C6494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9B7DDCB"/>
        </w:tc>
        <w:tc>
          <w:tcPr>
            <w:tcW w:w="360" w:type="dxa"/>
            <w:vAlign w:val="center"/>
          </w:tcPr>
          <w:p w14:paraId="5C69D670">
            <w:pPr>
              <w:snapToGrid w:val="0"/>
              <w:jc w:val="center"/>
            </w:pPr>
            <w:r>
              <w:rPr>
                <w:rFonts w:ascii="宋体" w:hAnsi="宋体" w:eastAsia="宋体" w:cs="宋体"/>
                <w:b w:val="0"/>
                <w:i w:val="0"/>
                <w:color w:val="000000"/>
                <w:sz w:val="13"/>
              </w:rPr>
              <w:t>11</w:t>
            </w:r>
          </w:p>
        </w:tc>
        <w:tc>
          <w:tcPr>
            <w:tcW w:w="1060" w:type="dxa"/>
            <w:vAlign w:val="center"/>
          </w:tcPr>
          <w:p w14:paraId="4510201D"/>
        </w:tc>
        <w:tc>
          <w:tcPr>
            <w:tcW w:w="2320" w:type="dxa"/>
            <w:vAlign w:val="center"/>
          </w:tcPr>
          <w:p w14:paraId="15154825">
            <w:pPr>
              <w:snapToGrid w:val="0"/>
              <w:jc w:val="left"/>
            </w:pPr>
            <w:r>
              <w:rPr>
                <w:rFonts w:ascii="宋体" w:hAnsi="宋体" w:eastAsia="宋体" w:cs="宋体"/>
                <w:b w:val="0"/>
                <w:i w:val="0"/>
                <w:color w:val="000000"/>
                <w:sz w:val="13"/>
              </w:rPr>
              <w:t>十一、城乡社区支出</w:t>
            </w:r>
          </w:p>
        </w:tc>
        <w:tc>
          <w:tcPr>
            <w:tcW w:w="360" w:type="dxa"/>
            <w:vAlign w:val="center"/>
          </w:tcPr>
          <w:p w14:paraId="6E520E98">
            <w:pPr>
              <w:snapToGrid w:val="0"/>
              <w:jc w:val="center"/>
            </w:pPr>
            <w:r>
              <w:rPr>
                <w:rFonts w:ascii="宋体" w:hAnsi="宋体" w:eastAsia="宋体" w:cs="宋体"/>
                <w:b w:val="0"/>
                <w:i w:val="0"/>
                <w:color w:val="000000"/>
                <w:sz w:val="13"/>
              </w:rPr>
              <w:t>43</w:t>
            </w:r>
          </w:p>
        </w:tc>
        <w:tc>
          <w:tcPr>
            <w:tcW w:w="1060" w:type="dxa"/>
            <w:vAlign w:val="center"/>
          </w:tcPr>
          <w:p w14:paraId="0B70F09F"/>
        </w:tc>
        <w:tc>
          <w:tcPr>
            <w:tcW w:w="1060" w:type="dxa"/>
            <w:vAlign w:val="center"/>
          </w:tcPr>
          <w:p w14:paraId="03C9FD9F"/>
        </w:tc>
        <w:tc>
          <w:tcPr>
            <w:tcW w:w="1060" w:type="dxa"/>
            <w:vAlign w:val="center"/>
          </w:tcPr>
          <w:p w14:paraId="29784AE1"/>
        </w:tc>
        <w:tc>
          <w:tcPr>
            <w:tcW w:w="1172" w:type="dxa"/>
            <w:vAlign w:val="center"/>
          </w:tcPr>
          <w:p w14:paraId="2D7C4D7E"/>
        </w:tc>
      </w:tr>
      <w:tr w14:paraId="342F7B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5FDE9C1"/>
        </w:tc>
        <w:tc>
          <w:tcPr>
            <w:tcW w:w="360" w:type="dxa"/>
            <w:vAlign w:val="center"/>
          </w:tcPr>
          <w:p w14:paraId="167A693B">
            <w:pPr>
              <w:snapToGrid w:val="0"/>
              <w:jc w:val="center"/>
            </w:pPr>
            <w:r>
              <w:rPr>
                <w:rFonts w:ascii="宋体" w:hAnsi="宋体" w:eastAsia="宋体" w:cs="宋体"/>
                <w:b w:val="0"/>
                <w:i w:val="0"/>
                <w:color w:val="000000"/>
                <w:sz w:val="13"/>
              </w:rPr>
              <w:t>12</w:t>
            </w:r>
          </w:p>
        </w:tc>
        <w:tc>
          <w:tcPr>
            <w:tcW w:w="1060" w:type="dxa"/>
            <w:vAlign w:val="center"/>
          </w:tcPr>
          <w:p w14:paraId="59C0B1B2"/>
        </w:tc>
        <w:tc>
          <w:tcPr>
            <w:tcW w:w="2320" w:type="dxa"/>
            <w:vAlign w:val="center"/>
          </w:tcPr>
          <w:p w14:paraId="71669975">
            <w:pPr>
              <w:snapToGrid w:val="0"/>
              <w:jc w:val="left"/>
            </w:pPr>
            <w:r>
              <w:rPr>
                <w:rFonts w:ascii="宋体" w:hAnsi="宋体" w:eastAsia="宋体" w:cs="宋体"/>
                <w:b w:val="0"/>
                <w:i w:val="0"/>
                <w:color w:val="000000"/>
                <w:sz w:val="13"/>
              </w:rPr>
              <w:t>十二、农林水支出</w:t>
            </w:r>
          </w:p>
        </w:tc>
        <w:tc>
          <w:tcPr>
            <w:tcW w:w="360" w:type="dxa"/>
            <w:vAlign w:val="center"/>
          </w:tcPr>
          <w:p w14:paraId="12BA283F">
            <w:pPr>
              <w:snapToGrid w:val="0"/>
              <w:jc w:val="center"/>
            </w:pPr>
            <w:r>
              <w:rPr>
                <w:rFonts w:ascii="宋体" w:hAnsi="宋体" w:eastAsia="宋体" w:cs="宋体"/>
                <w:b w:val="0"/>
                <w:i w:val="0"/>
                <w:color w:val="000000"/>
                <w:sz w:val="13"/>
              </w:rPr>
              <w:t>44</w:t>
            </w:r>
          </w:p>
        </w:tc>
        <w:tc>
          <w:tcPr>
            <w:tcW w:w="1060" w:type="dxa"/>
            <w:vAlign w:val="center"/>
          </w:tcPr>
          <w:p w14:paraId="53654115"/>
        </w:tc>
        <w:tc>
          <w:tcPr>
            <w:tcW w:w="1060" w:type="dxa"/>
            <w:vAlign w:val="center"/>
          </w:tcPr>
          <w:p w14:paraId="7E20D52E"/>
        </w:tc>
        <w:tc>
          <w:tcPr>
            <w:tcW w:w="1060" w:type="dxa"/>
            <w:vAlign w:val="center"/>
          </w:tcPr>
          <w:p w14:paraId="1A4ED444"/>
        </w:tc>
        <w:tc>
          <w:tcPr>
            <w:tcW w:w="1172" w:type="dxa"/>
            <w:vAlign w:val="center"/>
          </w:tcPr>
          <w:p w14:paraId="7F7BB138"/>
        </w:tc>
      </w:tr>
      <w:tr w14:paraId="13E9C9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483788A"/>
        </w:tc>
        <w:tc>
          <w:tcPr>
            <w:tcW w:w="360" w:type="dxa"/>
            <w:vAlign w:val="center"/>
          </w:tcPr>
          <w:p w14:paraId="0505576E">
            <w:pPr>
              <w:snapToGrid w:val="0"/>
              <w:jc w:val="center"/>
            </w:pPr>
            <w:r>
              <w:rPr>
                <w:rFonts w:ascii="宋体" w:hAnsi="宋体" w:eastAsia="宋体" w:cs="宋体"/>
                <w:b w:val="0"/>
                <w:i w:val="0"/>
                <w:color w:val="000000"/>
                <w:sz w:val="13"/>
              </w:rPr>
              <w:t>13</w:t>
            </w:r>
          </w:p>
        </w:tc>
        <w:tc>
          <w:tcPr>
            <w:tcW w:w="1060" w:type="dxa"/>
            <w:vAlign w:val="center"/>
          </w:tcPr>
          <w:p w14:paraId="6ED2F1D5"/>
        </w:tc>
        <w:tc>
          <w:tcPr>
            <w:tcW w:w="2320" w:type="dxa"/>
            <w:vAlign w:val="center"/>
          </w:tcPr>
          <w:p w14:paraId="24576F4D">
            <w:pPr>
              <w:snapToGrid w:val="0"/>
              <w:jc w:val="left"/>
            </w:pPr>
            <w:r>
              <w:rPr>
                <w:rFonts w:ascii="宋体" w:hAnsi="宋体" w:eastAsia="宋体" w:cs="宋体"/>
                <w:b w:val="0"/>
                <w:i w:val="0"/>
                <w:color w:val="000000"/>
                <w:sz w:val="13"/>
              </w:rPr>
              <w:t>十三、交通运输支出</w:t>
            </w:r>
          </w:p>
        </w:tc>
        <w:tc>
          <w:tcPr>
            <w:tcW w:w="360" w:type="dxa"/>
            <w:vAlign w:val="center"/>
          </w:tcPr>
          <w:p w14:paraId="60B67A4E">
            <w:pPr>
              <w:snapToGrid w:val="0"/>
              <w:jc w:val="center"/>
            </w:pPr>
            <w:r>
              <w:rPr>
                <w:rFonts w:ascii="宋体" w:hAnsi="宋体" w:eastAsia="宋体" w:cs="宋体"/>
                <w:b w:val="0"/>
                <w:i w:val="0"/>
                <w:color w:val="000000"/>
                <w:sz w:val="13"/>
              </w:rPr>
              <w:t>45</w:t>
            </w:r>
          </w:p>
        </w:tc>
        <w:tc>
          <w:tcPr>
            <w:tcW w:w="1060" w:type="dxa"/>
            <w:vAlign w:val="center"/>
          </w:tcPr>
          <w:p w14:paraId="2F038D16"/>
        </w:tc>
        <w:tc>
          <w:tcPr>
            <w:tcW w:w="1060" w:type="dxa"/>
            <w:vAlign w:val="center"/>
          </w:tcPr>
          <w:p w14:paraId="3C97243B"/>
        </w:tc>
        <w:tc>
          <w:tcPr>
            <w:tcW w:w="1060" w:type="dxa"/>
            <w:vAlign w:val="center"/>
          </w:tcPr>
          <w:p w14:paraId="333BBF7E"/>
        </w:tc>
        <w:tc>
          <w:tcPr>
            <w:tcW w:w="1172" w:type="dxa"/>
            <w:vAlign w:val="center"/>
          </w:tcPr>
          <w:p w14:paraId="565BEFF5"/>
        </w:tc>
      </w:tr>
      <w:tr w14:paraId="4AE13B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61FED6F"/>
        </w:tc>
        <w:tc>
          <w:tcPr>
            <w:tcW w:w="360" w:type="dxa"/>
            <w:vAlign w:val="center"/>
          </w:tcPr>
          <w:p w14:paraId="728CD4F3">
            <w:pPr>
              <w:snapToGrid w:val="0"/>
              <w:jc w:val="center"/>
            </w:pPr>
            <w:r>
              <w:rPr>
                <w:rFonts w:ascii="宋体" w:hAnsi="宋体" w:eastAsia="宋体" w:cs="宋体"/>
                <w:b w:val="0"/>
                <w:i w:val="0"/>
                <w:color w:val="000000"/>
                <w:sz w:val="13"/>
              </w:rPr>
              <w:t>14</w:t>
            </w:r>
          </w:p>
        </w:tc>
        <w:tc>
          <w:tcPr>
            <w:tcW w:w="1060" w:type="dxa"/>
            <w:vAlign w:val="center"/>
          </w:tcPr>
          <w:p w14:paraId="76A5C702"/>
        </w:tc>
        <w:tc>
          <w:tcPr>
            <w:tcW w:w="2320" w:type="dxa"/>
            <w:vAlign w:val="center"/>
          </w:tcPr>
          <w:p w14:paraId="411916FB">
            <w:pPr>
              <w:snapToGrid w:val="0"/>
              <w:jc w:val="left"/>
            </w:pPr>
            <w:r>
              <w:rPr>
                <w:rFonts w:ascii="宋体" w:hAnsi="宋体" w:eastAsia="宋体" w:cs="宋体"/>
                <w:b w:val="0"/>
                <w:i w:val="0"/>
                <w:color w:val="000000"/>
                <w:sz w:val="13"/>
              </w:rPr>
              <w:t>十四、资源勘探工业信息等支出</w:t>
            </w:r>
          </w:p>
        </w:tc>
        <w:tc>
          <w:tcPr>
            <w:tcW w:w="360" w:type="dxa"/>
            <w:vAlign w:val="center"/>
          </w:tcPr>
          <w:p w14:paraId="5FE042FF">
            <w:pPr>
              <w:snapToGrid w:val="0"/>
              <w:jc w:val="center"/>
            </w:pPr>
            <w:r>
              <w:rPr>
                <w:rFonts w:ascii="宋体" w:hAnsi="宋体" w:eastAsia="宋体" w:cs="宋体"/>
                <w:b w:val="0"/>
                <w:i w:val="0"/>
                <w:color w:val="000000"/>
                <w:sz w:val="13"/>
              </w:rPr>
              <w:t>46</w:t>
            </w:r>
          </w:p>
        </w:tc>
        <w:tc>
          <w:tcPr>
            <w:tcW w:w="1060" w:type="dxa"/>
            <w:vAlign w:val="center"/>
          </w:tcPr>
          <w:p w14:paraId="69349792"/>
        </w:tc>
        <w:tc>
          <w:tcPr>
            <w:tcW w:w="1060" w:type="dxa"/>
            <w:vAlign w:val="center"/>
          </w:tcPr>
          <w:p w14:paraId="09C4C0BB"/>
        </w:tc>
        <w:tc>
          <w:tcPr>
            <w:tcW w:w="1060" w:type="dxa"/>
            <w:vAlign w:val="center"/>
          </w:tcPr>
          <w:p w14:paraId="2112B2BD"/>
        </w:tc>
        <w:tc>
          <w:tcPr>
            <w:tcW w:w="1172" w:type="dxa"/>
            <w:vAlign w:val="center"/>
          </w:tcPr>
          <w:p w14:paraId="51D5BF76"/>
        </w:tc>
      </w:tr>
      <w:tr w14:paraId="4F2BC7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D7378F9"/>
        </w:tc>
        <w:tc>
          <w:tcPr>
            <w:tcW w:w="360" w:type="dxa"/>
            <w:vAlign w:val="center"/>
          </w:tcPr>
          <w:p w14:paraId="5332D62F">
            <w:pPr>
              <w:snapToGrid w:val="0"/>
              <w:jc w:val="center"/>
            </w:pPr>
            <w:r>
              <w:rPr>
                <w:rFonts w:ascii="宋体" w:hAnsi="宋体" w:eastAsia="宋体" w:cs="宋体"/>
                <w:b w:val="0"/>
                <w:i w:val="0"/>
                <w:color w:val="000000"/>
                <w:sz w:val="13"/>
              </w:rPr>
              <w:t>15</w:t>
            </w:r>
          </w:p>
        </w:tc>
        <w:tc>
          <w:tcPr>
            <w:tcW w:w="1060" w:type="dxa"/>
            <w:vAlign w:val="center"/>
          </w:tcPr>
          <w:p w14:paraId="3A9593A4"/>
        </w:tc>
        <w:tc>
          <w:tcPr>
            <w:tcW w:w="2320" w:type="dxa"/>
            <w:vAlign w:val="center"/>
          </w:tcPr>
          <w:p w14:paraId="4C12F556">
            <w:pPr>
              <w:snapToGrid w:val="0"/>
              <w:jc w:val="left"/>
            </w:pPr>
            <w:r>
              <w:rPr>
                <w:rFonts w:ascii="宋体" w:hAnsi="宋体" w:eastAsia="宋体" w:cs="宋体"/>
                <w:b w:val="0"/>
                <w:i w:val="0"/>
                <w:color w:val="000000"/>
                <w:sz w:val="13"/>
              </w:rPr>
              <w:t>十五、商业服务业等支出</w:t>
            </w:r>
          </w:p>
        </w:tc>
        <w:tc>
          <w:tcPr>
            <w:tcW w:w="360" w:type="dxa"/>
            <w:vAlign w:val="center"/>
          </w:tcPr>
          <w:p w14:paraId="0C6A34C1">
            <w:pPr>
              <w:snapToGrid w:val="0"/>
              <w:jc w:val="center"/>
            </w:pPr>
            <w:r>
              <w:rPr>
                <w:rFonts w:ascii="宋体" w:hAnsi="宋体" w:eastAsia="宋体" w:cs="宋体"/>
                <w:b w:val="0"/>
                <w:i w:val="0"/>
                <w:color w:val="000000"/>
                <w:sz w:val="13"/>
              </w:rPr>
              <w:t>47</w:t>
            </w:r>
          </w:p>
        </w:tc>
        <w:tc>
          <w:tcPr>
            <w:tcW w:w="1060" w:type="dxa"/>
            <w:vAlign w:val="center"/>
          </w:tcPr>
          <w:p w14:paraId="55D2E3C5"/>
        </w:tc>
        <w:tc>
          <w:tcPr>
            <w:tcW w:w="1060" w:type="dxa"/>
            <w:vAlign w:val="center"/>
          </w:tcPr>
          <w:p w14:paraId="490BAE6A"/>
        </w:tc>
        <w:tc>
          <w:tcPr>
            <w:tcW w:w="1060" w:type="dxa"/>
            <w:vAlign w:val="center"/>
          </w:tcPr>
          <w:p w14:paraId="34141249"/>
        </w:tc>
        <w:tc>
          <w:tcPr>
            <w:tcW w:w="1172" w:type="dxa"/>
            <w:vAlign w:val="center"/>
          </w:tcPr>
          <w:p w14:paraId="4C3C424B"/>
        </w:tc>
      </w:tr>
      <w:tr w14:paraId="67DB8B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1755565"/>
        </w:tc>
        <w:tc>
          <w:tcPr>
            <w:tcW w:w="360" w:type="dxa"/>
            <w:vAlign w:val="center"/>
          </w:tcPr>
          <w:p w14:paraId="02BE9B40">
            <w:pPr>
              <w:snapToGrid w:val="0"/>
              <w:jc w:val="center"/>
            </w:pPr>
            <w:r>
              <w:rPr>
                <w:rFonts w:ascii="宋体" w:hAnsi="宋体" w:eastAsia="宋体" w:cs="宋体"/>
                <w:b w:val="0"/>
                <w:i w:val="0"/>
                <w:color w:val="000000"/>
                <w:sz w:val="13"/>
              </w:rPr>
              <w:t>16</w:t>
            </w:r>
          </w:p>
        </w:tc>
        <w:tc>
          <w:tcPr>
            <w:tcW w:w="1060" w:type="dxa"/>
            <w:vAlign w:val="center"/>
          </w:tcPr>
          <w:p w14:paraId="1E83306D"/>
        </w:tc>
        <w:tc>
          <w:tcPr>
            <w:tcW w:w="2320" w:type="dxa"/>
            <w:vAlign w:val="center"/>
          </w:tcPr>
          <w:p w14:paraId="7F767FCA">
            <w:pPr>
              <w:snapToGrid w:val="0"/>
              <w:jc w:val="left"/>
            </w:pPr>
            <w:r>
              <w:rPr>
                <w:rFonts w:ascii="宋体" w:hAnsi="宋体" w:eastAsia="宋体" w:cs="宋体"/>
                <w:b w:val="0"/>
                <w:i w:val="0"/>
                <w:color w:val="000000"/>
                <w:sz w:val="13"/>
              </w:rPr>
              <w:t>十六、金融支出</w:t>
            </w:r>
          </w:p>
        </w:tc>
        <w:tc>
          <w:tcPr>
            <w:tcW w:w="360" w:type="dxa"/>
            <w:vAlign w:val="center"/>
          </w:tcPr>
          <w:p w14:paraId="2579E164">
            <w:pPr>
              <w:snapToGrid w:val="0"/>
              <w:jc w:val="center"/>
            </w:pPr>
            <w:r>
              <w:rPr>
                <w:rFonts w:ascii="宋体" w:hAnsi="宋体" w:eastAsia="宋体" w:cs="宋体"/>
                <w:b w:val="0"/>
                <w:i w:val="0"/>
                <w:color w:val="000000"/>
                <w:sz w:val="13"/>
              </w:rPr>
              <w:t>48</w:t>
            </w:r>
          </w:p>
        </w:tc>
        <w:tc>
          <w:tcPr>
            <w:tcW w:w="1060" w:type="dxa"/>
            <w:vAlign w:val="center"/>
          </w:tcPr>
          <w:p w14:paraId="50BB8DA8"/>
        </w:tc>
        <w:tc>
          <w:tcPr>
            <w:tcW w:w="1060" w:type="dxa"/>
            <w:vAlign w:val="center"/>
          </w:tcPr>
          <w:p w14:paraId="7C3491D0"/>
        </w:tc>
        <w:tc>
          <w:tcPr>
            <w:tcW w:w="1060" w:type="dxa"/>
            <w:vAlign w:val="center"/>
          </w:tcPr>
          <w:p w14:paraId="782F7B21"/>
        </w:tc>
        <w:tc>
          <w:tcPr>
            <w:tcW w:w="1172" w:type="dxa"/>
            <w:vAlign w:val="center"/>
          </w:tcPr>
          <w:p w14:paraId="2AD95B93"/>
        </w:tc>
      </w:tr>
      <w:tr w14:paraId="3F8DF9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1C94DA4"/>
        </w:tc>
        <w:tc>
          <w:tcPr>
            <w:tcW w:w="360" w:type="dxa"/>
            <w:vAlign w:val="center"/>
          </w:tcPr>
          <w:p w14:paraId="3AFA7AD9">
            <w:pPr>
              <w:snapToGrid w:val="0"/>
              <w:jc w:val="center"/>
            </w:pPr>
            <w:r>
              <w:rPr>
                <w:rFonts w:ascii="宋体" w:hAnsi="宋体" w:eastAsia="宋体" w:cs="宋体"/>
                <w:b w:val="0"/>
                <w:i w:val="0"/>
                <w:color w:val="000000"/>
                <w:sz w:val="13"/>
              </w:rPr>
              <w:t>17</w:t>
            </w:r>
          </w:p>
        </w:tc>
        <w:tc>
          <w:tcPr>
            <w:tcW w:w="1060" w:type="dxa"/>
            <w:vAlign w:val="center"/>
          </w:tcPr>
          <w:p w14:paraId="63AF14E3"/>
        </w:tc>
        <w:tc>
          <w:tcPr>
            <w:tcW w:w="2320" w:type="dxa"/>
            <w:vAlign w:val="center"/>
          </w:tcPr>
          <w:p w14:paraId="0A862820">
            <w:pPr>
              <w:snapToGrid w:val="0"/>
              <w:jc w:val="left"/>
            </w:pPr>
            <w:r>
              <w:rPr>
                <w:rFonts w:ascii="宋体" w:hAnsi="宋体" w:eastAsia="宋体" w:cs="宋体"/>
                <w:b w:val="0"/>
                <w:i w:val="0"/>
                <w:color w:val="000000"/>
                <w:sz w:val="13"/>
              </w:rPr>
              <w:t>十七、援助其他地区支出</w:t>
            </w:r>
          </w:p>
        </w:tc>
        <w:tc>
          <w:tcPr>
            <w:tcW w:w="360" w:type="dxa"/>
            <w:vAlign w:val="center"/>
          </w:tcPr>
          <w:p w14:paraId="7776AA31">
            <w:pPr>
              <w:snapToGrid w:val="0"/>
              <w:jc w:val="center"/>
            </w:pPr>
            <w:r>
              <w:rPr>
                <w:rFonts w:ascii="宋体" w:hAnsi="宋体" w:eastAsia="宋体" w:cs="宋体"/>
                <w:b w:val="0"/>
                <w:i w:val="0"/>
                <w:color w:val="000000"/>
                <w:sz w:val="13"/>
              </w:rPr>
              <w:t>49</w:t>
            </w:r>
          </w:p>
        </w:tc>
        <w:tc>
          <w:tcPr>
            <w:tcW w:w="1060" w:type="dxa"/>
            <w:vAlign w:val="center"/>
          </w:tcPr>
          <w:p w14:paraId="54CE9AA3"/>
        </w:tc>
        <w:tc>
          <w:tcPr>
            <w:tcW w:w="1060" w:type="dxa"/>
            <w:vAlign w:val="center"/>
          </w:tcPr>
          <w:p w14:paraId="6B95AACB"/>
        </w:tc>
        <w:tc>
          <w:tcPr>
            <w:tcW w:w="1060" w:type="dxa"/>
            <w:vAlign w:val="center"/>
          </w:tcPr>
          <w:p w14:paraId="443B98D1"/>
        </w:tc>
        <w:tc>
          <w:tcPr>
            <w:tcW w:w="1172" w:type="dxa"/>
            <w:vAlign w:val="center"/>
          </w:tcPr>
          <w:p w14:paraId="24308086"/>
        </w:tc>
      </w:tr>
      <w:tr w14:paraId="21EC86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F041AA1"/>
        </w:tc>
        <w:tc>
          <w:tcPr>
            <w:tcW w:w="360" w:type="dxa"/>
            <w:vAlign w:val="center"/>
          </w:tcPr>
          <w:p w14:paraId="01E473A2">
            <w:pPr>
              <w:snapToGrid w:val="0"/>
              <w:jc w:val="center"/>
            </w:pPr>
            <w:r>
              <w:rPr>
                <w:rFonts w:ascii="宋体" w:hAnsi="宋体" w:eastAsia="宋体" w:cs="宋体"/>
                <w:b w:val="0"/>
                <w:i w:val="0"/>
                <w:color w:val="000000"/>
                <w:sz w:val="13"/>
              </w:rPr>
              <w:t>18</w:t>
            </w:r>
          </w:p>
        </w:tc>
        <w:tc>
          <w:tcPr>
            <w:tcW w:w="1060" w:type="dxa"/>
            <w:vAlign w:val="center"/>
          </w:tcPr>
          <w:p w14:paraId="7BDAEAD4"/>
        </w:tc>
        <w:tc>
          <w:tcPr>
            <w:tcW w:w="2320" w:type="dxa"/>
            <w:vAlign w:val="center"/>
          </w:tcPr>
          <w:p w14:paraId="1CA90A01">
            <w:pPr>
              <w:snapToGrid w:val="0"/>
              <w:jc w:val="left"/>
            </w:pPr>
            <w:r>
              <w:rPr>
                <w:rFonts w:ascii="宋体" w:hAnsi="宋体" w:eastAsia="宋体" w:cs="宋体"/>
                <w:b w:val="0"/>
                <w:i w:val="0"/>
                <w:color w:val="000000"/>
                <w:sz w:val="13"/>
              </w:rPr>
              <w:t>十八、自然资源海洋气象等支出</w:t>
            </w:r>
          </w:p>
        </w:tc>
        <w:tc>
          <w:tcPr>
            <w:tcW w:w="360" w:type="dxa"/>
            <w:vAlign w:val="center"/>
          </w:tcPr>
          <w:p w14:paraId="187E9E57">
            <w:pPr>
              <w:snapToGrid w:val="0"/>
              <w:jc w:val="center"/>
            </w:pPr>
            <w:r>
              <w:rPr>
                <w:rFonts w:ascii="宋体" w:hAnsi="宋体" w:eastAsia="宋体" w:cs="宋体"/>
                <w:b w:val="0"/>
                <w:i w:val="0"/>
                <w:color w:val="000000"/>
                <w:sz w:val="13"/>
              </w:rPr>
              <w:t>50</w:t>
            </w:r>
          </w:p>
        </w:tc>
        <w:tc>
          <w:tcPr>
            <w:tcW w:w="1060" w:type="dxa"/>
            <w:vAlign w:val="center"/>
          </w:tcPr>
          <w:p w14:paraId="4833DB99"/>
        </w:tc>
        <w:tc>
          <w:tcPr>
            <w:tcW w:w="1060" w:type="dxa"/>
            <w:vAlign w:val="center"/>
          </w:tcPr>
          <w:p w14:paraId="1B1E4B5A"/>
        </w:tc>
        <w:tc>
          <w:tcPr>
            <w:tcW w:w="1060" w:type="dxa"/>
            <w:vAlign w:val="center"/>
          </w:tcPr>
          <w:p w14:paraId="2FBFB956"/>
        </w:tc>
        <w:tc>
          <w:tcPr>
            <w:tcW w:w="1172" w:type="dxa"/>
            <w:vAlign w:val="center"/>
          </w:tcPr>
          <w:p w14:paraId="5C2D5E7F"/>
        </w:tc>
      </w:tr>
      <w:tr w14:paraId="06EA7F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0D80F47"/>
        </w:tc>
        <w:tc>
          <w:tcPr>
            <w:tcW w:w="360" w:type="dxa"/>
            <w:vAlign w:val="center"/>
          </w:tcPr>
          <w:p w14:paraId="3FC0E6C9">
            <w:pPr>
              <w:snapToGrid w:val="0"/>
              <w:jc w:val="center"/>
            </w:pPr>
            <w:r>
              <w:rPr>
                <w:rFonts w:ascii="宋体" w:hAnsi="宋体" w:eastAsia="宋体" w:cs="宋体"/>
                <w:b w:val="0"/>
                <w:i w:val="0"/>
                <w:color w:val="000000"/>
                <w:sz w:val="13"/>
              </w:rPr>
              <w:t>19</w:t>
            </w:r>
          </w:p>
        </w:tc>
        <w:tc>
          <w:tcPr>
            <w:tcW w:w="1060" w:type="dxa"/>
            <w:vAlign w:val="center"/>
          </w:tcPr>
          <w:p w14:paraId="3AAF356D"/>
        </w:tc>
        <w:tc>
          <w:tcPr>
            <w:tcW w:w="2320" w:type="dxa"/>
            <w:vAlign w:val="center"/>
          </w:tcPr>
          <w:p w14:paraId="3CFC2BBE">
            <w:pPr>
              <w:snapToGrid w:val="0"/>
              <w:jc w:val="left"/>
            </w:pPr>
            <w:r>
              <w:rPr>
                <w:rFonts w:ascii="宋体" w:hAnsi="宋体" w:eastAsia="宋体" w:cs="宋体"/>
                <w:b w:val="0"/>
                <w:i w:val="0"/>
                <w:color w:val="000000"/>
                <w:sz w:val="13"/>
              </w:rPr>
              <w:t>十九、住房保障支出</w:t>
            </w:r>
          </w:p>
        </w:tc>
        <w:tc>
          <w:tcPr>
            <w:tcW w:w="360" w:type="dxa"/>
            <w:vAlign w:val="center"/>
          </w:tcPr>
          <w:p w14:paraId="678E0BC9">
            <w:pPr>
              <w:snapToGrid w:val="0"/>
              <w:jc w:val="center"/>
            </w:pPr>
            <w:r>
              <w:rPr>
                <w:rFonts w:ascii="宋体" w:hAnsi="宋体" w:eastAsia="宋体" w:cs="宋体"/>
                <w:b w:val="0"/>
                <w:i w:val="0"/>
                <w:color w:val="000000"/>
                <w:sz w:val="13"/>
              </w:rPr>
              <w:t>51</w:t>
            </w:r>
          </w:p>
        </w:tc>
        <w:tc>
          <w:tcPr>
            <w:tcW w:w="1060" w:type="dxa"/>
            <w:vAlign w:val="center"/>
          </w:tcPr>
          <w:p w14:paraId="6BB18824">
            <w:pPr>
              <w:snapToGrid w:val="0"/>
              <w:jc w:val="right"/>
            </w:pPr>
            <w:r>
              <w:rPr>
                <w:rFonts w:ascii="宋体" w:hAnsi="宋体" w:eastAsia="宋体" w:cs="宋体"/>
                <w:b w:val="0"/>
                <w:i w:val="0"/>
                <w:color w:val="000000"/>
                <w:sz w:val="13"/>
              </w:rPr>
              <w:t>8.64</w:t>
            </w:r>
          </w:p>
        </w:tc>
        <w:tc>
          <w:tcPr>
            <w:tcW w:w="1060" w:type="dxa"/>
            <w:vAlign w:val="center"/>
          </w:tcPr>
          <w:p w14:paraId="22701237">
            <w:pPr>
              <w:snapToGrid w:val="0"/>
              <w:jc w:val="right"/>
            </w:pPr>
            <w:r>
              <w:rPr>
                <w:rFonts w:ascii="宋体" w:hAnsi="宋体" w:eastAsia="宋体" w:cs="宋体"/>
                <w:b w:val="0"/>
                <w:i w:val="0"/>
                <w:color w:val="000000"/>
                <w:sz w:val="13"/>
              </w:rPr>
              <w:t>8.64</w:t>
            </w:r>
          </w:p>
        </w:tc>
        <w:tc>
          <w:tcPr>
            <w:tcW w:w="1060" w:type="dxa"/>
            <w:vAlign w:val="center"/>
          </w:tcPr>
          <w:p w14:paraId="3FC90F58"/>
        </w:tc>
        <w:tc>
          <w:tcPr>
            <w:tcW w:w="1172" w:type="dxa"/>
            <w:vAlign w:val="center"/>
          </w:tcPr>
          <w:p w14:paraId="56B48769"/>
        </w:tc>
      </w:tr>
      <w:tr w14:paraId="45F320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348C375"/>
        </w:tc>
        <w:tc>
          <w:tcPr>
            <w:tcW w:w="360" w:type="dxa"/>
            <w:vAlign w:val="center"/>
          </w:tcPr>
          <w:p w14:paraId="77FD4532">
            <w:pPr>
              <w:snapToGrid w:val="0"/>
              <w:jc w:val="center"/>
            </w:pPr>
            <w:r>
              <w:rPr>
                <w:rFonts w:ascii="宋体" w:hAnsi="宋体" w:eastAsia="宋体" w:cs="宋体"/>
                <w:b w:val="0"/>
                <w:i w:val="0"/>
                <w:color w:val="000000"/>
                <w:sz w:val="13"/>
              </w:rPr>
              <w:t>20</w:t>
            </w:r>
          </w:p>
        </w:tc>
        <w:tc>
          <w:tcPr>
            <w:tcW w:w="1060" w:type="dxa"/>
            <w:vAlign w:val="center"/>
          </w:tcPr>
          <w:p w14:paraId="4807C827"/>
        </w:tc>
        <w:tc>
          <w:tcPr>
            <w:tcW w:w="2320" w:type="dxa"/>
            <w:vAlign w:val="center"/>
          </w:tcPr>
          <w:p w14:paraId="5DB45493">
            <w:pPr>
              <w:snapToGrid w:val="0"/>
              <w:jc w:val="left"/>
            </w:pPr>
            <w:r>
              <w:rPr>
                <w:rFonts w:ascii="宋体" w:hAnsi="宋体" w:eastAsia="宋体" w:cs="宋体"/>
                <w:b w:val="0"/>
                <w:i w:val="0"/>
                <w:color w:val="000000"/>
                <w:sz w:val="13"/>
              </w:rPr>
              <w:t>二十、粮油物资储备支出</w:t>
            </w:r>
          </w:p>
        </w:tc>
        <w:tc>
          <w:tcPr>
            <w:tcW w:w="360" w:type="dxa"/>
            <w:vAlign w:val="center"/>
          </w:tcPr>
          <w:p w14:paraId="2D8A18AB">
            <w:pPr>
              <w:snapToGrid w:val="0"/>
              <w:jc w:val="center"/>
            </w:pPr>
            <w:r>
              <w:rPr>
                <w:rFonts w:ascii="宋体" w:hAnsi="宋体" w:eastAsia="宋体" w:cs="宋体"/>
                <w:b w:val="0"/>
                <w:i w:val="0"/>
                <w:color w:val="000000"/>
                <w:sz w:val="13"/>
              </w:rPr>
              <w:t>52</w:t>
            </w:r>
          </w:p>
        </w:tc>
        <w:tc>
          <w:tcPr>
            <w:tcW w:w="1060" w:type="dxa"/>
            <w:vAlign w:val="center"/>
          </w:tcPr>
          <w:p w14:paraId="2642F52F"/>
        </w:tc>
        <w:tc>
          <w:tcPr>
            <w:tcW w:w="1060" w:type="dxa"/>
            <w:vAlign w:val="center"/>
          </w:tcPr>
          <w:p w14:paraId="5F132A29"/>
        </w:tc>
        <w:tc>
          <w:tcPr>
            <w:tcW w:w="1060" w:type="dxa"/>
            <w:vAlign w:val="center"/>
          </w:tcPr>
          <w:p w14:paraId="7CF4A7EC"/>
        </w:tc>
        <w:tc>
          <w:tcPr>
            <w:tcW w:w="1172" w:type="dxa"/>
            <w:vAlign w:val="center"/>
          </w:tcPr>
          <w:p w14:paraId="14869EF0"/>
        </w:tc>
      </w:tr>
      <w:tr w14:paraId="7F32C6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BFD2E22"/>
        </w:tc>
        <w:tc>
          <w:tcPr>
            <w:tcW w:w="360" w:type="dxa"/>
            <w:vAlign w:val="center"/>
          </w:tcPr>
          <w:p w14:paraId="12846FF7">
            <w:pPr>
              <w:snapToGrid w:val="0"/>
              <w:jc w:val="center"/>
            </w:pPr>
            <w:r>
              <w:rPr>
                <w:rFonts w:ascii="宋体" w:hAnsi="宋体" w:eastAsia="宋体" w:cs="宋体"/>
                <w:b w:val="0"/>
                <w:i w:val="0"/>
                <w:color w:val="000000"/>
                <w:sz w:val="13"/>
              </w:rPr>
              <w:t>21</w:t>
            </w:r>
          </w:p>
        </w:tc>
        <w:tc>
          <w:tcPr>
            <w:tcW w:w="1060" w:type="dxa"/>
            <w:vAlign w:val="center"/>
          </w:tcPr>
          <w:p w14:paraId="6D901913"/>
        </w:tc>
        <w:tc>
          <w:tcPr>
            <w:tcW w:w="2320" w:type="dxa"/>
            <w:vAlign w:val="center"/>
          </w:tcPr>
          <w:p w14:paraId="780B5766">
            <w:pPr>
              <w:snapToGrid w:val="0"/>
              <w:jc w:val="left"/>
            </w:pPr>
            <w:r>
              <w:rPr>
                <w:rFonts w:ascii="宋体" w:hAnsi="宋体" w:eastAsia="宋体" w:cs="宋体"/>
                <w:b w:val="0"/>
                <w:i w:val="0"/>
                <w:color w:val="000000"/>
                <w:sz w:val="13"/>
              </w:rPr>
              <w:t>二十一、国有资本经营预算支出</w:t>
            </w:r>
          </w:p>
        </w:tc>
        <w:tc>
          <w:tcPr>
            <w:tcW w:w="360" w:type="dxa"/>
            <w:vAlign w:val="center"/>
          </w:tcPr>
          <w:p w14:paraId="5D4491A6">
            <w:pPr>
              <w:snapToGrid w:val="0"/>
              <w:jc w:val="center"/>
            </w:pPr>
            <w:r>
              <w:rPr>
                <w:rFonts w:ascii="宋体" w:hAnsi="宋体" w:eastAsia="宋体" w:cs="宋体"/>
                <w:b w:val="0"/>
                <w:i w:val="0"/>
                <w:color w:val="000000"/>
                <w:sz w:val="13"/>
              </w:rPr>
              <w:t>53</w:t>
            </w:r>
          </w:p>
        </w:tc>
        <w:tc>
          <w:tcPr>
            <w:tcW w:w="1060" w:type="dxa"/>
            <w:vAlign w:val="center"/>
          </w:tcPr>
          <w:p w14:paraId="627866D5"/>
        </w:tc>
        <w:tc>
          <w:tcPr>
            <w:tcW w:w="1060" w:type="dxa"/>
            <w:vAlign w:val="center"/>
          </w:tcPr>
          <w:p w14:paraId="5F8EAF4A"/>
        </w:tc>
        <w:tc>
          <w:tcPr>
            <w:tcW w:w="1060" w:type="dxa"/>
            <w:vAlign w:val="center"/>
          </w:tcPr>
          <w:p w14:paraId="3B4233FF"/>
        </w:tc>
        <w:tc>
          <w:tcPr>
            <w:tcW w:w="1172" w:type="dxa"/>
            <w:vAlign w:val="center"/>
          </w:tcPr>
          <w:p w14:paraId="247CFF19"/>
        </w:tc>
      </w:tr>
      <w:tr w14:paraId="71C2A8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1D1D103"/>
        </w:tc>
        <w:tc>
          <w:tcPr>
            <w:tcW w:w="360" w:type="dxa"/>
            <w:vAlign w:val="center"/>
          </w:tcPr>
          <w:p w14:paraId="7E94553A">
            <w:pPr>
              <w:snapToGrid w:val="0"/>
              <w:jc w:val="center"/>
            </w:pPr>
            <w:r>
              <w:rPr>
                <w:rFonts w:ascii="宋体" w:hAnsi="宋体" w:eastAsia="宋体" w:cs="宋体"/>
                <w:b w:val="0"/>
                <w:i w:val="0"/>
                <w:color w:val="000000"/>
                <w:sz w:val="13"/>
              </w:rPr>
              <w:t>22</w:t>
            </w:r>
          </w:p>
        </w:tc>
        <w:tc>
          <w:tcPr>
            <w:tcW w:w="1060" w:type="dxa"/>
            <w:vAlign w:val="center"/>
          </w:tcPr>
          <w:p w14:paraId="2C6F3440"/>
        </w:tc>
        <w:tc>
          <w:tcPr>
            <w:tcW w:w="2320" w:type="dxa"/>
            <w:vAlign w:val="center"/>
          </w:tcPr>
          <w:p w14:paraId="7790E1D5">
            <w:pPr>
              <w:snapToGrid w:val="0"/>
              <w:jc w:val="left"/>
            </w:pPr>
            <w:r>
              <w:rPr>
                <w:rFonts w:ascii="宋体" w:hAnsi="宋体" w:eastAsia="宋体" w:cs="宋体"/>
                <w:b w:val="0"/>
                <w:i w:val="0"/>
                <w:color w:val="000000"/>
                <w:sz w:val="13"/>
              </w:rPr>
              <w:t>二十二、灾害防治及应急管理支出</w:t>
            </w:r>
          </w:p>
        </w:tc>
        <w:tc>
          <w:tcPr>
            <w:tcW w:w="360" w:type="dxa"/>
            <w:vAlign w:val="center"/>
          </w:tcPr>
          <w:p w14:paraId="482DC1FA">
            <w:pPr>
              <w:snapToGrid w:val="0"/>
              <w:jc w:val="center"/>
            </w:pPr>
            <w:r>
              <w:rPr>
                <w:rFonts w:ascii="宋体" w:hAnsi="宋体" w:eastAsia="宋体" w:cs="宋体"/>
                <w:b w:val="0"/>
                <w:i w:val="0"/>
                <w:color w:val="000000"/>
                <w:sz w:val="13"/>
              </w:rPr>
              <w:t>54</w:t>
            </w:r>
          </w:p>
        </w:tc>
        <w:tc>
          <w:tcPr>
            <w:tcW w:w="1060" w:type="dxa"/>
            <w:vAlign w:val="center"/>
          </w:tcPr>
          <w:p w14:paraId="718A7685"/>
        </w:tc>
        <w:tc>
          <w:tcPr>
            <w:tcW w:w="1060" w:type="dxa"/>
            <w:vAlign w:val="center"/>
          </w:tcPr>
          <w:p w14:paraId="099134F7"/>
        </w:tc>
        <w:tc>
          <w:tcPr>
            <w:tcW w:w="1060" w:type="dxa"/>
            <w:vAlign w:val="center"/>
          </w:tcPr>
          <w:p w14:paraId="585CEB72"/>
        </w:tc>
        <w:tc>
          <w:tcPr>
            <w:tcW w:w="1172" w:type="dxa"/>
            <w:vAlign w:val="center"/>
          </w:tcPr>
          <w:p w14:paraId="763FFB2A"/>
        </w:tc>
      </w:tr>
      <w:tr w14:paraId="3A2B42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ACAA911"/>
        </w:tc>
        <w:tc>
          <w:tcPr>
            <w:tcW w:w="360" w:type="dxa"/>
            <w:vAlign w:val="center"/>
          </w:tcPr>
          <w:p w14:paraId="7CFE44F8">
            <w:pPr>
              <w:snapToGrid w:val="0"/>
              <w:jc w:val="center"/>
            </w:pPr>
            <w:r>
              <w:rPr>
                <w:rFonts w:ascii="宋体" w:hAnsi="宋体" w:eastAsia="宋体" w:cs="宋体"/>
                <w:b w:val="0"/>
                <w:i w:val="0"/>
                <w:color w:val="000000"/>
                <w:sz w:val="13"/>
              </w:rPr>
              <w:t>23</w:t>
            </w:r>
          </w:p>
        </w:tc>
        <w:tc>
          <w:tcPr>
            <w:tcW w:w="1060" w:type="dxa"/>
            <w:vAlign w:val="center"/>
          </w:tcPr>
          <w:p w14:paraId="65085F5B"/>
        </w:tc>
        <w:tc>
          <w:tcPr>
            <w:tcW w:w="2320" w:type="dxa"/>
            <w:vAlign w:val="center"/>
          </w:tcPr>
          <w:p w14:paraId="7976F2E7">
            <w:pPr>
              <w:snapToGrid w:val="0"/>
              <w:jc w:val="left"/>
            </w:pPr>
            <w:r>
              <w:rPr>
                <w:rFonts w:ascii="宋体" w:hAnsi="宋体" w:eastAsia="宋体" w:cs="宋体"/>
                <w:b w:val="0"/>
                <w:i w:val="0"/>
                <w:color w:val="000000"/>
                <w:sz w:val="13"/>
              </w:rPr>
              <w:t>二十三、其他支出</w:t>
            </w:r>
          </w:p>
        </w:tc>
        <w:tc>
          <w:tcPr>
            <w:tcW w:w="360" w:type="dxa"/>
            <w:vAlign w:val="center"/>
          </w:tcPr>
          <w:p w14:paraId="195AE0D1">
            <w:pPr>
              <w:snapToGrid w:val="0"/>
              <w:jc w:val="center"/>
            </w:pPr>
            <w:r>
              <w:rPr>
                <w:rFonts w:ascii="宋体" w:hAnsi="宋体" w:eastAsia="宋体" w:cs="宋体"/>
                <w:b w:val="0"/>
                <w:i w:val="0"/>
                <w:color w:val="000000"/>
                <w:sz w:val="13"/>
              </w:rPr>
              <w:t>55</w:t>
            </w:r>
          </w:p>
        </w:tc>
        <w:tc>
          <w:tcPr>
            <w:tcW w:w="1060" w:type="dxa"/>
            <w:vAlign w:val="center"/>
          </w:tcPr>
          <w:p w14:paraId="657EDBEF"/>
        </w:tc>
        <w:tc>
          <w:tcPr>
            <w:tcW w:w="1060" w:type="dxa"/>
            <w:vAlign w:val="center"/>
          </w:tcPr>
          <w:p w14:paraId="5A454DB9"/>
        </w:tc>
        <w:tc>
          <w:tcPr>
            <w:tcW w:w="1060" w:type="dxa"/>
            <w:vAlign w:val="center"/>
          </w:tcPr>
          <w:p w14:paraId="3FA13F25"/>
        </w:tc>
        <w:tc>
          <w:tcPr>
            <w:tcW w:w="1172" w:type="dxa"/>
            <w:vAlign w:val="center"/>
          </w:tcPr>
          <w:p w14:paraId="60C295CC"/>
        </w:tc>
      </w:tr>
      <w:tr w14:paraId="55987A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2DD790F"/>
        </w:tc>
        <w:tc>
          <w:tcPr>
            <w:tcW w:w="360" w:type="dxa"/>
            <w:vAlign w:val="center"/>
          </w:tcPr>
          <w:p w14:paraId="0867E8B5">
            <w:pPr>
              <w:snapToGrid w:val="0"/>
              <w:jc w:val="center"/>
            </w:pPr>
            <w:r>
              <w:rPr>
                <w:rFonts w:ascii="宋体" w:hAnsi="宋体" w:eastAsia="宋体" w:cs="宋体"/>
                <w:b w:val="0"/>
                <w:i w:val="0"/>
                <w:color w:val="000000"/>
                <w:sz w:val="13"/>
              </w:rPr>
              <w:t>24</w:t>
            </w:r>
          </w:p>
        </w:tc>
        <w:tc>
          <w:tcPr>
            <w:tcW w:w="1060" w:type="dxa"/>
            <w:vAlign w:val="center"/>
          </w:tcPr>
          <w:p w14:paraId="7C4D5E42"/>
        </w:tc>
        <w:tc>
          <w:tcPr>
            <w:tcW w:w="2320" w:type="dxa"/>
            <w:vAlign w:val="center"/>
          </w:tcPr>
          <w:p w14:paraId="04770E31">
            <w:pPr>
              <w:snapToGrid w:val="0"/>
              <w:jc w:val="left"/>
            </w:pPr>
            <w:r>
              <w:rPr>
                <w:rFonts w:ascii="宋体" w:hAnsi="宋体" w:eastAsia="宋体" w:cs="宋体"/>
                <w:b w:val="0"/>
                <w:i w:val="0"/>
                <w:color w:val="000000"/>
                <w:sz w:val="13"/>
              </w:rPr>
              <w:t>二十四、债务还本支出</w:t>
            </w:r>
          </w:p>
        </w:tc>
        <w:tc>
          <w:tcPr>
            <w:tcW w:w="360" w:type="dxa"/>
            <w:vAlign w:val="center"/>
          </w:tcPr>
          <w:p w14:paraId="31DDA0C6">
            <w:pPr>
              <w:snapToGrid w:val="0"/>
              <w:jc w:val="center"/>
            </w:pPr>
            <w:r>
              <w:rPr>
                <w:rFonts w:ascii="宋体" w:hAnsi="宋体" w:eastAsia="宋体" w:cs="宋体"/>
                <w:b w:val="0"/>
                <w:i w:val="0"/>
                <w:color w:val="000000"/>
                <w:sz w:val="13"/>
              </w:rPr>
              <w:t>56</w:t>
            </w:r>
          </w:p>
        </w:tc>
        <w:tc>
          <w:tcPr>
            <w:tcW w:w="1060" w:type="dxa"/>
            <w:vAlign w:val="center"/>
          </w:tcPr>
          <w:p w14:paraId="17E1C365"/>
        </w:tc>
        <w:tc>
          <w:tcPr>
            <w:tcW w:w="1060" w:type="dxa"/>
            <w:vAlign w:val="center"/>
          </w:tcPr>
          <w:p w14:paraId="21DA257F"/>
        </w:tc>
        <w:tc>
          <w:tcPr>
            <w:tcW w:w="1060" w:type="dxa"/>
            <w:vAlign w:val="center"/>
          </w:tcPr>
          <w:p w14:paraId="09DE43FB"/>
        </w:tc>
        <w:tc>
          <w:tcPr>
            <w:tcW w:w="1172" w:type="dxa"/>
            <w:vAlign w:val="center"/>
          </w:tcPr>
          <w:p w14:paraId="003AD7A2"/>
        </w:tc>
      </w:tr>
      <w:tr w14:paraId="21ECCA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619D0E1"/>
        </w:tc>
        <w:tc>
          <w:tcPr>
            <w:tcW w:w="360" w:type="dxa"/>
            <w:vAlign w:val="center"/>
          </w:tcPr>
          <w:p w14:paraId="58A9E215">
            <w:pPr>
              <w:snapToGrid w:val="0"/>
              <w:jc w:val="center"/>
            </w:pPr>
            <w:r>
              <w:rPr>
                <w:rFonts w:ascii="宋体" w:hAnsi="宋体" w:eastAsia="宋体" w:cs="宋体"/>
                <w:b w:val="0"/>
                <w:i w:val="0"/>
                <w:color w:val="000000"/>
                <w:sz w:val="13"/>
              </w:rPr>
              <w:t>25</w:t>
            </w:r>
          </w:p>
        </w:tc>
        <w:tc>
          <w:tcPr>
            <w:tcW w:w="1060" w:type="dxa"/>
            <w:vAlign w:val="center"/>
          </w:tcPr>
          <w:p w14:paraId="7AB4C3F9"/>
        </w:tc>
        <w:tc>
          <w:tcPr>
            <w:tcW w:w="2320" w:type="dxa"/>
            <w:vAlign w:val="center"/>
          </w:tcPr>
          <w:p w14:paraId="0B95E34F">
            <w:pPr>
              <w:snapToGrid w:val="0"/>
              <w:jc w:val="left"/>
            </w:pPr>
            <w:r>
              <w:rPr>
                <w:rFonts w:ascii="宋体" w:hAnsi="宋体" w:eastAsia="宋体" w:cs="宋体"/>
                <w:b w:val="0"/>
                <w:i w:val="0"/>
                <w:color w:val="000000"/>
                <w:sz w:val="13"/>
              </w:rPr>
              <w:t>二十五、债务付息支出</w:t>
            </w:r>
          </w:p>
        </w:tc>
        <w:tc>
          <w:tcPr>
            <w:tcW w:w="360" w:type="dxa"/>
            <w:vAlign w:val="center"/>
          </w:tcPr>
          <w:p w14:paraId="5ECA9479">
            <w:pPr>
              <w:snapToGrid w:val="0"/>
              <w:jc w:val="center"/>
            </w:pPr>
            <w:r>
              <w:rPr>
                <w:rFonts w:ascii="宋体" w:hAnsi="宋体" w:eastAsia="宋体" w:cs="宋体"/>
                <w:b w:val="0"/>
                <w:i w:val="0"/>
                <w:color w:val="000000"/>
                <w:sz w:val="13"/>
              </w:rPr>
              <w:t>57</w:t>
            </w:r>
          </w:p>
        </w:tc>
        <w:tc>
          <w:tcPr>
            <w:tcW w:w="1060" w:type="dxa"/>
            <w:vAlign w:val="center"/>
          </w:tcPr>
          <w:p w14:paraId="77062365"/>
        </w:tc>
        <w:tc>
          <w:tcPr>
            <w:tcW w:w="1060" w:type="dxa"/>
            <w:vAlign w:val="center"/>
          </w:tcPr>
          <w:p w14:paraId="00B5D314"/>
        </w:tc>
        <w:tc>
          <w:tcPr>
            <w:tcW w:w="1060" w:type="dxa"/>
            <w:vAlign w:val="center"/>
          </w:tcPr>
          <w:p w14:paraId="57AC6D3D"/>
        </w:tc>
        <w:tc>
          <w:tcPr>
            <w:tcW w:w="1172" w:type="dxa"/>
            <w:vAlign w:val="center"/>
          </w:tcPr>
          <w:p w14:paraId="441DD04B"/>
        </w:tc>
      </w:tr>
      <w:tr w14:paraId="009511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E31990F"/>
        </w:tc>
        <w:tc>
          <w:tcPr>
            <w:tcW w:w="360" w:type="dxa"/>
            <w:vAlign w:val="center"/>
          </w:tcPr>
          <w:p w14:paraId="7BB54B73">
            <w:pPr>
              <w:snapToGrid w:val="0"/>
              <w:jc w:val="center"/>
            </w:pPr>
            <w:r>
              <w:rPr>
                <w:rFonts w:ascii="宋体" w:hAnsi="宋体" w:eastAsia="宋体" w:cs="宋体"/>
                <w:b w:val="0"/>
                <w:i w:val="0"/>
                <w:color w:val="000000"/>
                <w:sz w:val="13"/>
              </w:rPr>
              <w:t>26</w:t>
            </w:r>
          </w:p>
        </w:tc>
        <w:tc>
          <w:tcPr>
            <w:tcW w:w="1060" w:type="dxa"/>
            <w:vAlign w:val="center"/>
          </w:tcPr>
          <w:p w14:paraId="4B6FF616"/>
        </w:tc>
        <w:tc>
          <w:tcPr>
            <w:tcW w:w="2320" w:type="dxa"/>
            <w:vAlign w:val="center"/>
          </w:tcPr>
          <w:p w14:paraId="32D2E15F">
            <w:pPr>
              <w:snapToGrid w:val="0"/>
              <w:jc w:val="left"/>
            </w:pPr>
            <w:r>
              <w:rPr>
                <w:rFonts w:ascii="宋体" w:hAnsi="宋体" w:eastAsia="宋体" w:cs="宋体"/>
                <w:b w:val="0"/>
                <w:i w:val="0"/>
                <w:color w:val="000000"/>
                <w:sz w:val="13"/>
              </w:rPr>
              <w:t>二十六、抗疫特别国债安排的支出</w:t>
            </w:r>
          </w:p>
        </w:tc>
        <w:tc>
          <w:tcPr>
            <w:tcW w:w="360" w:type="dxa"/>
            <w:vAlign w:val="center"/>
          </w:tcPr>
          <w:p w14:paraId="467A9F01">
            <w:pPr>
              <w:snapToGrid w:val="0"/>
              <w:jc w:val="center"/>
            </w:pPr>
            <w:r>
              <w:rPr>
                <w:rFonts w:ascii="宋体" w:hAnsi="宋体" w:eastAsia="宋体" w:cs="宋体"/>
                <w:b w:val="0"/>
                <w:i w:val="0"/>
                <w:color w:val="000000"/>
                <w:sz w:val="13"/>
              </w:rPr>
              <w:t>58</w:t>
            </w:r>
          </w:p>
        </w:tc>
        <w:tc>
          <w:tcPr>
            <w:tcW w:w="1060" w:type="dxa"/>
            <w:vAlign w:val="center"/>
          </w:tcPr>
          <w:p w14:paraId="767C1598"/>
        </w:tc>
        <w:tc>
          <w:tcPr>
            <w:tcW w:w="1060" w:type="dxa"/>
            <w:vAlign w:val="center"/>
          </w:tcPr>
          <w:p w14:paraId="6E7499BC"/>
        </w:tc>
        <w:tc>
          <w:tcPr>
            <w:tcW w:w="1060" w:type="dxa"/>
            <w:vAlign w:val="center"/>
          </w:tcPr>
          <w:p w14:paraId="3AF063BA"/>
        </w:tc>
        <w:tc>
          <w:tcPr>
            <w:tcW w:w="1172" w:type="dxa"/>
            <w:vAlign w:val="center"/>
          </w:tcPr>
          <w:p w14:paraId="57FBE1E3"/>
        </w:tc>
      </w:tr>
      <w:tr w14:paraId="19E63A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240E8D9">
            <w:pPr>
              <w:snapToGrid w:val="0"/>
              <w:jc w:val="center"/>
            </w:pPr>
            <w:r>
              <w:rPr>
                <w:rFonts w:ascii="宋体" w:hAnsi="宋体" w:eastAsia="宋体" w:cs="宋体"/>
                <w:b w:val="0"/>
                <w:i w:val="0"/>
                <w:color w:val="000000"/>
                <w:sz w:val="13"/>
              </w:rPr>
              <w:t>本年收入合计</w:t>
            </w:r>
          </w:p>
        </w:tc>
        <w:tc>
          <w:tcPr>
            <w:tcW w:w="360" w:type="dxa"/>
            <w:vAlign w:val="center"/>
          </w:tcPr>
          <w:p w14:paraId="3A0B00D8">
            <w:pPr>
              <w:snapToGrid w:val="0"/>
              <w:jc w:val="center"/>
            </w:pPr>
            <w:r>
              <w:rPr>
                <w:rFonts w:ascii="宋体" w:hAnsi="宋体" w:eastAsia="宋体" w:cs="宋体"/>
                <w:b w:val="0"/>
                <w:i w:val="0"/>
                <w:color w:val="000000"/>
                <w:sz w:val="13"/>
              </w:rPr>
              <w:t>27</w:t>
            </w:r>
          </w:p>
        </w:tc>
        <w:tc>
          <w:tcPr>
            <w:tcW w:w="1060" w:type="dxa"/>
            <w:vAlign w:val="center"/>
          </w:tcPr>
          <w:p w14:paraId="69C6CE3D">
            <w:pPr>
              <w:snapToGrid w:val="0"/>
              <w:jc w:val="right"/>
            </w:pPr>
            <w:r>
              <w:rPr>
                <w:rFonts w:ascii="宋体" w:hAnsi="宋体" w:eastAsia="宋体" w:cs="宋体"/>
                <w:b w:val="0"/>
                <w:i w:val="0"/>
                <w:color w:val="000000"/>
                <w:sz w:val="13"/>
              </w:rPr>
              <w:t>114.82</w:t>
            </w:r>
          </w:p>
        </w:tc>
        <w:tc>
          <w:tcPr>
            <w:tcW w:w="2320" w:type="dxa"/>
            <w:vAlign w:val="center"/>
          </w:tcPr>
          <w:p w14:paraId="72A4976E">
            <w:pPr>
              <w:snapToGrid w:val="0"/>
              <w:jc w:val="center"/>
            </w:pPr>
            <w:r>
              <w:rPr>
                <w:rFonts w:ascii="宋体" w:hAnsi="宋体" w:eastAsia="宋体" w:cs="宋体"/>
                <w:b w:val="0"/>
                <w:i w:val="0"/>
                <w:color w:val="000000"/>
                <w:sz w:val="13"/>
              </w:rPr>
              <w:t>本年支出合计</w:t>
            </w:r>
          </w:p>
        </w:tc>
        <w:tc>
          <w:tcPr>
            <w:tcW w:w="360" w:type="dxa"/>
            <w:vAlign w:val="center"/>
          </w:tcPr>
          <w:p w14:paraId="242A4C15">
            <w:pPr>
              <w:snapToGrid w:val="0"/>
              <w:jc w:val="center"/>
            </w:pPr>
            <w:r>
              <w:rPr>
                <w:rFonts w:ascii="宋体" w:hAnsi="宋体" w:eastAsia="宋体" w:cs="宋体"/>
                <w:b w:val="0"/>
                <w:i w:val="0"/>
                <w:color w:val="000000"/>
                <w:sz w:val="13"/>
              </w:rPr>
              <w:t>59</w:t>
            </w:r>
          </w:p>
        </w:tc>
        <w:tc>
          <w:tcPr>
            <w:tcW w:w="1060" w:type="dxa"/>
            <w:vAlign w:val="center"/>
          </w:tcPr>
          <w:p w14:paraId="21E7192F">
            <w:pPr>
              <w:snapToGrid w:val="0"/>
              <w:jc w:val="right"/>
            </w:pPr>
            <w:r>
              <w:rPr>
                <w:rFonts w:ascii="宋体" w:hAnsi="宋体" w:eastAsia="宋体" w:cs="宋体"/>
                <w:b w:val="0"/>
                <w:i w:val="0"/>
                <w:color w:val="000000"/>
                <w:sz w:val="13"/>
              </w:rPr>
              <w:t>114.82</w:t>
            </w:r>
          </w:p>
        </w:tc>
        <w:tc>
          <w:tcPr>
            <w:tcW w:w="1060" w:type="dxa"/>
            <w:vAlign w:val="center"/>
          </w:tcPr>
          <w:p w14:paraId="27D6A47C">
            <w:pPr>
              <w:snapToGrid w:val="0"/>
              <w:jc w:val="right"/>
            </w:pPr>
            <w:r>
              <w:rPr>
                <w:rFonts w:ascii="宋体" w:hAnsi="宋体" w:eastAsia="宋体" w:cs="宋体"/>
                <w:b w:val="0"/>
                <w:i w:val="0"/>
                <w:color w:val="000000"/>
                <w:sz w:val="13"/>
              </w:rPr>
              <w:t>114.82</w:t>
            </w:r>
          </w:p>
        </w:tc>
        <w:tc>
          <w:tcPr>
            <w:tcW w:w="1060" w:type="dxa"/>
            <w:vAlign w:val="center"/>
          </w:tcPr>
          <w:p w14:paraId="4C70F3AC"/>
        </w:tc>
        <w:tc>
          <w:tcPr>
            <w:tcW w:w="1172" w:type="dxa"/>
            <w:vAlign w:val="center"/>
          </w:tcPr>
          <w:p w14:paraId="03A3C0C4"/>
        </w:tc>
      </w:tr>
      <w:tr w14:paraId="383504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65A661B">
            <w:pPr>
              <w:snapToGrid w:val="0"/>
              <w:jc w:val="left"/>
            </w:pPr>
            <w:r>
              <w:rPr>
                <w:rFonts w:ascii="宋体" w:hAnsi="宋体" w:eastAsia="宋体" w:cs="宋体"/>
                <w:b w:val="0"/>
                <w:i w:val="0"/>
                <w:color w:val="000000"/>
                <w:sz w:val="13"/>
              </w:rPr>
              <w:t>年初财政拨款结转和结余</w:t>
            </w:r>
          </w:p>
        </w:tc>
        <w:tc>
          <w:tcPr>
            <w:tcW w:w="360" w:type="dxa"/>
            <w:vAlign w:val="center"/>
          </w:tcPr>
          <w:p w14:paraId="3A1017E0">
            <w:pPr>
              <w:snapToGrid w:val="0"/>
              <w:jc w:val="center"/>
            </w:pPr>
            <w:r>
              <w:rPr>
                <w:rFonts w:ascii="宋体" w:hAnsi="宋体" w:eastAsia="宋体" w:cs="宋体"/>
                <w:b w:val="0"/>
                <w:i w:val="0"/>
                <w:color w:val="000000"/>
                <w:sz w:val="13"/>
              </w:rPr>
              <w:t>28</w:t>
            </w:r>
          </w:p>
        </w:tc>
        <w:tc>
          <w:tcPr>
            <w:tcW w:w="1060" w:type="dxa"/>
            <w:vAlign w:val="center"/>
          </w:tcPr>
          <w:p w14:paraId="58C22379"/>
        </w:tc>
        <w:tc>
          <w:tcPr>
            <w:tcW w:w="2320" w:type="dxa"/>
            <w:vAlign w:val="center"/>
          </w:tcPr>
          <w:p w14:paraId="734FB8B2">
            <w:pPr>
              <w:snapToGrid w:val="0"/>
              <w:jc w:val="left"/>
            </w:pPr>
            <w:r>
              <w:rPr>
                <w:rFonts w:ascii="宋体" w:hAnsi="宋体" w:eastAsia="宋体" w:cs="宋体"/>
                <w:b w:val="0"/>
                <w:i w:val="0"/>
                <w:color w:val="000000"/>
                <w:sz w:val="13"/>
              </w:rPr>
              <w:t>年末财政拨款结转和结余</w:t>
            </w:r>
          </w:p>
        </w:tc>
        <w:tc>
          <w:tcPr>
            <w:tcW w:w="360" w:type="dxa"/>
            <w:vAlign w:val="center"/>
          </w:tcPr>
          <w:p w14:paraId="3FA1C37C">
            <w:pPr>
              <w:snapToGrid w:val="0"/>
              <w:jc w:val="center"/>
            </w:pPr>
            <w:r>
              <w:rPr>
                <w:rFonts w:ascii="宋体" w:hAnsi="宋体" w:eastAsia="宋体" w:cs="宋体"/>
                <w:b w:val="0"/>
                <w:i w:val="0"/>
                <w:color w:val="000000"/>
                <w:sz w:val="13"/>
              </w:rPr>
              <w:t>60</w:t>
            </w:r>
          </w:p>
        </w:tc>
        <w:tc>
          <w:tcPr>
            <w:tcW w:w="1060" w:type="dxa"/>
            <w:vAlign w:val="center"/>
          </w:tcPr>
          <w:p w14:paraId="4AF43659"/>
        </w:tc>
        <w:tc>
          <w:tcPr>
            <w:tcW w:w="1060" w:type="dxa"/>
            <w:vAlign w:val="center"/>
          </w:tcPr>
          <w:p w14:paraId="32BFF627"/>
        </w:tc>
        <w:tc>
          <w:tcPr>
            <w:tcW w:w="1060" w:type="dxa"/>
            <w:vAlign w:val="center"/>
          </w:tcPr>
          <w:p w14:paraId="486B0C70"/>
        </w:tc>
        <w:tc>
          <w:tcPr>
            <w:tcW w:w="1172" w:type="dxa"/>
            <w:vAlign w:val="center"/>
          </w:tcPr>
          <w:p w14:paraId="41B36163"/>
        </w:tc>
      </w:tr>
      <w:tr w14:paraId="370739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B95082D">
            <w:pPr>
              <w:snapToGrid w:val="0"/>
              <w:jc w:val="left"/>
            </w:pPr>
            <w:r>
              <w:rPr>
                <w:rFonts w:ascii="宋体" w:hAnsi="宋体" w:eastAsia="宋体" w:cs="宋体"/>
                <w:b w:val="0"/>
                <w:i w:val="0"/>
                <w:color w:val="000000"/>
                <w:sz w:val="13"/>
              </w:rPr>
              <w:t xml:space="preserve">  一般公共预算财政拨款</w:t>
            </w:r>
          </w:p>
        </w:tc>
        <w:tc>
          <w:tcPr>
            <w:tcW w:w="360" w:type="dxa"/>
            <w:vAlign w:val="center"/>
          </w:tcPr>
          <w:p w14:paraId="5D9D2A3A">
            <w:pPr>
              <w:snapToGrid w:val="0"/>
              <w:jc w:val="center"/>
            </w:pPr>
            <w:r>
              <w:rPr>
                <w:rFonts w:ascii="宋体" w:hAnsi="宋体" w:eastAsia="宋体" w:cs="宋体"/>
                <w:b w:val="0"/>
                <w:i w:val="0"/>
                <w:color w:val="000000"/>
                <w:sz w:val="13"/>
              </w:rPr>
              <w:t>29</w:t>
            </w:r>
          </w:p>
        </w:tc>
        <w:tc>
          <w:tcPr>
            <w:tcW w:w="1060" w:type="dxa"/>
            <w:vAlign w:val="center"/>
          </w:tcPr>
          <w:p w14:paraId="6FC1E3E6"/>
        </w:tc>
        <w:tc>
          <w:tcPr>
            <w:tcW w:w="2320" w:type="dxa"/>
            <w:vAlign w:val="center"/>
          </w:tcPr>
          <w:p w14:paraId="3E1CCB27"/>
        </w:tc>
        <w:tc>
          <w:tcPr>
            <w:tcW w:w="360" w:type="dxa"/>
            <w:vAlign w:val="center"/>
          </w:tcPr>
          <w:p w14:paraId="0CE6D6C2">
            <w:pPr>
              <w:snapToGrid w:val="0"/>
              <w:jc w:val="center"/>
            </w:pPr>
            <w:r>
              <w:rPr>
                <w:rFonts w:ascii="宋体" w:hAnsi="宋体" w:eastAsia="宋体" w:cs="宋体"/>
                <w:b w:val="0"/>
                <w:i w:val="0"/>
                <w:color w:val="000000"/>
                <w:sz w:val="13"/>
              </w:rPr>
              <w:t>61</w:t>
            </w:r>
          </w:p>
        </w:tc>
        <w:tc>
          <w:tcPr>
            <w:tcW w:w="1060" w:type="dxa"/>
            <w:vAlign w:val="center"/>
          </w:tcPr>
          <w:p w14:paraId="23631D15"/>
        </w:tc>
        <w:tc>
          <w:tcPr>
            <w:tcW w:w="1060" w:type="dxa"/>
            <w:vAlign w:val="center"/>
          </w:tcPr>
          <w:p w14:paraId="0EA17660"/>
        </w:tc>
        <w:tc>
          <w:tcPr>
            <w:tcW w:w="1060" w:type="dxa"/>
            <w:vAlign w:val="center"/>
          </w:tcPr>
          <w:p w14:paraId="19734D26"/>
        </w:tc>
        <w:tc>
          <w:tcPr>
            <w:tcW w:w="1172" w:type="dxa"/>
            <w:vAlign w:val="center"/>
          </w:tcPr>
          <w:p w14:paraId="0A02FDBE"/>
        </w:tc>
      </w:tr>
      <w:tr w14:paraId="7FEA09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954013B">
            <w:pPr>
              <w:snapToGrid w:val="0"/>
              <w:jc w:val="left"/>
            </w:pPr>
            <w:r>
              <w:rPr>
                <w:rFonts w:ascii="宋体" w:hAnsi="宋体" w:eastAsia="宋体" w:cs="宋体"/>
                <w:b w:val="0"/>
                <w:i w:val="0"/>
                <w:color w:val="000000"/>
                <w:sz w:val="13"/>
              </w:rPr>
              <w:t xml:space="preserve">  政府性基金预算财政拨款</w:t>
            </w:r>
          </w:p>
        </w:tc>
        <w:tc>
          <w:tcPr>
            <w:tcW w:w="360" w:type="dxa"/>
            <w:vAlign w:val="center"/>
          </w:tcPr>
          <w:p w14:paraId="5C350572">
            <w:pPr>
              <w:snapToGrid w:val="0"/>
              <w:jc w:val="center"/>
            </w:pPr>
            <w:r>
              <w:rPr>
                <w:rFonts w:ascii="宋体" w:hAnsi="宋体" w:eastAsia="宋体" w:cs="宋体"/>
                <w:b w:val="0"/>
                <w:i w:val="0"/>
                <w:color w:val="000000"/>
                <w:sz w:val="13"/>
              </w:rPr>
              <w:t>30</w:t>
            </w:r>
          </w:p>
        </w:tc>
        <w:tc>
          <w:tcPr>
            <w:tcW w:w="1060" w:type="dxa"/>
            <w:vAlign w:val="center"/>
          </w:tcPr>
          <w:p w14:paraId="65E2C13C"/>
        </w:tc>
        <w:tc>
          <w:tcPr>
            <w:tcW w:w="2320" w:type="dxa"/>
            <w:vAlign w:val="center"/>
          </w:tcPr>
          <w:p w14:paraId="6D7F5BCC"/>
        </w:tc>
        <w:tc>
          <w:tcPr>
            <w:tcW w:w="360" w:type="dxa"/>
            <w:vAlign w:val="center"/>
          </w:tcPr>
          <w:p w14:paraId="301D8C7A">
            <w:pPr>
              <w:snapToGrid w:val="0"/>
              <w:jc w:val="center"/>
            </w:pPr>
            <w:r>
              <w:rPr>
                <w:rFonts w:ascii="宋体" w:hAnsi="宋体" w:eastAsia="宋体" w:cs="宋体"/>
                <w:b w:val="0"/>
                <w:i w:val="0"/>
                <w:color w:val="000000"/>
                <w:sz w:val="13"/>
              </w:rPr>
              <w:t>62</w:t>
            </w:r>
          </w:p>
        </w:tc>
        <w:tc>
          <w:tcPr>
            <w:tcW w:w="1060" w:type="dxa"/>
            <w:vAlign w:val="center"/>
          </w:tcPr>
          <w:p w14:paraId="3DEC0A3F"/>
        </w:tc>
        <w:tc>
          <w:tcPr>
            <w:tcW w:w="1060" w:type="dxa"/>
            <w:vAlign w:val="center"/>
          </w:tcPr>
          <w:p w14:paraId="5DEF1CC2"/>
        </w:tc>
        <w:tc>
          <w:tcPr>
            <w:tcW w:w="1060" w:type="dxa"/>
            <w:vAlign w:val="center"/>
          </w:tcPr>
          <w:p w14:paraId="2EDD65B9"/>
        </w:tc>
        <w:tc>
          <w:tcPr>
            <w:tcW w:w="1172" w:type="dxa"/>
            <w:vAlign w:val="center"/>
          </w:tcPr>
          <w:p w14:paraId="10756BBA"/>
        </w:tc>
      </w:tr>
      <w:tr w14:paraId="0A407D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58696D6">
            <w:pPr>
              <w:snapToGrid w:val="0"/>
              <w:jc w:val="left"/>
            </w:pPr>
            <w:r>
              <w:rPr>
                <w:rFonts w:ascii="宋体" w:hAnsi="宋体" w:eastAsia="宋体" w:cs="宋体"/>
                <w:b w:val="0"/>
                <w:i w:val="0"/>
                <w:color w:val="000000"/>
                <w:sz w:val="13"/>
              </w:rPr>
              <w:t xml:space="preserve">  国有资本经营预算财政拨款</w:t>
            </w:r>
          </w:p>
        </w:tc>
        <w:tc>
          <w:tcPr>
            <w:tcW w:w="360" w:type="dxa"/>
            <w:vAlign w:val="center"/>
          </w:tcPr>
          <w:p w14:paraId="33EA24C0">
            <w:pPr>
              <w:snapToGrid w:val="0"/>
              <w:jc w:val="center"/>
            </w:pPr>
            <w:r>
              <w:rPr>
                <w:rFonts w:ascii="宋体" w:hAnsi="宋体" w:eastAsia="宋体" w:cs="宋体"/>
                <w:b w:val="0"/>
                <w:i w:val="0"/>
                <w:color w:val="000000"/>
                <w:sz w:val="13"/>
              </w:rPr>
              <w:t>31</w:t>
            </w:r>
          </w:p>
        </w:tc>
        <w:tc>
          <w:tcPr>
            <w:tcW w:w="1060" w:type="dxa"/>
            <w:vAlign w:val="center"/>
          </w:tcPr>
          <w:p w14:paraId="3B36E08C"/>
        </w:tc>
        <w:tc>
          <w:tcPr>
            <w:tcW w:w="2320" w:type="dxa"/>
            <w:vAlign w:val="center"/>
          </w:tcPr>
          <w:p w14:paraId="5192C351"/>
        </w:tc>
        <w:tc>
          <w:tcPr>
            <w:tcW w:w="360" w:type="dxa"/>
            <w:vAlign w:val="center"/>
          </w:tcPr>
          <w:p w14:paraId="1184AD61">
            <w:pPr>
              <w:snapToGrid w:val="0"/>
              <w:jc w:val="center"/>
            </w:pPr>
            <w:r>
              <w:rPr>
                <w:rFonts w:ascii="宋体" w:hAnsi="宋体" w:eastAsia="宋体" w:cs="宋体"/>
                <w:b w:val="0"/>
                <w:i w:val="0"/>
                <w:color w:val="000000"/>
                <w:sz w:val="13"/>
              </w:rPr>
              <w:t>63</w:t>
            </w:r>
          </w:p>
        </w:tc>
        <w:tc>
          <w:tcPr>
            <w:tcW w:w="1060" w:type="dxa"/>
            <w:vAlign w:val="center"/>
          </w:tcPr>
          <w:p w14:paraId="44CBC6AA"/>
        </w:tc>
        <w:tc>
          <w:tcPr>
            <w:tcW w:w="1060" w:type="dxa"/>
            <w:vAlign w:val="center"/>
          </w:tcPr>
          <w:p w14:paraId="5FC7BECF"/>
        </w:tc>
        <w:tc>
          <w:tcPr>
            <w:tcW w:w="1060" w:type="dxa"/>
            <w:vAlign w:val="center"/>
          </w:tcPr>
          <w:p w14:paraId="77E68DE9"/>
        </w:tc>
        <w:tc>
          <w:tcPr>
            <w:tcW w:w="1172" w:type="dxa"/>
            <w:vAlign w:val="center"/>
          </w:tcPr>
          <w:p w14:paraId="582852F7"/>
        </w:tc>
      </w:tr>
      <w:tr w14:paraId="3990F3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103AAAB">
            <w:pPr>
              <w:snapToGrid w:val="0"/>
              <w:jc w:val="center"/>
            </w:pPr>
            <w:r>
              <w:rPr>
                <w:rFonts w:ascii="宋体" w:hAnsi="宋体" w:eastAsia="宋体" w:cs="宋体"/>
                <w:b w:val="0"/>
                <w:i w:val="0"/>
                <w:color w:val="000000"/>
                <w:sz w:val="13"/>
              </w:rPr>
              <w:t>总计</w:t>
            </w:r>
          </w:p>
        </w:tc>
        <w:tc>
          <w:tcPr>
            <w:tcW w:w="360" w:type="dxa"/>
            <w:vAlign w:val="center"/>
          </w:tcPr>
          <w:p w14:paraId="249203BC">
            <w:pPr>
              <w:snapToGrid w:val="0"/>
              <w:jc w:val="center"/>
            </w:pPr>
            <w:r>
              <w:rPr>
                <w:rFonts w:ascii="宋体" w:hAnsi="宋体" w:eastAsia="宋体" w:cs="宋体"/>
                <w:b w:val="0"/>
                <w:i w:val="0"/>
                <w:color w:val="000000"/>
                <w:sz w:val="13"/>
              </w:rPr>
              <w:t>32</w:t>
            </w:r>
          </w:p>
        </w:tc>
        <w:tc>
          <w:tcPr>
            <w:tcW w:w="1060" w:type="dxa"/>
            <w:vAlign w:val="center"/>
          </w:tcPr>
          <w:p w14:paraId="2C935E71">
            <w:pPr>
              <w:snapToGrid w:val="0"/>
              <w:jc w:val="right"/>
            </w:pPr>
            <w:r>
              <w:rPr>
                <w:rFonts w:ascii="宋体" w:hAnsi="宋体" w:eastAsia="宋体" w:cs="宋体"/>
                <w:b w:val="0"/>
                <w:i w:val="0"/>
                <w:color w:val="000000"/>
                <w:sz w:val="13"/>
              </w:rPr>
              <w:t>114.82</w:t>
            </w:r>
          </w:p>
        </w:tc>
        <w:tc>
          <w:tcPr>
            <w:tcW w:w="2320" w:type="dxa"/>
            <w:vAlign w:val="center"/>
          </w:tcPr>
          <w:p w14:paraId="7A950E05">
            <w:pPr>
              <w:snapToGrid w:val="0"/>
              <w:jc w:val="center"/>
            </w:pPr>
            <w:r>
              <w:rPr>
                <w:rFonts w:ascii="宋体" w:hAnsi="宋体" w:eastAsia="宋体" w:cs="宋体"/>
                <w:b w:val="0"/>
                <w:i w:val="0"/>
                <w:color w:val="000000"/>
                <w:sz w:val="13"/>
              </w:rPr>
              <w:t>总计</w:t>
            </w:r>
          </w:p>
        </w:tc>
        <w:tc>
          <w:tcPr>
            <w:tcW w:w="360" w:type="dxa"/>
            <w:vAlign w:val="center"/>
          </w:tcPr>
          <w:p w14:paraId="3A2E8DD7">
            <w:pPr>
              <w:snapToGrid w:val="0"/>
              <w:jc w:val="center"/>
            </w:pPr>
            <w:r>
              <w:rPr>
                <w:rFonts w:ascii="宋体" w:hAnsi="宋体" w:eastAsia="宋体" w:cs="宋体"/>
                <w:b w:val="0"/>
                <w:i w:val="0"/>
                <w:color w:val="000000"/>
                <w:sz w:val="13"/>
              </w:rPr>
              <w:t>64</w:t>
            </w:r>
          </w:p>
        </w:tc>
        <w:tc>
          <w:tcPr>
            <w:tcW w:w="1060" w:type="dxa"/>
            <w:vAlign w:val="center"/>
          </w:tcPr>
          <w:p w14:paraId="4C07427C">
            <w:pPr>
              <w:snapToGrid w:val="0"/>
              <w:jc w:val="right"/>
            </w:pPr>
            <w:r>
              <w:rPr>
                <w:rFonts w:ascii="宋体" w:hAnsi="宋体" w:eastAsia="宋体" w:cs="宋体"/>
                <w:b w:val="0"/>
                <w:i w:val="0"/>
                <w:color w:val="000000"/>
                <w:sz w:val="13"/>
              </w:rPr>
              <w:t>114.82</w:t>
            </w:r>
          </w:p>
        </w:tc>
        <w:tc>
          <w:tcPr>
            <w:tcW w:w="1060" w:type="dxa"/>
            <w:vAlign w:val="center"/>
          </w:tcPr>
          <w:p w14:paraId="1A392575">
            <w:pPr>
              <w:snapToGrid w:val="0"/>
              <w:jc w:val="right"/>
            </w:pPr>
            <w:r>
              <w:rPr>
                <w:rFonts w:ascii="宋体" w:hAnsi="宋体" w:eastAsia="宋体" w:cs="宋体"/>
                <w:b w:val="0"/>
                <w:i w:val="0"/>
                <w:color w:val="000000"/>
                <w:sz w:val="13"/>
              </w:rPr>
              <w:t>114.82</w:t>
            </w:r>
          </w:p>
        </w:tc>
        <w:tc>
          <w:tcPr>
            <w:tcW w:w="1060" w:type="dxa"/>
            <w:vAlign w:val="center"/>
          </w:tcPr>
          <w:p w14:paraId="293C7D93"/>
        </w:tc>
        <w:tc>
          <w:tcPr>
            <w:tcW w:w="1172" w:type="dxa"/>
            <w:vAlign w:val="center"/>
          </w:tcPr>
          <w:p w14:paraId="6FFADFE3"/>
        </w:tc>
      </w:tr>
      <w:tr w14:paraId="486C10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left w:val="nil"/>
              <w:bottom w:val="nil"/>
              <w:right w:val="nil"/>
            </w:tcBorders>
            <w:vAlign w:val="center"/>
          </w:tcPr>
          <w:p w14:paraId="661F776B">
            <w:pPr>
              <w:snapToGrid w:val="0"/>
              <w:jc w:val="left"/>
            </w:pPr>
            <w:r>
              <w:rPr>
                <w:rFonts w:ascii="宋体" w:hAnsi="宋体" w:eastAsia="宋体" w:cs="宋体"/>
                <w:b w:val="0"/>
                <w:i w:val="0"/>
                <w:color w:val="000000"/>
                <w:sz w:val="13"/>
              </w:rPr>
              <w:t>注：本表反映部门本年度一般公共预算财政拨款、政府性基金预算财政拨款和国有资本经营预算财政拨款的总收支和年末结转结余情况。</w:t>
            </w:r>
          </w:p>
        </w:tc>
        <w:tc>
          <w:tcPr>
            <w:tcW w:w="1172" w:type="dxa"/>
            <w:tcBorders>
              <w:left w:val="nil"/>
              <w:bottom w:val="nil"/>
              <w:right w:val="nil"/>
            </w:tcBorders>
            <w:vAlign w:val="center"/>
          </w:tcPr>
          <w:p w14:paraId="21CC2DAE"/>
        </w:tc>
      </w:tr>
      <w:tr w14:paraId="5B2691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7CC45DB3">
            <w:pPr>
              <w:snapToGrid w:val="0"/>
              <w:jc w:val="left"/>
            </w:pPr>
            <w:r>
              <w:rPr>
                <w:rFonts w:ascii="宋体" w:hAnsi="宋体" w:eastAsia="宋体" w:cs="宋体"/>
                <w:b w:val="0"/>
                <w:i w:val="0"/>
                <w:color w:val="000000"/>
                <w:sz w:val="13"/>
              </w:rPr>
              <w:t xml:space="preserve">    本表金额转换成万元时，因四舍五入可能存在尾差。</w:t>
            </w:r>
          </w:p>
        </w:tc>
        <w:tc>
          <w:tcPr>
            <w:tcW w:w="1172" w:type="dxa"/>
            <w:tcBorders>
              <w:top w:val="nil"/>
              <w:left w:val="nil"/>
              <w:bottom w:val="nil"/>
              <w:right w:val="nil"/>
            </w:tcBorders>
            <w:vAlign w:val="center"/>
          </w:tcPr>
          <w:p w14:paraId="00AC841A"/>
        </w:tc>
      </w:tr>
      <w:tr w14:paraId="5021EC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111787F1">
            <w:pPr>
              <w:snapToGrid w:val="0"/>
              <w:jc w:val="left"/>
            </w:pPr>
            <w:r>
              <w:rPr>
                <w:rFonts w:ascii="宋体" w:hAnsi="宋体" w:eastAsia="宋体" w:cs="宋体"/>
                <w:b w:val="0"/>
                <w:i w:val="0"/>
                <w:color w:val="000000"/>
                <w:sz w:val="13"/>
              </w:rPr>
              <w:t xml:space="preserve">    如本表为空，则我部门本年度无此类资金收支余。</w:t>
            </w:r>
          </w:p>
        </w:tc>
        <w:tc>
          <w:tcPr>
            <w:tcW w:w="1172" w:type="dxa"/>
            <w:tcBorders>
              <w:top w:val="nil"/>
              <w:left w:val="nil"/>
              <w:bottom w:val="nil"/>
              <w:right w:val="nil"/>
            </w:tcBorders>
            <w:vAlign w:val="center"/>
          </w:tcPr>
          <w:p w14:paraId="2AFB1314"/>
        </w:tc>
      </w:tr>
    </w:tbl>
    <w:p w14:paraId="53508140">
      <w:pPr>
        <w:sectPr>
          <w:pgSz w:w="11906" w:h="16838"/>
          <w:pgMar w:top="567" w:right="567" w:bottom="567" w:left="567" w:header="851" w:footer="992" w:gutter="0"/>
          <w:cols w:space="720" w:num="1"/>
          <w:docGrid w:type="lines" w:linePitch="312" w:charSpace="0"/>
        </w:sectPr>
      </w:pPr>
    </w:p>
    <w:p w14:paraId="31DCD7C9">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一般公共预算财政拨款支出决算表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0BB5A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1A2034A9">
            <w:pPr>
              <w:jc w:val="right"/>
            </w:pPr>
            <w:r>
              <w:rPr>
                <w:rFonts w:ascii="宋体" w:hAnsi="宋体" w:eastAsia="宋体" w:cs="宋体"/>
                <w:sz w:val="20"/>
              </w:rPr>
              <w:t>公开05表</w:t>
            </w:r>
          </w:p>
        </w:tc>
      </w:tr>
      <w:tr w14:paraId="6DF2E8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0AC39CEF">
            <w:pPr>
              <w:jc w:val="left"/>
            </w:pPr>
            <w:r>
              <w:rPr>
                <w:rFonts w:ascii="宋体" w:hAnsi="宋体" w:eastAsia="宋体" w:cs="宋体"/>
                <w:sz w:val="20"/>
              </w:rPr>
              <w:t>单位:辽宁省朝阳市喀喇沁左翼蒙古族自治县退役军人事务服务中心</w:t>
            </w:r>
          </w:p>
        </w:tc>
        <w:tc>
          <w:tcPr>
            <w:tcW w:w="2000" w:type="dxa"/>
          </w:tcPr>
          <w:p w14:paraId="506960E8">
            <w:pPr>
              <w:jc w:val="center"/>
            </w:pPr>
          </w:p>
        </w:tc>
        <w:tc>
          <w:tcPr>
            <w:tcW w:w="4386" w:type="dxa"/>
          </w:tcPr>
          <w:p w14:paraId="54F64115">
            <w:pPr>
              <w:jc w:val="right"/>
            </w:pPr>
            <w:r>
              <w:rPr>
                <w:rFonts w:ascii="宋体" w:hAnsi="宋体" w:eastAsia="宋体" w:cs="宋体"/>
                <w:sz w:val="20"/>
              </w:rPr>
              <w:t>单位：万元</w:t>
            </w:r>
          </w:p>
        </w:tc>
      </w:tr>
    </w:tbl>
    <w:p w14:paraId="2639DBE3">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4440"/>
        <w:gridCol w:w="1820"/>
        <w:gridCol w:w="1820"/>
        <w:gridCol w:w="1852"/>
      </w:tblGrid>
      <w:tr w14:paraId="660BEB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39E6D1E4">
            <w:pPr>
              <w:snapToGrid w:val="0"/>
              <w:jc w:val="center"/>
            </w:pPr>
            <w:r>
              <w:rPr>
                <w:rFonts w:ascii="宋体" w:hAnsi="宋体" w:eastAsia="宋体" w:cs="宋体"/>
                <w:b w:val="0"/>
                <w:i w:val="0"/>
                <w:color w:val="000000"/>
                <w:sz w:val="18"/>
              </w:rPr>
              <w:t>项目</w:t>
            </w:r>
          </w:p>
        </w:tc>
        <w:tc>
          <w:tcPr>
            <w:tcW w:w="5492" w:type="dxa"/>
            <w:gridSpan w:val="3"/>
            <w:vAlign w:val="center"/>
          </w:tcPr>
          <w:p w14:paraId="1062951D">
            <w:pPr>
              <w:snapToGrid w:val="0"/>
              <w:jc w:val="center"/>
            </w:pPr>
            <w:r>
              <w:rPr>
                <w:rFonts w:ascii="宋体" w:hAnsi="宋体" w:eastAsia="宋体" w:cs="宋体"/>
                <w:b w:val="0"/>
                <w:i w:val="0"/>
                <w:color w:val="000000"/>
                <w:sz w:val="18"/>
              </w:rPr>
              <w:t>本年支出</w:t>
            </w:r>
          </w:p>
        </w:tc>
      </w:tr>
      <w:tr w14:paraId="324FDD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restart"/>
            <w:vAlign w:val="center"/>
          </w:tcPr>
          <w:p w14:paraId="7ED1104D">
            <w:pPr>
              <w:snapToGrid w:val="0"/>
              <w:jc w:val="center"/>
            </w:pPr>
            <w:r>
              <w:rPr>
                <w:rFonts w:ascii="宋体" w:hAnsi="宋体" w:eastAsia="宋体" w:cs="宋体"/>
                <w:b w:val="0"/>
                <w:i w:val="0"/>
                <w:color w:val="000000"/>
                <w:sz w:val="18"/>
              </w:rPr>
              <w:t>功能分类科目编码</w:t>
            </w:r>
          </w:p>
        </w:tc>
        <w:tc>
          <w:tcPr>
            <w:tcW w:w="4440" w:type="dxa"/>
            <w:vMerge w:val="restart"/>
            <w:vAlign w:val="center"/>
          </w:tcPr>
          <w:p w14:paraId="5E82505F">
            <w:pPr>
              <w:snapToGrid w:val="0"/>
              <w:jc w:val="center"/>
            </w:pPr>
            <w:r>
              <w:rPr>
                <w:rFonts w:ascii="宋体" w:hAnsi="宋体" w:eastAsia="宋体" w:cs="宋体"/>
                <w:b w:val="0"/>
                <w:i w:val="0"/>
                <w:color w:val="000000"/>
                <w:sz w:val="18"/>
              </w:rPr>
              <w:t>科目名称</w:t>
            </w:r>
          </w:p>
        </w:tc>
        <w:tc>
          <w:tcPr>
            <w:tcW w:w="1820" w:type="dxa"/>
            <w:vMerge w:val="restart"/>
            <w:vAlign w:val="center"/>
          </w:tcPr>
          <w:p w14:paraId="4A43643D">
            <w:pPr>
              <w:snapToGrid w:val="0"/>
              <w:jc w:val="center"/>
            </w:pPr>
            <w:r>
              <w:rPr>
                <w:rFonts w:ascii="宋体" w:hAnsi="宋体" w:eastAsia="宋体" w:cs="宋体"/>
                <w:b w:val="0"/>
                <w:i w:val="0"/>
                <w:color w:val="000000"/>
                <w:sz w:val="18"/>
              </w:rPr>
              <w:t>小计</w:t>
            </w:r>
          </w:p>
        </w:tc>
        <w:tc>
          <w:tcPr>
            <w:tcW w:w="1820" w:type="dxa"/>
            <w:vMerge w:val="restart"/>
            <w:vAlign w:val="center"/>
          </w:tcPr>
          <w:p w14:paraId="3CA61500">
            <w:pPr>
              <w:snapToGrid w:val="0"/>
              <w:jc w:val="center"/>
            </w:pPr>
            <w:r>
              <w:rPr>
                <w:rFonts w:ascii="宋体" w:hAnsi="宋体" w:eastAsia="宋体" w:cs="宋体"/>
                <w:b w:val="0"/>
                <w:i w:val="0"/>
                <w:color w:val="000000"/>
                <w:sz w:val="18"/>
              </w:rPr>
              <w:t>基本支出</w:t>
            </w:r>
          </w:p>
        </w:tc>
        <w:tc>
          <w:tcPr>
            <w:tcW w:w="1852" w:type="dxa"/>
            <w:vMerge w:val="restart"/>
            <w:vAlign w:val="center"/>
          </w:tcPr>
          <w:p w14:paraId="6690CFCA">
            <w:pPr>
              <w:snapToGrid w:val="0"/>
              <w:jc w:val="center"/>
            </w:pPr>
            <w:r>
              <w:rPr>
                <w:rFonts w:ascii="宋体" w:hAnsi="宋体" w:eastAsia="宋体" w:cs="宋体"/>
                <w:b w:val="0"/>
                <w:i w:val="0"/>
                <w:color w:val="000000"/>
                <w:sz w:val="18"/>
              </w:rPr>
              <w:t>项目支出</w:t>
            </w:r>
          </w:p>
        </w:tc>
      </w:tr>
      <w:tr w14:paraId="106452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4" w:hRule="exact"/>
          <w:jc w:val="center"/>
        </w:trPr>
        <w:tc>
          <w:tcPr>
            <w:tcW w:w="840" w:type="dxa"/>
            <w:vMerge w:val="continue"/>
            <w:vAlign w:val="center"/>
          </w:tcPr>
          <w:p w14:paraId="38EDD6E0"/>
        </w:tc>
        <w:tc>
          <w:tcPr>
            <w:tcW w:w="4440" w:type="dxa"/>
            <w:vMerge w:val="continue"/>
            <w:vAlign w:val="center"/>
          </w:tcPr>
          <w:p w14:paraId="7A6FC2BD"/>
        </w:tc>
        <w:tc>
          <w:tcPr>
            <w:tcW w:w="1820" w:type="dxa"/>
            <w:vMerge w:val="continue"/>
            <w:vAlign w:val="center"/>
          </w:tcPr>
          <w:p w14:paraId="427ECEA8"/>
        </w:tc>
        <w:tc>
          <w:tcPr>
            <w:tcW w:w="1820" w:type="dxa"/>
            <w:vMerge w:val="continue"/>
            <w:vAlign w:val="center"/>
          </w:tcPr>
          <w:p w14:paraId="6822F8BC"/>
        </w:tc>
        <w:tc>
          <w:tcPr>
            <w:tcW w:w="1852" w:type="dxa"/>
            <w:vMerge w:val="continue"/>
            <w:vAlign w:val="center"/>
          </w:tcPr>
          <w:p w14:paraId="24E800A2"/>
        </w:tc>
      </w:tr>
      <w:tr w14:paraId="26A6DD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continue"/>
            <w:vAlign w:val="center"/>
          </w:tcPr>
          <w:p w14:paraId="52F9F738"/>
        </w:tc>
        <w:tc>
          <w:tcPr>
            <w:tcW w:w="4440" w:type="dxa"/>
            <w:vMerge w:val="continue"/>
            <w:vAlign w:val="center"/>
          </w:tcPr>
          <w:p w14:paraId="24464765"/>
        </w:tc>
        <w:tc>
          <w:tcPr>
            <w:tcW w:w="1820" w:type="dxa"/>
            <w:vMerge w:val="continue"/>
            <w:vAlign w:val="center"/>
          </w:tcPr>
          <w:p w14:paraId="4A9C6CAF"/>
        </w:tc>
        <w:tc>
          <w:tcPr>
            <w:tcW w:w="1820" w:type="dxa"/>
            <w:vMerge w:val="continue"/>
            <w:vAlign w:val="center"/>
          </w:tcPr>
          <w:p w14:paraId="1EDAA014"/>
        </w:tc>
        <w:tc>
          <w:tcPr>
            <w:tcW w:w="1852" w:type="dxa"/>
            <w:vMerge w:val="continue"/>
            <w:vAlign w:val="center"/>
          </w:tcPr>
          <w:p w14:paraId="4AAEA825"/>
        </w:tc>
      </w:tr>
      <w:tr w14:paraId="0DA968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77B62CFC">
            <w:pPr>
              <w:snapToGrid w:val="0"/>
              <w:jc w:val="center"/>
            </w:pPr>
            <w:r>
              <w:rPr>
                <w:rFonts w:ascii="宋体" w:hAnsi="宋体" w:eastAsia="宋体" w:cs="宋体"/>
                <w:b w:val="0"/>
                <w:i w:val="0"/>
                <w:color w:val="000000"/>
                <w:sz w:val="18"/>
              </w:rPr>
              <w:t>栏次</w:t>
            </w:r>
          </w:p>
        </w:tc>
        <w:tc>
          <w:tcPr>
            <w:tcW w:w="1820" w:type="dxa"/>
            <w:vAlign w:val="center"/>
          </w:tcPr>
          <w:p w14:paraId="7E96411E">
            <w:pPr>
              <w:snapToGrid w:val="0"/>
              <w:jc w:val="center"/>
            </w:pPr>
            <w:r>
              <w:rPr>
                <w:rFonts w:ascii="宋体" w:hAnsi="宋体" w:eastAsia="宋体" w:cs="宋体"/>
                <w:b w:val="0"/>
                <w:i w:val="0"/>
                <w:color w:val="000000"/>
                <w:sz w:val="18"/>
              </w:rPr>
              <w:t>1</w:t>
            </w:r>
          </w:p>
        </w:tc>
        <w:tc>
          <w:tcPr>
            <w:tcW w:w="1820" w:type="dxa"/>
            <w:vAlign w:val="center"/>
          </w:tcPr>
          <w:p w14:paraId="138FAEEF">
            <w:pPr>
              <w:snapToGrid w:val="0"/>
              <w:jc w:val="center"/>
            </w:pPr>
            <w:r>
              <w:rPr>
                <w:rFonts w:ascii="宋体" w:hAnsi="宋体" w:eastAsia="宋体" w:cs="宋体"/>
                <w:b w:val="0"/>
                <w:i w:val="0"/>
                <w:color w:val="000000"/>
                <w:sz w:val="18"/>
              </w:rPr>
              <w:t>2</w:t>
            </w:r>
          </w:p>
        </w:tc>
        <w:tc>
          <w:tcPr>
            <w:tcW w:w="1852" w:type="dxa"/>
            <w:vAlign w:val="center"/>
          </w:tcPr>
          <w:p w14:paraId="3E727C4C">
            <w:pPr>
              <w:snapToGrid w:val="0"/>
              <w:jc w:val="center"/>
            </w:pPr>
            <w:r>
              <w:rPr>
                <w:rFonts w:ascii="宋体" w:hAnsi="宋体" w:eastAsia="宋体" w:cs="宋体"/>
                <w:b w:val="0"/>
                <w:i w:val="0"/>
                <w:color w:val="000000"/>
                <w:sz w:val="18"/>
              </w:rPr>
              <w:t>3</w:t>
            </w:r>
          </w:p>
        </w:tc>
      </w:tr>
      <w:tr w14:paraId="71A958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77F6D674">
            <w:pPr>
              <w:snapToGrid w:val="0"/>
              <w:jc w:val="center"/>
            </w:pPr>
            <w:r>
              <w:rPr>
                <w:rFonts w:ascii="宋体" w:hAnsi="宋体" w:eastAsia="宋体" w:cs="宋体"/>
                <w:b w:val="0"/>
                <w:i w:val="0"/>
                <w:color w:val="000000"/>
                <w:sz w:val="18"/>
              </w:rPr>
              <w:t>合计</w:t>
            </w:r>
          </w:p>
        </w:tc>
        <w:tc>
          <w:tcPr>
            <w:tcW w:w="1820" w:type="dxa"/>
            <w:vAlign w:val="center"/>
          </w:tcPr>
          <w:p w14:paraId="571001BB">
            <w:pPr>
              <w:snapToGrid w:val="0"/>
              <w:jc w:val="right"/>
            </w:pPr>
            <w:r>
              <w:rPr>
                <w:rFonts w:ascii="宋体" w:hAnsi="宋体" w:eastAsia="宋体" w:cs="宋体"/>
                <w:b/>
                <w:i w:val="0"/>
                <w:color w:val="000000"/>
                <w:sz w:val="18"/>
              </w:rPr>
              <w:t>114.82</w:t>
            </w:r>
          </w:p>
        </w:tc>
        <w:tc>
          <w:tcPr>
            <w:tcW w:w="1820" w:type="dxa"/>
            <w:vAlign w:val="center"/>
          </w:tcPr>
          <w:p w14:paraId="7FBB2591">
            <w:pPr>
              <w:snapToGrid w:val="0"/>
              <w:jc w:val="right"/>
            </w:pPr>
            <w:r>
              <w:rPr>
                <w:rFonts w:ascii="宋体" w:hAnsi="宋体" w:eastAsia="宋体" w:cs="宋体"/>
                <w:b/>
                <w:i w:val="0"/>
                <w:color w:val="000000"/>
                <w:sz w:val="18"/>
              </w:rPr>
              <w:t>114.82</w:t>
            </w:r>
          </w:p>
        </w:tc>
        <w:tc>
          <w:tcPr>
            <w:tcW w:w="1852" w:type="dxa"/>
            <w:vAlign w:val="center"/>
          </w:tcPr>
          <w:p w14:paraId="46F5F07F"/>
        </w:tc>
      </w:tr>
      <w:tr w14:paraId="4EE12B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1A5B750">
            <w:pPr>
              <w:snapToGrid w:val="0"/>
              <w:jc w:val="left"/>
            </w:pPr>
            <w:r>
              <w:rPr>
                <w:rFonts w:ascii="宋体" w:hAnsi="宋体" w:eastAsia="宋体" w:cs="宋体"/>
                <w:b w:val="0"/>
                <w:i w:val="0"/>
                <w:color w:val="000000"/>
                <w:sz w:val="18"/>
              </w:rPr>
              <w:t>208</w:t>
            </w:r>
          </w:p>
        </w:tc>
        <w:tc>
          <w:tcPr>
            <w:tcW w:w="4440" w:type="dxa"/>
            <w:vAlign w:val="center"/>
          </w:tcPr>
          <w:p w14:paraId="02BF4625">
            <w:pPr>
              <w:snapToGrid w:val="0"/>
              <w:jc w:val="left"/>
            </w:pPr>
            <w:r>
              <w:rPr>
                <w:rFonts w:ascii="宋体" w:hAnsi="宋体" w:eastAsia="宋体" w:cs="宋体"/>
                <w:b w:val="0"/>
                <w:i w:val="0"/>
                <w:color w:val="000000"/>
                <w:sz w:val="18"/>
              </w:rPr>
              <w:t>社会保障和就业支出</w:t>
            </w:r>
          </w:p>
        </w:tc>
        <w:tc>
          <w:tcPr>
            <w:tcW w:w="1820" w:type="dxa"/>
            <w:vAlign w:val="center"/>
          </w:tcPr>
          <w:p w14:paraId="00D0E375">
            <w:pPr>
              <w:snapToGrid w:val="0"/>
              <w:jc w:val="right"/>
            </w:pPr>
            <w:r>
              <w:rPr>
                <w:rFonts w:ascii="宋体" w:hAnsi="宋体" w:eastAsia="宋体" w:cs="宋体"/>
                <w:b w:val="0"/>
                <w:i w:val="0"/>
                <w:color w:val="000000"/>
                <w:sz w:val="18"/>
              </w:rPr>
              <w:t>101.15</w:t>
            </w:r>
          </w:p>
        </w:tc>
        <w:tc>
          <w:tcPr>
            <w:tcW w:w="1820" w:type="dxa"/>
            <w:vAlign w:val="center"/>
          </w:tcPr>
          <w:p w14:paraId="0D5D2C9B">
            <w:pPr>
              <w:snapToGrid w:val="0"/>
              <w:jc w:val="right"/>
            </w:pPr>
            <w:r>
              <w:rPr>
                <w:rFonts w:ascii="宋体" w:hAnsi="宋体" w:eastAsia="宋体" w:cs="宋体"/>
                <w:b w:val="0"/>
                <w:i w:val="0"/>
                <w:color w:val="000000"/>
                <w:sz w:val="18"/>
              </w:rPr>
              <w:t>101.15</w:t>
            </w:r>
          </w:p>
        </w:tc>
        <w:tc>
          <w:tcPr>
            <w:tcW w:w="1852" w:type="dxa"/>
            <w:vAlign w:val="center"/>
          </w:tcPr>
          <w:p w14:paraId="53CC13FA"/>
        </w:tc>
      </w:tr>
      <w:tr w14:paraId="617C79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07475D3">
            <w:pPr>
              <w:snapToGrid w:val="0"/>
              <w:jc w:val="left"/>
            </w:pPr>
            <w:r>
              <w:rPr>
                <w:rFonts w:ascii="宋体" w:hAnsi="宋体" w:eastAsia="宋体" w:cs="宋体"/>
                <w:b w:val="0"/>
                <w:i w:val="0"/>
                <w:color w:val="000000"/>
                <w:sz w:val="18"/>
              </w:rPr>
              <w:t>20805</w:t>
            </w:r>
          </w:p>
        </w:tc>
        <w:tc>
          <w:tcPr>
            <w:tcW w:w="4440" w:type="dxa"/>
            <w:vAlign w:val="center"/>
          </w:tcPr>
          <w:p w14:paraId="0A5768A0">
            <w:pPr>
              <w:snapToGrid w:val="0"/>
              <w:jc w:val="left"/>
            </w:pPr>
            <w:r>
              <w:rPr>
                <w:rFonts w:ascii="宋体" w:hAnsi="宋体" w:eastAsia="宋体" w:cs="宋体"/>
                <w:b w:val="0"/>
                <w:i w:val="0"/>
                <w:color w:val="000000"/>
                <w:sz w:val="18"/>
              </w:rPr>
              <w:t>行政事业单位养老支出</w:t>
            </w:r>
          </w:p>
        </w:tc>
        <w:tc>
          <w:tcPr>
            <w:tcW w:w="1820" w:type="dxa"/>
            <w:vAlign w:val="center"/>
          </w:tcPr>
          <w:p w14:paraId="51DDB703">
            <w:pPr>
              <w:snapToGrid w:val="0"/>
              <w:jc w:val="right"/>
            </w:pPr>
            <w:r>
              <w:rPr>
                <w:rFonts w:ascii="宋体" w:hAnsi="宋体" w:eastAsia="宋体" w:cs="宋体"/>
                <w:b w:val="0"/>
                <w:i w:val="0"/>
                <w:color w:val="000000"/>
                <w:sz w:val="18"/>
              </w:rPr>
              <w:t>13.56</w:t>
            </w:r>
          </w:p>
        </w:tc>
        <w:tc>
          <w:tcPr>
            <w:tcW w:w="1820" w:type="dxa"/>
            <w:vAlign w:val="center"/>
          </w:tcPr>
          <w:p w14:paraId="5D61947E">
            <w:pPr>
              <w:snapToGrid w:val="0"/>
              <w:jc w:val="right"/>
            </w:pPr>
            <w:r>
              <w:rPr>
                <w:rFonts w:ascii="宋体" w:hAnsi="宋体" w:eastAsia="宋体" w:cs="宋体"/>
                <w:b w:val="0"/>
                <w:i w:val="0"/>
                <w:color w:val="000000"/>
                <w:sz w:val="18"/>
              </w:rPr>
              <w:t>13.56</w:t>
            </w:r>
          </w:p>
        </w:tc>
        <w:tc>
          <w:tcPr>
            <w:tcW w:w="1852" w:type="dxa"/>
            <w:vAlign w:val="center"/>
          </w:tcPr>
          <w:p w14:paraId="19CF0F88"/>
        </w:tc>
      </w:tr>
      <w:tr w14:paraId="38A451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4E6D367">
            <w:pPr>
              <w:snapToGrid w:val="0"/>
              <w:jc w:val="left"/>
            </w:pPr>
            <w:r>
              <w:rPr>
                <w:rFonts w:ascii="宋体" w:hAnsi="宋体" w:eastAsia="宋体" w:cs="宋体"/>
                <w:b w:val="0"/>
                <w:i w:val="0"/>
                <w:color w:val="000000"/>
                <w:sz w:val="18"/>
              </w:rPr>
              <w:t>2080505</w:t>
            </w:r>
          </w:p>
        </w:tc>
        <w:tc>
          <w:tcPr>
            <w:tcW w:w="4440" w:type="dxa"/>
            <w:vAlign w:val="center"/>
          </w:tcPr>
          <w:p w14:paraId="30E6006B">
            <w:pPr>
              <w:snapToGrid w:val="0"/>
              <w:jc w:val="left"/>
            </w:pPr>
            <w:r>
              <w:rPr>
                <w:rFonts w:ascii="宋体" w:hAnsi="宋体" w:eastAsia="宋体" w:cs="宋体"/>
                <w:b w:val="0"/>
                <w:i w:val="0"/>
                <w:color w:val="000000"/>
                <w:sz w:val="18"/>
              </w:rPr>
              <w:t>机关事业单位基本养老保险缴费支出</w:t>
            </w:r>
          </w:p>
        </w:tc>
        <w:tc>
          <w:tcPr>
            <w:tcW w:w="1820" w:type="dxa"/>
            <w:vAlign w:val="center"/>
          </w:tcPr>
          <w:p w14:paraId="6C6E81EE">
            <w:pPr>
              <w:snapToGrid w:val="0"/>
              <w:jc w:val="right"/>
            </w:pPr>
            <w:r>
              <w:rPr>
                <w:rFonts w:ascii="宋体" w:hAnsi="宋体" w:eastAsia="宋体" w:cs="宋体"/>
                <w:b w:val="0"/>
                <w:i w:val="0"/>
                <w:color w:val="000000"/>
                <w:sz w:val="18"/>
              </w:rPr>
              <w:t>11.90</w:t>
            </w:r>
          </w:p>
        </w:tc>
        <w:tc>
          <w:tcPr>
            <w:tcW w:w="1820" w:type="dxa"/>
            <w:vAlign w:val="center"/>
          </w:tcPr>
          <w:p w14:paraId="21CBA0FC">
            <w:pPr>
              <w:snapToGrid w:val="0"/>
              <w:jc w:val="right"/>
            </w:pPr>
            <w:r>
              <w:rPr>
                <w:rFonts w:ascii="宋体" w:hAnsi="宋体" w:eastAsia="宋体" w:cs="宋体"/>
                <w:b w:val="0"/>
                <w:i w:val="0"/>
                <w:color w:val="000000"/>
                <w:sz w:val="18"/>
              </w:rPr>
              <w:t>11.90</w:t>
            </w:r>
          </w:p>
        </w:tc>
        <w:tc>
          <w:tcPr>
            <w:tcW w:w="1852" w:type="dxa"/>
            <w:vAlign w:val="center"/>
          </w:tcPr>
          <w:p w14:paraId="004FCEF7"/>
        </w:tc>
      </w:tr>
      <w:tr w14:paraId="4D6B7A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B98F1DE">
            <w:pPr>
              <w:snapToGrid w:val="0"/>
              <w:jc w:val="left"/>
            </w:pPr>
            <w:r>
              <w:rPr>
                <w:rFonts w:ascii="宋体" w:hAnsi="宋体" w:eastAsia="宋体" w:cs="宋体"/>
                <w:b w:val="0"/>
                <w:i w:val="0"/>
                <w:color w:val="000000"/>
                <w:sz w:val="18"/>
              </w:rPr>
              <w:t>2080506</w:t>
            </w:r>
          </w:p>
        </w:tc>
        <w:tc>
          <w:tcPr>
            <w:tcW w:w="4440" w:type="dxa"/>
            <w:vAlign w:val="center"/>
          </w:tcPr>
          <w:p w14:paraId="53E61E72">
            <w:pPr>
              <w:snapToGrid w:val="0"/>
              <w:jc w:val="left"/>
            </w:pPr>
            <w:r>
              <w:rPr>
                <w:rFonts w:ascii="宋体" w:hAnsi="宋体" w:eastAsia="宋体" w:cs="宋体"/>
                <w:b w:val="0"/>
                <w:i w:val="0"/>
                <w:color w:val="000000"/>
                <w:sz w:val="18"/>
              </w:rPr>
              <w:t>机关事业单位职业年金缴费支出</w:t>
            </w:r>
          </w:p>
        </w:tc>
        <w:tc>
          <w:tcPr>
            <w:tcW w:w="1820" w:type="dxa"/>
            <w:vAlign w:val="center"/>
          </w:tcPr>
          <w:p w14:paraId="7E5DFAF9">
            <w:pPr>
              <w:snapToGrid w:val="0"/>
              <w:jc w:val="right"/>
            </w:pPr>
            <w:r>
              <w:rPr>
                <w:rFonts w:ascii="宋体" w:hAnsi="宋体" w:eastAsia="宋体" w:cs="宋体"/>
                <w:b w:val="0"/>
                <w:i w:val="0"/>
                <w:color w:val="000000"/>
                <w:sz w:val="18"/>
              </w:rPr>
              <w:t>1.66</w:t>
            </w:r>
          </w:p>
        </w:tc>
        <w:tc>
          <w:tcPr>
            <w:tcW w:w="1820" w:type="dxa"/>
            <w:vAlign w:val="center"/>
          </w:tcPr>
          <w:p w14:paraId="13E361AB">
            <w:pPr>
              <w:snapToGrid w:val="0"/>
              <w:jc w:val="right"/>
            </w:pPr>
            <w:r>
              <w:rPr>
                <w:rFonts w:ascii="宋体" w:hAnsi="宋体" w:eastAsia="宋体" w:cs="宋体"/>
                <w:b w:val="0"/>
                <w:i w:val="0"/>
                <w:color w:val="000000"/>
                <w:sz w:val="18"/>
              </w:rPr>
              <w:t>1.66</w:t>
            </w:r>
          </w:p>
        </w:tc>
        <w:tc>
          <w:tcPr>
            <w:tcW w:w="1852" w:type="dxa"/>
            <w:vAlign w:val="center"/>
          </w:tcPr>
          <w:p w14:paraId="1DFDDC5F"/>
        </w:tc>
      </w:tr>
      <w:tr w14:paraId="4D7C9B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439372E">
            <w:pPr>
              <w:snapToGrid w:val="0"/>
              <w:jc w:val="left"/>
            </w:pPr>
            <w:r>
              <w:rPr>
                <w:rFonts w:ascii="宋体" w:hAnsi="宋体" w:eastAsia="宋体" w:cs="宋体"/>
                <w:b w:val="0"/>
                <w:i w:val="0"/>
                <w:color w:val="000000"/>
                <w:sz w:val="18"/>
              </w:rPr>
              <w:t>20828</w:t>
            </w:r>
          </w:p>
        </w:tc>
        <w:tc>
          <w:tcPr>
            <w:tcW w:w="4440" w:type="dxa"/>
            <w:vAlign w:val="center"/>
          </w:tcPr>
          <w:p w14:paraId="4D22AF2F">
            <w:pPr>
              <w:snapToGrid w:val="0"/>
              <w:jc w:val="left"/>
            </w:pPr>
            <w:r>
              <w:rPr>
                <w:rFonts w:ascii="宋体" w:hAnsi="宋体" w:eastAsia="宋体" w:cs="宋体"/>
                <w:b w:val="0"/>
                <w:i w:val="0"/>
                <w:color w:val="000000"/>
                <w:sz w:val="18"/>
              </w:rPr>
              <w:t>退役军人管理事务</w:t>
            </w:r>
          </w:p>
        </w:tc>
        <w:tc>
          <w:tcPr>
            <w:tcW w:w="1820" w:type="dxa"/>
            <w:vAlign w:val="center"/>
          </w:tcPr>
          <w:p w14:paraId="0046355F">
            <w:pPr>
              <w:snapToGrid w:val="0"/>
              <w:jc w:val="right"/>
            </w:pPr>
            <w:r>
              <w:rPr>
                <w:rFonts w:ascii="宋体" w:hAnsi="宋体" w:eastAsia="宋体" w:cs="宋体"/>
                <w:b w:val="0"/>
                <w:i w:val="0"/>
                <w:color w:val="000000"/>
                <w:sz w:val="18"/>
              </w:rPr>
              <w:t>87.59</w:t>
            </w:r>
          </w:p>
        </w:tc>
        <w:tc>
          <w:tcPr>
            <w:tcW w:w="1820" w:type="dxa"/>
            <w:vAlign w:val="center"/>
          </w:tcPr>
          <w:p w14:paraId="6D3C3C5B">
            <w:pPr>
              <w:snapToGrid w:val="0"/>
              <w:jc w:val="right"/>
            </w:pPr>
            <w:r>
              <w:rPr>
                <w:rFonts w:ascii="宋体" w:hAnsi="宋体" w:eastAsia="宋体" w:cs="宋体"/>
                <w:b w:val="0"/>
                <w:i w:val="0"/>
                <w:color w:val="000000"/>
                <w:sz w:val="18"/>
              </w:rPr>
              <w:t>87.59</w:t>
            </w:r>
          </w:p>
        </w:tc>
        <w:tc>
          <w:tcPr>
            <w:tcW w:w="1852" w:type="dxa"/>
            <w:vAlign w:val="center"/>
          </w:tcPr>
          <w:p w14:paraId="6F780717"/>
        </w:tc>
      </w:tr>
      <w:tr w14:paraId="042113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DB0C443">
            <w:pPr>
              <w:snapToGrid w:val="0"/>
              <w:jc w:val="left"/>
            </w:pPr>
            <w:r>
              <w:rPr>
                <w:rFonts w:ascii="宋体" w:hAnsi="宋体" w:eastAsia="宋体" w:cs="宋体"/>
                <w:b w:val="0"/>
                <w:i w:val="0"/>
                <w:color w:val="000000"/>
                <w:sz w:val="18"/>
              </w:rPr>
              <w:t>2082850</w:t>
            </w:r>
          </w:p>
        </w:tc>
        <w:tc>
          <w:tcPr>
            <w:tcW w:w="4440" w:type="dxa"/>
            <w:vAlign w:val="center"/>
          </w:tcPr>
          <w:p w14:paraId="3DC280DF">
            <w:pPr>
              <w:snapToGrid w:val="0"/>
              <w:jc w:val="left"/>
            </w:pPr>
            <w:r>
              <w:rPr>
                <w:rFonts w:ascii="宋体" w:hAnsi="宋体" w:eastAsia="宋体" w:cs="宋体"/>
                <w:b w:val="0"/>
                <w:i w:val="0"/>
                <w:color w:val="000000"/>
                <w:sz w:val="18"/>
              </w:rPr>
              <w:t>事业运行</w:t>
            </w:r>
          </w:p>
        </w:tc>
        <w:tc>
          <w:tcPr>
            <w:tcW w:w="1820" w:type="dxa"/>
            <w:vAlign w:val="center"/>
          </w:tcPr>
          <w:p w14:paraId="24E61929">
            <w:pPr>
              <w:snapToGrid w:val="0"/>
              <w:jc w:val="right"/>
            </w:pPr>
            <w:r>
              <w:rPr>
                <w:rFonts w:ascii="宋体" w:hAnsi="宋体" w:eastAsia="宋体" w:cs="宋体"/>
                <w:b w:val="0"/>
                <w:i w:val="0"/>
                <w:color w:val="000000"/>
                <w:sz w:val="18"/>
              </w:rPr>
              <w:t>87.59</w:t>
            </w:r>
          </w:p>
        </w:tc>
        <w:tc>
          <w:tcPr>
            <w:tcW w:w="1820" w:type="dxa"/>
            <w:vAlign w:val="center"/>
          </w:tcPr>
          <w:p w14:paraId="14A588CA">
            <w:pPr>
              <w:snapToGrid w:val="0"/>
              <w:jc w:val="right"/>
            </w:pPr>
            <w:r>
              <w:rPr>
                <w:rFonts w:ascii="宋体" w:hAnsi="宋体" w:eastAsia="宋体" w:cs="宋体"/>
                <w:b w:val="0"/>
                <w:i w:val="0"/>
                <w:color w:val="000000"/>
                <w:sz w:val="18"/>
              </w:rPr>
              <w:t>87.59</w:t>
            </w:r>
          </w:p>
        </w:tc>
        <w:tc>
          <w:tcPr>
            <w:tcW w:w="1852" w:type="dxa"/>
            <w:vAlign w:val="center"/>
          </w:tcPr>
          <w:p w14:paraId="02B29A3D"/>
        </w:tc>
      </w:tr>
      <w:tr w14:paraId="5389DD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57DC276">
            <w:pPr>
              <w:snapToGrid w:val="0"/>
              <w:jc w:val="left"/>
            </w:pPr>
            <w:r>
              <w:rPr>
                <w:rFonts w:ascii="宋体" w:hAnsi="宋体" w:eastAsia="宋体" w:cs="宋体"/>
                <w:b w:val="0"/>
                <w:i w:val="0"/>
                <w:color w:val="000000"/>
                <w:sz w:val="18"/>
              </w:rPr>
              <w:t>210</w:t>
            </w:r>
          </w:p>
        </w:tc>
        <w:tc>
          <w:tcPr>
            <w:tcW w:w="4440" w:type="dxa"/>
            <w:vAlign w:val="center"/>
          </w:tcPr>
          <w:p w14:paraId="453EE090">
            <w:pPr>
              <w:snapToGrid w:val="0"/>
              <w:jc w:val="left"/>
            </w:pPr>
            <w:r>
              <w:rPr>
                <w:rFonts w:ascii="宋体" w:hAnsi="宋体" w:eastAsia="宋体" w:cs="宋体"/>
                <w:b w:val="0"/>
                <w:i w:val="0"/>
                <w:color w:val="000000"/>
                <w:sz w:val="18"/>
              </w:rPr>
              <w:t>卫生健康支出</w:t>
            </w:r>
          </w:p>
        </w:tc>
        <w:tc>
          <w:tcPr>
            <w:tcW w:w="1820" w:type="dxa"/>
            <w:vAlign w:val="center"/>
          </w:tcPr>
          <w:p w14:paraId="2E613A2F">
            <w:pPr>
              <w:snapToGrid w:val="0"/>
              <w:jc w:val="right"/>
            </w:pPr>
            <w:r>
              <w:rPr>
                <w:rFonts w:ascii="宋体" w:hAnsi="宋体" w:eastAsia="宋体" w:cs="宋体"/>
                <w:b w:val="0"/>
                <w:i w:val="0"/>
                <w:color w:val="000000"/>
                <w:sz w:val="18"/>
              </w:rPr>
              <w:t>5.02</w:t>
            </w:r>
          </w:p>
        </w:tc>
        <w:tc>
          <w:tcPr>
            <w:tcW w:w="1820" w:type="dxa"/>
            <w:vAlign w:val="center"/>
          </w:tcPr>
          <w:p w14:paraId="5A1BFEDF">
            <w:pPr>
              <w:snapToGrid w:val="0"/>
              <w:jc w:val="right"/>
            </w:pPr>
            <w:r>
              <w:rPr>
                <w:rFonts w:ascii="宋体" w:hAnsi="宋体" w:eastAsia="宋体" w:cs="宋体"/>
                <w:b w:val="0"/>
                <w:i w:val="0"/>
                <w:color w:val="000000"/>
                <w:sz w:val="18"/>
              </w:rPr>
              <w:t>5.02</w:t>
            </w:r>
          </w:p>
        </w:tc>
        <w:tc>
          <w:tcPr>
            <w:tcW w:w="1852" w:type="dxa"/>
            <w:vAlign w:val="center"/>
          </w:tcPr>
          <w:p w14:paraId="680E047A"/>
        </w:tc>
      </w:tr>
      <w:tr w14:paraId="11D75A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9409570">
            <w:pPr>
              <w:snapToGrid w:val="0"/>
              <w:jc w:val="left"/>
            </w:pPr>
            <w:r>
              <w:rPr>
                <w:rFonts w:ascii="宋体" w:hAnsi="宋体" w:eastAsia="宋体" w:cs="宋体"/>
                <w:b w:val="0"/>
                <w:i w:val="0"/>
                <w:color w:val="000000"/>
                <w:sz w:val="18"/>
              </w:rPr>
              <w:t>21011</w:t>
            </w:r>
          </w:p>
        </w:tc>
        <w:tc>
          <w:tcPr>
            <w:tcW w:w="4440" w:type="dxa"/>
            <w:vAlign w:val="center"/>
          </w:tcPr>
          <w:p w14:paraId="42682760">
            <w:pPr>
              <w:snapToGrid w:val="0"/>
              <w:jc w:val="left"/>
            </w:pPr>
            <w:r>
              <w:rPr>
                <w:rFonts w:ascii="宋体" w:hAnsi="宋体" w:eastAsia="宋体" w:cs="宋体"/>
                <w:b w:val="0"/>
                <w:i w:val="0"/>
                <w:color w:val="000000"/>
                <w:sz w:val="18"/>
              </w:rPr>
              <w:t>行政事业单位医疗</w:t>
            </w:r>
          </w:p>
        </w:tc>
        <w:tc>
          <w:tcPr>
            <w:tcW w:w="1820" w:type="dxa"/>
            <w:vAlign w:val="center"/>
          </w:tcPr>
          <w:p w14:paraId="5A82FC07">
            <w:pPr>
              <w:snapToGrid w:val="0"/>
              <w:jc w:val="right"/>
            </w:pPr>
            <w:r>
              <w:rPr>
                <w:rFonts w:ascii="宋体" w:hAnsi="宋体" w:eastAsia="宋体" w:cs="宋体"/>
                <w:b w:val="0"/>
                <w:i w:val="0"/>
                <w:color w:val="000000"/>
                <w:sz w:val="18"/>
              </w:rPr>
              <w:t>5.02</w:t>
            </w:r>
          </w:p>
        </w:tc>
        <w:tc>
          <w:tcPr>
            <w:tcW w:w="1820" w:type="dxa"/>
            <w:vAlign w:val="center"/>
          </w:tcPr>
          <w:p w14:paraId="2EF47548">
            <w:pPr>
              <w:snapToGrid w:val="0"/>
              <w:jc w:val="right"/>
            </w:pPr>
            <w:r>
              <w:rPr>
                <w:rFonts w:ascii="宋体" w:hAnsi="宋体" w:eastAsia="宋体" w:cs="宋体"/>
                <w:b w:val="0"/>
                <w:i w:val="0"/>
                <w:color w:val="000000"/>
                <w:sz w:val="18"/>
              </w:rPr>
              <w:t>5.02</w:t>
            </w:r>
          </w:p>
        </w:tc>
        <w:tc>
          <w:tcPr>
            <w:tcW w:w="1852" w:type="dxa"/>
            <w:vAlign w:val="center"/>
          </w:tcPr>
          <w:p w14:paraId="07B77949"/>
        </w:tc>
      </w:tr>
      <w:tr w14:paraId="4E9476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460310A">
            <w:pPr>
              <w:snapToGrid w:val="0"/>
              <w:jc w:val="left"/>
            </w:pPr>
            <w:r>
              <w:rPr>
                <w:rFonts w:ascii="宋体" w:hAnsi="宋体" w:eastAsia="宋体" w:cs="宋体"/>
                <w:b w:val="0"/>
                <w:i w:val="0"/>
                <w:color w:val="000000"/>
                <w:sz w:val="18"/>
              </w:rPr>
              <w:t>2101102</w:t>
            </w:r>
          </w:p>
        </w:tc>
        <w:tc>
          <w:tcPr>
            <w:tcW w:w="4440" w:type="dxa"/>
            <w:vAlign w:val="center"/>
          </w:tcPr>
          <w:p w14:paraId="653362D3">
            <w:pPr>
              <w:snapToGrid w:val="0"/>
              <w:jc w:val="left"/>
            </w:pPr>
            <w:r>
              <w:rPr>
                <w:rFonts w:ascii="宋体" w:hAnsi="宋体" w:eastAsia="宋体" w:cs="宋体"/>
                <w:b w:val="0"/>
                <w:i w:val="0"/>
                <w:color w:val="000000"/>
                <w:sz w:val="18"/>
              </w:rPr>
              <w:t>事业单位医疗</w:t>
            </w:r>
          </w:p>
        </w:tc>
        <w:tc>
          <w:tcPr>
            <w:tcW w:w="1820" w:type="dxa"/>
            <w:vAlign w:val="center"/>
          </w:tcPr>
          <w:p w14:paraId="57A657BA">
            <w:pPr>
              <w:snapToGrid w:val="0"/>
              <w:jc w:val="right"/>
            </w:pPr>
            <w:r>
              <w:rPr>
                <w:rFonts w:ascii="宋体" w:hAnsi="宋体" w:eastAsia="宋体" w:cs="宋体"/>
                <w:b w:val="0"/>
                <w:i w:val="0"/>
                <w:color w:val="000000"/>
                <w:sz w:val="18"/>
              </w:rPr>
              <w:t>5.02</w:t>
            </w:r>
          </w:p>
        </w:tc>
        <w:tc>
          <w:tcPr>
            <w:tcW w:w="1820" w:type="dxa"/>
            <w:vAlign w:val="center"/>
          </w:tcPr>
          <w:p w14:paraId="5E968D89">
            <w:pPr>
              <w:snapToGrid w:val="0"/>
              <w:jc w:val="right"/>
            </w:pPr>
            <w:r>
              <w:rPr>
                <w:rFonts w:ascii="宋体" w:hAnsi="宋体" w:eastAsia="宋体" w:cs="宋体"/>
                <w:b w:val="0"/>
                <w:i w:val="0"/>
                <w:color w:val="000000"/>
                <w:sz w:val="18"/>
              </w:rPr>
              <w:t>5.02</w:t>
            </w:r>
          </w:p>
        </w:tc>
        <w:tc>
          <w:tcPr>
            <w:tcW w:w="1852" w:type="dxa"/>
            <w:vAlign w:val="center"/>
          </w:tcPr>
          <w:p w14:paraId="35CE41CC"/>
        </w:tc>
      </w:tr>
      <w:tr w14:paraId="06D79D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2AB0698">
            <w:pPr>
              <w:snapToGrid w:val="0"/>
              <w:jc w:val="left"/>
            </w:pPr>
            <w:r>
              <w:rPr>
                <w:rFonts w:ascii="宋体" w:hAnsi="宋体" w:eastAsia="宋体" w:cs="宋体"/>
                <w:b w:val="0"/>
                <w:i w:val="0"/>
                <w:color w:val="000000"/>
                <w:sz w:val="18"/>
              </w:rPr>
              <w:t>221</w:t>
            </w:r>
          </w:p>
        </w:tc>
        <w:tc>
          <w:tcPr>
            <w:tcW w:w="4440" w:type="dxa"/>
            <w:vAlign w:val="center"/>
          </w:tcPr>
          <w:p w14:paraId="5AB5807F">
            <w:pPr>
              <w:snapToGrid w:val="0"/>
              <w:jc w:val="left"/>
            </w:pPr>
            <w:r>
              <w:rPr>
                <w:rFonts w:ascii="宋体" w:hAnsi="宋体" w:eastAsia="宋体" w:cs="宋体"/>
                <w:b w:val="0"/>
                <w:i w:val="0"/>
                <w:color w:val="000000"/>
                <w:sz w:val="18"/>
              </w:rPr>
              <w:t>住房保障支出</w:t>
            </w:r>
          </w:p>
        </w:tc>
        <w:tc>
          <w:tcPr>
            <w:tcW w:w="1820" w:type="dxa"/>
            <w:vAlign w:val="center"/>
          </w:tcPr>
          <w:p w14:paraId="3BD80057">
            <w:pPr>
              <w:snapToGrid w:val="0"/>
              <w:jc w:val="right"/>
            </w:pPr>
            <w:r>
              <w:rPr>
                <w:rFonts w:ascii="宋体" w:hAnsi="宋体" w:eastAsia="宋体" w:cs="宋体"/>
                <w:b w:val="0"/>
                <w:i w:val="0"/>
                <w:color w:val="000000"/>
                <w:sz w:val="18"/>
              </w:rPr>
              <w:t>8.64</w:t>
            </w:r>
          </w:p>
        </w:tc>
        <w:tc>
          <w:tcPr>
            <w:tcW w:w="1820" w:type="dxa"/>
            <w:vAlign w:val="center"/>
          </w:tcPr>
          <w:p w14:paraId="6467CDC5">
            <w:pPr>
              <w:snapToGrid w:val="0"/>
              <w:jc w:val="right"/>
            </w:pPr>
            <w:r>
              <w:rPr>
                <w:rFonts w:ascii="宋体" w:hAnsi="宋体" w:eastAsia="宋体" w:cs="宋体"/>
                <w:b w:val="0"/>
                <w:i w:val="0"/>
                <w:color w:val="000000"/>
                <w:sz w:val="18"/>
              </w:rPr>
              <w:t>8.64</w:t>
            </w:r>
          </w:p>
        </w:tc>
        <w:tc>
          <w:tcPr>
            <w:tcW w:w="1852" w:type="dxa"/>
            <w:vAlign w:val="center"/>
          </w:tcPr>
          <w:p w14:paraId="349FBDC3"/>
        </w:tc>
      </w:tr>
      <w:tr w14:paraId="185926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BA6EE50">
            <w:pPr>
              <w:snapToGrid w:val="0"/>
              <w:jc w:val="left"/>
            </w:pPr>
            <w:r>
              <w:rPr>
                <w:rFonts w:ascii="宋体" w:hAnsi="宋体" w:eastAsia="宋体" w:cs="宋体"/>
                <w:b w:val="0"/>
                <w:i w:val="0"/>
                <w:color w:val="000000"/>
                <w:sz w:val="18"/>
              </w:rPr>
              <w:t>22102</w:t>
            </w:r>
          </w:p>
        </w:tc>
        <w:tc>
          <w:tcPr>
            <w:tcW w:w="4440" w:type="dxa"/>
            <w:vAlign w:val="center"/>
          </w:tcPr>
          <w:p w14:paraId="6AE4F603">
            <w:pPr>
              <w:snapToGrid w:val="0"/>
              <w:jc w:val="left"/>
            </w:pPr>
            <w:r>
              <w:rPr>
                <w:rFonts w:ascii="宋体" w:hAnsi="宋体" w:eastAsia="宋体" w:cs="宋体"/>
                <w:b w:val="0"/>
                <w:i w:val="0"/>
                <w:color w:val="000000"/>
                <w:sz w:val="18"/>
              </w:rPr>
              <w:t>住房改革支出</w:t>
            </w:r>
          </w:p>
        </w:tc>
        <w:tc>
          <w:tcPr>
            <w:tcW w:w="1820" w:type="dxa"/>
            <w:vAlign w:val="center"/>
          </w:tcPr>
          <w:p w14:paraId="45BDDF43">
            <w:pPr>
              <w:snapToGrid w:val="0"/>
              <w:jc w:val="right"/>
            </w:pPr>
            <w:r>
              <w:rPr>
                <w:rFonts w:ascii="宋体" w:hAnsi="宋体" w:eastAsia="宋体" w:cs="宋体"/>
                <w:b w:val="0"/>
                <w:i w:val="0"/>
                <w:color w:val="000000"/>
                <w:sz w:val="18"/>
              </w:rPr>
              <w:t>8.64</w:t>
            </w:r>
          </w:p>
        </w:tc>
        <w:tc>
          <w:tcPr>
            <w:tcW w:w="1820" w:type="dxa"/>
            <w:vAlign w:val="center"/>
          </w:tcPr>
          <w:p w14:paraId="62F2DB01">
            <w:pPr>
              <w:snapToGrid w:val="0"/>
              <w:jc w:val="right"/>
            </w:pPr>
            <w:r>
              <w:rPr>
                <w:rFonts w:ascii="宋体" w:hAnsi="宋体" w:eastAsia="宋体" w:cs="宋体"/>
                <w:b w:val="0"/>
                <w:i w:val="0"/>
                <w:color w:val="000000"/>
                <w:sz w:val="18"/>
              </w:rPr>
              <w:t>8.64</w:t>
            </w:r>
          </w:p>
        </w:tc>
        <w:tc>
          <w:tcPr>
            <w:tcW w:w="1852" w:type="dxa"/>
            <w:vAlign w:val="center"/>
          </w:tcPr>
          <w:p w14:paraId="3F98FFC6"/>
        </w:tc>
      </w:tr>
      <w:tr w14:paraId="157CA9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E4A12F5">
            <w:pPr>
              <w:snapToGrid w:val="0"/>
              <w:jc w:val="left"/>
            </w:pPr>
            <w:r>
              <w:rPr>
                <w:rFonts w:ascii="宋体" w:hAnsi="宋体" w:eastAsia="宋体" w:cs="宋体"/>
                <w:b w:val="0"/>
                <w:i w:val="0"/>
                <w:color w:val="000000"/>
                <w:sz w:val="18"/>
              </w:rPr>
              <w:t>2210201</w:t>
            </w:r>
          </w:p>
        </w:tc>
        <w:tc>
          <w:tcPr>
            <w:tcW w:w="4440" w:type="dxa"/>
            <w:vAlign w:val="center"/>
          </w:tcPr>
          <w:p w14:paraId="21DB38E2">
            <w:pPr>
              <w:snapToGrid w:val="0"/>
              <w:jc w:val="left"/>
            </w:pPr>
            <w:r>
              <w:rPr>
                <w:rFonts w:ascii="宋体" w:hAnsi="宋体" w:eastAsia="宋体" w:cs="宋体"/>
                <w:b w:val="0"/>
                <w:i w:val="0"/>
                <w:color w:val="000000"/>
                <w:sz w:val="18"/>
              </w:rPr>
              <w:t>住房公积金</w:t>
            </w:r>
          </w:p>
        </w:tc>
        <w:tc>
          <w:tcPr>
            <w:tcW w:w="1820" w:type="dxa"/>
            <w:vAlign w:val="center"/>
          </w:tcPr>
          <w:p w14:paraId="45292AB5">
            <w:pPr>
              <w:snapToGrid w:val="0"/>
              <w:jc w:val="right"/>
            </w:pPr>
            <w:r>
              <w:rPr>
                <w:rFonts w:ascii="宋体" w:hAnsi="宋体" w:eastAsia="宋体" w:cs="宋体"/>
                <w:b w:val="0"/>
                <w:i w:val="0"/>
                <w:color w:val="000000"/>
                <w:sz w:val="18"/>
              </w:rPr>
              <w:t>8.64</w:t>
            </w:r>
          </w:p>
        </w:tc>
        <w:tc>
          <w:tcPr>
            <w:tcW w:w="1820" w:type="dxa"/>
            <w:vAlign w:val="center"/>
          </w:tcPr>
          <w:p w14:paraId="4F00E860">
            <w:pPr>
              <w:snapToGrid w:val="0"/>
              <w:jc w:val="right"/>
            </w:pPr>
            <w:r>
              <w:rPr>
                <w:rFonts w:ascii="宋体" w:hAnsi="宋体" w:eastAsia="宋体" w:cs="宋体"/>
                <w:b w:val="0"/>
                <w:i w:val="0"/>
                <w:color w:val="000000"/>
                <w:sz w:val="18"/>
              </w:rPr>
              <w:t>8.64</w:t>
            </w:r>
          </w:p>
        </w:tc>
        <w:tc>
          <w:tcPr>
            <w:tcW w:w="1852" w:type="dxa"/>
            <w:vAlign w:val="center"/>
          </w:tcPr>
          <w:p w14:paraId="77993FE0"/>
        </w:tc>
      </w:tr>
      <w:tr w14:paraId="2336DF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left w:val="nil"/>
              <w:bottom w:val="nil"/>
              <w:right w:val="nil"/>
            </w:tcBorders>
            <w:vAlign w:val="center"/>
          </w:tcPr>
          <w:p w14:paraId="60E40322">
            <w:pPr>
              <w:snapToGrid w:val="0"/>
              <w:jc w:val="left"/>
            </w:pPr>
            <w:r>
              <w:rPr>
                <w:rFonts w:ascii="宋体" w:hAnsi="宋体" w:eastAsia="宋体" w:cs="宋体"/>
                <w:b w:val="0"/>
                <w:i w:val="0"/>
                <w:color w:val="000000"/>
                <w:sz w:val="18"/>
              </w:rPr>
              <w:t>注：本表反映部门本年度一般公共预算财政拨款支出情况。</w:t>
            </w:r>
          </w:p>
        </w:tc>
      </w:tr>
      <w:tr w14:paraId="5113D4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4CA8D868">
            <w:pPr>
              <w:snapToGrid w:val="0"/>
              <w:jc w:val="left"/>
            </w:pPr>
            <w:r>
              <w:rPr>
                <w:rFonts w:ascii="宋体" w:hAnsi="宋体" w:eastAsia="宋体" w:cs="宋体"/>
                <w:b w:val="0"/>
                <w:i w:val="0"/>
                <w:color w:val="000000"/>
                <w:sz w:val="18"/>
              </w:rPr>
              <w:t xml:space="preserve">    本表金额转换成万元时，因四舍五入可能存在尾差。</w:t>
            </w:r>
          </w:p>
        </w:tc>
      </w:tr>
      <w:tr w14:paraId="0D94F0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4D94AE05">
            <w:pPr>
              <w:snapToGrid w:val="0"/>
              <w:jc w:val="left"/>
            </w:pPr>
            <w:r>
              <w:rPr>
                <w:rFonts w:ascii="宋体" w:hAnsi="宋体" w:eastAsia="宋体" w:cs="宋体"/>
                <w:b w:val="0"/>
                <w:i w:val="0"/>
                <w:color w:val="000000"/>
                <w:sz w:val="18"/>
              </w:rPr>
              <w:t xml:space="preserve">    如本表为空，则我部门本年度无此类资金收支余。</w:t>
            </w:r>
          </w:p>
        </w:tc>
      </w:tr>
    </w:tbl>
    <w:p w14:paraId="42584995">
      <w:pPr>
        <w:sectPr>
          <w:pgSz w:w="11906" w:h="16838"/>
          <w:pgMar w:top="567" w:right="567" w:bottom="567" w:left="567" w:header="851" w:footer="992" w:gutter="0"/>
          <w:cols w:space="720" w:num="1"/>
          <w:docGrid w:type="lines" w:linePitch="312" w:charSpace="0"/>
        </w:sectPr>
      </w:pPr>
    </w:p>
    <w:p w14:paraId="2A08818B">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一般公共预算财政拨款基本支出决算表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0E68BC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66A1545D">
            <w:pPr>
              <w:jc w:val="right"/>
            </w:pPr>
            <w:r>
              <w:rPr>
                <w:rFonts w:ascii="宋体" w:hAnsi="宋体" w:eastAsia="宋体" w:cs="宋体"/>
                <w:sz w:val="20"/>
              </w:rPr>
              <w:t>公开06表</w:t>
            </w:r>
          </w:p>
        </w:tc>
      </w:tr>
      <w:tr w14:paraId="0B2D2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279C2957">
            <w:pPr>
              <w:jc w:val="left"/>
            </w:pPr>
            <w:r>
              <w:rPr>
                <w:rFonts w:ascii="宋体" w:hAnsi="宋体" w:eastAsia="宋体" w:cs="宋体"/>
                <w:sz w:val="20"/>
              </w:rPr>
              <w:t>单位:辽宁省朝阳市喀喇沁左翼蒙古族自治县退役军人事务服务中心</w:t>
            </w:r>
          </w:p>
        </w:tc>
        <w:tc>
          <w:tcPr>
            <w:tcW w:w="2000" w:type="dxa"/>
          </w:tcPr>
          <w:p w14:paraId="716ED947">
            <w:pPr>
              <w:jc w:val="center"/>
            </w:pPr>
          </w:p>
        </w:tc>
        <w:tc>
          <w:tcPr>
            <w:tcW w:w="4386" w:type="dxa"/>
          </w:tcPr>
          <w:p w14:paraId="58BFD616">
            <w:pPr>
              <w:jc w:val="right"/>
            </w:pPr>
            <w:r>
              <w:rPr>
                <w:rFonts w:ascii="宋体" w:hAnsi="宋体" w:eastAsia="宋体" w:cs="宋体"/>
                <w:sz w:val="20"/>
              </w:rPr>
              <w:t>单位：万元</w:t>
            </w:r>
          </w:p>
        </w:tc>
      </w:tr>
    </w:tbl>
    <w:p w14:paraId="22D7307E">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20"/>
        <w:gridCol w:w="2120"/>
        <w:gridCol w:w="940"/>
        <w:gridCol w:w="520"/>
        <w:gridCol w:w="1460"/>
        <w:gridCol w:w="940"/>
        <w:gridCol w:w="520"/>
        <w:gridCol w:w="2800"/>
        <w:gridCol w:w="952"/>
      </w:tblGrid>
      <w:tr w14:paraId="2D6375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3580" w:type="dxa"/>
            <w:gridSpan w:val="3"/>
            <w:vAlign w:val="center"/>
          </w:tcPr>
          <w:p w14:paraId="65122026">
            <w:pPr>
              <w:snapToGrid w:val="0"/>
              <w:jc w:val="center"/>
            </w:pPr>
            <w:r>
              <w:rPr>
                <w:rFonts w:ascii="宋体" w:hAnsi="宋体" w:eastAsia="宋体" w:cs="宋体"/>
                <w:b w:val="0"/>
                <w:i w:val="0"/>
                <w:color w:val="262626"/>
                <w:sz w:val="13"/>
              </w:rPr>
              <w:t>人员经费</w:t>
            </w:r>
          </w:p>
        </w:tc>
        <w:tc>
          <w:tcPr>
            <w:tcW w:w="7192" w:type="dxa"/>
            <w:gridSpan w:val="6"/>
            <w:vAlign w:val="center"/>
          </w:tcPr>
          <w:p w14:paraId="212F203F">
            <w:pPr>
              <w:snapToGrid w:val="0"/>
              <w:jc w:val="center"/>
            </w:pPr>
            <w:r>
              <w:rPr>
                <w:rFonts w:ascii="宋体" w:hAnsi="宋体" w:eastAsia="宋体" w:cs="宋体"/>
                <w:b w:val="0"/>
                <w:i w:val="0"/>
                <w:color w:val="262626"/>
                <w:sz w:val="13"/>
              </w:rPr>
              <w:t>公用经费</w:t>
            </w:r>
          </w:p>
        </w:tc>
      </w:tr>
      <w:tr w14:paraId="25821C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restart"/>
            <w:vAlign w:val="center"/>
          </w:tcPr>
          <w:p w14:paraId="1A527C1B">
            <w:pPr>
              <w:snapToGrid w:val="0"/>
              <w:jc w:val="center"/>
            </w:pPr>
            <w:r>
              <w:rPr>
                <w:rFonts w:ascii="宋体" w:hAnsi="宋体" w:eastAsia="宋体" w:cs="宋体"/>
                <w:b w:val="0"/>
                <w:i w:val="0"/>
                <w:color w:val="262626"/>
                <w:sz w:val="13"/>
              </w:rPr>
              <w:t>科目编码</w:t>
            </w:r>
          </w:p>
        </w:tc>
        <w:tc>
          <w:tcPr>
            <w:tcW w:w="2120" w:type="dxa"/>
            <w:vMerge w:val="restart"/>
            <w:vAlign w:val="center"/>
          </w:tcPr>
          <w:p w14:paraId="6769E51E">
            <w:pPr>
              <w:snapToGrid w:val="0"/>
              <w:jc w:val="center"/>
            </w:pPr>
            <w:r>
              <w:rPr>
                <w:rFonts w:ascii="宋体" w:hAnsi="宋体" w:eastAsia="宋体" w:cs="宋体"/>
                <w:b w:val="0"/>
                <w:i w:val="0"/>
                <w:color w:val="262626"/>
                <w:sz w:val="13"/>
              </w:rPr>
              <w:t>科目名称</w:t>
            </w:r>
          </w:p>
        </w:tc>
        <w:tc>
          <w:tcPr>
            <w:tcW w:w="940" w:type="dxa"/>
            <w:vMerge w:val="restart"/>
            <w:vAlign w:val="center"/>
          </w:tcPr>
          <w:p w14:paraId="43BA2322">
            <w:pPr>
              <w:snapToGrid w:val="0"/>
              <w:jc w:val="center"/>
            </w:pPr>
            <w:r>
              <w:rPr>
                <w:rFonts w:ascii="宋体" w:hAnsi="宋体" w:eastAsia="宋体" w:cs="宋体"/>
                <w:b w:val="0"/>
                <w:i w:val="0"/>
                <w:color w:val="262626"/>
                <w:sz w:val="13"/>
              </w:rPr>
              <w:t>决算数</w:t>
            </w:r>
          </w:p>
        </w:tc>
        <w:tc>
          <w:tcPr>
            <w:tcW w:w="520" w:type="dxa"/>
            <w:vMerge w:val="restart"/>
            <w:vAlign w:val="center"/>
          </w:tcPr>
          <w:p w14:paraId="31A66C21">
            <w:pPr>
              <w:snapToGrid w:val="0"/>
              <w:jc w:val="center"/>
            </w:pPr>
            <w:r>
              <w:rPr>
                <w:rFonts w:ascii="宋体" w:hAnsi="宋体" w:eastAsia="宋体" w:cs="宋体"/>
                <w:b w:val="0"/>
                <w:i w:val="0"/>
                <w:color w:val="262626"/>
                <w:sz w:val="13"/>
              </w:rPr>
              <w:t>科目编码</w:t>
            </w:r>
          </w:p>
        </w:tc>
        <w:tc>
          <w:tcPr>
            <w:tcW w:w="1460" w:type="dxa"/>
            <w:vMerge w:val="restart"/>
            <w:vAlign w:val="center"/>
          </w:tcPr>
          <w:p w14:paraId="4F35EB22">
            <w:pPr>
              <w:snapToGrid w:val="0"/>
              <w:jc w:val="center"/>
            </w:pPr>
            <w:r>
              <w:rPr>
                <w:rFonts w:ascii="宋体" w:hAnsi="宋体" w:eastAsia="宋体" w:cs="宋体"/>
                <w:b w:val="0"/>
                <w:i w:val="0"/>
                <w:color w:val="262626"/>
                <w:sz w:val="13"/>
              </w:rPr>
              <w:t>科目名称</w:t>
            </w:r>
          </w:p>
        </w:tc>
        <w:tc>
          <w:tcPr>
            <w:tcW w:w="940" w:type="dxa"/>
            <w:vMerge w:val="restart"/>
            <w:vAlign w:val="center"/>
          </w:tcPr>
          <w:p w14:paraId="60691CB1">
            <w:pPr>
              <w:snapToGrid w:val="0"/>
              <w:jc w:val="center"/>
            </w:pPr>
            <w:r>
              <w:rPr>
                <w:rFonts w:ascii="宋体" w:hAnsi="宋体" w:eastAsia="宋体" w:cs="宋体"/>
                <w:b w:val="0"/>
                <w:i w:val="0"/>
                <w:color w:val="262626"/>
                <w:sz w:val="13"/>
              </w:rPr>
              <w:t>决算数</w:t>
            </w:r>
          </w:p>
        </w:tc>
        <w:tc>
          <w:tcPr>
            <w:tcW w:w="520" w:type="dxa"/>
            <w:vMerge w:val="restart"/>
            <w:vAlign w:val="center"/>
          </w:tcPr>
          <w:p w14:paraId="27F57CA7">
            <w:pPr>
              <w:snapToGrid w:val="0"/>
              <w:jc w:val="center"/>
            </w:pPr>
            <w:r>
              <w:rPr>
                <w:rFonts w:ascii="宋体" w:hAnsi="宋体" w:eastAsia="宋体" w:cs="宋体"/>
                <w:b w:val="0"/>
                <w:i w:val="0"/>
                <w:color w:val="262626"/>
                <w:sz w:val="13"/>
              </w:rPr>
              <w:t>科目编码</w:t>
            </w:r>
          </w:p>
        </w:tc>
        <w:tc>
          <w:tcPr>
            <w:tcW w:w="2800" w:type="dxa"/>
            <w:vMerge w:val="restart"/>
            <w:vAlign w:val="center"/>
          </w:tcPr>
          <w:p w14:paraId="2B8CFCC5">
            <w:pPr>
              <w:snapToGrid w:val="0"/>
              <w:jc w:val="center"/>
            </w:pPr>
            <w:r>
              <w:rPr>
                <w:rFonts w:ascii="宋体" w:hAnsi="宋体" w:eastAsia="宋体" w:cs="宋体"/>
                <w:b w:val="0"/>
                <w:i w:val="0"/>
                <w:color w:val="262626"/>
                <w:sz w:val="13"/>
              </w:rPr>
              <w:t>科目名称</w:t>
            </w:r>
          </w:p>
        </w:tc>
        <w:tc>
          <w:tcPr>
            <w:tcW w:w="952" w:type="dxa"/>
            <w:vMerge w:val="restart"/>
            <w:vAlign w:val="center"/>
          </w:tcPr>
          <w:p w14:paraId="5CD7D783">
            <w:pPr>
              <w:snapToGrid w:val="0"/>
              <w:jc w:val="center"/>
            </w:pPr>
            <w:r>
              <w:rPr>
                <w:rFonts w:ascii="宋体" w:hAnsi="宋体" w:eastAsia="宋体" w:cs="宋体"/>
                <w:b w:val="0"/>
                <w:i w:val="0"/>
                <w:color w:val="262626"/>
                <w:sz w:val="13"/>
              </w:rPr>
              <w:t>决算数</w:t>
            </w:r>
          </w:p>
        </w:tc>
      </w:tr>
      <w:tr w14:paraId="72BA7A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continue"/>
            <w:vAlign w:val="center"/>
          </w:tcPr>
          <w:p w14:paraId="7497B7F3"/>
        </w:tc>
        <w:tc>
          <w:tcPr>
            <w:tcW w:w="2120" w:type="dxa"/>
            <w:vMerge w:val="continue"/>
            <w:vAlign w:val="center"/>
          </w:tcPr>
          <w:p w14:paraId="0FF084E5"/>
        </w:tc>
        <w:tc>
          <w:tcPr>
            <w:tcW w:w="940" w:type="dxa"/>
            <w:vMerge w:val="continue"/>
            <w:vAlign w:val="center"/>
          </w:tcPr>
          <w:p w14:paraId="5FD67311"/>
        </w:tc>
        <w:tc>
          <w:tcPr>
            <w:tcW w:w="520" w:type="dxa"/>
            <w:vMerge w:val="continue"/>
            <w:vAlign w:val="center"/>
          </w:tcPr>
          <w:p w14:paraId="5C28F310"/>
        </w:tc>
        <w:tc>
          <w:tcPr>
            <w:tcW w:w="1460" w:type="dxa"/>
            <w:vMerge w:val="continue"/>
            <w:vAlign w:val="center"/>
          </w:tcPr>
          <w:p w14:paraId="61980367"/>
        </w:tc>
        <w:tc>
          <w:tcPr>
            <w:tcW w:w="940" w:type="dxa"/>
            <w:vMerge w:val="continue"/>
            <w:vAlign w:val="center"/>
          </w:tcPr>
          <w:p w14:paraId="40198DA4"/>
        </w:tc>
        <w:tc>
          <w:tcPr>
            <w:tcW w:w="520" w:type="dxa"/>
            <w:vMerge w:val="continue"/>
            <w:vAlign w:val="center"/>
          </w:tcPr>
          <w:p w14:paraId="38323BC2"/>
        </w:tc>
        <w:tc>
          <w:tcPr>
            <w:tcW w:w="2800" w:type="dxa"/>
            <w:vMerge w:val="continue"/>
            <w:vAlign w:val="center"/>
          </w:tcPr>
          <w:p w14:paraId="2F58C599"/>
        </w:tc>
        <w:tc>
          <w:tcPr>
            <w:tcW w:w="952" w:type="dxa"/>
            <w:vMerge w:val="continue"/>
            <w:vAlign w:val="center"/>
          </w:tcPr>
          <w:p w14:paraId="14858CA6"/>
        </w:tc>
      </w:tr>
      <w:tr w14:paraId="1B4C04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E37863C">
            <w:pPr>
              <w:snapToGrid w:val="0"/>
              <w:jc w:val="left"/>
            </w:pPr>
            <w:r>
              <w:rPr>
                <w:rFonts w:ascii="宋体" w:hAnsi="宋体" w:eastAsia="宋体" w:cs="宋体"/>
                <w:b w:val="0"/>
                <w:i w:val="0"/>
                <w:color w:val="262626"/>
                <w:sz w:val="13"/>
              </w:rPr>
              <w:t>301</w:t>
            </w:r>
          </w:p>
        </w:tc>
        <w:tc>
          <w:tcPr>
            <w:tcW w:w="2120" w:type="dxa"/>
            <w:vAlign w:val="center"/>
          </w:tcPr>
          <w:p w14:paraId="0034A1D2">
            <w:pPr>
              <w:snapToGrid w:val="0"/>
              <w:jc w:val="left"/>
            </w:pPr>
            <w:r>
              <w:rPr>
                <w:rFonts w:ascii="宋体" w:hAnsi="宋体" w:eastAsia="宋体" w:cs="宋体"/>
                <w:b w:val="0"/>
                <w:i w:val="0"/>
                <w:color w:val="262626"/>
                <w:sz w:val="13"/>
              </w:rPr>
              <w:t>工资福利支出</w:t>
            </w:r>
          </w:p>
        </w:tc>
        <w:tc>
          <w:tcPr>
            <w:tcW w:w="940" w:type="dxa"/>
            <w:vAlign w:val="center"/>
          </w:tcPr>
          <w:p w14:paraId="11D6245B">
            <w:pPr>
              <w:snapToGrid w:val="0"/>
              <w:jc w:val="right"/>
            </w:pPr>
            <w:r>
              <w:rPr>
                <w:rFonts w:ascii="宋体" w:hAnsi="宋体" w:eastAsia="宋体" w:cs="宋体"/>
                <w:b w:val="0"/>
                <w:i w:val="0"/>
                <w:color w:val="262626"/>
                <w:sz w:val="13"/>
              </w:rPr>
              <w:t>108.57</w:t>
            </w:r>
          </w:p>
        </w:tc>
        <w:tc>
          <w:tcPr>
            <w:tcW w:w="520" w:type="dxa"/>
            <w:vAlign w:val="center"/>
          </w:tcPr>
          <w:p w14:paraId="51953B76">
            <w:pPr>
              <w:snapToGrid w:val="0"/>
              <w:jc w:val="left"/>
            </w:pPr>
            <w:r>
              <w:rPr>
                <w:rFonts w:ascii="宋体" w:hAnsi="宋体" w:eastAsia="宋体" w:cs="宋体"/>
                <w:b w:val="0"/>
                <w:i w:val="0"/>
                <w:color w:val="262626"/>
                <w:sz w:val="13"/>
              </w:rPr>
              <w:t>302</w:t>
            </w:r>
          </w:p>
        </w:tc>
        <w:tc>
          <w:tcPr>
            <w:tcW w:w="1460" w:type="dxa"/>
            <w:vAlign w:val="center"/>
          </w:tcPr>
          <w:p w14:paraId="13CDB211">
            <w:pPr>
              <w:snapToGrid w:val="0"/>
              <w:jc w:val="left"/>
            </w:pPr>
            <w:r>
              <w:rPr>
                <w:rFonts w:ascii="宋体" w:hAnsi="宋体" w:eastAsia="宋体" w:cs="宋体"/>
                <w:b w:val="0"/>
                <w:i w:val="0"/>
                <w:color w:val="262626"/>
                <w:sz w:val="13"/>
              </w:rPr>
              <w:t>商品和服务支出</w:t>
            </w:r>
          </w:p>
        </w:tc>
        <w:tc>
          <w:tcPr>
            <w:tcW w:w="940" w:type="dxa"/>
            <w:vAlign w:val="center"/>
          </w:tcPr>
          <w:p w14:paraId="75559FF1">
            <w:pPr>
              <w:snapToGrid w:val="0"/>
              <w:jc w:val="right"/>
            </w:pPr>
            <w:r>
              <w:rPr>
                <w:rFonts w:ascii="宋体" w:hAnsi="宋体" w:eastAsia="宋体" w:cs="宋体"/>
                <w:b w:val="0"/>
                <w:i w:val="0"/>
                <w:color w:val="262626"/>
                <w:sz w:val="13"/>
              </w:rPr>
              <w:t>6.25</w:t>
            </w:r>
          </w:p>
        </w:tc>
        <w:tc>
          <w:tcPr>
            <w:tcW w:w="520" w:type="dxa"/>
            <w:vAlign w:val="center"/>
          </w:tcPr>
          <w:p w14:paraId="3DF6C1C6">
            <w:pPr>
              <w:snapToGrid w:val="0"/>
              <w:jc w:val="left"/>
            </w:pPr>
            <w:r>
              <w:rPr>
                <w:rFonts w:ascii="宋体" w:hAnsi="宋体" w:eastAsia="宋体" w:cs="宋体"/>
                <w:b w:val="0"/>
                <w:i w:val="0"/>
                <w:color w:val="262626"/>
                <w:sz w:val="13"/>
              </w:rPr>
              <w:t>307</w:t>
            </w:r>
          </w:p>
        </w:tc>
        <w:tc>
          <w:tcPr>
            <w:tcW w:w="2800" w:type="dxa"/>
            <w:vAlign w:val="center"/>
          </w:tcPr>
          <w:p w14:paraId="449CDFB2">
            <w:pPr>
              <w:snapToGrid w:val="0"/>
              <w:jc w:val="left"/>
            </w:pPr>
            <w:r>
              <w:rPr>
                <w:rFonts w:ascii="宋体" w:hAnsi="宋体" w:eastAsia="宋体" w:cs="宋体"/>
                <w:b w:val="0"/>
                <w:i w:val="0"/>
                <w:color w:val="262626"/>
                <w:sz w:val="13"/>
              </w:rPr>
              <w:t>债务利息及费用支出</w:t>
            </w:r>
          </w:p>
        </w:tc>
        <w:tc>
          <w:tcPr>
            <w:tcW w:w="952" w:type="dxa"/>
            <w:vAlign w:val="center"/>
          </w:tcPr>
          <w:p w14:paraId="1D3E3A6A"/>
        </w:tc>
      </w:tr>
      <w:tr w14:paraId="75F7C9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19AF92D">
            <w:pPr>
              <w:snapToGrid w:val="0"/>
              <w:jc w:val="center"/>
            </w:pPr>
            <w:r>
              <w:rPr>
                <w:rFonts w:ascii="宋体" w:hAnsi="宋体" w:eastAsia="宋体" w:cs="宋体"/>
                <w:b w:val="0"/>
                <w:i w:val="0"/>
                <w:color w:val="262626"/>
                <w:sz w:val="13"/>
              </w:rPr>
              <w:t>30101</w:t>
            </w:r>
          </w:p>
        </w:tc>
        <w:tc>
          <w:tcPr>
            <w:tcW w:w="2120" w:type="dxa"/>
            <w:vAlign w:val="center"/>
          </w:tcPr>
          <w:p w14:paraId="367B62C8">
            <w:pPr>
              <w:snapToGrid w:val="0"/>
              <w:jc w:val="left"/>
            </w:pPr>
            <w:r>
              <w:rPr>
                <w:rFonts w:ascii="宋体" w:hAnsi="宋体" w:eastAsia="宋体" w:cs="宋体"/>
                <w:b w:val="0"/>
                <w:i w:val="0"/>
                <w:color w:val="262626"/>
                <w:sz w:val="13"/>
              </w:rPr>
              <w:t xml:space="preserve">  基本工资</w:t>
            </w:r>
          </w:p>
        </w:tc>
        <w:tc>
          <w:tcPr>
            <w:tcW w:w="940" w:type="dxa"/>
            <w:vAlign w:val="center"/>
          </w:tcPr>
          <w:p w14:paraId="4FDD3560">
            <w:pPr>
              <w:snapToGrid w:val="0"/>
              <w:jc w:val="right"/>
            </w:pPr>
            <w:r>
              <w:rPr>
                <w:rFonts w:ascii="宋体" w:hAnsi="宋体" w:eastAsia="宋体" w:cs="宋体"/>
                <w:b w:val="0"/>
                <w:i w:val="0"/>
                <w:color w:val="262626"/>
                <w:sz w:val="13"/>
              </w:rPr>
              <w:t>49.78</w:t>
            </w:r>
          </w:p>
        </w:tc>
        <w:tc>
          <w:tcPr>
            <w:tcW w:w="520" w:type="dxa"/>
            <w:vAlign w:val="center"/>
          </w:tcPr>
          <w:p w14:paraId="692F5147">
            <w:pPr>
              <w:snapToGrid w:val="0"/>
              <w:jc w:val="center"/>
            </w:pPr>
            <w:r>
              <w:rPr>
                <w:rFonts w:ascii="宋体" w:hAnsi="宋体" w:eastAsia="宋体" w:cs="宋体"/>
                <w:b w:val="0"/>
                <w:i w:val="0"/>
                <w:color w:val="262626"/>
                <w:sz w:val="13"/>
              </w:rPr>
              <w:t>30201</w:t>
            </w:r>
          </w:p>
        </w:tc>
        <w:tc>
          <w:tcPr>
            <w:tcW w:w="1460" w:type="dxa"/>
            <w:vAlign w:val="center"/>
          </w:tcPr>
          <w:p w14:paraId="04EA3F89">
            <w:pPr>
              <w:snapToGrid w:val="0"/>
              <w:jc w:val="left"/>
            </w:pPr>
            <w:r>
              <w:rPr>
                <w:rFonts w:ascii="宋体" w:hAnsi="宋体" w:eastAsia="宋体" w:cs="宋体"/>
                <w:b w:val="0"/>
                <w:i w:val="0"/>
                <w:color w:val="262626"/>
                <w:sz w:val="13"/>
              </w:rPr>
              <w:t xml:space="preserve">  办公费</w:t>
            </w:r>
          </w:p>
        </w:tc>
        <w:tc>
          <w:tcPr>
            <w:tcW w:w="940" w:type="dxa"/>
            <w:vAlign w:val="center"/>
          </w:tcPr>
          <w:p w14:paraId="31FC6160">
            <w:pPr>
              <w:snapToGrid w:val="0"/>
              <w:jc w:val="right"/>
            </w:pPr>
            <w:r>
              <w:rPr>
                <w:rFonts w:ascii="宋体" w:hAnsi="宋体" w:eastAsia="宋体" w:cs="宋体"/>
                <w:b w:val="0"/>
                <w:i w:val="0"/>
                <w:color w:val="262626"/>
                <w:sz w:val="13"/>
              </w:rPr>
              <w:t>6.11</w:t>
            </w:r>
          </w:p>
        </w:tc>
        <w:tc>
          <w:tcPr>
            <w:tcW w:w="520" w:type="dxa"/>
            <w:vAlign w:val="center"/>
          </w:tcPr>
          <w:p w14:paraId="0DA4E8C6">
            <w:pPr>
              <w:snapToGrid w:val="0"/>
              <w:jc w:val="center"/>
            </w:pPr>
            <w:r>
              <w:rPr>
                <w:rFonts w:ascii="宋体" w:hAnsi="宋体" w:eastAsia="宋体" w:cs="宋体"/>
                <w:b w:val="0"/>
                <w:i w:val="0"/>
                <w:color w:val="262626"/>
                <w:sz w:val="13"/>
              </w:rPr>
              <w:t>30701</w:t>
            </w:r>
          </w:p>
        </w:tc>
        <w:tc>
          <w:tcPr>
            <w:tcW w:w="2800" w:type="dxa"/>
            <w:vAlign w:val="center"/>
          </w:tcPr>
          <w:p w14:paraId="462BF4B4">
            <w:pPr>
              <w:snapToGrid w:val="0"/>
              <w:jc w:val="left"/>
            </w:pPr>
            <w:r>
              <w:rPr>
                <w:rFonts w:ascii="宋体" w:hAnsi="宋体" w:eastAsia="宋体" w:cs="宋体"/>
                <w:b w:val="0"/>
                <w:i w:val="0"/>
                <w:color w:val="262626"/>
                <w:sz w:val="13"/>
              </w:rPr>
              <w:t xml:space="preserve">  国内债务付息</w:t>
            </w:r>
          </w:p>
        </w:tc>
        <w:tc>
          <w:tcPr>
            <w:tcW w:w="952" w:type="dxa"/>
            <w:vAlign w:val="center"/>
          </w:tcPr>
          <w:p w14:paraId="2DF3A4D1"/>
        </w:tc>
      </w:tr>
      <w:tr w14:paraId="6C48B5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F374D98">
            <w:pPr>
              <w:snapToGrid w:val="0"/>
              <w:jc w:val="center"/>
            </w:pPr>
            <w:r>
              <w:rPr>
                <w:rFonts w:ascii="宋体" w:hAnsi="宋体" w:eastAsia="宋体" w:cs="宋体"/>
                <w:b w:val="0"/>
                <w:i w:val="0"/>
                <w:color w:val="262626"/>
                <w:sz w:val="13"/>
              </w:rPr>
              <w:t>30102</w:t>
            </w:r>
          </w:p>
        </w:tc>
        <w:tc>
          <w:tcPr>
            <w:tcW w:w="2120" w:type="dxa"/>
            <w:vAlign w:val="center"/>
          </w:tcPr>
          <w:p w14:paraId="0708135D">
            <w:pPr>
              <w:snapToGrid w:val="0"/>
              <w:jc w:val="left"/>
            </w:pPr>
            <w:r>
              <w:rPr>
                <w:rFonts w:ascii="宋体" w:hAnsi="宋体" w:eastAsia="宋体" w:cs="宋体"/>
                <w:b w:val="0"/>
                <w:i w:val="0"/>
                <w:color w:val="262626"/>
                <w:sz w:val="13"/>
              </w:rPr>
              <w:t xml:space="preserve">  津贴补贴</w:t>
            </w:r>
          </w:p>
        </w:tc>
        <w:tc>
          <w:tcPr>
            <w:tcW w:w="940" w:type="dxa"/>
            <w:vAlign w:val="center"/>
          </w:tcPr>
          <w:p w14:paraId="6955F6F1">
            <w:pPr>
              <w:snapToGrid w:val="0"/>
              <w:jc w:val="right"/>
            </w:pPr>
            <w:r>
              <w:rPr>
                <w:rFonts w:ascii="宋体" w:hAnsi="宋体" w:eastAsia="宋体" w:cs="宋体"/>
                <w:b w:val="0"/>
                <w:i w:val="0"/>
                <w:color w:val="262626"/>
                <w:sz w:val="13"/>
              </w:rPr>
              <w:t>26.35</w:t>
            </w:r>
          </w:p>
        </w:tc>
        <w:tc>
          <w:tcPr>
            <w:tcW w:w="520" w:type="dxa"/>
            <w:vAlign w:val="center"/>
          </w:tcPr>
          <w:p w14:paraId="4DD8D76B">
            <w:pPr>
              <w:snapToGrid w:val="0"/>
              <w:jc w:val="center"/>
            </w:pPr>
            <w:r>
              <w:rPr>
                <w:rFonts w:ascii="宋体" w:hAnsi="宋体" w:eastAsia="宋体" w:cs="宋体"/>
                <w:b w:val="0"/>
                <w:i w:val="0"/>
                <w:color w:val="262626"/>
                <w:sz w:val="13"/>
              </w:rPr>
              <w:t>30203</w:t>
            </w:r>
          </w:p>
        </w:tc>
        <w:tc>
          <w:tcPr>
            <w:tcW w:w="1460" w:type="dxa"/>
            <w:vAlign w:val="center"/>
          </w:tcPr>
          <w:p w14:paraId="5609CE55">
            <w:pPr>
              <w:snapToGrid w:val="0"/>
              <w:jc w:val="left"/>
            </w:pPr>
            <w:r>
              <w:rPr>
                <w:rFonts w:ascii="宋体" w:hAnsi="宋体" w:eastAsia="宋体" w:cs="宋体"/>
                <w:b w:val="0"/>
                <w:i w:val="0"/>
                <w:color w:val="262626"/>
                <w:sz w:val="13"/>
              </w:rPr>
              <w:t xml:space="preserve">  印刷费</w:t>
            </w:r>
          </w:p>
        </w:tc>
        <w:tc>
          <w:tcPr>
            <w:tcW w:w="940" w:type="dxa"/>
            <w:vAlign w:val="center"/>
          </w:tcPr>
          <w:p w14:paraId="455EBADD"/>
        </w:tc>
        <w:tc>
          <w:tcPr>
            <w:tcW w:w="520" w:type="dxa"/>
            <w:vAlign w:val="center"/>
          </w:tcPr>
          <w:p w14:paraId="3323EEE6">
            <w:pPr>
              <w:snapToGrid w:val="0"/>
              <w:jc w:val="center"/>
            </w:pPr>
            <w:r>
              <w:rPr>
                <w:rFonts w:ascii="宋体" w:hAnsi="宋体" w:eastAsia="宋体" w:cs="宋体"/>
                <w:b w:val="0"/>
                <w:i w:val="0"/>
                <w:color w:val="262626"/>
                <w:sz w:val="13"/>
              </w:rPr>
              <w:t>30702</w:t>
            </w:r>
          </w:p>
        </w:tc>
        <w:tc>
          <w:tcPr>
            <w:tcW w:w="2800" w:type="dxa"/>
            <w:vAlign w:val="center"/>
          </w:tcPr>
          <w:p w14:paraId="4B07CC12">
            <w:pPr>
              <w:snapToGrid w:val="0"/>
              <w:jc w:val="left"/>
            </w:pPr>
            <w:r>
              <w:rPr>
                <w:rFonts w:ascii="宋体" w:hAnsi="宋体" w:eastAsia="宋体" w:cs="宋体"/>
                <w:b w:val="0"/>
                <w:i w:val="0"/>
                <w:color w:val="262626"/>
                <w:sz w:val="13"/>
              </w:rPr>
              <w:t xml:space="preserve">  国外债务付息</w:t>
            </w:r>
          </w:p>
        </w:tc>
        <w:tc>
          <w:tcPr>
            <w:tcW w:w="952" w:type="dxa"/>
            <w:vAlign w:val="center"/>
          </w:tcPr>
          <w:p w14:paraId="7097382F"/>
        </w:tc>
      </w:tr>
      <w:tr w14:paraId="0ED501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F96B8F1">
            <w:pPr>
              <w:snapToGrid w:val="0"/>
              <w:jc w:val="center"/>
            </w:pPr>
            <w:r>
              <w:rPr>
                <w:rFonts w:ascii="宋体" w:hAnsi="宋体" w:eastAsia="宋体" w:cs="宋体"/>
                <w:b w:val="0"/>
                <w:i w:val="0"/>
                <w:color w:val="262626"/>
                <w:sz w:val="13"/>
              </w:rPr>
              <w:t>30103</w:t>
            </w:r>
          </w:p>
        </w:tc>
        <w:tc>
          <w:tcPr>
            <w:tcW w:w="2120" w:type="dxa"/>
            <w:vAlign w:val="center"/>
          </w:tcPr>
          <w:p w14:paraId="6F6BB06C">
            <w:pPr>
              <w:snapToGrid w:val="0"/>
              <w:jc w:val="left"/>
            </w:pPr>
            <w:r>
              <w:rPr>
                <w:rFonts w:ascii="宋体" w:hAnsi="宋体" w:eastAsia="宋体" w:cs="宋体"/>
                <w:b w:val="0"/>
                <w:i w:val="0"/>
                <w:color w:val="262626"/>
                <w:sz w:val="13"/>
              </w:rPr>
              <w:t xml:space="preserve">  奖金</w:t>
            </w:r>
          </w:p>
        </w:tc>
        <w:tc>
          <w:tcPr>
            <w:tcW w:w="940" w:type="dxa"/>
            <w:vAlign w:val="center"/>
          </w:tcPr>
          <w:p w14:paraId="72614844"/>
        </w:tc>
        <w:tc>
          <w:tcPr>
            <w:tcW w:w="520" w:type="dxa"/>
            <w:vAlign w:val="center"/>
          </w:tcPr>
          <w:p w14:paraId="55478972">
            <w:pPr>
              <w:snapToGrid w:val="0"/>
              <w:jc w:val="center"/>
            </w:pPr>
            <w:r>
              <w:rPr>
                <w:rFonts w:ascii="宋体" w:hAnsi="宋体" w:eastAsia="宋体" w:cs="宋体"/>
                <w:b w:val="0"/>
                <w:i w:val="0"/>
                <w:color w:val="262626"/>
                <w:sz w:val="13"/>
              </w:rPr>
              <w:t>30204</w:t>
            </w:r>
          </w:p>
        </w:tc>
        <w:tc>
          <w:tcPr>
            <w:tcW w:w="1460" w:type="dxa"/>
            <w:vAlign w:val="center"/>
          </w:tcPr>
          <w:p w14:paraId="52BDF04D">
            <w:pPr>
              <w:snapToGrid w:val="0"/>
              <w:jc w:val="left"/>
            </w:pPr>
            <w:r>
              <w:rPr>
                <w:rFonts w:ascii="宋体" w:hAnsi="宋体" w:eastAsia="宋体" w:cs="宋体"/>
                <w:b w:val="0"/>
                <w:i w:val="0"/>
                <w:color w:val="262626"/>
                <w:sz w:val="13"/>
              </w:rPr>
              <w:t xml:space="preserve">  手续费</w:t>
            </w:r>
          </w:p>
        </w:tc>
        <w:tc>
          <w:tcPr>
            <w:tcW w:w="940" w:type="dxa"/>
            <w:vAlign w:val="center"/>
          </w:tcPr>
          <w:p w14:paraId="630B0638"/>
        </w:tc>
        <w:tc>
          <w:tcPr>
            <w:tcW w:w="520" w:type="dxa"/>
            <w:vAlign w:val="center"/>
          </w:tcPr>
          <w:p w14:paraId="523D840B">
            <w:pPr>
              <w:snapToGrid w:val="0"/>
              <w:jc w:val="left"/>
            </w:pPr>
            <w:r>
              <w:rPr>
                <w:rFonts w:ascii="宋体" w:hAnsi="宋体" w:eastAsia="宋体" w:cs="宋体"/>
                <w:b w:val="0"/>
                <w:i w:val="0"/>
                <w:color w:val="262626"/>
                <w:sz w:val="13"/>
              </w:rPr>
              <w:t>310</w:t>
            </w:r>
          </w:p>
        </w:tc>
        <w:tc>
          <w:tcPr>
            <w:tcW w:w="2800" w:type="dxa"/>
            <w:vAlign w:val="center"/>
          </w:tcPr>
          <w:p w14:paraId="20080FFA">
            <w:pPr>
              <w:snapToGrid w:val="0"/>
              <w:jc w:val="left"/>
            </w:pPr>
            <w:r>
              <w:rPr>
                <w:rFonts w:ascii="宋体" w:hAnsi="宋体" w:eastAsia="宋体" w:cs="宋体"/>
                <w:b w:val="0"/>
                <w:i w:val="0"/>
                <w:color w:val="262626"/>
                <w:sz w:val="13"/>
              </w:rPr>
              <w:t>资本性支出</w:t>
            </w:r>
          </w:p>
        </w:tc>
        <w:tc>
          <w:tcPr>
            <w:tcW w:w="952" w:type="dxa"/>
            <w:vAlign w:val="center"/>
          </w:tcPr>
          <w:p w14:paraId="05062B74"/>
        </w:tc>
      </w:tr>
      <w:tr w14:paraId="65B714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885166F">
            <w:pPr>
              <w:snapToGrid w:val="0"/>
              <w:jc w:val="center"/>
            </w:pPr>
            <w:r>
              <w:rPr>
                <w:rFonts w:ascii="宋体" w:hAnsi="宋体" w:eastAsia="宋体" w:cs="宋体"/>
                <w:b w:val="0"/>
                <w:i w:val="0"/>
                <w:color w:val="262626"/>
                <w:sz w:val="13"/>
              </w:rPr>
              <w:t>30106</w:t>
            </w:r>
          </w:p>
        </w:tc>
        <w:tc>
          <w:tcPr>
            <w:tcW w:w="2120" w:type="dxa"/>
            <w:vAlign w:val="center"/>
          </w:tcPr>
          <w:p w14:paraId="1941F438">
            <w:pPr>
              <w:snapToGrid w:val="0"/>
              <w:jc w:val="left"/>
            </w:pPr>
            <w:r>
              <w:rPr>
                <w:rFonts w:ascii="宋体" w:hAnsi="宋体" w:eastAsia="宋体" w:cs="宋体"/>
                <w:b w:val="0"/>
                <w:i w:val="0"/>
                <w:color w:val="262626"/>
                <w:sz w:val="13"/>
              </w:rPr>
              <w:t xml:space="preserve">  伙食补助费</w:t>
            </w:r>
          </w:p>
        </w:tc>
        <w:tc>
          <w:tcPr>
            <w:tcW w:w="940" w:type="dxa"/>
            <w:vAlign w:val="center"/>
          </w:tcPr>
          <w:p w14:paraId="27960AC1"/>
        </w:tc>
        <w:tc>
          <w:tcPr>
            <w:tcW w:w="520" w:type="dxa"/>
            <w:vAlign w:val="center"/>
          </w:tcPr>
          <w:p w14:paraId="4597665C">
            <w:pPr>
              <w:snapToGrid w:val="0"/>
              <w:jc w:val="center"/>
            </w:pPr>
            <w:r>
              <w:rPr>
                <w:rFonts w:ascii="宋体" w:hAnsi="宋体" w:eastAsia="宋体" w:cs="宋体"/>
                <w:b w:val="0"/>
                <w:i w:val="0"/>
                <w:color w:val="262626"/>
                <w:sz w:val="13"/>
              </w:rPr>
              <w:t>30205</w:t>
            </w:r>
          </w:p>
        </w:tc>
        <w:tc>
          <w:tcPr>
            <w:tcW w:w="1460" w:type="dxa"/>
            <w:vAlign w:val="center"/>
          </w:tcPr>
          <w:p w14:paraId="4F755ED3">
            <w:pPr>
              <w:snapToGrid w:val="0"/>
              <w:jc w:val="left"/>
            </w:pPr>
            <w:r>
              <w:rPr>
                <w:rFonts w:ascii="宋体" w:hAnsi="宋体" w:eastAsia="宋体" w:cs="宋体"/>
                <w:b w:val="0"/>
                <w:i w:val="0"/>
                <w:color w:val="262626"/>
                <w:sz w:val="13"/>
              </w:rPr>
              <w:t xml:space="preserve">  水费</w:t>
            </w:r>
          </w:p>
        </w:tc>
        <w:tc>
          <w:tcPr>
            <w:tcW w:w="940" w:type="dxa"/>
            <w:vAlign w:val="center"/>
          </w:tcPr>
          <w:p w14:paraId="58B4F4EC"/>
        </w:tc>
        <w:tc>
          <w:tcPr>
            <w:tcW w:w="520" w:type="dxa"/>
            <w:vAlign w:val="center"/>
          </w:tcPr>
          <w:p w14:paraId="2B4158D9">
            <w:pPr>
              <w:snapToGrid w:val="0"/>
              <w:jc w:val="center"/>
            </w:pPr>
            <w:r>
              <w:rPr>
                <w:rFonts w:ascii="宋体" w:hAnsi="宋体" w:eastAsia="宋体" w:cs="宋体"/>
                <w:b w:val="0"/>
                <w:i w:val="0"/>
                <w:color w:val="262626"/>
                <w:sz w:val="13"/>
              </w:rPr>
              <w:t>31001</w:t>
            </w:r>
          </w:p>
        </w:tc>
        <w:tc>
          <w:tcPr>
            <w:tcW w:w="2800" w:type="dxa"/>
            <w:vAlign w:val="center"/>
          </w:tcPr>
          <w:p w14:paraId="7191AC0F">
            <w:pPr>
              <w:snapToGrid w:val="0"/>
              <w:jc w:val="left"/>
            </w:pPr>
            <w:r>
              <w:rPr>
                <w:rFonts w:ascii="宋体" w:hAnsi="宋体" w:eastAsia="宋体" w:cs="宋体"/>
                <w:b w:val="0"/>
                <w:i w:val="0"/>
                <w:color w:val="262626"/>
                <w:sz w:val="13"/>
              </w:rPr>
              <w:t xml:space="preserve">  房屋建筑物购建</w:t>
            </w:r>
          </w:p>
        </w:tc>
        <w:tc>
          <w:tcPr>
            <w:tcW w:w="952" w:type="dxa"/>
            <w:vAlign w:val="center"/>
          </w:tcPr>
          <w:p w14:paraId="5B51938A"/>
        </w:tc>
      </w:tr>
      <w:tr w14:paraId="5E9DFE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7DC30DD">
            <w:pPr>
              <w:snapToGrid w:val="0"/>
              <w:jc w:val="center"/>
            </w:pPr>
            <w:r>
              <w:rPr>
                <w:rFonts w:ascii="宋体" w:hAnsi="宋体" w:eastAsia="宋体" w:cs="宋体"/>
                <w:b w:val="0"/>
                <w:i w:val="0"/>
                <w:color w:val="262626"/>
                <w:sz w:val="13"/>
              </w:rPr>
              <w:t>30107</w:t>
            </w:r>
          </w:p>
        </w:tc>
        <w:tc>
          <w:tcPr>
            <w:tcW w:w="2120" w:type="dxa"/>
            <w:vAlign w:val="center"/>
          </w:tcPr>
          <w:p w14:paraId="44CE20C9">
            <w:pPr>
              <w:snapToGrid w:val="0"/>
              <w:jc w:val="left"/>
            </w:pPr>
            <w:r>
              <w:rPr>
                <w:rFonts w:ascii="宋体" w:hAnsi="宋体" w:eastAsia="宋体" w:cs="宋体"/>
                <w:b w:val="0"/>
                <w:i w:val="0"/>
                <w:color w:val="262626"/>
                <w:sz w:val="13"/>
              </w:rPr>
              <w:t xml:space="preserve">  绩效工资</w:t>
            </w:r>
          </w:p>
        </w:tc>
        <w:tc>
          <w:tcPr>
            <w:tcW w:w="940" w:type="dxa"/>
            <w:vAlign w:val="center"/>
          </w:tcPr>
          <w:p w14:paraId="3E4E1572">
            <w:pPr>
              <w:snapToGrid w:val="0"/>
              <w:jc w:val="right"/>
            </w:pPr>
            <w:r>
              <w:rPr>
                <w:rFonts w:ascii="宋体" w:hAnsi="宋体" w:eastAsia="宋体" w:cs="宋体"/>
                <w:b w:val="0"/>
                <w:i w:val="0"/>
                <w:color w:val="262626"/>
                <w:sz w:val="13"/>
              </w:rPr>
              <w:t>5.00</w:t>
            </w:r>
          </w:p>
        </w:tc>
        <w:tc>
          <w:tcPr>
            <w:tcW w:w="520" w:type="dxa"/>
            <w:vAlign w:val="center"/>
          </w:tcPr>
          <w:p w14:paraId="376CA8AC">
            <w:pPr>
              <w:snapToGrid w:val="0"/>
              <w:jc w:val="center"/>
            </w:pPr>
            <w:r>
              <w:rPr>
                <w:rFonts w:ascii="宋体" w:hAnsi="宋体" w:eastAsia="宋体" w:cs="宋体"/>
                <w:b w:val="0"/>
                <w:i w:val="0"/>
                <w:color w:val="262626"/>
                <w:sz w:val="13"/>
              </w:rPr>
              <w:t>30206</w:t>
            </w:r>
          </w:p>
        </w:tc>
        <w:tc>
          <w:tcPr>
            <w:tcW w:w="1460" w:type="dxa"/>
            <w:vAlign w:val="center"/>
          </w:tcPr>
          <w:p w14:paraId="14B4999D">
            <w:pPr>
              <w:snapToGrid w:val="0"/>
              <w:jc w:val="left"/>
            </w:pPr>
            <w:r>
              <w:rPr>
                <w:rFonts w:ascii="宋体" w:hAnsi="宋体" w:eastAsia="宋体" w:cs="宋体"/>
                <w:b w:val="0"/>
                <w:i w:val="0"/>
                <w:color w:val="262626"/>
                <w:sz w:val="13"/>
              </w:rPr>
              <w:t xml:space="preserve">  电费</w:t>
            </w:r>
          </w:p>
        </w:tc>
        <w:tc>
          <w:tcPr>
            <w:tcW w:w="940" w:type="dxa"/>
            <w:vAlign w:val="center"/>
          </w:tcPr>
          <w:p w14:paraId="2CF746CC"/>
        </w:tc>
        <w:tc>
          <w:tcPr>
            <w:tcW w:w="520" w:type="dxa"/>
            <w:vAlign w:val="center"/>
          </w:tcPr>
          <w:p w14:paraId="7B62EBAF">
            <w:pPr>
              <w:snapToGrid w:val="0"/>
              <w:jc w:val="center"/>
            </w:pPr>
            <w:r>
              <w:rPr>
                <w:rFonts w:ascii="宋体" w:hAnsi="宋体" w:eastAsia="宋体" w:cs="宋体"/>
                <w:b w:val="0"/>
                <w:i w:val="0"/>
                <w:color w:val="262626"/>
                <w:sz w:val="13"/>
              </w:rPr>
              <w:t>31002</w:t>
            </w:r>
          </w:p>
        </w:tc>
        <w:tc>
          <w:tcPr>
            <w:tcW w:w="2800" w:type="dxa"/>
            <w:vAlign w:val="center"/>
          </w:tcPr>
          <w:p w14:paraId="47B9E3AA">
            <w:pPr>
              <w:snapToGrid w:val="0"/>
              <w:jc w:val="left"/>
            </w:pPr>
            <w:r>
              <w:rPr>
                <w:rFonts w:ascii="宋体" w:hAnsi="宋体" w:eastAsia="宋体" w:cs="宋体"/>
                <w:b w:val="0"/>
                <w:i w:val="0"/>
                <w:color w:val="262626"/>
                <w:sz w:val="13"/>
              </w:rPr>
              <w:t xml:space="preserve">  办公设备购置</w:t>
            </w:r>
          </w:p>
        </w:tc>
        <w:tc>
          <w:tcPr>
            <w:tcW w:w="952" w:type="dxa"/>
            <w:vAlign w:val="center"/>
          </w:tcPr>
          <w:p w14:paraId="26C8EB2F"/>
        </w:tc>
      </w:tr>
      <w:tr w14:paraId="5DB491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4C00BFD">
            <w:pPr>
              <w:snapToGrid w:val="0"/>
              <w:jc w:val="center"/>
            </w:pPr>
            <w:r>
              <w:rPr>
                <w:rFonts w:ascii="宋体" w:hAnsi="宋体" w:eastAsia="宋体" w:cs="宋体"/>
                <w:b w:val="0"/>
                <w:i w:val="0"/>
                <w:color w:val="262626"/>
                <w:sz w:val="13"/>
              </w:rPr>
              <w:t>30108</w:t>
            </w:r>
          </w:p>
        </w:tc>
        <w:tc>
          <w:tcPr>
            <w:tcW w:w="2120" w:type="dxa"/>
            <w:vAlign w:val="center"/>
          </w:tcPr>
          <w:p w14:paraId="1477F4F6">
            <w:pPr>
              <w:snapToGrid w:val="0"/>
              <w:jc w:val="left"/>
            </w:pPr>
            <w:r>
              <w:rPr>
                <w:rFonts w:ascii="宋体" w:hAnsi="宋体" w:eastAsia="宋体" w:cs="宋体"/>
                <w:b w:val="0"/>
                <w:i w:val="0"/>
                <w:color w:val="262626"/>
                <w:sz w:val="13"/>
              </w:rPr>
              <w:t xml:space="preserve">  机关事业单位基本养老保险缴费</w:t>
            </w:r>
          </w:p>
        </w:tc>
        <w:tc>
          <w:tcPr>
            <w:tcW w:w="940" w:type="dxa"/>
            <w:vAlign w:val="center"/>
          </w:tcPr>
          <w:p w14:paraId="7DF421D0">
            <w:pPr>
              <w:snapToGrid w:val="0"/>
              <w:jc w:val="right"/>
            </w:pPr>
            <w:r>
              <w:rPr>
                <w:rFonts w:ascii="宋体" w:hAnsi="宋体" w:eastAsia="宋体" w:cs="宋体"/>
                <w:b w:val="0"/>
                <w:i w:val="0"/>
                <w:color w:val="262626"/>
                <w:sz w:val="13"/>
              </w:rPr>
              <w:t>11.90</w:t>
            </w:r>
          </w:p>
        </w:tc>
        <w:tc>
          <w:tcPr>
            <w:tcW w:w="520" w:type="dxa"/>
            <w:vAlign w:val="center"/>
          </w:tcPr>
          <w:p w14:paraId="7CC3FB6D">
            <w:pPr>
              <w:snapToGrid w:val="0"/>
              <w:jc w:val="center"/>
            </w:pPr>
            <w:r>
              <w:rPr>
                <w:rFonts w:ascii="宋体" w:hAnsi="宋体" w:eastAsia="宋体" w:cs="宋体"/>
                <w:b w:val="0"/>
                <w:i w:val="0"/>
                <w:color w:val="262626"/>
                <w:sz w:val="13"/>
              </w:rPr>
              <w:t>30207</w:t>
            </w:r>
          </w:p>
        </w:tc>
        <w:tc>
          <w:tcPr>
            <w:tcW w:w="1460" w:type="dxa"/>
            <w:vAlign w:val="center"/>
          </w:tcPr>
          <w:p w14:paraId="0A8818C0">
            <w:pPr>
              <w:snapToGrid w:val="0"/>
              <w:jc w:val="left"/>
            </w:pPr>
            <w:r>
              <w:rPr>
                <w:rFonts w:ascii="宋体" w:hAnsi="宋体" w:eastAsia="宋体" w:cs="宋体"/>
                <w:b w:val="0"/>
                <w:i w:val="0"/>
                <w:color w:val="262626"/>
                <w:sz w:val="13"/>
              </w:rPr>
              <w:t xml:space="preserve">  邮电费</w:t>
            </w:r>
          </w:p>
        </w:tc>
        <w:tc>
          <w:tcPr>
            <w:tcW w:w="940" w:type="dxa"/>
            <w:vAlign w:val="center"/>
          </w:tcPr>
          <w:p w14:paraId="24ACF19A">
            <w:pPr>
              <w:snapToGrid w:val="0"/>
              <w:jc w:val="right"/>
            </w:pPr>
            <w:r>
              <w:rPr>
                <w:rFonts w:ascii="宋体" w:hAnsi="宋体" w:eastAsia="宋体" w:cs="宋体"/>
                <w:b w:val="0"/>
                <w:i w:val="0"/>
                <w:color w:val="262626"/>
                <w:sz w:val="13"/>
              </w:rPr>
              <w:t>0.14</w:t>
            </w:r>
          </w:p>
        </w:tc>
        <w:tc>
          <w:tcPr>
            <w:tcW w:w="520" w:type="dxa"/>
            <w:vAlign w:val="center"/>
          </w:tcPr>
          <w:p w14:paraId="06951C5B">
            <w:pPr>
              <w:snapToGrid w:val="0"/>
              <w:jc w:val="center"/>
            </w:pPr>
            <w:r>
              <w:rPr>
                <w:rFonts w:ascii="宋体" w:hAnsi="宋体" w:eastAsia="宋体" w:cs="宋体"/>
                <w:b w:val="0"/>
                <w:i w:val="0"/>
                <w:color w:val="262626"/>
                <w:sz w:val="13"/>
              </w:rPr>
              <w:t>31003</w:t>
            </w:r>
          </w:p>
        </w:tc>
        <w:tc>
          <w:tcPr>
            <w:tcW w:w="2800" w:type="dxa"/>
            <w:vAlign w:val="center"/>
          </w:tcPr>
          <w:p w14:paraId="49E5C8AA">
            <w:pPr>
              <w:snapToGrid w:val="0"/>
              <w:jc w:val="left"/>
            </w:pPr>
            <w:r>
              <w:rPr>
                <w:rFonts w:ascii="宋体" w:hAnsi="宋体" w:eastAsia="宋体" w:cs="宋体"/>
                <w:b w:val="0"/>
                <w:i w:val="0"/>
                <w:color w:val="262626"/>
                <w:sz w:val="13"/>
              </w:rPr>
              <w:t xml:space="preserve">  专用设备购置</w:t>
            </w:r>
          </w:p>
        </w:tc>
        <w:tc>
          <w:tcPr>
            <w:tcW w:w="952" w:type="dxa"/>
            <w:vAlign w:val="center"/>
          </w:tcPr>
          <w:p w14:paraId="6FB93B42"/>
        </w:tc>
      </w:tr>
      <w:tr w14:paraId="77AD0B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EE2875F">
            <w:pPr>
              <w:snapToGrid w:val="0"/>
              <w:jc w:val="center"/>
            </w:pPr>
            <w:r>
              <w:rPr>
                <w:rFonts w:ascii="宋体" w:hAnsi="宋体" w:eastAsia="宋体" w:cs="宋体"/>
                <w:b w:val="0"/>
                <w:i w:val="0"/>
                <w:color w:val="262626"/>
                <w:sz w:val="13"/>
              </w:rPr>
              <w:t>30109</w:t>
            </w:r>
          </w:p>
        </w:tc>
        <w:tc>
          <w:tcPr>
            <w:tcW w:w="2120" w:type="dxa"/>
            <w:vAlign w:val="center"/>
          </w:tcPr>
          <w:p w14:paraId="40C262FA">
            <w:pPr>
              <w:snapToGrid w:val="0"/>
              <w:jc w:val="left"/>
            </w:pPr>
            <w:r>
              <w:rPr>
                <w:rFonts w:ascii="宋体" w:hAnsi="宋体" w:eastAsia="宋体" w:cs="宋体"/>
                <w:b w:val="0"/>
                <w:i w:val="0"/>
                <w:color w:val="262626"/>
                <w:sz w:val="13"/>
              </w:rPr>
              <w:t xml:space="preserve">  职业年金缴费</w:t>
            </w:r>
          </w:p>
        </w:tc>
        <w:tc>
          <w:tcPr>
            <w:tcW w:w="940" w:type="dxa"/>
            <w:vAlign w:val="center"/>
          </w:tcPr>
          <w:p w14:paraId="2F3F85B5">
            <w:pPr>
              <w:snapToGrid w:val="0"/>
              <w:jc w:val="right"/>
            </w:pPr>
            <w:r>
              <w:rPr>
                <w:rFonts w:ascii="宋体" w:hAnsi="宋体" w:eastAsia="宋体" w:cs="宋体"/>
                <w:b w:val="0"/>
                <w:i w:val="0"/>
                <w:color w:val="262626"/>
                <w:sz w:val="13"/>
              </w:rPr>
              <w:t>1.66</w:t>
            </w:r>
          </w:p>
        </w:tc>
        <w:tc>
          <w:tcPr>
            <w:tcW w:w="520" w:type="dxa"/>
            <w:vAlign w:val="center"/>
          </w:tcPr>
          <w:p w14:paraId="6358DDA5">
            <w:pPr>
              <w:snapToGrid w:val="0"/>
              <w:jc w:val="center"/>
            </w:pPr>
            <w:r>
              <w:rPr>
                <w:rFonts w:ascii="宋体" w:hAnsi="宋体" w:eastAsia="宋体" w:cs="宋体"/>
                <w:b w:val="0"/>
                <w:i w:val="0"/>
                <w:color w:val="262626"/>
                <w:sz w:val="13"/>
              </w:rPr>
              <w:t>30208</w:t>
            </w:r>
          </w:p>
        </w:tc>
        <w:tc>
          <w:tcPr>
            <w:tcW w:w="1460" w:type="dxa"/>
            <w:vAlign w:val="center"/>
          </w:tcPr>
          <w:p w14:paraId="336F6B9C">
            <w:pPr>
              <w:snapToGrid w:val="0"/>
              <w:jc w:val="left"/>
            </w:pPr>
            <w:r>
              <w:rPr>
                <w:rFonts w:ascii="宋体" w:hAnsi="宋体" w:eastAsia="宋体" w:cs="宋体"/>
                <w:b w:val="0"/>
                <w:i w:val="0"/>
                <w:color w:val="262626"/>
                <w:sz w:val="13"/>
              </w:rPr>
              <w:t xml:space="preserve">  取暖费</w:t>
            </w:r>
          </w:p>
        </w:tc>
        <w:tc>
          <w:tcPr>
            <w:tcW w:w="940" w:type="dxa"/>
            <w:vAlign w:val="center"/>
          </w:tcPr>
          <w:p w14:paraId="3B44B5FE"/>
        </w:tc>
        <w:tc>
          <w:tcPr>
            <w:tcW w:w="520" w:type="dxa"/>
            <w:vAlign w:val="center"/>
          </w:tcPr>
          <w:p w14:paraId="18E6E785">
            <w:pPr>
              <w:snapToGrid w:val="0"/>
              <w:jc w:val="center"/>
            </w:pPr>
            <w:r>
              <w:rPr>
                <w:rFonts w:ascii="宋体" w:hAnsi="宋体" w:eastAsia="宋体" w:cs="宋体"/>
                <w:b w:val="0"/>
                <w:i w:val="0"/>
                <w:color w:val="262626"/>
                <w:sz w:val="13"/>
              </w:rPr>
              <w:t>31005</w:t>
            </w:r>
          </w:p>
        </w:tc>
        <w:tc>
          <w:tcPr>
            <w:tcW w:w="2800" w:type="dxa"/>
            <w:vAlign w:val="center"/>
          </w:tcPr>
          <w:p w14:paraId="2EB92D40">
            <w:pPr>
              <w:snapToGrid w:val="0"/>
              <w:jc w:val="left"/>
            </w:pPr>
            <w:r>
              <w:rPr>
                <w:rFonts w:ascii="宋体" w:hAnsi="宋体" w:eastAsia="宋体" w:cs="宋体"/>
                <w:b w:val="0"/>
                <w:i w:val="0"/>
                <w:color w:val="262626"/>
                <w:sz w:val="13"/>
              </w:rPr>
              <w:t xml:space="preserve">  基础设施建设</w:t>
            </w:r>
          </w:p>
        </w:tc>
        <w:tc>
          <w:tcPr>
            <w:tcW w:w="952" w:type="dxa"/>
            <w:vAlign w:val="center"/>
          </w:tcPr>
          <w:p w14:paraId="6A263B5F"/>
        </w:tc>
      </w:tr>
      <w:tr w14:paraId="6B07AE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DB165F1">
            <w:pPr>
              <w:snapToGrid w:val="0"/>
              <w:jc w:val="center"/>
            </w:pPr>
            <w:r>
              <w:rPr>
                <w:rFonts w:ascii="宋体" w:hAnsi="宋体" w:eastAsia="宋体" w:cs="宋体"/>
                <w:b w:val="0"/>
                <w:i w:val="0"/>
                <w:color w:val="262626"/>
                <w:sz w:val="13"/>
              </w:rPr>
              <w:t>30110</w:t>
            </w:r>
          </w:p>
        </w:tc>
        <w:tc>
          <w:tcPr>
            <w:tcW w:w="2120" w:type="dxa"/>
            <w:vAlign w:val="center"/>
          </w:tcPr>
          <w:p w14:paraId="559782EA">
            <w:pPr>
              <w:snapToGrid w:val="0"/>
              <w:jc w:val="left"/>
            </w:pPr>
            <w:r>
              <w:rPr>
                <w:rFonts w:ascii="宋体" w:hAnsi="宋体" w:eastAsia="宋体" w:cs="宋体"/>
                <w:b w:val="0"/>
                <w:i w:val="0"/>
                <w:color w:val="262626"/>
                <w:sz w:val="13"/>
              </w:rPr>
              <w:t xml:space="preserve">  职工基本医疗保险缴费</w:t>
            </w:r>
          </w:p>
        </w:tc>
        <w:tc>
          <w:tcPr>
            <w:tcW w:w="940" w:type="dxa"/>
            <w:vAlign w:val="center"/>
          </w:tcPr>
          <w:p w14:paraId="0910F8EE">
            <w:pPr>
              <w:snapToGrid w:val="0"/>
              <w:jc w:val="right"/>
            </w:pPr>
            <w:r>
              <w:rPr>
                <w:rFonts w:ascii="宋体" w:hAnsi="宋体" w:eastAsia="宋体" w:cs="宋体"/>
                <w:b w:val="0"/>
                <w:i w:val="0"/>
                <w:color w:val="262626"/>
                <w:sz w:val="13"/>
              </w:rPr>
              <w:t>5.02</w:t>
            </w:r>
          </w:p>
        </w:tc>
        <w:tc>
          <w:tcPr>
            <w:tcW w:w="520" w:type="dxa"/>
            <w:vAlign w:val="center"/>
          </w:tcPr>
          <w:p w14:paraId="6F35B612">
            <w:pPr>
              <w:snapToGrid w:val="0"/>
              <w:jc w:val="center"/>
            </w:pPr>
            <w:r>
              <w:rPr>
                <w:rFonts w:ascii="宋体" w:hAnsi="宋体" w:eastAsia="宋体" w:cs="宋体"/>
                <w:b w:val="0"/>
                <w:i w:val="0"/>
                <w:color w:val="262626"/>
                <w:sz w:val="13"/>
              </w:rPr>
              <w:t>30209</w:t>
            </w:r>
          </w:p>
        </w:tc>
        <w:tc>
          <w:tcPr>
            <w:tcW w:w="1460" w:type="dxa"/>
            <w:vAlign w:val="center"/>
          </w:tcPr>
          <w:p w14:paraId="52463E7D">
            <w:pPr>
              <w:snapToGrid w:val="0"/>
              <w:jc w:val="left"/>
            </w:pPr>
            <w:r>
              <w:rPr>
                <w:rFonts w:ascii="宋体" w:hAnsi="宋体" w:eastAsia="宋体" w:cs="宋体"/>
                <w:b w:val="0"/>
                <w:i w:val="0"/>
                <w:color w:val="262626"/>
                <w:sz w:val="13"/>
              </w:rPr>
              <w:t xml:space="preserve">  物业管理费</w:t>
            </w:r>
          </w:p>
        </w:tc>
        <w:tc>
          <w:tcPr>
            <w:tcW w:w="940" w:type="dxa"/>
            <w:vAlign w:val="center"/>
          </w:tcPr>
          <w:p w14:paraId="764BC64D"/>
        </w:tc>
        <w:tc>
          <w:tcPr>
            <w:tcW w:w="520" w:type="dxa"/>
            <w:vAlign w:val="center"/>
          </w:tcPr>
          <w:p w14:paraId="363C0D88">
            <w:pPr>
              <w:snapToGrid w:val="0"/>
              <w:jc w:val="center"/>
            </w:pPr>
            <w:r>
              <w:rPr>
                <w:rFonts w:ascii="宋体" w:hAnsi="宋体" w:eastAsia="宋体" w:cs="宋体"/>
                <w:b w:val="0"/>
                <w:i w:val="0"/>
                <w:color w:val="262626"/>
                <w:sz w:val="13"/>
              </w:rPr>
              <w:t>31006</w:t>
            </w:r>
          </w:p>
        </w:tc>
        <w:tc>
          <w:tcPr>
            <w:tcW w:w="2800" w:type="dxa"/>
            <w:vAlign w:val="center"/>
          </w:tcPr>
          <w:p w14:paraId="485CBDAB">
            <w:pPr>
              <w:snapToGrid w:val="0"/>
              <w:jc w:val="left"/>
            </w:pPr>
            <w:r>
              <w:rPr>
                <w:rFonts w:ascii="宋体" w:hAnsi="宋体" w:eastAsia="宋体" w:cs="宋体"/>
                <w:b w:val="0"/>
                <w:i w:val="0"/>
                <w:color w:val="262626"/>
                <w:sz w:val="13"/>
              </w:rPr>
              <w:t xml:space="preserve">  大型修缮</w:t>
            </w:r>
          </w:p>
        </w:tc>
        <w:tc>
          <w:tcPr>
            <w:tcW w:w="952" w:type="dxa"/>
            <w:vAlign w:val="center"/>
          </w:tcPr>
          <w:p w14:paraId="1E6B5881"/>
        </w:tc>
      </w:tr>
      <w:tr w14:paraId="7EAE2F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0AB518B">
            <w:pPr>
              <w:snapToGrid w:val="0"/>
              <w:jc w:val="center"/>
            </w:pPr>
            <w:r>
              <w:rPr>
                <w:rFonts w:ascii="宋体" w:hAnsi="宋体" w:eastAsia="宋体" w:cs="宋体"/>
                <w:b w:val="0"/>
                <w:i w:val="0"/>
                <w:color w:val="262626"/>
                <w:sz w:val="13"/>
              </w:rPr>
              <w:t>30111</w:t>
            </w:r>
          </w:p>
        </w:tc>
        <w:tc>
          <w:tcPr>
            <w:tcW w:w="2120" w:type="dxa"/>
            <w:vAlign w:val="center"/>
          </w:tcPr>
          <w:p w14:paraId="31B97D5F">
            <w:pPr>
              <w:snapToGrid w:val="0"/>
              <w:jc w:val="left"/>
            </w:pPr>
            <w:r>
              <w:rPr>
                <w:rFonts w:ascii="宋体" w:hAnsi="宋体" w:eastAsia="宋体" w:cs="宋体"/>
                <w:b w:val="0"/>
                <w:i w:val="0"/>
                <w:color w:val="262626"/>
                <w:sz w:val="13"/>
              </w:rPr>
              <w:t xml:space="preserve">  公务员医疗补助缴费</w:t>
            </w:r>
          </w:p>
        </w:tc>
        <w:tc>
          <w:tcPr>
            <w:tcW w:w="940" w:type="dxa"/>
            <w:vAlign w:val="center"/>
          </w:tcPr>
          <w:p w14:paraId="504E57E2"/>
        </w:tc>
        <w:tc>
          <w:tcPr>
            <w:tcW w:w="520" w:type="dxa"/>
            <w:vAlign w:val="center"/>
          </w:tcPr>
          <w:p w14:paraId="03DFDA06">
            <w:pPr>
              <w:snapToGrid w:val="0"/>
              <w:jc w:val="center"/>
            </w:pPr>
            <w:r>
              <w:rPr>
                <w:rFonts w:ascii="宋体" w:hAnsi="宋体" w:eastAsia="宋体" w:cs="宋体"/>
                <w:b w:val="0"/>
                <w:i w:val="0"/>
                <w:color w:val="262626"/>
                <w:sz w:val="13"/>
              </w:rPr>
              <w:t>30211</w:t>
            </w:r>
          </w:p>
        </w:tc>
        <w:tc>
          <w:tcPr>
            <w:tcW w:w="1460" w:type="dxa"/>
            <w:vAlign w:val="center"/>
          </w:tcPr>
          <w:p w14:paraId="687DB38A">
            <w:pPr>
              <w:snapToGrid w:val="0"/>
              <w:jc w:val="left"/>
            </w:pPr>
            <w:r>
              <w:rPr>
                <w:rFonts w:ascii="宋体" w:hAnsi="宋体" w:eastAsia="宋体" w:cs="宋体"/>
                <w:b w:val="0"/>
                <w:i w:val="0"/>
                <w:color w:val="262626"/>
                <w:sz w:val="13"/>
              </w:rPr>
              <w:t xml:space="preserve">  差旅费</w:t>
            </w:r>
          </w:p>
        </w:tc>
        <w:tc>
          <w:tcPr>
            <w:tcW w:w="940" w:type="dxa"/>
            <w:vAlign w:val="center"/>
          </w:tcPr>
          <w:p w14:paraId="3FD0D221"/>
        </w:tc>
        <w:tc>
          <w:tcPr>
            <w:tcW w:w="520" w:type="dxa"/>
            <w:vAlign w:val="center"/>
          </w:tcPr>
          <w:p w14:paraId="75FAA449">
            <w:pPr>
              <w:snapToGrid w:val="0"/>
              <w:jc w:val="center"/>
            </w:pPr>
            <w:r>
              <w:rPr>
                <w:rFonts w:ascii="宋体" w:hAnsi="宋体" w:eastAsia="宋体" w:cs="宋体"/>
                <w:b w:val="0"/>
                <w:i w:val="0"/>
                <w:color w:val="262626"/>
                <w:sz w:val="13"/>
              </w:rPr>
              <w:t>31007</w:t>
            </w:r>
          </w:p>
        </w:tc>
        <w:tc>
          <w:tcPr>
            <w:tcW w:w="2800" w:type="dxa"/>
            <w:vAlign w:val="center"/>
          </w:tcPr>
          <w:p w14:paraId="3D468EFC">
            <w:pPr>
              <w:snapToGrid w:val="0"/>
              <w:jc w:val="left"/>
            </w:pPr>
            <w:r>
              <w:rPr>
                <w:rFonts w:ascii="宋体" w:hAnsi="宋体" w:eastAsia="宋体" w:cs="宋体"/>
                <w:b w:val="0"/>
                <w:i w:val="0"/>
                <w:color w:val="262626"/>
                <w:sz w:val="13"/>
              </w:rPr>
              <w:t xml:space="preserve">  信息网络及软件购置更新</w:t>
            </w:r>
          </w:p>
        </w:tc>
        <w:tc>
          <w:tcPr>
            <w:tcW w:w="952" w:type="dxa"/>
            <w:vAlign w:val="center"/>
          </w:tcPr>
          <w:p w14:paraId="5AB38B8D"/>
        </w:tc>
      </w:tr>
      <w:tr w14:paraId="3B3386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5650E59">
            <w:pPr>
              <w:snapToGrid w:val="0"/>
              <w:jc w:val="center"/>
            </w:pPr>
            <w:r>
              <w:rPr>
                <w:rFonts w:ascii="宋体" w:hAnsi="宋体" w:eastAsia="宋体" w:cs="宋体"/>
                <w:b w:val="0"/>
                <w:i w:val="0"/>
                <w:color w:val="262626"/>
                <w:sz w:val="13"/>
              </w:rPr>
              <w:t>30112</w:t>
            </w:r>
          </w:p>
        </w:tc>
        <w:tc>
          <w:tcPr>
            <w:tcW w:w="2120" w:type="dxa"/>
            <w:vAlign w:val="center"/>
          </w:tcPr>
          <w:p w14:paraId="4B02189F">
            <w:pPr>
              <w:snapToGrid w:val="0"/>
              <w:jc w:val="left"/>
            </w:pPr>
            <w:r>
              <w:rPr>
                <w:rFonts w:ascii="宋体" w:hAnsi="宋体" w:eastAsia="宋体" w:cs="宋体"/>
                <w:b w:val="0"/>
                <w:i w:val="0"/>
                <w:color w:val="262626"/>
                <w:sz w:val="13"/>
              </w:rPr>
              <w:t xml:space="preserve">  其他社会保障缴费</w:t>
            </w:r>
          </w:p>
        </w:tc>
        <w:tc>
          <w:tcPr>
            <w:tcW w:w="940" w:type="dxa"/>
            <w:vAlign w:val="center"/>
          </w:tcPr>
          <w:p w14:paraId="53A9ED85">
            <w:pPr>
              <w:snapToGrid w:val="0"/>
              <w:jc w:val="right"/>
            </w:pPr>
            <w:r>
              <w:rPr>
                <w:rFonts w:ascii="宋体" w:hAnsi="宋体" w:eastAsia="宋体" w:cs="宋体"/>
                <w:b w:val="0"/>
                <w:i w:val="0"/>
                <w:color w:val="262626"/>
                <w:sz w:val="13"/>
              </w:rPr>
              <w:t>0.21</w:t>
            </w:r>
          </w:p>
        </w:tc>
        <w:tc>
          <w:tcPr>
            <w:tcW w:w="520" w:type="dxa"/>
            <w:vAlign w:val="center"/>
          </w:tcPr>
          <w:p w14:paraId="4DD6DE89">
            <w:pPr>
              <w:snapToGrid w:val="0"/>
              <w:jc w:val="center"/>
            </w:pPr>
            <w:r>
              <w:rPr>
                <w:rFonts w:ascii="宋体" w:hAnsi="宋体" w:eastAsia="宋体" w:cs="宋体"/>
                <w:b w:val="0"/>
                <w:i w:val="0"/>
                <w:color w:val="262626"/>
                <w:sz w:val="13"/>
              </w:rPr>
              <w:t>30212</w:t>
            </w:r>
          </w:p>
        </w:tc>
        <w:tc>
          <w:tcPr>
            <w:tcW w:w="1460" w:type="dxa"/>
            <w:vAlign w:val="center"/>
          </w:tcPr>
          <w:p w14:paraId="5FCE8E25">
            <w:pPr>
              <w:snapToGrid w:val="0"/>
              <w:jc w:val="left"/>
            </w:pPr>
            <w:r>
              <w:rPr>
                <w:rFonts w:ascii="宋体" w:hAnsi="宋体" w:eastAsia="宋体" w:cs="宋体"/>
                <w:b w:val="0"/>
                <w:i w:val="0"/>
                <w:color w:val="262626"/>
                <w:sz w:val="13"/>
              </w:rPr>
              <w:t xml:space="preserve">  因公出国（境）费用</w:t>
            </w:r>
          </w:p>
        </w:tc>
        <w:tc>
          <w:tcPr>
            <w:tcW w:w="940" w:type="dxa"/>
            <w:vAlign w:val="center"/>
          </w:tcPr>
          <w:p w14:paraId="180A4AD3"/>
        </w:tc>
        <w:tc>
          <w:tcPr>
            <w:tcW w:w="520" w:type="dxa"/>
            <w:vAlign w:val="center"/>
          </w:tcPr>
          <w:p w14:paraId="59DE4A92">
            <w:pPr>
              <w:snapToGrid w:val="0"/>
              <w:jc w:val="center"/>
            </w:pPr>
            <w:r>
              <w:rPr>
                <w:rFonts w:ascii="宋体" w:hAnsi="宋体" w:eastAsia="宋体" w:cs="宋体"/>
                <w:b w:val="0"/>
                <w:i w:val="0"/>
                <w:color w:val="262626"/>
                <w:sz w:val="13"/>
              </w:rPr>
              <w:t>31008</w:t>
            </w:r>
          </w:p>
        </w:tc>
        <w:tc>
          <w:tcPr>
            <w:tcW w:w="2800" w:type="dxa"/>
            <w:vAlign w:val="center"/>
          </w:tcPr>
          <w:p w14:paraId="385F43C6">
            <w:pPr>
              <w:snapToGrid w:val="0"/>
              <w:jc w:val="left"/>
            </w:pPr>
            <w:r>
              <w:rPr>
                <w:rFonts w:ascii="宋体" w:hAnsi="宋体" w:eastAsia="宋体" w:cs="宋体"/>
                <w:b w:val="0"/>
                <w:i w:val="0"/>
                <w:color w:val="262626"/>
                <w:sz w:val="13"/>
              </w:rPr>
              <w:t xml:space="preserve">  物资储备</w:t>
            </w:r>
          </w:p>
        </w:tc>
        <w:tc>
          <w:tcPr>
            <w:tcW w:w="952" w:type="dxa"/>
            <w:vAlign w:val="center"/>
          </w:tcPr>
          <w:p w14:paraId="77BBE785"/>
        </w:tc>
      </w:tr>
      <w:tr w14:paraId="76D020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3E95BBE">
            <w:pPr>
              <w:snapToGrid w:val="0"/>
              <w:jc w:val="center"/>
            </w:pPr>
            <w:r>
              <w:rPr>
                <w:rFonts w:ascii="宋体" w:hAnsi="宋体" w:eastAsia="宋体" w:cs="宋体"/>
                <w:b w:val="0"/>
                <w:i w:val="0"/>
                <w:color w:val="262626"/>
                <w:sz w:val="13"/>
              </w:rPr>
              <w:t>30113</w:t>
            </w:r>
          </w:p>
        </w:tc>
        <w:tc>
          <w:tcPr>
            <w:tcW w:w="2120" w:type="dxa"/>
            <w:vAlign w:val="center"/>
          </w:tcPr>
          <w:p w14:paraId="66553239">
            <w:pPr>
              <w:snapToGrid w:val="0"/>
              <w:jc w:val="left"/>
            </w:pPr>
            <w:r>
              <w:rPr>
                <w:rFonts w:ascii="宋体" w:hAnsi="宋体" w:eastAsia="宋体" w:cs="宋体"/>
                <w:b w:val="0"/>
                <w:i w:val="0"/>
                <w:color w:val="262626"/>
                <w:sz w:val="13"/>
              </w:rPr>
              <w:t xml:space="preserve">  住房公积金</w:t>
            </w:r>
          </w:p>
        </w:tc>
        <w:tc>
          <w:tcPr>
            <w:tcW w:w="940" w:type="dxa"/>
            <w:vAlign w:val="center"/>
          </w:tcPr>
          <w:p w14:paraId="4E2C94D5">
            <w:pPr>
              <w:snapToGrid w:val="0"/>
              <w:jc w:val="right"/>
            </w:pPr>
            <w:r>
              <w:rPr>
                <w:rFonts w:ascii="宋体" w:hAnsi="宋体" w:eastAsia="宋体" w:cs="宋体"/>
                <w:b w:val="0"/>
                <w:i w:val="0"/>
                <w:color w:val="262626"/>
                <w:sz w:val="13"/>
              </w:rPr>
              <w:t>8.64</w:t>
            </w:r>
          </w:p>
        </w:tc>
        <w:tc>
          <w:tcPr>
            <w:tcW w:w="520" w:type="dxa"/>
            <w:vAlign w:val="center"/>
          </w:tcPr>
          <w:p w14:paraId="073C7B1B">
            <w:pPr>
              <w:snapToGrid w:val="0"/>
              <w:jc w:val="center"/>
            </w:pPr>
            <w:r>
              <w:rPr>
                <w:rFonts w:ascii="宋体" w:hAnsi="宋体" w:eastAsia="宋体" w:cs="宋体"/>
                <w:b w:val="0"/>
                <w:i w:val="0"/>
                <w:color w:val="262626"/>
                <w:sz w:val="13"/>
              </w:rPr>
              <w:t>30213</w:t>
            </w:r>
          </w:p>
        </w:tc>
        <w:tc>
          <w:tcPr>
            <w:tcW w:w="1460" w:type="dxa"/>
            <w:vAlign w:val="center"/>
          </w:tcPr>
          <w:p w14:paraId="065A2AFE">
            <w:pPr>
              <w:snapToGrid w:val="0"/>
              <w:jc w:val="left"/>
            </w:pPr>
            <w:r>
              <w:rPr>
                <w:rFonts w:ascii="宋体" w:hAnsi="宋体" w:eastAsia="宋体" w:cs="宋体"/>
                <w:b w:val="0"/>
                <w:i w:val="0"/>
                <w:color w:val="262626"/>
                <w:sz w:val="13"/>
              </w:rPr>
              <w:t xml:space="preserve">  维修（护）费</w:t>
            </w:r>
          </w:p>
        </w:tc>
        <w:tc>
          <w:tcPr>
            <w:tcW w:w="940" w:type="dxa"/>
            <w:vAlign w:val="center"/>
          </w:tcPr>
          <w:p w14:paraId="2E04770D"/>
        </w:tc>
        <w:tc>
          <w:tcPr>
            <w:tcW w:w="520" w:type="dxa"/>
            <w:vAlign w:val="center"/>
          </w:tcPr>
          <w:p w14:paraId="6BC55C7D">
            <w:pPr>
              <w:snapToGrid w:val="0"/>
              <w:jc w:val="center"/>
            </w:pPr>
            <w:r>
              <w:rPr>
                <w:rFonts w:ascii="宋体" w:hAnsi="宋体" w:eastAsia="宋体" w:cs="宋体"/>
                <w:b w:val="0"/>
                <w:i w:val="0"/>
                <w:color w:val="262626"/>
                <w:sz w:val="13"/>
              </w:rPr>
              <w:t>31009</w:t>
            </w:r>
          </w:p>
        </w:tc>
        <w:tc>
          <w:tcPr>
            <w:tcW w:w="2800" w:type="dxa"/>
            <w:vAlign w:val="center"/>
          </w:tcPr>
          <w:p w14:paraId="1C719309">
            <w:pPr>
              <w:snapToGrid w:val="0"/>
              <w:jc w:val="left"/>
            </w:pPr>
            <w:r>
              <w:rPr>
                <w:rFonts w:ascii="宋体" w:hAnsi="宋体" w:eastAsia="宋体" w:cs="宋体"/>
                <w:b w:val="0"/>
                <w:i w:val="0"/>
                <w:color w:val="262626"/>
                <w:sz w:val="13"/>
              </w:rPr>
              <w:t xml:space="preserve">  土地补偿</w:t>
            </w:r>
          </w:p>
        </w:tc>
        <w:tc>
          <w:tcPr>
            <w:tcW w:w="952" w:type="dxa"/>
            <w:vAlign w:val="center"/>
          </w:tcPr>
          <w:p w14:paraId="59C71DD3"/>
        </w:tc>
      </w:tr>
      <w:tr w14:paraId="550202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C052E65">
            <w:pPr>
              <w:snapToGrid w:val="0"/>
              <w:jc w:val="center"/>
            </w:pPr>
            <w:r>
              <w:rPr>
                <w:rFonts w:ascii="宋体" w:hAnsi="宋体" w:eastAsia="宋体" w:cs="宋体"/>
                <w:b w:val="0"/>
                <w:i w:val="0"/>
                <w:color w:val="262626"/>
                <w:sz w:val="13"/>
              </w:rPr>
              <w:t>30114</w:t>
            </w:r>
          </w:p>
        </w:tc>
        <w:tc>
          <w:tcPr>
            <w:tcW w:w="2120" w:type="dxa"/>
            <w:vAlign w:val="center"/>
          </w:tcPr>
          <w:p w14:paraId="61E60BA7">
            <w:pPr>
              <w:snapToGrid w:val="0"/>
              <w:jc w:val="left"/>
            </w:pPr>
            <w:r>
              <w:rPr>
                <w:rFonts w:ascii="宋体" w:hAnsi="宋体" w:eastAsia="宋体" w:cs="宋体"/>
                <w:b w:val="0"/>
                <w:i w:val="0"/>
                <w:color w:val="262626"/>
                <w:sz w:val="13"/>
              </w:rPr>
              <w:t xml:space="preserve">  医疗费</w:t>
            </w:r>
          </w:p>
        </w:tc>
        <w:tc>
          <w:tcPr>
            <w:tcW w:w="940" w:type="dxa"/>
            <w:vAlign w:val="center"/>
          </w:tcPr>
          <w:p w14:paraId="125125D7"/>
        </w:tc>
        <w:tc>
          <w:tcPr>
            <w:tcW w:w="520" w:type="dxa"/>
            <w:vAlign w:val="center"/>
          </w:tcPr>
          <w:p w14:paraId="1734D1A0">
            <w:pPr>
              <w:snapToGrid w:val="0"/>
              <w:jc w:val="center"/>
            </w:pPr>
            <w:r>
              <w:rPr>
                <w:rFonts w:ascii="宋体" w:hAnsi="宋体" w:eastAsia="宋体" w:cs="宋体"/>
                <w:b w:val="0"/>
                <w:i w:val="0"/>
                <w:color w:val="262626"/>
                <w:sz w:val="13"/>
              </w:rPr>
              <w:t>30214</w:t>
            </w:r>
          </w:p>
        </w:tc>
        <w:tc>
          <w:tcPr>
            <w:tcW w:w="1460" w:type="dxa"/>
            <w:vAlign w:val="center"/>
          </w:tcPr>
          <w:p w14:paraId="0DC1715C">
            <w:pPr>
              <w:snapToGrid w:val="0"/>
              <w:jc w:val="left"/>
            </w:pPr>
            <w:r>
              <w:rPr>
                <w:rFonts w:ascii="宋体" w:hAnsi="宋体" w:eastAsia="宋体" w:cs="宋体"/>
                <w:b w:val="0"/>
                <w:i w:val="0"/>
                <w:color w:val="262626"/>
                <w:sz w:val="13"/>
              </w:rPr>
              <w:t xml:space="preserve">  租赁费</w:t>
            </w:r>
          </w:p>
        </w:tc>
        <w:tc>
          <w:tcPr>
            <w:tcW w:w="940" w:type="dxa"/>
            <w:vAlign w:val="center"/>
          </w:tcPr>
          <w:p w14:paraId="45A3786E"/>
        </w:tc>
        <w:tc>
          <w:tcPr>
            <w:tcW w:w="520" w:type="dxa"/>
            <w:vAlign w:val="center"/>
          </w:tcPr>
          <w:p w14:paraId="48B39F6D">
            <w:pPr>
              <w:snapToGrid w:val="0"/>
              <w:jc w:val="center"/>
            </w:pPr>
            <w:r>
              <w:rPr>
                <w:rFonts w:ascii="宋体" w:hAnsi="宋体" w:eastAsia="宋体" w:cs="宋体"/>
                <w:b w:val="0"/>
                <w:i w:val="0"/>
                <w:color w:val="262626"/>
                <w:sz w:val="13"/>
              </w:rPr>
              <w:t>31010</w:t>
            </w:r>
          </w:p>
        </w:tc>
        <w:tc>
          <w:tcPr>
            <w:tcW w:w="2800" w:type="dxa"/>
            <w:vAlign w:val="center"/>
          </w:tcPr>
          <w:p w14:paraId="7777EB18">
            <w:pPr>
              <w:snapToGrid w:val="0"/>
              <w:jc w:val="left"/>
            </w:pPr>
            <w:r>
              <w:rPr>
                <w:rFonts w:ascii="宋体" w:hAnsi="宋体" w:eastAsia="宋体" w:cs="宋体"/>
                <w:b w:val="0"/>
                <w:i w:val="0"/>
                <w:color w:val="262626"/>
                <w:sz w:val="13"/>
              </w:rPr>
              <w:t xml:space="preserve">  安置补助</w:t>
            </w:r>
          </w:p>
        </w:tc>
        <w:tc>
          <w:tcPr>
            <w:tcW w:w="952" w:type="dxa"/>
            <w:vAlign w:val="center"/>
          </w:tcPr>
          <w:p w14:paraId="59D0FAC5"/>
        </w:tc>
      </w:tr>
      <w:tr w14:paraId="189548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ADB7935">
            <w:pPr>
              <w:snapToGrid w:val="0"/>
              <w:jc w:val="center"/>
            </w:pPr>
            <w:r>
              <w:rPr>
                <w:rFonts w:ascii="宋体" w:hAnsi="宋体" w:eastAsia="宋体" w:cs="宋体"/>
                <w:b w:val="0"/>
                <w:i w:val="0"/>
                <w:color w:val="262626"/>
                <w:sz w:val="13"/>
              </w:rPr>
              <w:t>30199</w:t>
            </w:r>
          </w:p>
        </w:tc>
        <w:tc>
          <w:tcPr>
            <w:tcW w:w="2120" w:type="dxa"/>
            <w:vAlign w:val="center"/>
          </w:tcPr>
          <w:p w14:paraId="48D2299C">
            <w:pPr>
              <w:snapToGrid w:val="0"/>
              <w:jc w:val="left"/>
            </w:pPr>
            <w:r>
              <w:rPr>
                <w:rFonts w:ascii="宋体" w:hAnsi="宋体" w:eastAsia="宋体" w:cs="宋体"/>
                <w:b w:val="0"/>
                <w:i w:val="0"/>
                <w:color w:val="262626"/>
                <w:sz w:val="13"/>
              </w:rPr>
              <w:t xml:space="preserve">  其他工资福利支出</w:t>
            </w:r>
          </w:p>
        </w:tc>
        <w:tc>
          <w:tcPr>
            <w:tcW w:w="940" w:type="dxa"/>
            <w:vAlign w:val="center"/>
          </w:tcPr>
          <w:p w14:paraId="1B3E18FF"/>
        </w:tc>
        <w:tc>
          <w:tcPr>
            <w:tcW w:w="520" w:type="dxa"/>
            <w:vAlign w:val="center"/>
          </w:tcPr>
          <w:p w14:paraId="40D0C1FF">
            <w:pPr>
              <w:snapToGrid w:val="0"/>
              <w:jc w:val="center"/>
            </w:pPr>
            <w:r>
              <w:rPr>
                <w:rFonts w:ascii="宋体" w:hAnsi="宋体" w:eastAsia="宋体" w:cs="宋体"/>
                <w:b w:val="0"/>
                <w:i w:val="0"/>
                <w:color w:val="262626"/>
                <w:sz w:val="13"/>
              </w:rPr>
              <w:t>30215</w:t>
            </w:r>
          </w:p>
        </w:tc>
        <w:tc>
          <w:tcPr>
            <w:tcW w:w="1460" w:type="dxa"/>
            <w:vAlign w:val="center"/>
          </w:tcPr>
          <w:p w14:paraId="7F976EB4">
            <w:pPr>
              <w:snapToGrid w:val="0"/>
              <w:jc w:val="left"/>
            </w:pPr>
            <w:r>
              <w:rPr>
                <w:rFonts w:ascii="宋体" w:hAnsi="宋体" w:eastAsia="宋体" w:cs="宋体"/>
                <w:b w:val="0"/>
                <w:i w:val="0"/>
                <w:color w:val="262626"/>
                <w:sz w:val="13"/>
              </w:rPr>
              <w:t xml:space="preserve">  会议费</w:t>
            </w:r>
          </w:p>
        </w:tc>
        <w:tc>
          <w:tcPr>
            <w:tcW w:w="940" w:type="dxa"/>
            <w:vAlign w:val="center"/>
          </w:tcPr>
          <w:p w14:paraId="587580EA"/>
        </w:tc>
        <w:tc>
          <w:tcPr>
            <w:tcW w:w="520" w:type="dxa"/>
            <w:vAlign w:val="center"/>
          </w:tcPr>
          <w:p w14:paraId="2BE3B623">
            <w:pPr>
              <w:snapToGrid w:val="0"/>
              <w:jc w:val="center"/>
            </w:pPr>
            <w:r>
              <w:rPr>
                <w:rFonts w:ascii="宋体" w:hAnsi="宋体" w:eastAsia="宋体" w:cs="宋体"/>
                <w:b w:val="0"/>
                <w:i w:val="0"/>
                <w:color w:val="262626"/>
                <w:sz w:val="13"/>
              </w:rPr>
              <w:t>31011</w:t>
            </w:r>
          </w:p>
        </w:tc>
        <w:tc>
          <w:tcPr>
            <w:tcW w:w="2800" w:type="dxa"/>
            <w:vAlign w:val="center"/>
          </w:tcPr>
          <w:p w14:paraId="2FD76FE8">
            <w:pPr>
              <w:snapToGrid w:val="0"/>
              <w:jc w:val="left"/>
            </w:pPr>
            <w:r>
              <w:rPr>
                <w:rFonts w:ascii="宋体" w:hAnsi="宋体" w:eastAsia="宋体" w:cs="宋体"/>
                <w:b w:val="0"/>
                <w:i w:val="0"/>
                <w:color w:val="262626"/>
                <w:sz w:val="13"/>
              </w:rPr>
              <w:t xml:space="preserve">  地上附着物和青苗补偿</w:t>
            </w:r>
          </w:p>
        </w:tc>
        <w:tc>
          <w:tcPr>
            <w:tcW w:w="952" w:type="dxa"/>
            <w:vAlign w:val="center"/>
          </w:tcPr>
          <w:p w14:paraId="2FF5AA40"/>
        </w:tc>
      </w:tr>
      <w:tr w14:paraId="31FC23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189D963">
            <w:pPr>
              <w:snapToGrid w:val="0"/>
              <w:jc w:val="left"/>
            </w:pPr>
            <w:r>
              <w:rPr>
                <w:rFonts w:ascii="宋体" w:hAnsi="宋体" w:eastAsia="宋体" w:cs="宋体"/>
                <w:b w:val="0"/>
                <w:i w:val="0"/>
                <w:color w:val="262626"/>
                <w:sz w:val="13"/>
              </w:rPr>
              <w:t>303</w:t>
            </w:r>
          </w:p>
        </w:tc>
        <w:tc>
          <w:tcPr>
            <w:tcW w:w="2120" w:type="dxa"/>
            <w:vAlign w:val="center"/>
          </w:tcPr>
          <w:p w14:paraId="357C1114">
            <w:pPr>
              <w:snapToGrid w:val="0"/>
              <w:jc w:val="left"/>
            </w:pPr>
            <w:r>
              <w:rPr>
                <w:rFonts w:ascii="宋体" w:hAnsi="宋体" w:eastAsia="宋体" w:cs="宋体"/>
                <w:b w:val="0"/>
                <w:i w:val="0"/>
                <w:color w:val="262626"/>
                <w:sz w:val="13"/>
              </w:rPr>
              <w:t>对个人和家庭的补助</w:t>
            </w:r>
          </w:p>
        </w:tc>
        <w:tc>
          <w:tcPr>
            <w:tcW w:w="940" w:type="dxa"/>
            <w:vAlign w:val="center"/>
          </w:tcPr>
          <w:p w14:paraId="265A8A40"/>
        </w:tc>
        <w:tc>
          <w:tcPr>
            <w:tcW w:w="520" w:type="dxa"/>
            <w:vAlign w:val="center"/>
          </w:tcPr>
          <w:p w14:paraId="33D6A98E">
            <w:pPr>
              <w:snapToGrid w:val="0"/>
              <w:jc w:val="center"/>
            </w:pPr>
            <w:r>
              <w:rPr>
                <w:rFonts w:ascii="宋体" w:hAnsi="宋体" w:eastAsia="宋体" w:cs="宋体"/>
                <w:b w:val="0"/>
                <w:i w:val="0"/>
                <w:color w:val="262626"/>
                <w:sz w:val="13"/>
              </w:rPr>
              <w:t>30216</w:t>
            </w:r>
          </w:p>
        </w:tc>
        <w:tc>
          <w:tcPr>
            <w:tcW w:w="1460" w:type="dxa"/>
            <w:vAlign w:val="center"/>
          </w:tcPr>
          <w:p w14:paraId="14C9FA41">
            <w:pPr>
              <w:snapToGrid w:val="0"/>
              <w:jc w:val="left"/>
            </w:pPr>
            <w:r>
              <w:rPr>
                <w:rFonts w:ascii="宋体" w:hAnsi="宋体" w:eastAsia="宋体" w:cs="宋体"/>
                <w:b w:val="0"/>
                <w:i w:val="0"/>
                <w:color w:val="262626"/>
                <w:sz w:val="13"/>
              </w:rPr>
              <w:t xml:space="preserve">  培训费</w:t>
            </w:r>
          </w:p>
        </w:tc>
        <w:tc>
          <w:tcPr>
            <w:tcW w:w="940" w:type="dxa"/>
            <w:vAlign w:val="center"/>
          </w:tcPr>
          <w:p w14:paraId="333F08FC"/>
        </w:tc>
        <w:tc>
          <w:tcPr>
            <w:tcW w:w="520" w:type="dxa"/>
            <w:vAlign w:val="center"/>
          </w:tcPr>
          <w:p w14:paraId="16B9014A">
            <w:pPr>
              <w:snapToGrid w:val="0"/>
              <w:jc w:val="center"/>
            </w:pPr>
            <w:r>
              <w:rPr>
                <w:rFonts w:ascii="宋体" w:hAnsi="宋体" w:eastAsia="宋体" w:cs="宋体"/>
                <w:b w:val="0"/>
                <w:i w:val="0"/>
                <w:color w:val="262626"/>
                <w:sz w:val="13"/>
              </w:rPr>
              <w:t>31012</w:t>
            </w:r>
          </w:p>
        </w:tc>
        <w:tc>
          <w:tcPr>
            <w:tcW w:w="2800" w:type="dxa"/>
            <w:vAlign w:val="center"/>
          </w:tcPr>
          <w:p w14:paraId="5EA34BB9">
            <w:pPr>
              <w:snapToGrid w:val="0"/>
              <w:jc w:val="left"/>
            </w:pPr>
            <w:r>
              <w:rPr>
                <w:rFonts w:ascii="宋体" w:hAnsi="宋体" w:eastAsia="宋体" w:cs="宋体"/>
                <w:b w:val="0"/>
                <w:i w:val="0"/>
                <w:color w:val="262626"/>
                <w:sz w:val="13"/>
              </w:rPr>
              <w:t xml:space="preserve">  拆迁补偿</w:t>
            </w:r>
          </w:p>
        </w:tc>
        <w:tc>
          <w:tcPr>
            <w:tcW w:w="952" w:type="dxa"/>
            <w:vAlign w:val="center"/>
          </w:tcPr>
          <w:p w14:paraId="6A889E4C"/>
        </w:tc>
      </w:tr>
      <w:tr w14:paraId="46D661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25115AE">
            <w:pPr>
              <w:snapToGrid w:val="0"/>
              <w:jc w:val="center"/>
            </w:pPr>
            <w:r>
              <w:rPr>
                <w:rFonts w:ascii="宋体" w:hAnsi="宋体" w:eastAsia="宋体" w:cs="宋体"/>
                <w:b w:val="0"/>
                <w:i w:val="0"/>
                <w:color w:val="262626"/>
                <w:sz w:val="13"/>
              </w:rPr>
              <w:t>30301</w:t>
            </w:r>
          </w:p>
        </w:tc>
        <w:tc>
          <w:tcPr>
            <w:tcW w:w="2120" w:type="dxa"/>
            <w:vAlign w:val="center"/>
          </w:tcPr>
          <w:p w14:paraId="53A91C44">
            <w:pPr>
              <w:snapToGrid w:val="0"/>
              <w:jc w:val="left"/>
            </w:pPr>
            <w:r>
              <w:rPr>
                <w:rFonts w:ascii="宋体" w:hAnsi="宋体" w:eastAsia="宋体" w:cs="宋体"/>
                <w:b w:val="0"/>
                <w:i w:val="0"/>
                <w:color w:val="262626"/>
                <w:sz w:val="13"/>
              </w:rPr>
              <w:t xml:space="preserve">  离休费</w:t>
            </w:r>
          </w:p>
        </w:tc>
        <w:tc>
          <w:tcPr>
            <w:tcW w:w="940" w:type="dxa"/>
            <w:vAlign w:val="center"/>
          </w:tcPr>
          <w:p w14:paraId="370A7B64"/>
        </w:tc>
        <w:tc>
          <w:tcPr>
            <w:tcW w:w="520" w:type="dxa"/>
            <w:vAlign w:val="center"/>
          </w:tcPr>
          <w:p w14:paraId="4EDF5AF6">
            <w:pPr>
              <w:snapToGrid w:val="0"/>
              <w:jc w:val="center"/>
            </w:pPr>
            <w:r>
              <w:rPr>
                <w:rFonts w:ascii="宋体" w:hAnsi="宋体" w:eastAsia="宋体" w:cs="宋体"/>
                <w:b w:val="0"/>
                <w:i w:val="0"/>
                <w:color w:val="262626"/>
                <w:sz w:val="13"/>
              </w:rPr>
              <w:t>30217</w:t>
            </w:r>
          </w:p>
        </w:tc>
        <w:tc>
          <w:tcPr>
            <w:tcW w:w="1460" w:type="dxa"/>
            <w:vAlign w:val="center"/>
          </w:tcPr>
          <w:p w14:paraId="19AD6276">
            <w:pPr>
              <w:snapToGrid w:val="0"/>
              <w:jc w:val="left"/>
            </w:pPr>
            <w:r>
              <w:rPr>
                <w:rFonts w:ascii="宋体" w:hAnsi="宋体" w:eastAsia="宋体" w:cs="宋体"/>
                <w:b w:val="0"/>
                <w:i w:val="0"/>
                <w:color w:val="262626"/>
                <w:sz w:val="13"/>
              </w:rPr>
              <w:t xml:space="preserve">  公务接待费</w:t>
            </w:r>
          </w:p>
        </w:tc>
        <w:tc>
          <w:tcPr>
            <w:tcW w:w="940" w:type="dxa"/>
            <w:vAlign w:val="center"/>
          </w:tcPr>
          <w:p w14:paraId="061EC6E5"/>
        </w:tc>
        <w:tc>
          <w:tcPr>
            <w:tcW w:w="520" w:type="dxa"/>
            <w:vAlign w:val="center"/>
          </w:tcPr>
          <w:p w14:paraId="4F86AEBA">
            <w:pPr>
              <w:snapToGrid w:val="0"/>
              <w:jc w:val="center"/>
            </w:pPr>
            <w:r>
              <w:rPr>
                <w:rFonts w:ascii="宋体" w:hAnsi="宋体" w:eastAsia="宋体" w:cs="宋体"/>
                <w:b w:val="0"/>
                <w:i w:val="0"/>
                <w:color w:val="262626"/>
                <w:sz w:val="13"/>
              </w:rPr>
              <w:t>31013</w:t>
            </w:r>
          </w:p>
        </w:tc>
        <w:tc>
          <w:tcPr>
            <w:tcW w:w="2800" w:type="dxa"/>
            <w:vAlign w:val="center"/>
          </w:tcPr>
          <w:p w14:paraId="00E913A7">
            <w:pPr>
              <w:snapToGrid w:val="0"/>
              <w:jc w:val="left"/>
            </w:pPr>
            <w:r>
              <w:rPr>
                <w:rFonts w:ascii="宋体" w:hAnsi="宋体" w:eastAsia="宋体" w:cs="宋体"/>
                <w:b w:val="0"/>
                <w:i w:val="0"/>
                <w:color w:val="262626"/>
                <w:sz w:val="13"/>
              </w:rPr>
              <w:t xml:space="preserve">  公务用车购置</w:t>
            </w:r>
          </w:p>
        </w:tc>
        <w:tc>
          <w:tcPr>
            <w:tcW w:w="952" w:type="dxa"/>
            <w:vAlign w:val="center"/>
          </w:tcPr>
          <w:p w14:paraId="0024953D"/>
        </w:tc>
      </w:tr>
      <w:tr w14:paraId="38DCDD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96E431E">
            <w:pPr>
              <w:snapToGrid w:val="0"/>
              <w:jc w:val="center"/>
            </w:pPr>
            <w:r>
              <w:rPr>
                <w:rFonts w:ascii="宋体" w:hAnsi="宋体" w:eastAsia="宋体" w:cs="宋体"/>
                <w:b w:val="0"/>
                <w:i w:val="0"/>
                <w:color w:val="262626"/>
                <w:sz w:val="13"/>
              </w:rPr>
              <w:t>30302</w:t>
            </w:r>
          </w:p>
        </w:tc>
        <w:tc>
          <w:tcPr>
            <w:tcW w:w="2120" w:type="dxa"/>
            <w:vAlign w:val="center"/>
          </w:tcPr>
          <w:p w14:paraId="4CD1B938">
            <w:pPr>
              <w:snapToGrid w:val="0"/>
              <w:jc w:val="left"/>
            </w:pPr>
            <w:r>
              <w:rPr>
                <w:rFonts w:ascii="宋体" w:hAnsi="宋体" w:eastAsia="宋体" w:cs="宋体"/>
                <w:b w:val="0"/>
                <w:i w:val="0"/>
                <w:color w:val="262626"/>
                <w:sz w:val="13"/>
              </w:rPr>
              <w:t xml:space="preserve">  退休费</w:t>
            </w:r>
          </w:p>
        </w:tc>
        <w:tc>
          <w:tcPr>
            <w:tcW w:w="940" w:type="dxa"/>
            <w:vAlign w:val="center"/>
          </w:tcPr>
          <w:p w14:paraId="60AC135F"/>
        </w:tc>
        <w:tc>
          <w:tcPr>
            <w:tcW w:w="520" w:type="dxa"/>
            <w:vAlign w:val="center"/>
          </w:tcPr>
          <w:p w14:paraId="11775980">
            <w:pPr>
              <w:snapToGrid w:val="0"/>
              <w:jc w:val="center"/>
            </w:pPr>
            <w:r>
              <w:rPr>
                <w:rFonts w:ascii="宋体" w:hAnsi="宋体" w:eastAsia="宋体" w:cs="宋体"/>
                <w:b w:val="0"/>
                <w:i w:val="0"/>
                <w:color w:val="262626"/>
                <w:sz w:val="13"/>
              </w:rPr>
              <w:t>30218</w:t>
            </w:r>
          </w:p>
        </w:tc>
        <w:tc>
          <w:tcPr>
            <w:tcW w:w="1460" w:type="dxa"/>
            <w:vAlign w:val="center"/>
          </w:tcPr>
          <w:p w14:paraId="55C8F48F">
            <w:pPr>
              <w:snapToGrid w:val="0"/>
              <w:jc w:val="left"/>
            </w:pPr>
            <w:r>
              <w:rPr>
                <w:rFonts w:ascii="宋体" w:hAnsi="宋体" w:eastAsia="宋体" w:cs="宋体"/>
                <w:b w:val="0"/>
                <w:i w:val="0"/>
                <w:color w:val="262626"/>
                <w:sz w:val="13"/>
              </w:rPr>
              <w:t xml:space="preserve">  专用材料费</w:t>
            </w:r>
          </w:p>
        </w:tc>
        <w:tc>
          <w:tcPr>
            <w:tcW w:w="940" w:type="dxa"/>
            <w:vAlign w:val="center"/>
          </w:tcPr>
          <w:p w14:paraId="0BCD22BE"/>
        </w:tc>
        <w:tc>
          <w:tcPr>
            <w:tcW w:w="520" w:type="dxa"/>
            <w:vAlign w:val="center"/>
          </w:tcPr>
          <w:p w14:paraId="3F281835">
            <w:pPr>
              <w:snapToGrid w:val="0"/>
              <w:jc w:val="center"/>
            </w:pPr>
            <w:r>
              <w:rPr>
                <w:rFonts w:ascii="宋体" w:hAnsi="宋体" w:eastAsia="宋体" w:cs="宋体"/>
                <w:b w:val="0"/>
                <w:i w:val="0"/>
                <w:color w:val="262626"/>
                <w:sz w:val="13"/>
              </w:rPr>
              <w:t>31019</w:t>
            </w:r>
          </w:p>
        </w:tc>
        <w:tc>
          <w:tcPr>
            <w:tcW w:w="2800" w:type="dxa"/>
            <w:vAlign w:val="center"/>
          </w:tcPr>
          <w:p w14:paraId="15B8339D">
            <w:pPr>
              <w:snapToGrid w:val="0"/>
              <w:jc w:val="left"/>
            </w:pPr>
            <w:r>
              <w:rPr>
                <w:rFonts w:ascii="宋体" w:hAnsi="宋体" w:eastAsia="宋体" w:cs="宋体"/>
                <w:b w:val="0"/>
                <w:i w:val="0"/>
                <w:color w:val="262626"/>
                <w:sz w:val="13"/>
              </w:rPr>
              <w:t xml:space="preserve">  其他交通工具购置</w:t>
            </w:r>
          </w:p>
        </w:tc>
        <w:tc>
          <w:tcPr>
            <w:tcW w:w="952" w:type="dxa"/>
            <w:vAlign w:val="center"/>
          </w:tcPr>
          <w:p w14:paraId="74996848"/>
        </w:tc>
      </w:tr>
      <w:tr w14:paraId="4DC2F8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CC8D4B8">
            <w:pPr>
              <w:snapToGrid w:val="0"/>
              <w:jc w:val="center"/>
            </w:pPr>
            <w:r>
              <w:rPr>
                <w:rFonts w:ascii="宋体" w:hAnsi="宋体" w:eastAsia="宋体" w:cs="宋体"/>
                <w:b w:val="0"/>
                <w:i w:val="0"/>
                <w:color w:val="262626"/>
                <w:sz w:val="13"/>
              </w:rPr>
              <w:t>30303</w:t>
            </w:r>
          </w:p>
        </w:tc>
        <w:tc>
          <w:tcPr>
            <w:tcW w:w="2120" w:type="dxa"/>
            <w:vAlign w:val="center"/>
          </w:tcPr>
          <w:p w14:paraId="5C5197E0">
            <w:pPr>
              <w:snapToGrid w:val="0"/>
              <w:jc w:val="left"/>
            </w:pPr>
            <w:r>
              <w:rPr>
                <w:rFonts w:ascii="宋体" w:hAnsi="宋体" w:eastAsia="宋体" w:cs="宋体"/>
                <w:b w:val="0"/>
                <w:i w:val="0"/>
                <w:color w:val="262626"/>
                <w:sz w:val="13"/>
              </w:rPr>
              <w:t xml:space="preserve">  退职（役）费</w:t>
            </w:r>
          </w:p>
        </w:tc>
        <w:tc>
          <w:tcPr>
            <w:tcW w:w="940" w:type="dxa"/>
            <w:vAlign w:val="center"/>
          </w:tcPr>
          <w:p w14:paraId="08048894"/>
        </w:tc>
        <w:tc>
          <w:tcPr>
            <w:tcW w:w="520" w:type="dxa"/>
            <w:vAlign w:val="center"/>
          </w:tcPr>
          <w:p w14:paraId="3BA6DFA5">
            <w:pPr>
              <w:snapToGrid w:val="0"/>
              <w:jc w:val="center"/>
            </w:pPr>
            <w:r>
              <w:rPr>
                <w:rFonts w:ascii="宋体" w:hAnsi="宋体" w:eastAsia="宋体" w:cs="宋体"/>
                <w:b w:val="0"/>
                <w:i w:val="0"/>
                <w:color w:val="262626"/>
                <w:sz w:val="13"/>
              </w:rPr>
              <w:t>30224</w:t>
            </w:r>
          </w:p>
        </w:tc>
        <w:tc>
          <w:tcPr>
            <w:tcW w:w="1460" w:type="dxa"/>
            <w:vAlign w:val="center"/>
          </w:tcPr>
          <w:p w14:paraId="3941E8E9">
            <w:pPr>
              <w:snapToGrid w:val="0"/>
              <w:jc w:val="left"/>
            </w:pPr>
            <w:r>
              <w:rPr>
                <w:rFonts w:ascii="宋体" w:hAnsi="宋体" w:eastAsia="宋体" w:cs="宋体"/>
                <w:b w:val="0"/>
                <w:i w:val="0"/>
                <w:color w:val="262626"/>
                <w:sz w:val="13"/>
              </w:rPr>
              <w:t xml:space="preserve">  被装购置费</w:t>
            </w:r>
          </w:p>
        </w:tc>
        <w:tc>
          <w:tcPr>
            <w:tcW w:w="940" w:type="dxa"/>
            <w:vAlign w:val="center"/>
          </w:tcPr>
          <w:p w14:paraId="0E676198"/>
        </w:tc>
        <w:tc>
          <w:tcPr>
            <w:tcW w:w="520" w:type="dxa"/>
            <w:vAlign w:val="center"/>
          </w:tcPr>
          <w:p w14:paraId="7C996529">
            <w:pPr>
              <w:snapToGrid w:val="0"/>
              <w:jc w:val="center"/>
            </w:pPr>
            <w:r>
              <w:rPr>
                <w:rFonts w:ascii="宋体" w:hAnsi="宋体" w:eastAsia="宋体" w:cs="宋体"/>
                <w:b w:val="0"/>
                <w:i w:val="0"/>
                <w:color w:val="262626"/>
                <w:sz w:val="13"/>
              </w:rPr>
              <w:t>31021</w:t>
            </w:r>
          </w:p>
        </w:tc>
        <w:tc>
          <w:tcPr>
            <w:tcW w:w="2800" w:type="dxa"/>
            <w:vAlign w:val="center"/>
          </w:tcPr>
          <w:p w14:paraId="02F02107">
            <w:pPr>
              <w:snapToGrid w:val="0"/>
              <w:jc w:val="left"/>
            </w:pPr>
            <w:r>
              <w:rPr>
                <w:rFonts w:ascii="宋体" w:hAnsi="宋体" w:eastAsia="宋体" w:cs="宋体"/>
                <w:b w:val="0"/>
                <w:i w:val="0"/>
                <w:color w:val="262626"/>
                <w:sz w:val="13"/>
              </w:rPr>
              <w:t xml:space="preserve">  文物和陈列品购置</w:t>
            </w:r>
          </w:p>
        </w:tc>
        <w:tc>
          <w:tcPr>
            <w:tcW w:w="952" w:type="dxa"/>
            <w:vAlign w:val="center"/>
          </w:tcPr>
          <w:p w14:paraId="5CF822EF"/>
        </w:tc>
      </w:tr>
      <w:tr w14:paraId="139C45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0172062">
            <w:pPr>
              <w:snapToGrid w:val="0"/>
              <w:jc w:val="center"/>
            </w:pPr>
            <w:r>
              <w:rPr>
                <w:rFonts w:ascii="宋体" w:hAnsi="宋体" w:eastAsia="宋体" w:cs="宋体"/>
                <w:b w:val="0"/>
                <w:i w:val="0"/>
                <w:color w:val="262626"/>
                <w:sz w:val="13"/>
              </w:rPr>
              <w:t>30304</w:t>
            </w:r>
          </w:p>
        </w:tc>
        <w:tc>
          <w:tcPr>
            <w:tcW w:w="2120" w:type="dxa"/>
            <w:vAlign w:val="center"/>
          </w:tcPr>
          <w:p w14:paraId="40F30A72">
            <w:pPr>
              <w:snapToGrid w:val="0"/>
              <w:jc w:val="left"/>
            </w:pPr>
            <w:r>
              <w:rPr>
                <w:rFonts w:ascii="宋体" w:hAnsi="宋体" w:eastAsia="宋体" w:cs="宋体"/>
                <w:b w:val="0"/>
                <w:i w:val="0"/>
                <w:color w:val="262626"/>
                <w:sz w:val="13"/>
              </w:rPr>
              <w:t xml:space="preserve">  抚恤金</w:t>
            </w:r>
          </w:p>
        </w:tc>
        <w:tc>
          <w:tcPr>
            <w:tcW w:w="940" w:type="dxa"/>
            <w:vAlign w:val="center"/>
          </w:tcPr>
          <w:p w14:paraId="150A4CC0"/>
        </w:tc>
        <w:tc>
          <w:tcPr>
            <w:tcW w:w="520" w:type="dxa"/>
            <w:vAlign w:val="center"/>
          </w:tcPr>
          <w:p w14:paraId="76AF196C">
            <w:pPr>
              <w:snapToGrid w:val="0"/>
              <w:jc w:val="center"/>
            </w:pPr>
            <w:r>
              <w:rPr>
                <w:rFonts w:ascii="宋体" w:hAnsi="宋体" w:eastAsia="宋体" w:cs="宋体"/>
                <w:b w:val="0"/>
                <w:i w:val="0"/>
                <w:color w:val="262626"/>
                <w:sz w:val="13"/>
              </w:rPr>
              <w:t>30225</w:t>
            </w:r>
          </w:p>
        </w:tc>
        <w:tc>
          <w:tcPr>
            <w:tcW w:w="1460" w:type="dxa"/>
            <w:vAlign w:val="center"/>
          </w:tcPr>
          <w:p w14:paraId="336E622C">
            <w:pPr>
              <w:snapToGrid w:val="0"/>
              <w:jc w:val="left"/>
            </w:pPr>
            <w:r>
              <w:rPr>
                <w:rFonts w:ascii="宋体" w:hAnsi="宋体" w:eastAsia="宋体" w:cs="宋体"/>
                <w:b w:val="0"/>
                <w:i w:val="0"/>
                <w:color w:val="262626"/>
                <w:sz w:val="13"/>
              </w:rPr>
              <w:t xml:space="preserve">  专用燃料费</w:t>
            </w:r>
          </w:p>
        </w:tc>
        <w:tc>
          <w:tcPr>
            <w:tcW w:w="940" w:type="dxa"/>
            <w:vAlign w:val="center"/>
          </w:tcPr>
          <w:p w14:paraId="7A0AAC1D"/>
        </w:tc>
        <w:tc>
          <w:tcPr>
            <w:tcW w:w="520" w:type="dxa"/>
            <w:vAlign w:val="center"/>
          </w:tcPr>
          <w:p w14:paraId="4476160E">
            <w:pPr>
              <w:snapToGrid w:val="0"/>
              <w:jc w:val="center"/>
            </w:pPr>
            <w:r>
              <w:rPr>
                <w:rFonts w:ascii="宋体" w:hAnsi="宋体" w:eastAsia="宋体" w:cs="宋体"/>
                <w:b w:val="0"/>
                <w:i w:val="0"/>
                <w:color w:val="262626"/>
                <w:sz w:val="13"/>
              </w:rPr>
              <w:t>31022</w:t>
            </w:r>
          </w:p>
        </w:tc>
        <w:tc>
          <w:tcPr>
            <w:tcW w:w="2800" w:type="dxa"/>
            <w:vAlign w:val="center"/>
          </w:tcPr>
          <w:p w14:paraId="4C5D7ED7">
            <w:pPr>
              <w:snapToGrid w:val="0"/>
              <w:jc w:val="left"/>
            </w:pPr>
            <w:r>
              <w:rPr>
                <w:rFonts w:ascii="宋体" w:hAnsi="宋体" w:eastAsia="宋体" w:cs="宋体"/>
                <w:b w:val="0"/>
                <w:i w:val="0"/>
                <w:color w:val="262626"/>
                <w:sz w:val="13"/>
              </w:rPr>
              <w:t xml:space="preserve">  无形资产购置</w:t>
            </w:r>
          </w:p>
        </w:tc>
        <w:tc>
          <w:tcPr>
            <w:tcW w:w="952" w:type="dxa"/>
            <w:vAlign w:val="center"/>
          </w:tcPr>
          <w:p w14:paraId="0561E4B3"/>
        </w:tc>
      </w:tr>
      <w:tr w14:paraId="08A03B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EB3317B">
            <w:pPr>
              <w:snapToGrid w:val="0"/>
              <w:jc w:val="center"/>
            </w:pPr>
            <w:r>
              <w:rPr>
                <w:rFonts w:ascii="宋体" w:hAnsi="宋体" w:eastAsia="宋体" w:cs="宋体"/>
                <w:b w:val="0"/>
                <w:i w:val="0"/>
                <w:color w:val="262626"/>
                <w:sz w:val="13"/>
              </w:rPr>
              <w:t>30305</w:t>
            </w:r>
          </w:p>
        </w:tc>
        <w:tc>
          <w:tcPr>
            <w:tcW w:w="2120" w:type="dxa"/>
            <w:vAlign w:val="center"/>
          </w:tcPr>
          <w:p w14:paraId="7B729BED">
            <w:pPr>
              <w:snapToGrid w:val="0"/>
              <w:jc w:val="left"/>
            </w:pPr>
            <w:r>
              <w:rPr>
                <w:rFonts w:ascii="宋体" w:hAnsi="宋体" w:eastAsia="宋体" w:cs="宋体"/>
                <w:b w:val="0"/>
                <w:i w:val="0"/>
                <w:color w:val="262626"/>
                <w:sz w:val="13"/>
              </w:rPr>
              <w:t xml:space="preserve">  生活补助</w:t>
            </w:r>
          </w:p>
        </w:tc>
        <w:tc>
          <w:tcPr>
            <w:tcW w:w="940" w:type="dxa"/>
            <w:vAlign w:val="center"/>
          </w:tcPr>
          <w:p w14:paraId="2D226548"/>
        </w:tc>
        <w:tc>
          <w:tcPr>
            <w:tcW w:w="520" w:type="dxa"/>
            <w:vAlign w:val="center"/>
          </w:tcPr>
          <w:p w14:paraId="262979C2">
            <w:pPr>
              <w:snapToGrid w:val="0"/>
              <w:jc w:val="center"/>
            </w:pPr>
            <w:r>
              <w:rPr>
                <w:rFonts w:ascii="宋体" w:hAnsi="宋体" w:eastAsia="宋体" w:cs="宋体"/>
                <w:b w:val="0"/>
                <w:i w:val="0"/>
                <w:color w:val="262626"/>
                <w:sz w:val="13"/>
              </w:rPr>
              <w:t>30226</w:t>
            </w:r>
          </w:p>
        </w:tc>
        <w:tc>
          <w:tcPr>
            <w:tcW w:w="1460" w:type="dxa"/>
            <w:vAlign w:val="center"/>
          </w:tcPr>
          <w:p w14:paraId="461D1A97">
            <w:pPr>
              <w:snapToGrid w:val="0"/>
              <w:jc w:val="left"/>
            </w:pPr>
            <w:r>
              <w:rPr>
                <w:rFonts w:ascii="宋体" w:hAnsi="宋体" w:eastAsia="宋体" w:cs="宋体"/>
                <w:b w:val="0"/>
                <w:i w:val="0"/>
                <w:color w:val="262626"/>
                <w:sz w:val="13"/>
              </w:rPr>
              <w:t xml:space="preserve">  劳务费</w:t>
            </w:r>
          </w:p>
        </w:tc>
        <w:tc>
          <w:tcPr>
            <w:tcW w:w="940" w:type="dxa"/>
            <w:vAlign w:val="center"/>
          </w:tcPr>
          <w:p w14:paraId="7EAFCAD0"/>
        </w:tc>
        <w:tc>
          <w:tcPr>
            <w:tcW w:w="520" w:type="dxa"/>
            <w:vAlign w:val="center"/>
          </w:tcPr>
          <w:p w14:paraId="4D11B9E1">
            <w:pPr>
              <w:snapToGrid w:val="0"/>
              <w:jc w:val="center"/>
            </w:pPr>
            <w:r>
              <w:rPr>
                <w:rFonts w:ascii="宋体" w:hAnsi="宋体" w:eastAsia="宋体" w:cs="宋体"/>
                <w:b w:val="0"/>
                <w:i w:val="0"/>
                <w:color w:val="262626"/>
                <w:sz w:val="13"/>
              </w:rPr>
              <w:t>31099</w:t>
            </w:r>
          </w:p>
        </w:tc>
        <w:tc>
          <w:tcPr>
            <w:tcW w:w="2800" w:type="dxa"/>
            <w:vAlign w:val="center"/>
          </w:tcPr>
          <w:p w14:paraId="5444F769">
            <w:pPr>
              <w:snapToGrid w:val="0"/>
              <w:jc w:val="left"/>
            </w:pPr>
            <w:r>
              <w:rPr>
                <w:rFonts w:ascii="宋体" w:hAnsi="宋体" w:eastAsia="宋体" w:cs="宋体"/>
                <w:b w:val="0"/>
                <w:i w:val="0"/>
                <w:color w:val="262626"/>
                <w:sz w:val="13"/>
              </w:rPr>
              <w:t xml:space="preserve">  其他资本性支出</w:t>
            </w:r>
          </w:p>
        </w:tc>
        <w:tc>
          <w:tcPr>
            <w:tcW w:w="952" w:type="dxa"/>
            <w:vAlign w:val="center"/>
          </w:tcPr>
          <w:p w14:paraId="4798C447"/>
        </w:tc>
      </w:tr>
      <w:tr w14:paraId="329974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FA1C5CA">
            <w:pPr>
              <w:snapToGrid w:val="0"/>
              <w:jc w:val="center"/>
            </w:pPr>
            <w:r>
              <w:rPr>
                <w:rFonts w:ascii="宋体" w:hAnsi="宋体" w:eastAsia="宋体" w:cs="宋体"/>
                <w:b w:val="0"/>
                <w:i w:val="0"/>
                <w:color w:val="262626"/>
                <w:sz w:val="13"/>
              </w:rPr>
              <w:t>30306</w:t>
            </w:r>
          </w:p>
        </w:tc>
        <w:tc>
          <w:tcPr>
            <w:tcW w:w="2120" w:type="dxa"/>
            <w:vAlign w:val="center"/>
          </w:tcPr>
          <w:p w14:paraId="131BF014">
            <w:pPr>
              <w:snapToGrid w:val="0"/>
              <w:jc w:val="left"/>
            </w:pPr>
            <w:r>
              <w:rPr>
                <w:rFonts w:ascii="宋体" w:hAnsi="宋体" w:eastAsia="宋体" w:cs="宋体"/>
                <w:b w:val="0"/>
                <w:i w:val="0"/>
                <w:color w:val="262626"/>
                <w:sz w:val="13"/>
              </w:rPr>
              <w:t xml:space="preserve">  救济费</w:t>
            </w:r>
          </w:p>
        </w:tc>
        <w:tc>
          <w:tcPr>
            <w:tcW w:w="940" w:type="dxa"/>
            <w:vAlign w:val="center"/>
          </w:tcPr>
          <w:p w14:paraId="672442BD"/>
        </w:tc>
        <w:tc>
          <w:tcPr>
            <w:tcW w:w="520" w:type="dxa"/>
            <w:vAlign w:val="center"/>
          </w:tcPr>
          <w:p w14:paraId="34BB9933">
            <w:pPr>
              <w:snapToGrid w:val="0"/>
              <w:jc w:val="center"/>
            </w:pPr>
            <w:r>
              <w:rPr>
                <w:rFonts w:ascii="宋体" w:hAnsi="宋体" w:eastAsia="宋体" w:cs="宋体"/>
                <w:b w:val="0"/>
                <w:i w:val="0"/>
                <w:color w:val="262626"/>
                <w:sz w:val="13"/>
              </w:rPr>
              <w:t>30227</w:t>
            </w:r>
          </w:p>
        </w:tc>
        <w:tc>
          <w:tcPr>
            <w:tcW w:w="1460" w:type="dxa"/>
            <w:vAlign w:val="center"/>
          </w:tcPr>
          <w:p w14:paraId="74570454">
            <w:pPr>
              <w:snapToGrid w:val="0"/>
              <w:jc w:val="left"/>
            </w:pPr>
            <w:r>
              <w:rPr>
                <w:rFonts w:ascii="宋体" w:hAnsi="宋体" w:eastAsia="宋体" w:cs="宋体"/>
                <w:b w:val="0"/>
                <w:i w:val="0"/>
                <w:color w:val="262626"/>
                <w:sz w:val="13"/>
              </w:rPr>
              <w:t xml:space="preserve">  委托业务费</w:t>
            </w:r>
          </w:p>
        </w:tc>
        <w:tc>
          <w:tcPr>
            <w:tcW w:w="940" w:type="dxa"/>
            <w:vAlign w:val="center"/>
          </w:tcPr>
          <w:p w14:paraId="2CD0D92A"/>
        </w:tc>
        <w:tc>
          <w:tcPr>
            <w:tcW w:w="520" w:type="dxa"/>
            <w:vAlign w:val="center"/>
          </w:tcPr>
          <w:p w14:paraId="6EE7C353">
            <w:pPr>
              <w:snapToGrid w:val="0"/>
              <w:jc w:val="left"/>
            </w:pPr>
            <w:r>
              <w:rPr>
                <w:rFonts w:ascii="宋体" w:hAnsi="宋体" w:eastAsia="宋体" w:cs="宋体"/>
                <w:b w:val="0"/>
                <w:i w:val="0"/>
                <w:color w:val="262626"/>
                <w:sz w:val="13"/>
              </w:rPr>
              <w:t>312</w:t>
            </w:r>
          </w:p>
        </w:tc>
        <w:tc>
          <w:tcPr>
            <w:tcW w:w="2800" w:type="dxa"/>
            <w:vAlign w:val="center"/>
          </w:tcPr>
          <w:p w14:paraId="6AB3EA72">
            <w:pPr>
              <w:snapToGrid w:val="0"/>
              <w:jc w:val="left"/>
            </w:pPr>
            <w:r>
              <w:rPr>
                <w:rFonts w:ascii="宋体" w:hAnsi="宋体" w:eastAsia="宋体" w:cs="宋体"/>
                <w:b w:val="0"/>
                <w:i w:val="0"/>
                <w:color w:val="262626"/>
                <w:sz w:val="13"/>
              </w:rPr>
              <w:t>对企业补助</w:t>
            </w:r>
          </w:p>
        </w:tc>
        <w:tc>
          <w:tcPr>
            <w:tcW w:w="952" w:type="dxa"/>
            <w:vAlign w:val="center"/>
          </w:tcPr>
          <w:p w14:paraId="69E7C899"/>
        </w:tc>
      </w:tr>
      <w:tr w14:paraId="5DDFB2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3DC4957">
            <w:pPr>
              <w:snapToGrid w:val="0"/>
              <w:jc w:val="center"/>
            </w:pPr>
            <w:r>
              <w:rPr>
                <w:rFonts w:ascii="宋体" w:hAnsi="宋体" w:eastAsia="宋体" w:cs="宋体"/>
                <w:b w:val="0"/>
                <w:i w:val="0"/>
                <w:color w:val="262626"/>
                <w:sz w:val="13"/>
              </w:rPr>
              <w:t>30307</w:t>
            </w:r>
          </w:p>
        </w:tc>
        <w:tc>
          <w:tcPr>
            <w:tcW w:w="2120" w:type="dxa"/>
            <w:vAlign w:val="center"/>
          </w:tcPr>
          <w:p w14:paraId="2C06F7C0">
            <w:pPr>
              <w:snapToGrid w:val="0"/>
              <w:jc w:val="left"/>
            </w:pPr>
            <w:r>
              <w:rPr>
                <w:rFonts w:ascii="宋体" w:hAnsi="宋体" w:eastAsia="宋体" w:cs="宋体"/>
                <w:b w:val="0"/>
                <w:i w:val="0"/>
                <w:color w:val="262626"/>
                <w:sz w:val="13"/>
              </w:rPr>
              <w:t xml:space="preserve">  医疗费补助</w:t>
            </w:r>
          </w:p>
        </w:tc>
        <w:tc>
          <w:tcPr>
            <w:tcW w:w="940" w:type="dxa"/>
            <w:vAlign w:val="center"/>
          </w:tcPr>
          <w:p w14:paraId="2A410375"/>
        </w:tc>
        <w:tc>
          <w:tcPr>
            <w:tcW w:w="520" w:type="dxa"/>
            <w:vAlign w:val="center"/>
          </w:tcPr>
          <w:p w14:paraId="3FF58E76">
            <w:pPr>
              <w:snapToGrid w:val="0"/>
              <w:jc w:val="center"/>
            </w:pPr>
            <w:r>
              <w:rPr>
                <w:rFonts w:ascii="宋体" w:hAnsi="宋体" w:eastAsia="宋体" w:cs="宋体"/>
                <w:b w:val="0"/>
                <w:i w:val="0"/>
                <w:color w:val="262626"/>
                <w:sz w:val="13"/>
              </w:rPr>
              <w:t>30228</w:t>
            </w:r>
          </w:p>
        </w:tc>
        <w:tc>
          <w:tcPr>
            <w:tcW w:w="1460" w:type="dxa"/>
            <w:vAlign w:val="center"/>
          </w:tcPr>
          <w:p w14:paraId="2BEB4AA9">
            <w:pPr>
              <w:snapToGrid w:val="0"/>
              <w:jc w:val="left"/>
            </w:pPr>
            <w:r>
              <w:rPr>
                <w:rFonts w:ascii="宋体" w:hAnsi="宋体" w:eastAsia="宋体" w:cs="宋体"/>
                <w:b w:val="0"/>
                <w:i w:val="0"/>
                <w:color w:val="262626"/>
                <w:sz w:val="13"/>
              </w:rPr>
              <w:t xml:space="preserve">  工会经费</w:t>
            </w:r>
          </w:p>
        </w:tc>
        <w:tc>
          <w:tcPr>
            <w:tcW w:w="940" w:type="dxa"/>
            <w:vAlign w:val="center"/>
          </w:tcPr>
          <w:p w14:paraId="446D610C"/>
        </w:tc>
        <w:tc>
          <w:tcPr>
            <w:tcW w:w="520" w:type="dxa"/>
            <w:vAlign w:val="center"/>
          </w:tcPr>
          <w:p w14:paraId="625E167C">
            <w:pPr>
              <w:snapToGrid w:val="0"/>
              <w:jc w:val="center"/>
            </w:pPr>
            <w:r>
              <w:rPr>
                <w:rFonts w:ascii="宋体" w:hAnsi="宋体" w:eastAsia="宋体" w:cs="宋体"/>
                <w:b w:val="0"/>
                <w:i w:val="0"/>
                <w:color w:val="262626"/>
                <w:sz w:val="13"/>
              </w:rPr>
              <w:t>31201</w:t>
            </w:r>
          </w:p>
        </w:tc>
        <w:tc>
          <w:tcPr>
            <w:tcW w:w="2800" w:type="dxa"/>
            <w:vAlign w:val="center"/>
          </w:tcPr>
          <w:p w14:paraId="57468174">
            <w:pPr>
              <w:snapToGrid w:val="0"/>
              <w:jc w:val="left"/>
            </w:pPr>
            <w:r>
              <w:rPr>
                <w:rFonts w:ascii="宋体" w:hAnsi="宋体" w:eastAsia="宋体" w:cs="宋体"/>
                <w:b w:val="0"/>
                <w:i w:val="0"/>
                <w:color w:val="262626"/>
                <w:sz w:val="13"/>
              </w:rPr>
              <w:t xml:space="preserve"> 资本金注入</w:t>
            </w:r>
          </w:p>
        </w:tc>
        <w:tc>
          <w:tcPr>
            <w:tcW w:w="952" w:type="dxa"/>
            <w:vAlign w:val="center"/>
          </w:tcPr>
          <w:p w14:paraId="195E79AE"/>
        </w:tc>
      </w:tr>
      <w:tr w14:paraId="5807AE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472FA20">
            <w:pPr>
              <w:snapToGrid w:val="0"/>
              <w:jc w:val="center"/>
            </w:pPr>
            <w:r>
              <w:rPr>
                <w:rFonts w:ascii="宋体" w:hAnsi="宋体" w:eastAsia="宋体" w:cs="宋体"/>
                <w:b w:val="0"/>
                <w:i w:val="0"/>
                <w:color w:val="262626"/>
                <w:sz w:val="13"/>
              </w:rPr>
              <w:t>30308</w:t>
            </w:r>
          </w:p>
        </w:tc>
        <w:tc>
          <w:tcPr>
            <w:tcW w:w="2120" w:type="dxa"/>
            <w:vAlign w:val="center"/>
          </w:tcPr>
          <w:p w14:paraId="338116B1">
            <w:pPr>
              <w:snapToGrid w:val="0"/>
              <w:jc w:val="left"/>
            </w:pPr>
            <w:r>
              <w:rPr>
                <w:rFonts w:ascii="宋体" w:hAnsi="宋体" w:eastAsia="宋体" w:cs="宋体"/>
                <w:b w:val="0"/>
                <w:i w:val="0"/>
                <w:color w:val="262626"/>
                <w:sz w:val="13"/>
              </w:rPr>
              <w:t xml:space="preserve">  助学金</w:t>
            </w:r>
          </w:p>
        </w:tc>
        <w:tc>
          <w:tcPr>
            <w:tcW w:w="940" w:type="dxa"/>
            <w:vAlign w:val="center"/>
          </w:tcPr>
          <w:p w14:paraId="5B356843"/>
        </w:tc>
        <w:tc>
          <w:tcPr>
            <w:tcW w:w="520" w:type="dxa"/>
            <w:vAlign w:val="center"/>
          </w:tcPr>
          <w:p w14:paraId="3AFB24C1">
            <w:pPr>
              <w:snapToGrid w:val="0"/>
              <w:jc w:val="center"/>
            </w:pPr>
            <w:r>
              <w:rPr>
                <w:rFonts w:ascii="宋体" w:hAnsi="宋体" w:eastAsia="宋体" w:cs="宋体"/>
                <w:b w:val="0"/>
                <w:i w:val="0"/>
                <w:color w:val="262626"/>
                <w:sz w:val="13"/>
              </w:rPr>
              <w:t>30229</w:t>
            </w:r>
          </w:p>
        </w:tc>
        <w:tc>
          <w:tcPr>
            <w:tcW w:w="1460" w:type="dxa"/>
            <w:vAlign w:val="center"/>
          </w:tcPr>
          <w:p w14:paraId="1809D263">
            <w:pPr>
              <w:snapToGrid w:val="0"/>
              <w:jc w:val="left"/>
            </w:pPr>
            <w:r>
              <w:rPr>
                <w:rFonts w:ascii="宋体" w:hAnsi="宋体" w:eastAsia="宋体" w:cs="宋体"/>
                <w:b w:val="0"/>
                <w:i w:val="0"/>
                <w:color w:val="262626"/>
                <w:sz w:val="13"/>
              </w:rPr>
              <w:t xml:space="preserve">  福利费</w:t>
            </w:r>
          </w:p>
        </w:tc>
        <w:tc>
          <w:tcPr>
            <w:tcW w:w="940" w:type="dxa"/>
            <w:vAlign w:val="center"/>
          </w:tcPr>
          <w:p w14:paraId="237CCE90"/>
        </w:tc>
        <w:tc>
          <w:tcPr>
            <w:tcW w:w="520" w:type="dxa"/>
            <w:vAlign w:val="center"/>
          </w:tcPr>
          <w:p w14:paraId="0C516292">
            <w:pPr>
              <w:snapToGrid w:val="0"/>
              <w:jc w:val="center"/>
            </w:pPr>
            <w:r>
              <w:rPr>
                <w:rFonts w:ascii="宋体" w:hAnsi="宋体" w:eastAsia="宋体" w:cs="宋体"/>
                <w:b w:val="0"/>
                <w:i w:val="0"/>
                <w:color w:val="262626"/>
                <w:sz w:val="13"/>
              </w:rPr>
              <w:t>31203</w:t>
            </w:r>
          </w:p>
        </w:tc>
        <w:tc>
          <w:tcPr>
            <w:tcW w:w="2800" w:type="dxa"/>
            <w:vAlign w:val="center"/>
          </w:tcPr>
          <w:p w14:paraId="792A2EF7">
            <w:pPr>
              <w:snapToGrid w:val="0"/>
              <w:jc w:val="left"/>
            </w:pPr>
            <w:r>
              <w:rPr>
                <w:rFonts w:ascii="宋体" w:hAnsi="宋体" w:eastAsia="宋体" w:cs="宋体"/>
                <w:b w:val="0"/>
                <w:i w:val="0"/>
                <w:color w:val="262626"/>
                <w:sz w:val="13"/>
              </w:rPr>
              <w:t xml:space="preserve"> 政府投资基金股权投资</w:t>
            </w:r>
          </w:p>
        </w:tc>
        <w:tc>
          <w:tcPr>
            <w:tcW w:w="952" w:type="dxa"/>
            <w:vAlign w:val="center"/>
          </w:tcPr>
          <w:p w14:paraId="3CC3D803"/>
        </w:tc>
      </w:tr>
      <w:tr w14:paraId="155B8F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03138A7">
            <w:pPr>
              <w:snapToGrid w:val="0"/>
              <w:jc w:val="center"/>
            </w:pPr>
            <w:r>
              <w:rPr>
                <w:rFonts w:ascii="宋体" w:hAnsi="宋体" w:eastAsia="宋体" w:cs="宋体"/>
                <w:b w:val="0"/>
                <w:i w:val="0"/>
                <w:color w:val="262626"/>
                <w:sz w:val="13"/>
              </w:rPr>
              <w:t>30309</w:t>
            </w:r>
          </w:p>
        </w:tc>
        <w:tc>
          <w:tcPr>
            <w:tcW w:w="2120" w:type="dxa"/>
            <w:vAlign w:val="center"/>
          </w:tcPr>
          <w:p w14:paraId="73D3F430">
            <w:pPr>
              <w:snapToGrid w:val="0"/>
              <w:jc w:val="left"/>
            </w:pPr>
            <w:r>
              <w:rPr>
                <w:rFonts w:ascii="宋体" w:hAnsi="宋体" w:eastAsia="宋体" w:cs="宋体"/>
                <w:b w:val="0"/>
                <w:i w:val="0"/>
                <w:color w:val="262626"/>
                <w:sz w:val="13"/>
              </w:rPr>
              <w:t xml:space="preserve">  奖励金</w:t>
            </w:r>
          </w:p>
        </w:tc>
        <w:tc>
          <w:tcPr>
            <w:tcW w:w="940" w:type="dxa"/>
            <w:vAlign w:val="center"/>
          </w:tcPr>
          <w:p w14:paraId="24375E1F"/>
        </w:tc>
        <w:tc>
          <w:tcPr>
            <w:tcW w:w="520" w:type="dxa"/>
            <w:vAlign w:val="center"/>
          </w:tcPr>
          <w:p w14:paraId="0423ED73">
            <w:pPr>
              <w:snapToGrid w:val="0"/>
              <w:jc w:val="center"/>
            </w:pPr>
            <w:r>
              <w:rPr>
                <w:rFonts w:ascii="宋体" w:hAnsi="宋体" w:eastAsia="宋体" w:cs="宋体"/>
                <w:b w:val="0"/>
                <w:i w:val="0"/>
                <w:color w:val="262626"/>
                <w:sz w:val="13"/>
              </w:rPr>
              <w:t>30231</w:t>
            </w:r>
          </w:p>
        </w:tc>
        <w:tc>
          <w:tcPr>
            <w:tcW w:w="1460" w:type="dxa"/>
            <w:vAlign w:val="center"/>
          </w:tcPr>
          <w:p w14:paraId="783FAA9C">
            <w:pPr>
              <w:snapToGrid w:val="0"/>
              <w:jc w:val="left"/>
            </w:pPr>
            <w:r>
              <w:rPr>
                <w:rFonts w:ascii="宋体" w:hAnsi="宋体" w:eastAsia="宋体" w:cs="宋体"/>
                <w:b w:val="0"/>
                <w:i w:val="0"/>
                <w:color w:val="262626"/>
                <w:sz w:val="13"/>
              </w:rPr>
              <w:t xml:space="preserve">  公务用车运行维护费</w:t>
            </w:r>
          </w:p>
        </w:tc>
        <w:tc>
          <w:tcPr>
            <w:tcW w:w="940" w:type="dxa"/>
            <w:vAlign w:val="center"/>
          </w:tcPr>
          <w:p w14:paraId="13FBA65F"/>
        </w:tc>
        <w:tc>
          <w:tcPr>
            <w:tcW w:w="520" w:type="dxa"/>
            <w:vAlign w:val="center"/>
          </w:tcPr>
          <w:p w14:paraId="68806772">
            <w:pPr>
              <w:snapToGrid w:val="0"/>
              <w:jc w:val="center"/>
            </w:pPr>
            <w:r>
              <w:rPr>
                <w:rFonts w:ascii="宋体" w:hAnsi="宋体" w:eastAsia="宋体" w:cs="宋体"/>
                <w:b w:val="0"/>
                <w:i w:val="0"/>
                <w:color w:val="262626"/>
                <w:sz w:val="13"/>
              </w:rPr>
              <w:t>31204</w:t>
            </w:r>
          </w:p>
        </w:tc>
        <w:tc>
          <w:tcPr>
            <w:tcW w:w="2800" w:type="dxa"/>
            <w:vAlign w:val="center"/>
          </w:tcPr>
          <w:p w14:paraId="7561991E">
            <w:pPr>
              <w:snapToGrid w:val="0"/>
              <w:jc w:val="left"/>
            </w:pPr>
            <w:r>
              <w:rPr>
                <w:rFonts w:ascii="宋体" w:hAnsi="宋体" w:eastAsia="宋体" w:cs="宋体"/>
                <w:b w:val="0"/>
                <w:i w:val="0"/>
                <w:color w:val="262626"/>
                <w:sz w:val="13"/>
              </w:rPr>
              <w:t xml:space="preserve"> 费用补贴</w:t>
            </w:r>
          </w:p>
        </w:tc>
        <w:tc>
          <w:tcPr>
            <w:tcW w:w="952" w:type="dxa"/>
            <w:vAlign w:val="center"/>
          </w:tcPr>
          <w:p w14:paraId="64F7613C"/>
        </w:tc>
      </w:tr>
      <w:tr w14:paraId="1C5F50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10F37A6">
            <w:pPr>
              <w:snapToGrid w:val="0"/>
              <w:jc w:val="center"/>
            </w:pPr>
            <w:r>
              <w:rPr>
                <w:rFonts w:ascii="宋体" w:hAnsi="宋体" w:eastAsia="宋体" w:cs="宋体"/>
                <w:b w:val="0"/>
                <w:i w:val="0"/>
                <w:color w:val="262626"/>
                <w:sz w:val="13"/>
              </w:rPr>
              <w:t>30310</w:t>
            </w:r>
          </w:p>
        </w:tc>
        <w:tc>
          <w:tcPr>
            <w:tcW w:w="2120" w:type="dxa"/>
            <w:vAlign w:val="center"/>
          </w:tcPr>
          <w:p w14:paraId="36611C99">
            <w:pPr>
              <w:snapToGrid w:val="0"/>
              <w:jc w:val="left"/>
            </w:pPr>
            <w:r>
              <w:rPr>
                <w:rFonts w:ascii="宋体" w:hAnsi="宋体" w:eastAsia="宋体" w:cs="宋体"/>
                <w:b w:val="0"/>
                <w:i w:val="0"/>
                <w:color w:val="262626"/>
                <w:sz w:val="13"/>
              </w:rPr>
              <w:t xml:space="preserve">  个人农业生产补贴</w:t>
            </w:r>
          </w:p>
        </w:tc>
        <w:tc>
          <w:tcPr>
            <w:tcW w:w="940" w:type="dxa"/>
            <w:vAlign w:val="center"/>
          </w:tcPr>
          <w:p w14:paraId="3AF34695"/>
        </w:tc>
        <w:tc>
          <w:tcPr>
            <w:tcW w:w="520" w:type="dxa"/>
            <w:vAlign w:val="center"/>
          </w:tcPr>
          <w:p w14:paraId="1EBE79FC">
            <w:pPr>
              <w:snapToGrid w:val="0"/>
              <w:jc w:val="center"/>
            </w:pPr>
            <w:r>
              <w:rPr>
                <w:rFonts w:ascii="宋体" w:hAnsi="宋体" w:eastAsia="宋体" w:cs="宋体"/>
                <w:b w:val="0"/>
                <w:i w:val="0"/>
                <w:color w:val="262626"/>
                <w:sz w:val="13"/>
              </w:rPr>
              <w:t>30239</w:t>
            </w:r>
          </w:p>
        </w:tc>
        <w:tc>
          <w:tcPr>
            <w:tcW w:w="1460" w:type="dxa"/>
            <w:vAlign w:val="center"/>
          </w:tcPr>
          <w:p w14:paraId="2A1B3C46">
            <w:pPr>
              <w:snapToGrid w:val="0"/>
              <w:jc w:val="left"/>
            </w:pPr>
            <w:r>
              <w:rPr>
                <w:rFonts w:ascii="宋体" w:hAnsi="宋体" w:eastAsia="宋体" w:cs="宋体"/>
                <w:b w:val="0"/>
                <w:i w:val="0"/>
                <w:color w:val="262626"/>
                <w:sz w:val="13"/>
              </w:rPr>
              <w:t xml:space="preserve">  其他交通费用</w:t>
            </w:r>
          </w:p>
        </w:tc>
        <w:tc>
          <w:tcPr>
            <w:tcW w:w="940" w:type="dxa"/>
            <w:vAlign w:val="center"/>
          </w:tcPr>
          <w:p w14:paraId="7F81677E"/>
        </w:tc>
        <w:tc>
          <w:tcPr>
            <w:tcW w:w="520" w:type="dxa"/>
            <w:vAlign w:val="center"/>
          </w:tcPr>
          <w:p w14:paraId="5318BC1D">
            <w:pPr>
              <w:snapToGrid w:val="0"/>
              <w:jc w:val="center"/>
            </w:pPr>
            <w:r>
              <w:rPr>
                <w:rFonts w:ascii="宋体" w:hAnsi="宋体" w:eastAsia="宋体" w:cs="宋体"/>
                <w:b w:val="0"/>
                <w:i w:val="0"/>
                <w:color w:val="262626"/>
                <w:sz w:val="13"/>
              </w:rPr>
              <w:t>31205</w:t>
            </w:r>
          </w:p>
        </w:tc>
        <w:tc>
          <w:tcPr>
            <w:tcW w:w="2800" w:type="dxa"/>
            <w:vAlign w:val="center"/>
          </w:tcPr>
          <w:p w14:paraId="11962BA3">
            <w:pPr>
              <w:snapToGrid w:val="0"/>
              <w:jc w:val="left"/>
            </w:pPr>
            <w:r>
              <w:rPr>
                <w:rFonts w:ascii="宋体" w:hAnsi="宋体" w:eastAsia="宋体" w:cs="宋体"/>
                <w:b w:val="0"/>
                <w:i w:val="0"/>
                <w:color w:val="262626"/>
                <w:sz w:val="13"/>
              </w:rPr>
              <w:t xml:space="preserve"> 利息补贴</w:t>
            </w:r>
          </w:p>
        </w:tc>
        <w:tc>
          <w:tcPr>
            <w:tcW w:w="952" w:type="dxa"/>
            <w:vAlign w:val="center"/>
          </w:tcPr>
          <w:p w14:paraId="249EF222"/>
        </w:tc>
      </w:tr>
      <w:tr w14:paraId="68BA82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18CD75D">
            <w:pPr>
              <w:snapToGrid w:val="0"/>
              <w:jc w:val="center"/>
            </w:pPr>
            <w:r>
              <w:rPr>
                <w:rFonts w:ascii="宋体" w:hAnsi="宋体" w:eastAsia="宋体" w:cs="宋体"/>
                <w:b w:val="0"/>
                <w:i w:val="0"/>
                <w:color w:val="262626"/>
                <w:sz w:val="13"/>
              </w:rPr>
              <w:t>30311</w:t>
            </w:r>
          </w:p>
        </w:tc>
        <w:tc>
          <w:tcPr>
            <w:tcW w:w="2120" w:type="dxa"/>
            <w:vAlign w:val="center"/>
          </w:tcPr>
          <w:p w14:paraId="125768A1">
            <w:pPr>
              <w:snapToGrid w:val="0"/>
              <w:jc w:val="left"/>
            </w:pPr>
            <w:r>
              <w:rPr>
                <w:rFonts w:ascii="宋体" w:hAnsi="宋体" w:eastAsia="宋体" w:cs="宋体"/>
                <w:b w:val="0"/>
                <w:i w:val="0"/>
                <w:color w:val="262626"/>
                <w:sz w:val="13"/>
              </w:rPr>
              <w:t xml:space="preserve">  代缴社会保险费</w:t>
            </w:r>
          </w:p>
        </w:tc>
        <w:tc>
          <w:tcPr>
            <w:tcW w:w="940" w:type="dxa"/>
            <w:vAlign w:val="center"/>
          </w:tcPr>
          <w:p w14:paraId="6A5DAA26"/>
        </w:tc>
        <w:tc>
          <w:tcPr>
            <w:tcW w:w="520" w:type="dxa"/>
            <w:vAlign w:val="center"/>
          </w:tcPr>
          <w:p w14:paraId="77CFB353">
            <w:pPr>
              <w:snapToGrid w:val="0"/>
              <w:jc w:val="center"/>
            </w:pPr>
            <w:r>
              <w:rPr>
                <w:rFonts w:ascii="宋体" w:hAnsi="宋体" w:eastAsia="宋体" w:cs="宋体"/>
                <w:b w:val="0"/>
                <w:i w:val="0"/>
                <w:color w:val="262626"/>
                <w:sz w:val="13"/>
              </w:rPr>
              <w:t>30240</w:t>
            </w:r>
          </w:p>
        </w:tc>
        <w:tc>
          <w:tcPr>
            <w:tcW w:w="1460" w:type="dxa"/>
            <w:vAlign w:val="center"/>
          </w:tcPr>
          <w:p w14:paraId="6A9DDD44">
            <w:pPr>
              <w:snapToGrid w:val="0"/>
              <w:jc w:val="left"/>
            </w:pPr>
            <w:r>
              <w:rPr>
                <w:rFonts w:ascii="宋体" w:hAnsi="宋体" w:eastAsia="宋体" w:cs="宋体"/>
                <w:b w:val="0"/>
                <w:i w:val="0"/>
                <w:color w:val="262626"/>
                <w:sz w:val="13"/>
              </w:rPr>
              <w:t xml:space="preserve">  税金及附加费用</w:t>
            </w:r>
          </w:p>
        </w:tc>
        <w:tc>
          <w:tcPr>
            <w:tcW w:w="940" w:type="dxa"/>
            <w:vAlign w:val="center"/>
          </w:tcPr>
          <w:p w14:paraId="7C4BA886"/>
        </w:tc>
        <w:tc>
          <w:tcPr>
            <w:tcW w:w="520" w:type="dxa"/>
            <w:vAlign w:val="center"/>
          </w:tcPr>
          <w:p w14:paraId="5B18EF48">
            <w:pPr>
              <w:snapToGrid w:val="0"/>
              <w:jc w:val="center"/>
            </w:pPr>
            <w:r>
              <w:rPr>
                <w:rFonts w:ascii="宋体" w:hAnsi="宋体" w:eastAsia="宋体" w:cs="宋体"/>
                <w:b w:val="0"/>
                <w:i w:val="0"/>
                <w:color w:val="262626"/>
                <w:sz w:val="13"/>
              </w:rPr>
              <w:t>31206</w:t>
            </w:r>
          </w:p>
        </w:tc>
        <w:tc>
          <w:tcPr>
            <w:tcW w:w="2800" w:type="dxa"/>
            <w:vAlign w:val="center"/>
          </w:tcPr>
          <w:p w14:paraId="3E826051">
            <w:pPr>
              <w:snapToGrid w:val="0"/>
              <w:jc w:val="left"/>
            </w:pPr>
            <w:r>
              <w:rPr>
                <w:rFonts w:ascii="宋体" w:hAnsi="宋体" w:eastAsia="宋体" w:cs="宋体"/>
                <w:b w:val="0"/>
                <w:i w:val="0"/>
                <w:color w:val="262626"/>
                <w:sz w:val="13"/>
              </w:rPr>
              <w:t xml:space="preserve"> 其他资本性补助</w:t>
            </w:r>
          </w:p>
        </w:tc>
        <w:tc>
          <w:tcPr>
            <w:tcW w:w="952" w:type="dxa"/>
            <w:vAlign w:val="center"/>
          </w:tcPr>
          <w:p w14:paraId="30C2B8C5"/>
        </w:tc>
      </w:tr>
      <w:tr w14:paraId="239B4E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3F5BB47">
            <w:pPr>
              <w:snapToGrid w:val="0"/>
              <w:jc w:val="center"/>
            </w:pPr>
            <w:r>
              <w:rPr>
                <w:rFonts w:ascii="宋体" w:hAnsi="宋体" w:eastAsia="宋体" w:cs="宋体"/>
                <w:b w:val="0"/>
                <w:i w:val="0"/>
                <w:color w:val="262626"/>
                <w:sz w:val="13"/>
              </w:rPr>
              <w:t>30399</w:t>
            </w:r>
          </w:p>
        </w:tc>
        <w:tc>
          <w:tcPr>
            <w:tcW w:w="2120" w:type="dxa"/>
            <w:vAlign w:val="center"/>
          </w:tcPr>
          <w:p w14:paraId="7F0C7D75">
            <w:pPr>
              <w:snapToGrid w:val="0"/>
              <w:jc w:val="left"/>
            </w:pPr>
            <w:r>
              <w:rPr>
                <w:rFonts w:ascii="宋体" w:hAnsi="宋体" w:eastAsia="宋体" w:cs="宋体"/>
                <w:b w:val="0"/>
                <w:i w:val="0"/>
                <w:color w:val="262626"/>
                <w:sz w:val="13"/>
              </w:rPr>
              <w:t xml:space="preserve">  其他对个人和家庭的补助</w:t>
            </w:r>
          </w:p>
        </w:tc>
        <w:tc>
          <w:tcPr>
            <w:tcW w:w="940" w:type="dxa"/>
            <w:vAlign w:val="center"/>
          </w:tcPr>
          <w:p w14:paraId="358E6326"/>
        </w:tc>
        <w:tc>
          <w:tcPr>
            <w:tcW w:w="520" w:type="dxa"/>
            <w:vAlign w:val="center"/>
          </w:tcPr>
          <w:p w14:paraId="01ED32F3">
            <w:pPr>
              <w:snapToGrid w:val="0"/>
              <w:jc w:val="center"/>
            </w:pPr>
            <w:r>
              <w:rPr>
                <w:rFonts w:ascii="宋体" w:hAnsi="宋体" w:eastAsia="宋体" w:cs="宋体"/>
                <w:b w:val="0"/>
                <w:i w:val="0"/>
                <w:color w:val="262626"/>
                <w:sz w:val="13"/>
              </w:rPr>
              <w:t>30299</w:t>
            </w:r>
          </w:p>
        </w:tc>
        <w:tc>
          <w:tcPr>
            <w:tcW w:w="1460" w:type="dxa"/>
            <w:vAlign w:val="center"/>
          </w:tcPr>
          <w:p w14:paraId="08EF386E">
            <w:pPr>
              <w:snapToGrid w:val="0"/>
              <w:jc w:val="left"/>
            </w:pPr>
            <w:r>
              <w:rPr>
                <w:rFonts w:ascii="宋体" w:hAnsi="宋体" w:eastAsia="宋体" w:cs="宋体"/>
                <w:b w:val="0"/>
                <w:i w:val="0"/>
                <w:color w:val="262626"/>
                <w:sz w:val="13"/>
              </w:rPr>
              <w:t xml:space="preserve">  其他商品和服务支出</w:t>
            </w:r>
          </w:p>
        </w:tc>
        <w:tc>
          <w:tcPr>
            <w:tcW w:w="940" w:type="dxa"/>
            <w:vAlign w:val="center"/>
          </w:tcPr>
          <w:p w14:paraId="0A7381CC"/>
        </w:tc>
        <w:tc>
          <w:tcPr>
            <w:tcW w:w="520" w:type="dxa"/>
            <w:vAlign w:val="center"/>
          </w:tcPr>
          <w:p w14:paraId="395663B0">
            <w:pPr>
              <w:snapToGrid w:val="0"/>
              <w:jc w:val="center"/>
            </w:pPr>
            <w:r>
              <w:rPr>
                <w:rFonts w:ascii="宋体" w:hAnsi="宋体" w:eastAsia="宋体" w:cs="宋体"/>
                <w:b w:val="0"/>
                <w:i w:val="0"/>
                <w:color w:val="262626"/>
                <w:sz w:val="13"/>
              </w:rPr>
              <w:t>31299</w:t>
            </w:r>
          </w:p>
        </w:tc>
        <w:tc>
          <w:tcPr>
            <w:tcW w:w="2800" w:type="dxa"/>
            <w:vAlign w:val="center"/>
          </w:tcPr>
          <w:p w14:paraId="61BE6870">
            <w:pPr>
              <w:snapToGrid w:val="0"/>
              <w:jc w:val="left"/>
            </w:pPr>
            <w:r>
              <w:rPr>
                <w:rFonts w:ascii="宋体" w:hAnsi="宋体" w:eastAsia="宋体" w:cs="宋体"/>
                <w:b w:val="0"/>
                <w:i w:val="0"/>
                <w:color w:val="262626"/>
                <w:sz w:val="13"/>
              </w:rPr>
              <w:t xml:space="preserve"> 其他对企业补助</w:t>
            </w:r>
          </w:p>
        </w:tc>
        <w:tc>
          <w:tcPr>
            <w:tcW w:w="952" w:type="dxa"/>
            <w:vAlign w:val="center"/>
          </w:tcPr>
          <w:p w14:paraId="56466A14"/>
        </w:tc>
      </w:tr>
      <w:tr w14:paraId="490888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C2E07C8"/>
        </w:tc>
        <w:tc>
          <w:tcPr>
            <w:tcW w:w="2120" w:type="dxa"/>
            <w:vAlign w:val="center"/>
          </w:tcPr>
          <w:p w14:paraId="617FD237"/>
        </w:tc>
        <w:tc>
          <w:tcPr>
            <w:tcW w:w="940" w:type="dxa"/>
            <w:vAlign w:val="center"/>
          </w:tcPr>
          <w:p w14:paraId="66B3D097"/>
        </w:tc>
        <w:tc>
          <w:tcPr>
            <w:tcW w:w="520" w:type="dxa"/>
            <w:vAlign w:val="center"/>
          </w:tcPr>
          <w:p w14:paraId="74E89C74"/>
        </w:tc>
        <w:tc>
          <w:tcPr>
            <w:tcW w:w="1460" w:type="dxa"/>
            <w:vAlign w:val="center"/>
          </w:tcPr>
          <w:p w14:paraId="2BD4D155"/>
        </w:tc>
        <w:tc>
          <w:tcPr>
            <w:tcW w:w="940" w:type="dxa"/>
            <w:vAlign w:val="center"/>
          </w:tcPr>
          <w:p w14:paraId="5DB3AF15"/>
        </w:tc>
        <w:tc>
          <w:tcPr>
            <w:tcW w:w="520" w:type="dxa"/>
            <w:vAlign w:val="center"/>
          </w:tcPr>
          <w:p w14:paraId="5EA2A3F5">
            <w:pPr>
              <w:snapToGrid w:val="0"/>
              <w:jc w:val="left"/>
            </w:pPr>
            <w:r>
              <w:rPr>
                <w:rFonts w:ascii="宋体" w:hAnsi="宋体" w:eastAsia="宋体" w:cs="宋体"/>
                <w:b w:val="0"/>
                <w:i w:val="0"/>
                <w:color w:val="262626"/>
                <w:sz w:val="13"/>
              </w:rPr>
              <w:t>399</w:t>
            </w:r>
          </w:p>
        </w:tc>
        <w:tc>
          <w:tcPr>
            <w:tcW w:w="2800" w:type="dxa"/>
            <w:vAlign w:val="center"/>
          </w:tcPr>
          <w:p w14:paraId="6D1AD854">
            <w:pPr>
              <w:snapToGrid w:val="0"/>
              <w:jc w:val="left"/>
            </w:pPr>
            <w:r>
              <w:rPr>
                <w:rFonts w:ascii="宋体" w:hAnsi="宋体" w:eastAsia="宋体" w:cs="宋体"/>
                <w:b w:val="0"/>
                <w:i w:val="0"/>
                <w:color w:val="262626"/>
                <w:sz w:val="13"/>
              </w:rPr>
              <w:t>其他支出</w:t>
            </w:r>
          </w:p>
        </w:tc>
        <w:tc>
          <w:tcPr>
            <w:tcW w:w="952" w:type="dxa"/>
            <w:vAlign w:val="center"/>
          </w:tcPr>
          <w:p w14:paraId="46BDE3C3"/>
        </w:tc>
      </w:tr>
      <w:tr w14:paraId="23D54A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298D96F"/>
        </w:tc>
        <w:tc>
          <w:tcPr>
            <w:tcW w:w="2120" w:type="dxa"/>
            <w:vAlign w:val="center"/>
          </w:tcPr>
          <w:p w14:paraId="4A06D69A"/>
        </w:tc>
        <w:tc>
          <w:tcPr>
            <w:tcW w:w="940" w:type="dxa"/>
            <w:vAlign w:val="center"/>
          </w:tcPr>
          <w:p w14:paraId="0D4DD0ED"/>
        </w:tc>
        <w:tc>
          <w:tcPr>
            <w:tcW w:w="520" w:type="dxa"/>
            <w:vAlign w:val="center"/>
          </w:tcPr>
          <w:p w14:paraId="686749D1"/>
        </w:tc>
        <w:tc>
          <w:tcPr>
            <w:tcW w:w="1460" w:type="dxa"/>
            <w:vAlign w:val="center"/>
          </w:tcPr>
          <w:p w14:paraId="713E05EF"/>
        </w:tc>
        <w:tc>
          <w:tcPr>
            <w:tcW w:w="940" w:type="dxa"/>
            <w:vAlign w:val="center"/>
          </w:tcPr>
          <w:p w14:paraId="10D0DF59"/>
        </w:tc>
        <w:tc>
          <w:tcPr>
            <w:tcW w:w="520" w:type="dxa"/>
            <w:vAlign w:val="center"/>
          </w:tcPr>
          <w:p w14:paraId="153CE248">
            <w:pPr>
              <w:snapToGrid w:val="0"/>
              <w:jc w:val="center"/>
            </w:pPr>
            <w:r>
              <w:rPr>
                <w:rFonts w:ascii="宋体" w:hAnsi="宋体" w:eastAsia="宋体" w:cs="宋体"/>
                <w:b w:val="0"/>
                <w:i w:val="0"/>
                <w:color w:val="262626"/>
                <w:sz w:val="13"/>
              </w:rPr>
              <w:t>39907</w:t>
            </w:r>
          </w:p>
        </w:tc>
        <w:tc>
          <w:tcPr>
            <w:tcW w:w="2800" w:type="dxa"/>
            <w:vAlign w:val="center"/>
          </w:tcPr>
          <w:p w14:paraId="0E42DB6F">
            <w:pPr>
              <w:snapToGrid w:val="0"/>
              <w:jc w:val="left"/>
            </w:pPr>
            <w:r>
              <w:rPr>
                <w:rFonts w:ascii="宋体" w:hAnsi="宋体" w:eastAsia="宋体" w:cs="宋体"/>
                <w:b w:val="0"/>
                <w:i w:val="0"/>
                <w:color w:val="262626"/>
                <w:sz w:val="13"/>
              </w:rPr>
              <w:t xml:space="preserve">  国家赔偿费用支出</w:t>
            </w:r>
          </w:p>
        </w:tc>
        <w:tc>
          <w:tcPr>
            <w:tcW w:w="952" w:type="dxa"/>
            <w:vAlign w:val="center"/>
          </w:tcPr>
          <w:p w14:paraId="08C875CA"/>
        </w:tc>
      </w:tr>
      <w:tr w14:paraId="594267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8176ED4"/>
        </w:tc>
        <w:tc>
          <w:tcPr>
            <w:tcW w:w="2120" w:type="dxa"/>
            <w:vAlign w:val="center"/>
          </w:tcPr>
          <w:p w14:paraId="35953665"/>
        </w:tc>
        <w:tc>
          <w:tcPr>
            <w:tcW w:w="940" w:type="dxa"/>
            <w:vAlign w:val="center"/>
          </w:tcPr>
          <w:p w14:paraId="6359B92F"/>
        </w:tc>
        <w:tc>
          <w:tcPr>
            <w:tcW w:w="520" w:type="dxa"/>
            <w:vAlign w:val="center"/>
          </w:tcPr>
          <w:p w14:paraId="111F9879"/>
        </w:tc>
        <w:tc>
          <w:tcPr>
            <w:tcW w:w="1460" w:type="dxa"/>
            <w:vAlign w:val="center"/>
          </w:tcPr>
          <w:p w14:paraId="52B536EC"/>
        </w:tc>
        <w:tc>
          <w:tcPr>
            <w:tcW w:w="940" w:type="dxa"/>
            <w:vAlign w:val="center"/>
          </w:tcPr>
          <w:p w14:paraId="1DE03FE8"/>
        </w:tc>
        <w:tc>
          <w:tcPr>
            <w:tcW w:w="520" w:type="dxa"/>
            <w:vAlign w:val="center"/>
          </w:tcPr>
          <w:p w14:paraId="242BC8F1">
            <w:pPr>
              <w:snapToGrid w:val="0"/>
              <w:jc w:val="center"/>
            </w:pPr>
            <w:r>
              <w:rPr>
                <w:rFonts w:ascii="宋体" w:hAnsi="宋体" w:eastAsia="宋体" w:cs="宋体"/>
                <w:b w:val="0"/>
                <w:i w:val="0"/>
                <w:color w:val="262626"/>
                <w:sz w:val="13"/>
              </w:rPr>
              <w:t>39908</w:t>
            </w:r>
          </w:p>
        </w:tc>
        <w:tc>
          <w:tcPr>
            <w:tcW w:w="2800" w:type="dxa"/>
            <w:vAlign w:val="center"/>
          </w:tcPr>
          <w:p w14:paraId="35E5E55A">
            <w:pPr>
              <w:snapToGrid w:val="0"/>
              <w:jc w:val="left"/>
            </w:pPr>
            <w:r>
              <w:rPr>
                <w:rFonts w:ascii="宋体" w:hAnsi="宋体" w:eastAsia="宋体" w:cs="宋体"/>
                <w:b w:val="0"/>
                <w:i w:val="0"/>
                <w:color w:val="262626"/>
                <w:sz w:val="13"/>
              </w:rPr>
              <w:t xml:space="preserve">  对民间非营利组织和群众性自治组织补贴</w:t>
            </w:r>
          </w:p>
        </w:tc>
        <w:tc>
          <w:tcPr>
            <w:tcW w:w="952" w:type="dxa"/>
            <w:vAlign w:val="center"/>
          </w:tcPr>
          <w:p w14:paraId="70668AAD"/>
        </w:tc>
      </w:tr>
      <w:tr w14:paraId="29B098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25BBB32"/>
        </w:tc>
        <w:tc>
          <w:tcPr>
            <w:tcW w:w="2120" w:type="dxa"/>
            <w:vAlign w:val="center"/>
          </w:tcPr>
          <w:p w14:paraId="77A38EC2"/>
        </w:tc>
        <w:tc>
          <w:tcPr>
            <w:tcW w:w="940" w:type="dxa"/>
            <w:vAlign w:val="center"/>
          </w:tcPr>
          <w:p w14:paraId="1BBB5D1B"/>
        </w:tc>
        <w:tc>
          <w:tcPr>
            <w:tcW w:w="520" w:type="dxa"/>
            <w:vAlign w:val="center"/>
          </w:tcPr>
          <w:p w14:paraId="3B8C9522"/>
        </w:tc>
        <w:tc>
          <w:tcPr>
            <w:tcW w:w="1460" w:type="dxa"/>
            <w:vAlign w:val="center"/>
          </w:tcPr>
          <w:p w14:paraId="6019024E"/>
        </w:tc>
        <w:tc>
          <w:tcPr>
            <w:tcW w:w="940" w:type="dxa"/>
            <w:vAlign w:val="center"/>
          </w:tcPr>
          <w:p w14:paraId="4F0F5D60"/>
        </w:tc>
        <w:tc>
          <w:tcPr>
            <w:tcW w:w="520" w:type="dxa"/>
            <w:vAlign w:val="center"/>
          </w:tcPr>
          <w:p w14:paraId="0CFA76E2">
            <w:pPr>
              <w:snapToGrid w:val="0"/>
              <w:jc w:val="center"/>
            </w:pPr>
            <w:r>
              <w:rPr>
                <w:rFonts w:ascii="宋体" w:hAnsi="宋体" w:eastAsia="宋体" w:cs="宋体"/>
                <w:b w:val="0"/>
                <w:i w:val="0"/>
                <w:color w:val="262626"/>
                <w:sz w:val="13"/>
              </w:rPr>
              <w:t>39909</w:t>
            </w:r>
          </w:p>
        </w:tc>
        <w:tc>
          <w:tcPr>
            <w:tcW w:w="2800" w:type="dxa"/>
            <w:vAlign w:val="center"/>
          </w:tcPr>
          <w:p w14:paraId="7381A29C">
            <w:pPr>
              <w:snapToGrid w:val="0"/>
              <w:jc w:val="left"/>
            </w:pPr>
            <w:r>
              <w:rPr>
                <w:rFonts w:ascii="宋体" w:hAnsi="宋体" w:eastAsia="宋体" w:cs="宋体"/>
                <w:b w:val="0"/>
                <w:i w:val="0"/>
                <w:color w:val="262626"/>
                <w:sz w:val="13"/>
              </w:rPr>
              <w:t xml:space="preserve">  经常性赠与</w:t>
            </w:r>
          </w:p>
        </w:tc>
        <w:tc>
          <w:tcPr>
            <w:tcW w:w="952" w:type="dxa"/>
            <w:vAlign w:val="center"/>
          </w:tcPr>
          <w:p w14:paraId="72125846"/>
        </w:tc>
      </w:tr>
      <w:tr w14:paraId="07D84A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AB353EF"/>
        </w:tc>
        <w:tc>
          <w:tcPr>
            <w:tcW w:w="2120" w:type="dxa"/>
            <w:vAlign w:val="center"/>
          </w:tcPr>
          <w:p w14:paraId="508EFAFD"/>
        </w:tc>
        <w:tc>
          <w:tcPr>
            <w:tcW w:w="940" w:type="dxa"/>
            <w:vAlign w:val="center"/>
          </w:tcPr>
          <w:p w14:paraId="05C6984C"/>
        </w:tc>
        <w:tc>
          <w:tcPr>
            <w:tcW w:w="520" w:type="dxa"/>
            <w:vAlign w:val="center"/>
          </w:tcPr>
          <w:p w14:paraId="1912366E"/>
        </w:tc>
        <w:tc>
          <w:tcPr>
            <w:tcW w:w="1460" w:type="dxa"/>
            <w:vAlign w:val="center"/>
          </w:tcPr>
          <w:p w14:paraId="6F58F67A"/>
        </w:tc>
        <w:tc>
          <w:tcPr>
            <w:tcW w:w="940" w:type="dxa"/>
            <w:vAlign w:val="center"/>
          </w:tcPr>
          <w:p w14:paraId="59C5CC69"/>
        </w:tc>
        <w:tc>
          <w:tcPr>
            <w:tcW w:w="520" w:type="dxa"/>
            <w:vAlign w:val="center"/>
          </w:tcPr>
          <w:p w14:paraId="6A6EF1D2">
            <w:pPr>
              <w:snapToGrid w:val="0"/>
              <w:jc w:val="center"/>
            </w:pPr>
            <w:r>
              <w:rPr>
                <w:rFonts w:ascii="宋体" w:hAnsi="宋体" w:eastAsia="宋体" w:cs="宋体"/>
                <w:b w:val="0"/>
                <w:i w:val="0"/>
                <w:color w:val="262626"/>
                <w:sz w:val="13"/>
              </w:rPr>
              <w:t>39910</w:t>
            </w:r>
          </w:p>
        </w:tc>
        <w:tc>
          <w:tcPr>
            <w:tcW w:w="2800" w:type="dxa"/>
            <w:vAlign w:val="center"/>
          </w:tcPr>
          <w:p w14:paraId="3AC4F89E">
            <w:pPr>
              <w:snapToGrid w:val="0"/>
              <w:jc w:val="left"/>
            </w:pPr>
            <w:r>
              <w:rPr>
                <w:rFonts w:ascii="宋体" w:hAnsi="宋体" w:eastAsia="宋体" w:cs="宋体"/>
                <w:b w:val="0"/>
                <w:i w:val="0"/>
                <w:color w:val="262626"/>
                <w:sz w:val="13"/>
              </w:rPr>
              <w:t xml:space="preserve">  资本性赠与</w:t>
            </w:r>
          </w:p>
        </w:tc>
        <w:tc>
          <w:tcPr>
            <w:tcW w:w="952" w:type="dxa"/>
            <w:vAlign w:val="center"/>
          </w:tcPr>
          <w:p w14:paraId="57B09543"/>
        </w:tc>
      </w:tr>
      <w:tr w14:paraId="4B968F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8779601"/>
        </w:tc>
        <w:tc>
          <w:tcPr>
            <w:tcW w:w="2120" w:type="dxa"/>
            <w:vAlign w:val="center"/>
          </w:tcPr>
          <w:p w14:paraId="738D7CA9"/>
        </w:tc>
        <w:tc>
          <w:tcPr>
            <w:tcW w:w="940" w:type="dxa"/>
            <w:vAlign w:val="center"/>
          </w:tcPr>
          <w:p w14:paraId="0523AF57"/>
        </w:tc>
        <w:tc>
          <w:tcPr>
            <w:tcW w:w="520" w:type="dxa"/>
            <w:vAlign w:val="center"/>
          </w:tcPr>
          <w:p w14:paraId="2AF081F7"/>
        </w:tc>
        <w:tc>
          <w:tcPr>
            <w:tcW w:w="1460" w:type="dxa"/>
            <w:vAlign w:val="center"/>
          </w:tcPr>
          <w:p w14:paraId="02D4E437"/>
        </w:tc>
        <w:tc>
          <w:tcPr>
            <w:tcW w:w="940" w:type="dxa"/>
            <w:vAlign w:val="center"/>
          </w:tcPr>
          <w:p w14:paraId="48BD5937"/>
        </w:tc>
        <w:tc>
          <w:tcPr>
            <w:tcW w:w="520" w:type="dxa"/>
            <w:vAlign w:val="center"/>
          </w:tcPr>
          <w:p w14:paraId="52641A96">
            <w:pPr>
              <w:snapToGrid w:val="0"/>
              <w:jc w:val="center"/>
            </w:pPr>
            <w:r>
              <w:rPr>
                <w:rFonts w:ascii="宋体" w:hAnsi="宋体" w:eastAsia="宋体" w:cs="宋体"/>
                <w:b w:val="0"/>
                <w:i w:val="0"/>
                <w:color w:val="262626"/>
                <w:sz w:val="13"/>
              </w:rPr>
              <w:t>39999</w:t>
            </w:r>
          </w:p>
        </w:tc>
        <w:tc>
          <w:tcPr>
            <w:tcW w:w="2800" w:type="dxa"/>
            <w:vAlign w:val="center"/>
          </w:tcPr>
          <w:p w14:paraId="5841BB8B">
            <w:pPr>
              <w:snapToGrid w:val="0"/>
              <w:jc w:val="left"/>
            </w:pPr>
            <w:r>
              <w:rPr>
                <w:rFonts w:ascii="宋体" w:hAnsi="宋体" w:eastAsia="宋体" w:cs="宋体"/>
                <w:b w:val="0"/>
                <w:i w:val="0"/>
                <w:color w:val="262626"/>
                <w:sz w:val="13"/>
              </w:rPr>
              <w:t xml:space="preserve">  其他支出</w:t>
            </w:r>
          </w:p>
        </w:tc>
        <w:tc>
          <w:tcPr>
            <w:tcW w:w="952" w:type="dxa"/>
            <w:vAlign w:val="center"/>
          </w:tcPr>
          <w:p w14:paraId="198A6696"/>
        </w:tc>
      </w:tr>
      <w:tr w14:paraId="0DA7FB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2640" w:type="dxa"/>
            <w:gridSpan w:val="2"/>
            <w:vAlign w:val="center"/>
          </w:tcPr>
          <w:p w14:paraId="25E912A9">
            <w:pPr>
              <w:snapToGrid w:val="0"/>
              <w:jc w:val="center"/>
            </w:pPr>
            <w:r>
              <w:rPr>
                <w:rFonts w:ascii="宋体" w:hAnsi="宋体" w:eastAsia="宋体" w:cs="宋体"/>
                <w:b w:val="0"/>
                <w:i w:val="0"/>
                <w:color w:val="262626"/>
                <w:sz w:val="13"/>
              </w:rPr>
              <w:t>人员经费合计</w:t>
            </w:r>
          </w:p>
        </w:tc>
        <w:tc>
          <w:tcPr>
            <w:tcW w:w="940" w:type="dxa"/>
            <w:vAlign w:val="center"/>
          </w:tcPr>
          <w:p w14:paraId="29C5736C">
            <w:pPr>
              <w:snapToGrid w:val="0"/>
              <w:jc w:val="right"/>
            </w:pPr>
            <w:r>
              <w:rPr>
                <w:rFonts w:ascii="宋体" w:hAnsi="宋体" w:eastAsia="宋体" w:cs="宋体"/>
                <w:b w:val="0"/>
                <w:i w:val="0"/>
                <w:color w:val="262626"/>
                <w:sz w:val="13"/>
              </w:rPr>
              <w:t>108.57</w:t>
            </w:r>
          </w:p>
        </w:tc>
        <w:tc>
          <w:tcPr>
            <w:tcW w:w="6240" w:type="dxa"/>
            <w:gridSpan w:val="5"/>
            <w:vAlign w:val="center"/>
          </w:tcPr>
          <w:p w14:paraId="71C646D4">
            <w:pPr>
              <w:snapToGrid w:val="0"/>
              <w:jc w:val="center"/>
            </w:pPr>
            <w:r>
              <w:rPr>
                <w:rFonts w:ascii="宋体" w:hAnsi="宋体" w:eastAsia="宋体" w:cs="宋体"/>
                <w:b w:val="0"/>
                <w:i w:val="0"/>
                <w:color w:val="262626"/>
                <w:sz w:val="13"/>
              </w:rPr>
              <w:t>公用经费合计</w:t>
            </w:r>
          </w:p>
        </w:tc>
        <w:tc>
          <w:tcPr>
            <w:tcW w:w="952" w:type="dxa"/>
            <w:vAlign w:val="center"/>
          </w:tcPr>
          <w:p w14:paraId="37967DDB">
            <w:pPr>
              <w:snapToGrid w:val="0"/>
              <w:jc w:val="right"/>
            </w:pPr>
            <w:r>
              <w:rPr>
                <w:rFonts w:ascii="宋体" w:hAnsi="宋体" w:eastAsia="宋体" w:cs="宋体"/>
                <w:b w:val="0"/>
                <w:i w:val="0"/>
                <w:color w:val="262626"/>
                <w:sz w:val="13"/>
              </w:rPr>
              <w:t>6.25</w:t>
            </w:r>
          </w:p>
        </w:tc>
      </w:tr>
      <w:tr w14:paraId="4B78DA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left w:val="nil"/>
              <w:bottom w:val="nil"/>
              <w:right w:val="nil"/>
            </w:tcBorders>
            <w:vAlign w:val="center"/>
          </w:tcPr>
          <w:p w14:paraId="363AFB42">
            <w:pPr>
              <w:snapToGrid w:val="0"/>
              <w:jc w:val="left"/>
            </w:pPr>
            <w:r>
              <w:rPr>
                <w:rFonts w:ascii="宋体" w:hAnsi="宋体" w:eastAsia="宋体" w:cs="宋体"/>
                <w:b w:val="0"/>
                <w:i w:val="0"/>
                <w:color w:val="262626"/>
                <w:sz w:val="11"/>
              </w:rPr>
              <w:t>注：本表反映部门本年度一般公共预算财政拨款基本支出明细情况。</w:t>
            </w:r>
          </w:p>
        </w:tc>
      </w:tr>
      <w:tr w14:paraId="1D91F9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6B9AF38B">
            <w:pPr>
              <w:snapToGrid w:val="0"/>
              <w:jc w:val="left"/>
            </w:pPr>
            <w:r>
              <w:rPr>
                <w:rFonts w:ascii="宋体" w:hAnsi="宋体" w:eastAsia="宋体" w:cs="宋体"/>
                <w:b w:val="0"/>
                <w:i w:val="0"/>
                <w:color w:val="262626"/>
                <w:sz w:val="11"/>
              </w:rPr>
              <w:t xml:space="preserve">    本表金额转换成万元时，因四舍五入可能存在尾差。</w:t>
            </w:r>
          </w:p>
        </w:tc>
      </w:tr>
      <w:tr w14:paraId="423C15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79AAB1B6">
            <w:pPr>
              <w:snapToGrid w:val="0"/>
              <w:jc w:val="left"/>
            </w:pPr>
            <w:r>
              <w:rPr>
                <w:rFonts w:ascii="宋体" w:hAnsi="宋体" w:eastAsia="宋体" w:cs="宋体"/>
                <w:b w:val="0"/>
                <w:i w:val="0"/>
                <w:color w:val="262626"/>
                <w:sz w:val="11"/>
              </w:rPr>
              <w:t xml:space="preserve">    如本表为空，则我部门本年度无此类资金收支余。</w:t>
            </w:r>
          </w:p>
        </w:tc>
      </w:tr>
    </w:tbl>
    <w:p w14:paraId="7FC6360D">
      <w:pPr>
        <w:sectPr>
          <w:pgSz w:w="11906" w:h="16838"/>
          <w:pgMar w:top="567" w:right="567" w:bottom="567" w:left="567" w:header="851" w:footer="992" w:gutter="0"/>
          <w:cols w:space="720" w:num="1"/>
          <w:docGrid w:type="lines" w:linePitch="312" w:charSpace="0"/>
        </w:sectPr>
      </w:pPr>
    </w:p>
    <w:p w14:paraId="5BD5B4DF">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政府性基金预算财政拨款收入支出决算表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36035E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02B485F2">
            <w:pPr>
              <w:jc w:val="right"/>
            </w:pPr>
            <w:r>
              <w:rPr>
                <w:rFonts w:ascii="宋体" w:hAnsi="宋体" w:eastAsia="宋体" w:cs="宋体"/>
                <w:sz w:val="20"/>
              </w:rPr>
              <w:t>公开07表</w:t>
            </w:r>
          </w:p>
        </w:tc>
      </w:tr>
      <w:tr w14:paraId="78BC69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23E4BF46">
            <w:pPr>
              <w:jc w:val="left"/>
            </w:pPr>
            <w:r>
              <w:rPr>
                <w:rFonts w:ascii="宋体" w:hAnsi="宋体" w:eastAsia="宋体" w:cs="宋体"/>
                <w:sz w:val="20"/>
              </w:rPr>
              <w:t>单位:辽宁省朝阳市喀喇沁左翼蒙古族自治县退役军人事务服务中心</w:t>
            </w:r>
          </w:p>
        </w:tc>
        <w:tc>
          <w:tcPr>
            <w:tcW w:w="2000" w:type="dxa"/>
          </w:tcPr>
          <w:p w14:paraId="7CD15CB4">
            <w:pPr>
              <w:jc w:val="center"/>
            </w:pPr>
          </w:p>
        </w:tc>
        <w:tc>
          <w:tcPr>
            <w:tcW w:w="4386" w:type="dxa"/>
          </w:tcPr>
          <w:p w14:paraId="36C91961">
            <w:pPr>
              <w:jc w:val="right"/>
            </w:pPr>
            <w:r>
              <w:rPr>
                <w:rFonts w:ascii="宋体" w:hAnsi="宋体" w:eastAsia="宋体" w:cs="宋体"/>
                <w:sz w:val="20"/>
              </w:rPr>
              <w:t>单位：万元</w:t>
            </w:r>
          </w:p>
        </w:tc>
      </w:tr>
    </w:tbl>
    <w:p w14:paraId="0055B01A">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4060"/>
        <w:gridCol w:w="980"/>
        <w:gridCol w:w="980"/>
        <w:gridCol w:w="980"/>
        <w:gridCol w:w="980"/>
        <w:gridCol w:w="980"/>
        <w:gridCol w:w="1032"/>
      </w:tblGrid>
      <w:tr w14:paraId="73F335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4840" w:type="dxa"/>
            <w:gridSpan w:val="2"/>
            <w:vAlign w:val="center"/>
          </w:tcPr>
          <w:p w14:paraId="5C8CC372">
            <w:pPr>
              <w:snapToGrid w:val="0"/>
              <w:jc w:val="center"/>
            </w:pPr>
            <w:r>
              <w:rPr>
                <w:rFonts w:ascii="宋体" w:hAnsi="宋体" w:eastAsia="宋体" w:cs="宋体"/>
                <w:b w:val="0"/>
                <w:i w:val="0"/>
                <w:color w:val="000000"/>
                <w:sz w:val="17"/>
              </w:rPr>
              <w:t>项目</w:t>
            </w:r>
          </w:p>
        </w:tc>
        <w:tc>
          <w:tcPr>
            <w:tcW w:w="980" w:type="dxa"/>
            <w:vMerge w:val="restart"/>
            <w:vAlign w:val="center"/>
          </w:tcPr>
          <w:p w14:paraId="641ECBEF">
            <w:pPr>
              <w:snapToGrid w:val="0"/>
              <w:jc w:val="center"/>
            </w:pPr>
            <w:r>
              <w:rPr>
                <w:rFonts w:ascii="宋体" w:hAnsi="宋体" w:eastAsia="宋体" w:cs="宋体"/>
                <w:b w:val="0"/>
                <w:i w:val="0"/>
                <w:color w:val="000000"/>
                <w:sz w:val="17"/>
              </w:rPr>
              <w:t>年初结转和结余</w:t>
            </w:r>
          </w:p>
        </w:tc>
        <w:tc>
          <w:tcPr>
            <w:tcW w:w="980" w:type="dxa"/>
            <w:vMerge w:val="restart"/>
            <w:vAlign w:val="center"/>
          </w:tcPr>
          <w:p w14:paraId="0DD0555C">
            <w:pPr>
              <w:snapToGrid w:val="0"/>
              <w:jc w:val="center"/>
            </w:pPr>
            <w:r>
              <w:rPr>
                <w:rFonts w:ascii="宋体" w:hAnsi="宋体" w:eastAsia="宋体" w:cs="宋体"/>
                <w:b w:val="0"/>
                <w:i w:val="0"/>
                <w:color w:val="000000"/>
                <w:sz w:val="17"/>
              </w:rPr>
              <w:t>本年收入</w:t>
            </w:r>
          </w:p>
        </w:tc>
        <w:tc>
          <w:tcPr>
            <w:tcW w:w="2940" w:type="dxa"/>
            <w:gridSpan w:val="3"/>
            <w:vAlign w:val="center"/>
          </w:tcPr>
          <w:p w14:paraId="226BBF7A">
            <w:pPr>
              <w:snapToGrid w:val="0"/>
              <w:jc w:val="center"/>
            </w:pPr>
            <w:r>
              <w:rPr>
                <w:rFonts w:ascii="宋体" w:hAnsi="宋体" w:eastAsia="宋体" w:cs="宋体"/>
                <w:b w:val="0"/>
                <w:i w:val="0"/>
                <w:color w:val="000000"/>
                <w:sz w:val="17"/>
              </w:rPr>
              <w:t>本年支出</w:t>
            </w:r>
          </w:p>
        </w:tc>
        <w:tc>
          <w:tcPr>
            <w:tcW w:w="1032" w:type="dxa"/>
            <w:vMerge w:val="restart"/>
            <w:vAlign w:val="center"/>
          </w:tcPr>
          <w:p w14:paraId="6515DBEB">
            <w:pPr>
              <w:snapToGrid w:val="0"/>
              <w:jc w:val="center"/>
            </w:pPr>
            <w:r>
              <w:rPr>
                <w:rFonts w:ascii="宋体" w:hAnsi="宋体" w:eastAsia="宋体" w:cs="宋体"/>
                <w:b w:val="0"/>
                <w:i w:val="0"/>
                <w:color w:val="000000"/>
                <w:sz w:val="17"/>
              </w:rPr>
              <w:t>年末结转和结余</w:t>
            </w:r>
          </w:p>
        </w:tc>
      </w:tr>
      <w:tr w14:paraId="5F17E8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restart"/>
            <w:vAlign w:val="center"/>
          </w:tcPr>
          <w:p w14:paraId="720FF83B">
            <w:pPr>
              <w:snapToGrid w:val="0"/>
              <w:jc w:val="center"/>
            </w:pPr>
            <w:r>
              <w:rPr>
                <w:rFonts w:ascii="宋体" w:hAnsi="宋体" w:eastAsia="宋体" w:cs="宋体"/>
                <w:b w:val="0"/>
                <w:i w:val="0"/>
                <w:color w:val="000000"/>
                <w:sz w:val="17"/>
              </w:rPr>
              <w:t>功能分类科目编码</w:t>
            </w:r>
          </w:p>
        </w:tc>
        <w:tc>
          <w:tcPr>
            <w:tcW w:w="4060" w:type="dxa"/>
            <w:vMerge w:val="restart"/>
            <w:vAlign w:val="center"/>
          </w:tcPr>
          <w:p w14:paraId="33D82912">
            <w:pPr>
              <w:snapToGrid w:val="0"/>
              <w:jc w:val="center"/>
            </w:pPr>
            <w:r>
              <w:rPr>
                <w:rFonts w:ascii="宋体" w:hAnsi="宋体" w:eastAsia="宋体" w:cs="宋体"/>
                <w:b w:val="0"/>
                <w:i w:val="0"/>
                <w:color w:val="000000"/>
                <w:sz w:val="17"/>
              </w:rPr>
              <w:t>科目名称</w:t>
            </w:r>
          </w:p>
        </w:tc>
        <w:tc>
          <w:tcPr>
            <w:tcW w:w="980" w:type="dxa"/>
            <w:vMerge w:val="continue"/>
            <w:vAlign w:val="center"/>
          </w:tcPr>
          <w:p w14:paraId="53100628"/>
        </w:tc>
        <w:tc>
          <w:tcPr>
            <w:tcW w:w="980" w:type="dxa"/>
            <w:vMerge w:val="continue"/>
            <w:vAlign w:val="center"/>
          </w:tcPr>
          <w:p w14:paraId="3D016082"/>
        </w:tc>
        <w:tc>
          <w:tcPr>
            <w:tcW w:w="980" w:type="dxa"/>
            <w:vMerge w:val="restart"/>
            <w:vAlign w:val="center"/>
          </w:tcPr>
          <w:p w14:paraId="63AC55B1">
            <w:pPr>
              <w:snapToGrid w:val="0"/>
              <w:jc w:val="center"/>
            </w:pPr>
            <w:r>
              <w:rPr>
                <w:rFonts w:ascii="宋体" w:hAnsi="宋体" w:eastAsia="宋体" w:cs="宋体"/>
                <w:b w:val="0"/>
                <w:i w:val="0"/>
                <w:color w:val="000000"/>
                <w:sz w:val="17"/>
              </w:rPr>
              <w:t>小计</w:t>
            </w:r>
          </w:p>
        </w:tc>
        <w:tc>
          <w:tcPr>
            <w:tcW w:w="980" w:type="dxa"/>
            <w:vMerge w:val="restart"/>
            <w:vAlign w:val="center"/>
          </w:tcPr>
          <w:p w14:paraId="5507EB2E">
            <w:pPr>
              <w:snapToGrid w:val="0"/>
              <w:jc w:val="center"/>
            </w:pPr>
            <w:r>
              <w:rPr>
                <w:rFonts w:ascii="宋体" w:hAnsi="宋体" w:eastAsia="宋体" w:cs="宋体"/>
                <w:b w:val="0"/>
                <w:i w:val="0"/>
                <w:color w:val="000000"/>
                <w:sz w:val="17"/>
              </w:rPr>
              <w:t>基本支出</w:t>
            </w:r>
          </w:p>
        </w:tc>
        <w:tc>
          <w:tcPr>
            <w:tcW w:w="980" w:type="dxa"/>
            <w:vMerge w:val="restart"/>
            <w:vAlign w:val="center"/>
          </w:tcPr>
          <w:p w14:paraId="43DE626D">
            <w:pPr>
              <w:snapToGrid w:val="0"/>
              <w:jc w:val="center"/>
            </w:pPr>
            <w:r>
              <w:rPr>
                <w:rFonts w:ascii="宋体" w:hAnsi="宋体" w:eastAsia="宋体" w:cs="宋体"/>
                <w:b w:val="0"/>
                <w:i w:val="0"/>
                <w:color w:val="000000"/>
                <w:sz w:val="17"/>
              </w:rPr>
              <w:t>项目支出</w:t>
            </w:r>
          </w:p>
        </w:tc>
        <w:tc>
          <w:tcPr>
            <w:tcW w:w="1032" w:type="dxa"/>
            <w:vMerge w:val="continue"/>
            <w:vAlign w:val="center"/>
          </w:tcPr>
          <w:p w14:paraId="5C4ABE69"/>
        </w:tc>
      </w:tr>
      <w:tr w14:paraId="2F3E03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236C2FAD"/>
        </w:tc>
        <w:tc>
          <w:tcPr>
            <w:tcW w:w="4060" w:type="dxa"/>
            <w:vMerge w:val="continue"/>
            <w:vAlign w:val="center"/>
          </w:tcPr>
          <w:p w14:paraId="2153F2F8"/>
        </w:tc>
        <w:tc>
          <w:tcPr>
            <w:tcW w:w="980" w:type="dxa"/>
            <w:vMerge w:val="continue"/>
            <w:vAlign w:val="center"/>
          </w:tcPr>
          <w:p w14:paraId="02B3C1C5"/>
        </w:tc>
        <w:tc>
          <w:tcPr>
            <w:tcW w:w="980" w:type="dxa"/>
            <w:vMerge w:val="continue"/>
            <w:vAlign w:val="center"/>
          </w:tcPr>
          <w:p w14:paraId="2DC6D982"/>
        </w:tc>
        <w:tc>
          <w:tcPr>
            <w:tcW w:w="980" w:type="dxa"/>
            <w:vMerge w:val="continue"/>
            <w:vAlign w:val="center"/>
          </w:tcPr>
          <w:p w14:paraId="37E7B0ED"/>
        </w:tc>
        <w:tc>
          <w:tcPr>
            <w:tcW w:w="980" w:type="dxa"/>
            <w:vMerge w:val="continue"/>
            <w:vAlign w:val="center"/>
          </w:tcPr>
          <w:p w14:paraId="14C7DEB6"/>
        </w:tc>
        <w:tc>
          <w:tcPr>
            <w:tcW w:w="980" w:type="dxa"/>
            <w:vMerge w:val="continue"/>
            <w:vAlign w:val="center"/>
          </w:tcPr>
          <w:p w14:paraId="4C3A2675"/>
        </w:tc>
        <w:tc>
          <w:tcPr>
            <w:tcW w:w="1032" w:type="dxa"/>
            <w:vMerge w:val="continue"/>
            <w:vAlign w:val="center"/>
          </w:tcPr>
          <w:p w14:paraId="4F6E77C7"/>
        </w:tc>
      </w:tr>
      <w:tr w14:paraId="4FCF05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69DE1E45"/>
        </w:tc>
        <w:tc>
          <w:tcPr>
            <w:tcW w:w="4060" w:type="dxa"/>
            <w:vMerge w:val="continue"/>
            <w:vAlign w:val="center"/>
          </w:tcPr>
          <w:p w14:paraId="21462C4A"/>
        </w:tc>
        <w:tc>
          <w:tcPr>
            <w:tcW w:w="980" w:type="dxa"/>
            <w:vMerge w:val="continue"/>
            <w:vAlign w:val="center"/>
          </w:tcPr>
          <w:p w14:paraId="5E789F8A"/>
        </w:tc>
        <w:tc>
          <w:tcPr>
            <w:tcW w:w="980" w:type="dxa"/>
            <w:vMerge w:val="continue"/>
            <w:vAlign w:val="center"/>
          </w:tcPr>
          <w:p w14:paraId="30269057"/>
        </w:tc>
        <w:tc>
          <w:tcPr>
            <w:tcW w:w="980" w:type="dxa"/>
            <w:vMerge w:val="continue"/>
            <w:vAlign w:val="center"/>
          </w:tcPr>
          <w:p w14:paraId="464F954F"/>
        </w:tc>
        <w:tc>
          <w:tcPr>
            <w:tcW w:w="980" w:type="dxa"/>
            <w:vMerge w:val="continue"/>
            <w:vAlign w:val="center"/>
          </w:tcPr>
          <w:p w14:paraId="1C34E62D"/>
        </w:tc>
        <w:tc>
          <w:tcPr>
            <w:tcW w:w="980" w:type="dxa"/>
            <w:vMerge w:val="continue"/>
            <w:vAlign w:val="center"/>
          </w:tcPr>
          <w:p w14:paraId="38D33FC6"/>
        </w:tc>
        <w:tc>
          <w:tcPr>
            <w:tcW w:w="1032" w:type="dxa"/>
            <w:vMerge w:val="continue"/>
            <w:vAlign w:val="center"/>
          </w:tcPr>
          <w:p w14:paraId="648B444F"/>
        </w:tc>
      </w:tr>
      <w:tr w14:paraId="26CC6C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0D710A2A">
            <w:pPr>
              <w:snapToGrid w:val="0"/>
              <w:jc w:val="center"/>
            </w:pPr>
            <w:r>
              <w:rPr>
                <w:rFonts w:ascii="宋体" w:hAnsi="宋体" w:eastAsia="宋体" w:cs="宋体"/>
                <w:b w:val="0"/>
                <w:i w:val="0"/>
                <w:color w:val="000000"/>
                <w:sz w:val="17"/>
              </w:rPr>
              <w:t>栏次</w:t>
            </w:r>
          </w:p>
        </w:tc>
        <w:tc>
          <w:tcPr>
            <w:tcW w:w="980" w:type="dxa"/>
            <w:vAlign w:val="center"/>
          </w:tcPr>
          <w:p w14:paraId="25E6B8E4">
            <w:pPr>
              <w:snapToGrid w:val="0"/>
              <w:jc w:val="center"/>
            </w:pPr>
            <w:r>
              <w:rPr>
                <w:rFonts w:ascii="宋体" w:hAnsi="宋体" w:eastAsia="宋体" w:cs="宋体"/>
                <w:b w:val="0"/>
                <w:i w:val="0"/>
                <w:color w:val="000000"/>
                <w:sz w:val="17"/>
              </w:rPr>
              <w:t>1</w:t>
            </w:r>
          </w:p>
        </w:tc>
        <w:tc>
          <w:tcPr>
            <w:tcW w:w="980" w:type="dxa"/>
            <w:vAlign w:val="center"/>
          </w:tcPr>
          <w:p w14:paraId="667574B7">
            <w:pPr>
              <w:snapToGrid w:val="0"/>
              <w:jc w:val="center"/>
            </w:pPr>
            <w:r>
              <w:rPr>
                <w:rFonts w:ascii="宋体" w:hAnsi="宋体" w:eastAsia="宋体" w:cs="宋体"/>
                <w:b w:val="0"/>
                <w:i w:val="0"/>
                <w:color w:val="000000"/>
                <w:sz w:val="17"/>
              </w:rPr>
              <w:t>2</w:t>
            </w:r>
          </w:p>
        </w:tc>
        <w:tc>
          <w:tcPr>
            <w:tcW w:w="980" w:type="dxa"/>
            <w:vAlign w:val="center"/>
          </w:tcPr>
          <w:p w14:paraId="28723627">
            <w:pPr>
              <w:snapToGrid w:val="0"/>
              <w:jc w:val="center"/>
            </w:pPr>
            <w:r>
              <w:rPr>
                <w:rFonts w:ascii="宋体" w:hAnsi="宋体" w:eastAsia="宋体" w:cs="宋体"/>
                <w:b w:val="0"/>
                <w:i w:val="0"/>
                <w:color w:val="000000"/>
                <w:sz w:val="17"/>
              </w:rPr>
              <w:t>3</w:t>
            </w:r>
          </w:p>
        </w:tc>
        <w:tc>
          <w:tcPr>
            <w:tcW w:w="980" w:type="dxa"/>
            <w:vAlign w:val="center"/>
          </w:tcPr>
          <w:p w14:paraId="0AB47F90">
            <w:pPr>
              <w:snapToGrid w:val="0"/>
              <w:jc w:val="center"/>
            </w:pPr>
            <w:r>
              <w:rPr>
                <w:rFonts w:ascii="宋体" w:hAnsi="宋体" w:eastAsia="宋体" w:cs="宋体"/>
                <w:b w:val="0"/>
                <w:i w:val="0"/>
                <w:color w:val="000000"/>
                <w:sz w:val="17"/>
              </w:rPr>
              <w:t>4</w:t>
            </w:r>
          </w:p>
        </w:tc>
        <w:tc>
          <w:tcPr>
            <w:tcW w:w="980" w:type="dxa"/>
            <w:vAlign w:val="center"/>
          </w:tcPr>
          <w:p w14:paraId="476E4DFD">
            <w:pPr>
              <w:snapToGrid w:val="0"/>
              <w:jc w:val="center"/>
            </w:pPr>
            <w:r>
              <w:rPr>
                <w:rFonts w:ascii="宋体" w:hAnsi="宋体" w:eastAsia="宋体" w:cs="宋体"/>
                <w:b w:val="0"/>
                <w:i w:val="0"/>
                <w:color w:val="000000"/>
                <w:sz w:val="17"/>
              </w:rPr>
              <w:t>5</w:t>
            </w:r>
          </w:p>
        </w:tc>
        <w:tc>
          <w:tcPr>
            <w:tcW w:w="1032" w:type="dxa"/>
            <w:vAlign w:val="center"/>
          </w:tcPr>
          <w:p w14:paraId="45A8EDCF">
            <w:pPr>
              <w:snapToGrid w:val="0"/>
              <w:jc w:val="center"/>
            </w:pPr>
            <w:r>
              <w:rPr>
                <w:rFonts w:ascii="宋体" w:hAnsi="宋体" w:eastAsia="宋体" w:cs="宋体"/>
                <w:b w:val="0"/>
                <w:i w:val="0"/>
                <w:color w:val="000000"/>
                <w:sz w:val="17"/>
              </w:rPr>
              <w:t>6</w:t>
            </w:r>
          </w:p>
        </w:tc>
      </w:tr>
      <w:tr w14:paraId="4807DF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1263F54B">
            <w:pPr>
              <w:snapToGrid w:val="0"/>
              <w:jc w:val="center"/>
            </w:pPr>
            <w:r>
              <w:rPr>
                <w:rFonts w:ascii="宋体" w:hAnsi="宋体" w:eastAsia="宋体" w:cs="宋体"/>
                <w:b w:val="0"/>
                <w:i w:val="0"/>
                <w:color w:val="000000"/>
                <w:sz w:val="17"/>
              </w:rPr>
              <w:t>合计</w:t>
            </w:r>
          </w:p>
        </w:tc>
        <w:tc>
          <w:tcPr>
            <w:tcW w:w="980" w:type="dxa"/>
            <w:vAlign w:val="center"/>
          </w:tcPr>
          <w:p w14:paraId="30B8B2F8"/>
        </w:tc>
        <w:tc>
          <w:tcPr>
            <w:tcW w:w="980" w:type="dxa"/>
            <w:vAlign w:val="center"/>
          </w:tcPr>
          <w:p w14:paraId="56DAF55F"/>
        </w:tc>
        <w:tc>
          <w:tcPr>
            <w:tcW w:w="980" w:type="dxa"/>
            <w:vAlign w:val="center"/>
          </w:tcPr>
          <w:p w14:paraId="433F08E6"/>
        </w:tc>
        <w:tc>
          <w:tcPr>
            <w:tcW w:w="980" w:type="dxa"/>
            <w:vAlign w:val="center"/>
          </w:tcPr>
          <w:p w14:paraId="611CC291"/>
        </w:tc>
        <w:tc>
          <w:tcPr>
            <w:tcW w:w="980" w:type="dxa"/>
            <w:vAlign w:val="center"/>
          </w:tcPr>
          <w:p w14:paraId="0B4F4B5C"/>
        </w:tc>
        <w:tc>
          <w:tcPr>
            <w:tcW w:w="1032" w:type="dxa"/>
            <w:vAlign w:val="center"/>
          </w:tcPr>
          <w:p w14:paraId="5EE595E3"/>
        </w:tc>
      </w:tr>
      <w:tr w14:paraId="3989D3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63B60340"/>
        </w:tc>
        <w:tc>
          <w:tcPr>
            <w:tcW w:w="4060" w:type="dxa"/>
            <w:vAlign w:val="center"/>
          </w:tcPr>
          <w:p w14:paraId="1C9DA3E5"/>
        </w:tc>
        <w:tc>
          <w:tcPr>
            <w:tcW w:w="980" w:type="dxa"/>
            <w:vAlign w:val="center"/>
          </w:tcPr>
          <w:p w14:paraId="30A36A84"/>
        </w:tc>
        <w:tc>
          <w:tcPr>
            <w:tcW w:w="980" w:type="dxa"/>
            <w:vAlign w:val="center"/>
          </w:tcPr>
          <w:p w14:paraId="004998A3"/>
        </w:tc>
        <w:tc>
          <w:tcPr>
            <w:tcW w:w="980" w:type="dxa"/>
            <w:vAlign w:val="center"/>
          </w:tcPr>
          <w:p w14:paraId="0B1DF607"/>
        </w:tc>
        <w:tc>
          <w:tcPr>
            <w:tcW w:w="980" w:type="dxa"/>
            <w:vAlign w:val="center"/>
          </w:tcPr>
          <w:p w14:paraId="31DB4A49"/>
        </w:tc>
        <w:tc>
          <w:tcPr>
            <w:tcW w:w="980" w:type="dxa"/>
            <w:vAlign w:val="center"/>
          </w:tcPr>
          <w:p w14:paraId="5FF9BC6F"/>
        </w:tc>
        <w:tc>
          <w:tcPr>
            <w:tcW w:w="1032" w:type="dxa"/>
            <w:vAlign w:val="center"/>
          </w:tcPr>
          <w:p w14:paraId="53BA4C65"/>
        </w:tc>
      </w:tr>
      <w:tr w14:paraId="2B8868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left w:val="nil"/>
              <w:bottom w:val="nil"/>
              <w:right w:val="nil"/>
            </w:tcBorders>
            <w:vAlign w:val="center"/>
          </w:tcPr>
          <w:p w14:paraId="7803674B">
            <w:pPr>
              <w:snapToGrid w:val="0"/>
              <w:jc w:val="left"/>
            </w:pPr>
            <w:r>
              <w:rPr>
                <w:rFonts w:ascii="宋体" w:hAnsi="宋体" w:eastAsia="宋体" w:cs="宋体"/>
                <w:b w:val="0"/>
                <w:i w:val="0"/>
                <w:color w:val="000000"/>
                <w:sz w:val="17"/>
              </w:rPr>
              <w:t>注：本表反映部门本年度政府性基金预算财政拨款收入、支出及结转和结余情况。</w:t>
            </w:r>
          </w:p>
        </w:tc>
      </w:tr>
      <w:tr w14:paraId="31DE79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6168059B">
            <w:pPr>
              <w:snapToGrid w:val="0"/>
              <w:jc w:val="left"/>
            </w:pPr>
            <w:r>
              <w:rPr>
                <w:rFonts w:ascii="宋体" w:hAnsi="宋体" w:eastAsia="宋体" w:cs="宋体"/>
                <w:b w:val="0"/>
                <w:i w:val="0"/>
                <w:color w:val="000000"/>
                <w:sz w:val="17"/>
              </w:rPr>
              <w:t xml:space="preserve">    本表金额转换成万元时，因四舍五入可能存在尾差。</w:t>
            </w:r>
          </w:p>
        </w:tc>
      </w:tr>
      <w:tr w14:paraId="77ECD0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1B3C7EBF">
            <w:pPr>
              <w:snapToGrid w:val="0"/>
              <w:jc w:val="left"/>
            </w:pPr>
            <w:r>
              <w:rPr>
                <w:rFonts w:ascii="宋体" w:hAnsi="宋体" w:eastAsia="宋体" w:cs="宋体"/>
                <w:b w:val="0"/>
                <w:i w:val="0"/>
                <w:color w:val="000000"/>
                <w:sz w:val="17"/>
              </w:rPr>
              <w:t xml:space="preserve">    如本表为空，则我部门本年度无此类资金收支余。</w:t>
            </w:r>
          </w:p>
        </w:tc>
      </w:tr>
    </w:tbl>
    <w:p w14:paraId="32E6CE05">
      <w:pPr>
        <w:sectPr>
          <w:pgSz w:w="11906" w:h="16838"/>
          <w:pgMar w:top="567" w:right="567" w:bottom="567" w:left="567" w:header="851" w:footer="992" w:gutter="0"/>
          <w:cols w:space="720" w:num="1"/>
          <w:docGrid w:type="lines" w:linePitch="312" w:charSpace="0"/>
        </w:sectPr>
      </w:pPr>
    </w:p>
    <w:p w14:paraId="3A2356D0">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国有资本经营预算财政拨款支出决算表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4C903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18676CD0">
            <w:pPr>
              <w:jc w:val="right"/>
            </w:pPr>
            <w:r>
              <w:rPr>
                <w:rFonts w:ascii="宋体" w:hAnsi="宋体" w:eastAsia="宋体" w:cs="宋体"/>
                <w:sz w:val="20"/>
              </w:rPr>
              <w:t>公开08表</w:t>
            </w:r>
          </w:p>
        </w:tc>
      </w:tr>
      <w:tr w14:paraId="190962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5400413D">
            <w:pPr>
              <w:jc w:val="left"/>
            </w:pPr>
            <w:r>
              <w:rPr>
                <w:rFonts w:ascii="宋体" w:hAnsi="宋体" w:eastAsia="宋体" w:cs="宋体"/>
                <w:sz w:val="20"/>
              </w:rPr>
              <w:t>单位:辽宁省朝阳市喀喇沁左翼蒙古族自治县退役军人事务服务中心</w:t>
            </w:r>
          </w:p>
        </w:tc>
        <w:tc>
          <w:tcPr>
            <w:tcW w:w="2000" w:type="dxa"/>
          </w:tcPr>
          <w:p w14:paraId="05D6BD2A">
            <w:pPr>
              <w:jc w:val="center"/>
            </w:pPr>
          </w:p>
        </w:tc>
        <w:tc>
          <w:tcPr>
            <w:tcW w:w="4386" w:type="dxa"/>
          </w:tcPr>
          <w:p w14:paraId="63DC0EC5">
            <w:pPr>
              <w:jc w:val="right"/>
            </w:pPr>
            <w:r>
              <w:rPr>
                <w:rFonts w:ascii="宋体" w:hAnsi="宋体" w:eastAsia="宋体" w:cs="宋体"/>
                <w:sz w:val="20"/>
              </w:rPr>
              <w:t>单位：万元</w:t>
            </w:r>
          </w:p>
        </w:tc>
      </w:tr>
    </w:tbl>
    <w:p w14:paraId="4F360F4C">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4920"/>
        <w:gridCol w:w="1640"/>
        <w:gridCol w:w="1640"/>
        <w:gridCol w:w="1612"/>
      </w:tblGrid>
      <w:tr w14:paraId="768843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249AAD78">
            <w:pPr>
              <w:snapToGrid w:val="0"/>
              <w:jc w:val="center"/>
            </w:pPr>
            <w:r>
              <w:rPr>
                <w:rFonts w:ascii="宋体" w:hAnsi="宋体" w:eastAsia="宋体" w:cs="宋体"/>
                <w:b w:val="0"/>
                <w:i w:val="0"/>
                <w:color w:val="000000"/>
                <w:sz w:val="20"/>
              </w:rPr>
              <w:t>项目</w:t>
            </w:r>
          </w:p>
        </w:tc>
        <w:tc>
          <w:tcPr>
            <w:tcW w:w="4892" w:type="dxa"/>
            <w:gridSpan w:val="3"/>
            <w:vAlign w:val="center"/>
          </w:tcPr>
          <w:p w14:paraId="5BC38B32">
            <w:pPr>
              <w:snapToGrid w:val="0"/>
              <w:jc w:val="center"/>
            </w:pPr>
            <w:r>
              <w:rPr>
                <w:rFonts w:ascii="宋体" w:hAnsi="宋体" w:eastAsia="宋体" w:cs="宋体"/>
                <w:b w:val="0"/>
                <w:i w:val="0"/>
                <w:color w:val="000000"/>
                <w:sz w:val="20"/>
              </w:rPr>
              <w:t>本年支出</w:t>
            </w:r>
          </w:p>
        </w:tc>
      </w:tr>
      <w:tr w14:paraId="0FB4E8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restart"/>
            <w:vAlign w:val="center"/>
          </w:tcPr>
          <w:p w14:paraId="15B796B4">
            <w:pPr>
              <w:snapToGrid w:val="0"/>
              <w:jc w:val="center"/>
            </w:pPr>
            <w:r>
              <w:rPr>
                <w:rFonts w:ascii="宋体" w:hAnsi="宋体" w:eastAsia="宋体" w:cs="宋体"/>
                <w:b w:val="0"/>
                <w:i w:val="0"/>
                <w:color w:val="000000"/>
                <w:sz w:val="20"/>
              </w:rPr>
              <w:t>功能分类科目编码</w:t>
            </w:r>
          </w:p>
        </w:tc>
        <w:tc>
          <w:tcPr>
            <w:tcW w:w="4920" w:type="dxa"/>
            <w:vMerge w:val="restart"/>
            <w:vAlign w:val="center"/>
          </w:tcPr>
          <w:p w14:paraId="10C1E778">
            <w:pPr>
              <w:snapToGrid w:val="0"/>
              <w:jc w:val="center"/>
            </w:pPr>
            <w:r>
              <w:rPr>
                <w:rFonts w:ascii="宋体" w:hAnsi="宋体" w:eastAsia="宋体" w:cs="宋体"/>
                <w:b w:val="0"/>
                <w:i w:val="0"/>
                <w:color w:val="000000"/>
                <w:sz w:val="20"/>
              </w:rPr>
              <w:t>科目名称</w:t>
            </w:r>
          </w:p>
        </w:tc>
        <w:tc>
          <w:tcPr>
            <w:tcW w:w="1640" w:type="dxa"/>
            <w:vMerge w:val="restart"/>
            <w:vAlign w:val="center"/>
          </w:tcPr>
          <w:p w14:paraId="63AB09EC">
            <w:pPr>
              <w:snapToGrid w:val="0"/>
              <w:jc w:val="center"/>
            </w:pPr>
            <w:r>
              <w:rPr>
                <w:rFonts w:ascii="宋体" w:hAnsi="宋体" w:eastAsia="宋体" w:cs="宋体"/>
                <w:b w:val="0"/>
                <w:i w:val="0"/>
                <w:color w:val="000000"/>
                <w:sz w:val="20"/>
              </w:rPr>
              <w:t>合计</w:t>
            </w:r>
          </w:p>
        </w:tc>
        <w:tc>
          <w:tcPr>
            <w:tcW w:w="1640" w:type="dxa"/>
            <w:vMerge w:val="restart"/>
            <w:vAlign w:val="center"/>
          </w:tcPr>
          <w:p w14:paraId="705D6F22">
            <w:pPr>
              <w:snapToGrid w:val="0"/>
              <w:jc w:val="center"/>
            </w:pPr>
            <w:r>
              <w:rPr>
                <w:rFonts w:ascii="宋体" w:hAnsi="宋体" w:eastAsia="宋体" w:cs="宋体"/>
                <w:b w:val="0"/>
                <w:i w:val="0"/>
                <w:color w:val="000000"/>
                <w:sz w:val="20"/>
              </w:rPr>
              <w:t>基本支出</w:t>
            </w:r>
          </w:p>
        </w:tc>
        <w:tc>
          <w:tcPr>
            <w:tcW w:w="1612" w:type="dxa"/>
            <w:vMerge w:val="restart"/>
            <w:vAlign w:val="center"/>
          </w:tcPr>
          <w:p w14:paraId="3E604716">
            <w:pPr>
              <w:snapToGrid w:val="0"/>
              <w:jc w:val="center"/>
            </w:pPr>
            <w:r>
              <w:rPr>
                <w:rFonts w:ascii="宋体" w:hAnsi="宋体" w:eastAsia="宋体" w:cs="宋体"/>
                <w:b w:val="0"/>
                <w:i w:val="0"/>
                <w:color w:val="000000"/>
                <w:sz w:val="20"/>
              </w:rPr>
              <w:t>项目支出</w:t>
            </w:r>
          </w:p>
        </w:tc>
      </w:tr>
      <w:tr w14:paraId="62EA1D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03C43F60"/>
        </w:tc>
        <w:tc>
          <w:tcPr>
            <w:tcW w:w="4920" w:type="dxa"/>
            <w:vMerge w:val="continue"/>
            <w:vAlign w:val="center"/>
          </w:tcPr>
          <w:p w14:paraId="2C1BBC49"/>
        </w:tc>
        <w:tc>
          <w:tcPr>
            <w:tcW w:w="1640" w:type="dxa"/>
            <w:vMerge w:val="continue"/>
            <w:vAlign w:val="center"/>
          </w:tcPr>
          <w:p w14:paraId="095AB43A"/>
        </w:tc>
        <w:tc>
          <w:tcPr>
            <w:tcW w:w="1640" w:type="dxa"/>
            <w:vMerge w:val="continue"/>
            <w:vAlign w:val="center"/>
          </w:tcPr>
          <w:p w14:paraId="0BD68487"/>
        </w:tc>
        <w:tc>
          <w:tcPr>
            <w:tcW w:w="1612" w:type="dxa"/>
            <w:vMerge w:val="continue"/>
            <w:vAlign w:val="center"/>
          </w:tcPr>
          <w:p w14:paraId="2CADDE7A"/>
        </w:tc>
      </w:tr>
      <w:tr w14:paraId="394B66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28C6DC58"/>
        </w:tc>
        <w:tc>
          <w:tcPr>
            <w:tcW w:w="4920" w:type="dxa"/>
            <w:vMerge w:val="continue"/>
            <w:vAlign w:val="center"/>
          </w:tcPr>
          <w:p w14:paraId="343711BA"/>
        </w:tc>
        <w:tc>
          <w:tcPr>
            <w:tcW w:w="1640" w:type="dxa"/>
            <w:vMerge w:val="continue"/>
            <w:vAlign w:val="center"/>
          </w:tcPr>
          <w:p w14:paraId="254DBC9E"/>
        </w:tc>
        <w:tc>
          <w:tcPr>
            <w:tcW w:w="1640" w:type="dxa"/>
            <w:vMerge w:val="continue"/>
            <w:vAlign w:val="center"/>
          </w:tcPr>
          <w:p w14:paraId="53688BA1"/>
        </w:tc>
        <w:tc>
          <w:tcPr>
            <w:tcW w:w="1612" w:type="dxa"/>
            <w:vMerge w:val="continue"/>
            <w:vAlign w:val="center"/>
          </w:tcPr>
          <w:p w14:paraId="25AFD639"/>
        </w:tc>
      </w:tr>
      <w:tr w14:paraId="124ECF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0296B759">
            <w:pPr>
              <w:snapToGrid w:val="0"/>
              <w:jc w:val="center"/>
            </w:pPr>
            <w:r>
              <w:rPr>
                <w:rFonts w:ascii="宋体" w:hAnsi="宋体" w:eastAsia="宋体" w:cs="宋体"/>
                <w:b w:val="0"/>
                <w:i w:val="0"/>
                <w:color w:val="000000"/>
                <w:sz w:val="20"/>
              </w:rPr>
              <w:t>栏次</w:t>
            </w:r>
          </w:p>
        </w:tc>
        <w:tc>
          <w:tcPr>
            <w:tcW w:w="1640" w:type="dxa"/>
            <w:vAlign w:val="center"/>
          </w:tcPr>
          <w:p w14:paraId="14BA1EEB">
            <w:pPr>
              <w:snapToGrid w:val="0"/>
              <w:jc w:val="center"/>
            </w:pPr>
            <w:r>
              <w:rPr>
                <w:rFonts w:ascii="宋体" w:hAnsi="宋体" w:eastAsia="宋体" w:cs="宋体"/>
                <w:b w:val="0"/>
                <w:i w:val="0"/>
                <w:color w:val="000000"/>
                <w:sz w:val="20"/>
              </w:rPr>
              <w:t>1</w:t>
            </w:r>
          </w:p>
        </w:tc>
        <w:tc>
          <w:tcPr>
            <w:tcW w:w="1640" w:type="dxa"/>
            <w:vAlign w:val="center"/>
          </w:tcPr>
          <w:p w14:paraId="30F89F48">
            <w:pPr>
              <w:snapToGrid w:val="0"/>
              <w:jc w:val="center"/>
            </w:pPr>
            <w:r>
              <w:rPr>
                <w:rFonts w:ascii="宋体" w:hAnsi="宋体" w:eastAsia="宋体" w:cs="宋体"/>
                <w:b w:val="0"/>
                <w:i w:val="0"/>
                <w:color w:val="000000"/>
                <w:sz w:val="20"/>
              </w:rPr>
              <w:t>2</w:t>
            </w:r>
          </w:p>
        </w:tc>
        <w:tc>
          <w:tcPr>
            <w:tcW w:w="1612" w:type="dxa"/>
            <w:vAlign w:val="center"/>
          </w:tcPr>
          <w:p w14:paraId="400D5F60">
            <w:pPr>
              <w:snapToGrid w:val="0"/>
              <w:jc w:val="center"/>
            </w:pPr>
            <w:r>
              <w:rPr>
                <w:rFonts w:ascii="宋体" w:hAnsi="宋体" w:eastAsia="宋体" w:cs="宋体"/>
                <w:b w:val="0"/>
                <w:i w:val="0"/>
                <w:color w:val="000000"/>
                <w:sz w:val="20"/>
              </w:rPr>
              <w:t>3</w:t>
            </w:r>
          </w:p>
        </w:tc>
      </w:tr>
      <w:tr w14:paraId="14FC97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174FA9E5">
            <w:pPr>
              <w:snapToGrid w:val="0"/>
              <w:jc w:val="center"/>
            </w:pPr>
            <w:r>
              <w:rPr>
                <w:rFonts w:ascii="宋体" w:hAnsi="宋体" w:eastAsia="宋体" w:cs="宋体"/>
                <w:b w:val="0"/>
                <w:i w:val="0"/>
                <w:color w:val="000000"/>
                <w:sz w:val="20"/>
              </w:rPr>
              <w:t>合计</w:t>
            </w:r>
          </w:p>
        </w:tc>
        <w:tc>
          <w:tcPr>
            <w:tcW w:w="1640" w:type="dxa"/>
            <w:vAlign w:val="center"/>
          </w:tcPr>
          <w:p w14:paraId="3DF8574D"/>
        </w:tc>
        <w:tc>
          <w:tcPr>
            <w:tcW w:w="1640" w:type="dxa"/>
            <w:vAlign w:val="center"/>
          </w:tcPr>
          <w:p w14:paraId="7ADA3428"/>
        </w:tc>
        <w:tc>
          <w:tcPr>
            <w:tcW w:w="1612" w:type="dxa"/>
            <w:vAlign w:val="center"/>
          </w:tcPr>
          <w:p w14:paraId="458AECCF"/>
        </w:tc>
      </w:tr>
      <w:tr w14:paraId="21C414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960" w:type="dxa"/>
            <w:vAlign w:val="center"/>
          </w:tcPr>
          <w:p w14:paraId="7A52E97D"/>
        </w:tc>
        <w:tc>
          <w:tcPr>
            <w:tcW w:w="4920" w:type="dxa"/>
            <w:vAlign w:val="center"/>
          </w:tcPr>
          <w:p w14:paraId="1EAA0CF0"/>
        </w:tc>
        <w:tc>
          <w:tcPr>
            <w:tcW w:w="1640" w:type="dxa"/>
            <w:vAlign w:val="center"/>
          </w:tcPr>
          <w:p w14:paraId="0161C7D5"/>
        </w:tc>
        <w:tc>
          <w:tcPr>
            <w:tcW w:w="1640" w:type="dxa"/>
            <w:vAlign w:val="center"/>
          </w:tcPr>
          <w:p w14:paraId="39892CA4"/>
        </w:tc>
        <w:tc>
          <w:tcPr>
            <w:tcW w:w="1612" w:type="dxa"/>
            <w:vAlign w:val="center"/>
          </w:tcPr>
          <w:p w14:paraId="0CE2AA6B"/>
        </w:tc>
      </w:tr>
      <w:tr w14:paraId="079629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left w:val="nil"/>
              <w:bottom w:val="nil"/>
              <w:right w:val="nil"/>
            </w:tcBorders>
            <w:vAlign w:val="center"/>
          </w:tcPr>
          <w:p w14:paraId="7C4D1BF4">
            <w:pPr>
              <w:snapToGrid w:val="0"/>
              <w:jc w:val="left"/>
            </w:pPr>
            <w:r>
              <w:rPr>
                <w:rFonts w:ascii="宋体" w:hAnsi="宋体" w:eastAsia="宋体" w:cs="宋体"/>
                <w:b w:val="0"/>
                <w:i w:val="0"/>
                <w:color w:val="000000"/>
                <w:sz w:val="20"/>
              </w:rPr>
              <w:t>注：本表反映部门本年度国有资本经营预算财政拨款支出情况。</w:t>
            </w:r>
          </w:p>
        </w:tc>
      </w:tr>
      <w:tr w14:paraId="0611F6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7641C451">
            <w:pPr>
              <w:snapToGrid w:val="0"/>
              <w:jc w:val="left"/>
            </w:pPr>
            <w:r>
              <w:rPr>
                <w:rFonts w:ascii="宋体" w:hAnsi="宋体" w:eastAsia="宋体" w:cs="宋体"/>
                <w:b w:val="0"/>
                <w:i w:val="0"/>
                <w:color w:val="000000"/>
                <w:sz w:val="20"/>
              </w:rPr>
              <w:t xml:space="preserve">    本表金额转换成万元时，因四舍五入可能存在尾差。</w:t>
            </w:r>
          </w:p>
        </w:tc>
      </w:tr>
      <w:tr w14:paraId="381723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39CBA644">
            <w:pPr>
              <w:snapToGrid w:val="0"/>
              <w:jc w:val="left"/>
            </w:pPr>
            <w:r>
              <w:rPr>
                <w:rFonts w:ascii="宋体" w:hAnsi="宋体" w:eastAsia="宋体" w:cs="宋体"/>
                <w:b w:val="0"/>
                <w:i w:val="0"/>
                <w:color w:val="000000"/>
                <w:sz w:val="20"/>
              </w:rPr>
              <w:t xml:space="preserve">    如本表为空，则我部门本年度无此类资金收支余。</w:t>
            </w:r>
          </w:p>
        </w:tc>
      </w:tr>
    </w:tbl>
    <w:p w14:paraId="0BD41B42">
      <w:pPr>
        <w:spacing w:line="540" w:lineRule="exact"/>
        <w:ind w:firstLine="640"/>
        <w:rPr>
          <w:rFonts w:ascii="仿宋_GB2312" w:hAnsi="宋体" w:eastAsia="仿宋_GB2312" w:cs="仿宋_GB2312"/>
          <w:kern w:val="0"/>
          <w:sz w:val="32"/>
          <w:szCs w:val="32"/>
        </w:rPr>
        <w:sectPr>
          <w:footerReference r:id="rId7" w:type="default"/>
          <w:pgSz w:w="11906" w:h="16838"/>
          <w:pgMar w:top="567" w:right="567" w:bottom="567" w:left="567" w:header="851" w:footer="992" w:gutter="0"/>
          <w:cols w:space="720" w:num="1"/>
          <w:docGrid w:type="lines" w:linePitch="312" w:charSpace="0"/>
        </w:sectPr>
      </w:pPr>
    </w:p>
    <w:p w14:paraId="18B2C7C7">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财政拨款“三公”经费支出决算表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3870E6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2B9D8935">
            <w:pPr>
              <w:jc w:val="right"/>
            </w:pPr>
            <w:r>
              <w:rPr>
                <w:rFonts w:ascii="宋体" w:hAnsi="宋体" w:eastAsia="宋体" w:cs="宋体"/>
                <w:sz w:val="20"/>
              </w:rPr>
              <w:t>公开09表</w:t>
            </w:r>
          </w:p>
        </w:tc>
      </w:tr>
      <w:tr w14:paraId="1C9BD5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3D524127">
            <w:pPr>
              <w:jc w:val="left"/>
            </w:pPr>
            <w:r>
              <w:rPr>
                <w:rFonts w:ascii="宋体" w:hAnsi="宋体" w:eastAsia="宋体" w:cs="宋体"/>
                <w:sz w:val="20"/>
              </w:rPr>
              <w:t>单位:辽宁省朝阳市喀喇沁左翼蒙古族自治县退役军人事务服务中心</w:t>
            </w:r>
          </w:p>
        </w:tc>
        <w:tc>
          <w:tcPr>
            <w:tcW w:w="2000" w:type="dxa"/>
          </w:tcPr>
          <w:p w14:paraId="69CB54BF">
            <w:pPr>
              <w:jc w:val="center"/>
            </w:pPr>
          </w:p>
        </w:tc>
        <w:tc>
          <w:tcPr>
            <w:tcW w:w="4386" w:type="dxa"/>
          </w:tcPr>
          <w:p w14:paraId="52ED515C">
            <w:pPr>
              <w:jc w:val="right"/>
            </w:pPr>
            <w:r>
              <w:rPr>
                <w:rFonts w:ascii="宋体" w:hAnsi="宋体" w:eastAsia="宋体" w:cs="宋体"/>
                <w:sz w:val="20"/>
              </w:rPr>
              <w:t>单位：万元</w:t>
            </w:r>
          </w:p>
        </w:tc>
      </w:tr>
    </w:tbl>
    <w:p w14:paraId="21E807F0">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580"/>
        <w:gridCol w:w="3100"/>
        <w:gridCol w:w="3092"/>
      </w:tblGrid>
      <w:tr w14:paraId="2D3B0D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378A7C13">
            <w:pPr>
              <w:snapToGrid w:val="0"/>
              <w:jc w:val="center"/>
            </w:pPr>
            <w:r>
              <w:rPr>
                <w:rFonts w:ascii="宋体" w:hAnsi="宋体" w:eastAsia="宋体" w:cs="宋体"/>
                <w:b w:val="0"/>
                <w:i w:val="0"/>
                <w:color w:val="000000"/>
                <w:sz w:val="23"/>
              </w:rPr>
              <w:t>项    目</w:t>
            </w:r>
          </w:p>
        </w:tc>
        <w:tc>
          <w:tcPr>
            <w:tcW w:w="3100" w:type="dxa"/>
            <w:vAlign w:val="center"/>
          </w:tcPr>
          <w:p w14:paraId="09EF3D09">
            <w:pPr>
              <w:snapToGrid w:val="0"/>
              <w:jc w:val="center"/>
            </w:pPr>
            <w:r>
              <w:rPr>
                <w:rFonts w:ascii="宋体" w:hAnsi="宋体" w:eastAsia="宋体" w:cs="宋体"/>
                <w:b w:val="0"/>
                <w:i w:val="0"/>
                <w:color w:val="000000"/>
                <w:sz w:val="23"/>
              </w:rPr>
              <w:t>预算数</w:t>
            </w:r>
          </w:p>
        </w:tc>
        <w:tc>
          <w:tcPr>
            <w:tcW w:w="3092" w:type="dxa"/>
            <w:vAlign w:val="center"/>
          </w:tcPr>
          <w:p w14:paraId="4D5282FF">
            <w:pPr>
              <w:snapToGrid w:val="0"/>
              <w:jc w:val="center"/>
            </w:pPr>
            <w:r>
              <w:rPr>
                <w:rFonts w:ascii="宋体" w:hAnsi="宋体" w:eastAsia="宋体" w:cs="宋体"/>
                <w:b w:val="0"/>
                <w:i w:val="0"/>
                <w:color w:val="000000"/>
                <w:sz w:val="23"/>
              </w:rPr>
              <w:t>决算数</w:t>
            </w:r>
          </w:p>
        </w:tc>
      </w:tr>
      <w:tr w14:paraId="717698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2AACF09C">
            <w:pPr>
              <w:snapToGrid w:val="0"/>
              <w:jc w:val="center"/>
            </w:pPr>
            <w:r>
              <w:rPr>
                <w:rFonts w:ascii="宋体" w:hAnsi="宋体" w:eastAsia="宋体" w:cs="宋体"/>
                <w:b w:val="0"/>
                <w:i w:val="0"/>
                <w:color w:val="000000"/>
                <w:sz w:val="23"/>
              </w:rPr>
              <w:t>合    计</w:t>
            </w:r>
          </w:p>
        </w:tc>
        <w:tc>
          <w:tcPr>
            <w:tcW w:w="3100" w:type="dxa"/>
            <w:vAlign w:val="center"/>
          </w:tcPr>
          <w:p w14:paraId="038A1DF9"/>
        </w:tc>
        <w:tc>
          <w:tcPr>
            <w:tcW w:w="3092" w:type="dxa"/>
            <w:vAlign w:val="center"/>
          </w:tcPr>
          <w:p w14:paraId="6CEDF27B"/>
        </w:tc>
      </w:tr>
      <w:tr w14:paraId="2D2412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0153127C">
            <w:pPr>
              <w:snapToGrid w:val="0"/>
              <w:jc w:val="left"/>
            </w:pPr>
            <w:r>
              <w:rPr>
                <w:rFonts w:ascii="宋体" w:hAnsi="宋体" w:eastAsia="宋体" w:cs="宋体"/>
                <w:b w:val="0"/>
                <w:i w:val="0"/>
                <w:color w:val="000000"/>
                <w:sz w:val="23"/>
              </w:rPr>
              <w:t>1、因公出国（境）费</w:t>
            </w:r>
          </w:p>
        </w:tc>
        <w:tc>
          <w:tcPr>
            <w:tcW w:w="3100" w:type="dxa"/>
            <w:vAlign w:val="center"/>
          </w:tcPr>
          <w:p w14:paraId="4FEF547F"/>
        </w:tc>
        <w:tc>
          <w:tcPr>
            <w:tcW w:w="3092" w:type="dxa"/>
            <w:vAlign w:val="center"/>
          </w:tcPr>
          <w:p w14:paraId="756AEFE2"/>
        </w:tc>
      </w:tr>
      <w:tr w14:paraId="7E249F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7CFCAD90">
            <w:pPr>
              <w:snapToGrid w:val="0"/>
              <w:jc w:val="left"/>
            </w:pPr>
            <w:r>
              <w:rPr>
                <w:rFonts w:ascii="宋体" w:hAnsi="宋体" w:eastAsia="宋体" w:cs="宋体"/>
                <w:b w:val="0"/>
                <w:i w:val="0"/>
                <w:color w:val="000000"/>
                <w:sz w:val="23"/>
              </w:rPr>
              <w:t>2、公务接待费</w:t>
            </w:r>
          </w:p>
        </w:tc>
        <w:tc>
          <w:tcPr>
            <w:tcW w:w="3100" w:type="dxa"/>
            <w:vAlign w:val="center"/>
          </w:tcPr>
          <w:p w14:paraId="3715B166"/>
        </w:tc>
        <w:tc>
          <w:tcPr>
            <w:tcW w:w="3092" w:type="dxa"/>
            <w:vAlign w:val="center"/>
          </w:tcPr>
          <w:p w14:paraId="0C961F4B"/>
        </w:tc>
      </w:tr>
      <w:tr w14:paraId="6BF868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4E826B01">
            <w:pPr>
              <w:snapToGrid w:val="0"/>
              <w:jc w:val="left"/>
            </w:pPr>
            <w:r>
              <w:rPr>
                <w:rFonts w:ascii="宋体" w:hAnsi="宋体" w:eastAsia="宋体" w:cs="宋体"/>
                <w:b w:val="0"/>
                <w:i w:val="0"/>
                <w:color w:val="000000"/>
                <w:sz w:val="23"/>
              </w:rPr>
              <w:t>3、公务用车购置及运行费</w:t>
            </w:r>
          </w:p>
        </w:tc>
        <w:tc>
          <w:tcPr>
            <w:tcW w:w="3100" w:type="dxa"/>
            <w:vAlign w:val="center"/>
          </w:tcPr>
          <w:p w14:paraId="64200C1C"/>
        </w:tc>
        <w:tc>
          <w:tcPr>
            <w:tcW w:w="3092" w:type="dxa"/>
            <w:vAlign w:val="center"/>
          </w:tcPr>
          <w:p w14:paraId="03D9453F"/>
        </w:tc>
      </w:tr>
      <w:tr w14:paraId="4FD039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1C1112D7">
            <w:pPr>
              <w:snapToGrid w:val="0"/>
              <w:jc w:val="left"/>
            </w:pPr>
            <w:r>
              <w:rPr>
                <w:rFonts w:ascii="宋体" w:hAnsi="宋体" w:eastAsia="宋体" w:cs="宋体"/>
                <w:b w:val="0"/>
                <w:i w:val="0"/>
                <w:color w:val="000000"/>
                <w:sz w:val="23"/>
              </w:rPr>
              <w:t>其中:（1）公务用车运行维护费</w:t>
            </w:r>
          </w:p>
        </w:tc>
        <w:tc>
          <w:tcPr>
            <w:tcW w:w="3100" w:type="dxa"/>
            <w:vAlign w:val="center"/>
          </w:tcPr>
          <w:p w14:paraId="1C7D99C0"/>
        </w:tc>
        <w:tc>
          <w:tcPr>
            <w:tcW w:w="3092" w:type="dxa"/>
            <w:vAlign w:val="center"/>
          </w:tcPr>
          <w:p w14:paraId="2775899A"/>
        </w:tc>
      </w:tr>
      <w:tr w14:paraId="72D2E7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0F530027">
            <w:pPr>
              <w:snapToGrid w:val="0"/>
              <w:jc w:val="left"/>
            </w:pPr>
            <w:r>
              <w:rPr>
                <w:rFonts w:ascii="宋体" w:hAnsi="宋体" w:eastAsia="宋体" w:cs="宋体"/>
                <w:b w:val="0"/>
                <w:i w:val="0"/>
                <w:color w:val="000000"/>
                <w:sz w:val="23"/>
              </w:rPr>
              <w:t xml:space="preserve">     （2）公务用车购置费</w:t>
            </w:r>
          </w:p>
        </w:tc>
        <w:tc>
          <w:tcPr>
            <w:tcW w:w="3100" w:type="dxa"/>
            <w:vAlign w:val="center"/>
          </w:tcPr>
          <w:p w14:paraId="39E9A276"/>
        </w:tc>
        <w:tc>
          <w:tcPr>
            <w:tcW w:w="3092" w:type="dxa"/>
            <w:vAlign w:val="center"/>
          </w:tcPr>
          <w:p w14:paraId="5FDAB070"/>
        </w:tc>
      </w:tr>
      <w:tr w14:paraId="793384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left w:val="nil"/>
              <w:bottom w:val="nil"/>
              <w:right w:val="nil"/>
            </w:tcBorders>
            <w:vAlign w:val="center"/>
          </w:tcPr>
          <w:p w14:paraId="3009C517">
            <w:pPr>
              <w:snapToGrid w:val="0"/>
              <w:jc w:val="left"/>
            </w:pPr>
            <w:r>
              <w:rPr>
                <w:rFonts w:ascii="宋体" w:hAnsi="宋体" w:eastAsia="宋体" w:cs="宋体"/>
                <w:b w:val="0"/>
                <w:i w:val="0"/>
                <w:color w:val="000000"/>
                <w:sz w:val="23"/>
              </w:rPr>
              <w:t>注：本表反映部门本年度财政拨款“三公”经费支出预决算情况。</w:t>
            </w:r>
          </w:p>
        </w:tc>
      </w:tr>
      <w:tr w14:paraId="059A71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28CF6BA7">
            <w:pPr>
              <w:snapToGrid w:val="0"/>
              <w:jc w:val="left"/>
            </w:pPr>
            <w:r>
              <w:rPr>
                <w:rFonts w:ascii="宋体" w:hAnsi="宋体" w:eastAsia="宋体" w:cs="宋体"/>
                <w:b w:val="0"/>
                <w:i w:val="0"/>
                <w:color w:val="000000"/>
                <w:sz w:val="23"/>
              </w:rPr>
              <w:t xml:space="preserve">    其中：预算数为年初预算数；决算数是包括当年财政拨款和以前年度结转资金安排的实际支出。</w:t>
            </w:r>
          </w:p>
        </w:tc>
      </w:tr>
      <w:tr w14:paraId="4744DF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6F8D34F4">
            <w:pPr>
              <w:snapToGrid w:val="0"/>
              <w:jc w:val="left"/>
            </w:pPr>
            <w:r>
              <w:rPr>
                <w:rFonts w:ascii="宋体" w:hAnsi="宋体" w:eastAsia="宋体" w:cs="宋体"/>
                <w:b w:val="0"/>
                <w:i w:val="0"/>
                <w:color w:val="000000"/>
                <w:sz w:val="23"/>
              </w:rPr>
              <w:t xml:space="preserve">    本表金额转换成万元时，因四舍五入可能存在尾差。</w:t>
            </w:r>
          </w:p>
        </w:tc>
      </w:tr>
      <w:tr w14:paraId="6F727C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1F0E671B">
            <w:pPr>
              <w:snapToGrid w:val="0"/>
              <w:jc w:val="left"/>
            </w:pPr>
            <w:r>
              <w:rPr>
                <w:rFonts w:ascii="宋体" w:hAnsi="宋体" w:eastAsia="宋体" w:cs="宋体"/>
                <w:b w:val="0"/>
                <w:i w:val="0"/>
                <w:color w:val="000000"/>
                <w:sz w:val="23"/>
              </w:rPr>
              <w:t xml:space="preserve">    如本表为空，则我部门本年度无此类资金收支余。</w:t>
            </w:r>
          </w:p>
        </w:tc>
      </w:tr>
    </w:tbl>
    <w:p w14:paraId="5411775E">
      <w:pPr>
        <w:spacing w:line="540" w:lineRule="exact"/>
        <w:ind w:firstLine="640"/>
        <w:rPr>
          <w:rFonts w:ascii="黑体" w:hAnsi="宋体" w:eastAsia="黑体" w:cs="黑体"/>
          <w:sz w:val="32"/>
          <w:szCs w:val="32"/>
        </w:rPr>
        <w:sectPr>
          <w:pgSz w:w="11906" w:h="16838"/>
          <w:pgMar w:top="567" w:right="567" w:bottom="567" w:left="567" w:header="851" w:footer="992" w:gutter="0"/>
          <w:cols w:space="720" w:num="1"/>
          <w:docGrid w:type="lines" w:linePitch="312" w:charSpace="0"/>
        </w:sectPr>
      </w:pPr>
    </w:p>
    <w:p w14:paraId="7FF9F511">
      <w:pPr>
        <w:spacing w:line="540" w:lineRule="exact"/>
        <w:ind w:firstLine="723"/>
        <w:rPr>
          <w:rFonts w:ascii="宋体" w:hAnsi="宋体"/>
          <w:b/>
          <w:sz w:val="36"/>
          <w:szCs w:val="36"/>
        </w:rPr>
      </w:pPr>
    </w:p>
    <w:p w14:paraId="0BB66A96">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337FFCC5">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72D2D151">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76DEE6BE">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pPr>
      <w:r>
        <w:rPr>
          <w:rFonts w:hint="eastAsia" w:ascii="宋体" w:hAnsi="宋体"/>
          <w:b/>
          <w:sz w:val="36"/>
          <w:szCs w:val="36"/>
        </w:rPr>
        <w:t>第五部分 附件</w:t>
      </w:r>
    </w:p>
    <w:p w14:paraId="4EBE0846">
      <w:pPr>
        <w:spacing w:line="540" w:lineRule="exact"/>
        <w:ind w:firstLine="1044"/>
        <w:rPr>
          <w:rFonts w:ascii="宋体" w:hAnsi="宋体"/>
          <w:b/>
          <w:sz w:val="52"/>
          <w:szCs w:val="52"/>
        </w:rPr>
        <w:sectPr>
          <w:footerReference r:id="rId8" w:type="default"/>
          <w:pgSz w:w="11906" w:h="16838"/>
          <w:pgMar w:top="567" w:right="1701" w:bottom="567" w:left="1701" w:header="851" w:footer="992" w:gutter="0"/>
          <w:cols w:space="720" w:num="1"/>
          <w:docGrid w:type="lines" w:linePitch="312" w:charSpace="0"/>
        </w:sectPr>
      </w:pPr>
    </w:p>
    <w:tbl>
      <w:tblPr>
        <w:tblStyle w:val="8"/>
        <w:tblW w:w="0" w:type="auto"/>
        <w:jc w:val="center"/>
        <w:tblLayout w:type="fixed"/>
        <w:tblCellMar>
          <w:top w:w="0" w:type="dxa"/>
          <w:left w:w="20" w:type="dxa"/>
          <w:bottom w:w="0" w:type="dxa"/>
          <w:right w:w="20" w:type="dxa"/>
        </w:tblCellMar>
      </w:tblPr>
      <w:tblGrid>
        <w:gridCol w:w="1086"/>
        <w:gridCol w:w="598"/>
        <w:gridCol w:w="755"/>
        <w:gridCol w:w="1007"/>
        <w:gridCol w:w="566"/>
        <w:gridCol w:w="566"/>
        <w:gridCol w:w="551"/>
        <w:gridCol w:w="1510"/>
        <w:gridCol w:w="566"/>
        <w:gridCol w:w="566"/>
        <w:gridCol w:w="566"/>
        <w:gridCol w:w="787"/>
        <w:gridCol w:w="787"/>
        <w:gridCol w:w="787"/>
        <w:gridCol w:w="944"/>
        <w:gridCol w:w="787"/>
        <w:gridCol w:w="1149"/>
        <w:gridCol w:w="1259"/>
      </w:tblGrid>
      <w:tr w14:paraId="493FB679">
        <w:tblPrEx>
          <w:tblCellMar>
            <w:top w:w="0" w:type="dxa"/>
            <w:left w:w="20" w:type="dxa"/>
            <w:bottom w:w="0" w:type="dxa"/>
            <w:right w:w="20" w:type="dxa"/>
          </w:tblCellMar>
        </w:tblPrEx>
        <w:trPr>
          <w:trHeight w:val="381" w:hRule="exact"/>
          <w:jc w:val="center"/>
        </w:trPr>
        <w:tc>
          <w:tcPr>
            <w:tcW w:w="14837" w:type="dxa"/>
            <w:gridSpan w:val="18"/>
            <w:shd w:val="clear" w:color="auto" w:fill="FFFFFF"/>
            <w:vAlign w:val="center"/>
          </w:tcPr>
          <w:p w14:paraId="13E6B98F">
            <w:pPr>
              <w:snapToGrid w:val="0"/>
              <w:spacing w:before="0" w:beforeAutospacing="0" w:after="0" w:afterAutospacing="0" w:line="240" w:lineRule="auto"/>
              <w:jc w:val="center"/>
            </w:pPr>
            <w:r>
              <w:rPr>
                <w:rFonts w:ascii="Calibri" w:hAnsi="Calibri" w:eastAsia="Calibri" w:cs="Calibri"/>
                <w:b/>
                <w:i w:val="0"/>
                <w:color w:val="000000"/>
                <w:sz w:val="20"/>
              </w:rPr>
              <w:t>部门（单位）整体绩效自评表</w:t>
            </w:r>
          </w:p>
        </w:tc>
      </w:tr>
      <w:tr w14:paraId="64EA260A">
        <w:tblPrEx>
          <w:tblCellMar>
            <w:top w:w="0" w:type="dxa"/>
            <w:left w:w="20" w:type="dxa"/>
            <w:bottom w:w="0" w:type="dxa"/>
            <w:right w:w="20" w:type="dxa"/>
          </w:tblCellMar>
        </w:tblPrEx>
        <w:trPr>
          <w:trHeight w:val="354" w:hRule="exact"/>
          <w:jc w:val="center"/>
        </w:trPr>
        <w:tc>
          <w:tcPr>
            <w:tcW w:w="14837" w:type="dxa"/>
            <w:gridSpan w:val="18"/>
            <w:tcBorders>
              <w:bottom w:val="single" w:color="000000" w:sz="4" w:space="0"/>
            </w:tcBorders>
            <w:shd w:val="clear" w:color="auto" w:fill="FFFFFF"/>
            <w:vAlign w:val="center"/>
          </w:tcPr>
          <w:p w14:paraId="4C5D0C8F">
            <w:pPr>
              <w:snapToGrid w:val="0"/>
              <w:spacing w:before="0" w:beforeAutospacing="0" w:after="0" w:afterAutospacing="0" w:line="240" w:lineRule="auto"/>
              <w:jc w:val="center"/>
            </w:pPr>
            <w:r>
              <w:rPr>
                <w:rFonts w:ascii="宋体" w:hAnsi="宋体" w:eastAsia="宋体" w:cs="宋体"/>
                <w:b w:val="0"/>
                <w:i w:val="0"/>
                <w:color w:val="000000"/>
                <w:sz w:val="18"/>
              </w:rPr>
              <w:t>2025年度</w:t>
            </w:r>
          </w:p>
        </w:tc>
      </w:tr>
      <w:tr w14:paraId="3D6EA341">
        <w:tblPrEx>
          <w:tblCellMar>
            <w:top w:w="0" w:type="dxa"/>
            <w:left w:w="20" w:type="dxa"/>
            <w:bottom w:w="0" w:type="dxa"/>
            <w:right w:w="20" w:type="dxa"/>
          </w:tblCellMar>
        </w:tblPrEx>
        <w:trPr>
          <w:trHeight w:val="258" w:hRule="exact"/>
          <w:jc w:val="center"/>
        </w:trPr>
        <w:tc>
          <w:tcPr>
            <w:tcW w:w="344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4067474F">
            <w:pPr>
              <w:snapToGrid w:val="0"/>
              <w:spacing w:before="0" w:beforeAutospacing="0" w:after="0" w:afterAutospacing="0" w:line="240" w:lineRule="auto"/>
              <w:jc w:val="center"/>
            </w:pPr>
            <w:r>
              <w:rPr>
                <w:rFonts w:ascii="宋体" w:hAnsi="宋体" w:eastAsia="宋体" w:cs="宋体"/>
                <w:b/>
                <w:i w:val="0"/>
                <w:color w:val="000000"/>
                <w:sz w:val="15"/>
              </w:rPr>
              <w:t>部门（单位）名称</w:t>
            </w:r>
          </w:p>
        </w:tc>
        <w:tc>
          <w:tcPr>
            <w:tcW w:w="11391"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0649F588">
            <w:pPr>
              <w:snapToGrid w:val="0"/>
              <w:spacing w:before="0" w:beforeAutospacing="0" w:after="0" w:afterAutospacing="0" w:line="240" w:lineRule="auto"/>
              <w:jc w:val="center"/>
            </w:pPr>
            <w:r>
              <w:rPr>
                <w:rFonts w:ascii="宋体" w:hAnsi="宋体" w:eastAsia="宋体" w:cs="宋体"/>
                <w:b w:val="0"/>
                <w:i w:val="0"/>
                <w:color w:val="000000"/>
                <w:sz w:val="15"/>
              </w:rPr>
              <w:t>049002喀喇沁左翼蒙古族自治县退役军人服务中心-211324000</w:t>
            </w:r>
          </w:p>
        </w:tc>
      </w:tr>
      <w:tr w14:paraId="70F34CB4">
        <w:tblPrEx>
          <w:tblCellMar>
            <w:top w:w="0" w:type="dxa"/>
            <w:left w:w="20" w:type="dxa"/>
            <w:bottom w:w="0" w:type="dxa"/>
            <w:right w:w="20" w:type="dxa"/>
          </w:tblCellMar>
        </w:tblPrEx>
        <w:trPr>
          <w:trHeight w:val="272" w:hRule="exact"/>
          <w:jc w:val="center"/>
        </w:trPr>
        <w:tc>
          <w:tcPr>
            <w:tcW w:w="344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47045F8A">
            <w:pPr>
              <w:snapToGrid w:val="0"/>
              <w:spacing w:before="0" w:beforeAutospacing="0" w:after="0" w:afterAutospacing="0" w:line="240" w:lineRule="auto"/>
              <w:jc w:val="center"/>
            </w:pPr>
            <w:r>
              <w:rPr>
                <w:rFonts w:ascii="宋体" w:hAnsi="宋体" w:eastAsia="宋体" w:cs="宋体"/>
                <w:b/>
                <w:i w:val="0"/>
                <w:color w:val="000000"/>
                <w:sz w:val="15"/>
              </w:rPr>
              <w:t>部门年初预算收入金额</w:t>
            </w:r>
          </w:p>
        </w:tc>
        <w:tc>
          <w:tcPr>
            <w:tcW w:w="11391"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323ADACB">
            <w:pPr>
              <w:snapToGrid w:val="0"/>
              <w:spacing w:before="0" w:beforeAutospacing="0" w:after="0" w:afterAutospacing="0" w:line="240" w:lineRule="auto"/>
              <w:jc w:val="center"/>
            </w:pPr>
            <w:r>
              <w:rPr>
                <w:rFonts w:ascii="宋体" w:hAnsi="宋体" w:eastAsia="宋体" w:cs="宋体"/>
                <w:b w:val="0"/>
                <w:i w:val="0"/>
                <w:color w:val="000000"/>
                <w:sz w:val="18"/>
              </w:rPr>
              <w:t>108.89</w:t>
            </w:r>
          </w:p>
        </w:tc>
      </w:tr>
      <w:tr w14:paraId="35EBB1F6">
        <w:tblPrEx>
          <w:tblCellMar>
            <w:top w:w="0" w:type="dxa"/>
            <w:left w:w="20" w:type="dxa"/>
            <w:bottom w:w="0" w:type="dxa"/>
            <w:right w:w="20" w:type="dxa"/>
          </w:tblCellMar>
        </w:tblPrEx>
        <w:trPr>
          <w:trHeight w:val="272" w:hRule="exact"/>
          <w:jc w:val="center"/>
        </w:trPr>
        <w:tc>
          <w:tcPr>
            <w:tcW w:w="344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4FBF53A5">
            <w:pPr>
              <w:snapToGrid w:val="0"/>
              <w:spacing w:before="0" w:beforeAutospacing="0" w:after="0" w:afterAutospacing="0" w:line="240" w:lineRule="auto"/>
              <w:jc w:val="center"/>
            </w:pPr>
            <w:r>
              <w:rPr>
                <w:rFonts w:ascii="宋体" w:hAnsi="宋体" w:eastAsia="宋体" w:cs="宋体"/>
                <w:b/>
                <w:i w:val="0"/>
                <w:color w:val="000000"/>
                <w:sz w:val="15"/>
              </w:rPr>
              <w:t>部门年初预算支出金额</w:t>
            </w:r>
          </w:p>
        </w:tc>
        <w:tc>
          <w:tcPr>
            <w:tcW w:w="11391"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6396547D">
            <w:pPr>
              <w:snapToGrid w:val="0"/>
              <w:spacing w:before="0" w:beforeAutospacing="0" w:after="0" w:afterAutospacing="0" w:line="240" w:lineRule="auto"/>
              <w:jc w:val="center"/>
            </w:pPr>
            <w:r>
              <w:rPr>
                <w:rFonts w:ascii="宋体" w:hAnsi="宋体" w:eastAsia="宋体" w:cs="宋体"/>
                <w:b w:val="0"/>
                <w:i w:val="0"/>
                <w:color w:val="000000"/>
                <w:sz w:val="18"/>
              </w:rPr>
              <w:t>108.89</w:t>
            </w:r>
          </w:p>
        </w:tc>
      </w:tr>
      <w:tr w14:paraId="066F8B81">
        <w:tblPrEx>
          <w:tblCellMar>
            <w:top w:w="0" w:type="dxa"/>
            <w:left w:w="20" w:type="dxa"/>
            <w:bottom w:w="0" w:type="dxa"/>
            <w:right w:w="20" w:type="dxa"/>
          </w:tblCellMar>
        </w:tblPrEx>
        <w:trPr>
          <w:trHeight w:val="490" w:hRule="exact"/>
          <w:jc w:val="center"/>
        </w:trPr>
        <w:tc>
          <w:tcPr>
            <w:tcW w:w="1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D8361A">
            <w:pPr>
              <w:snapToGrid w:val="0"/>
              <w:spacing w:before="0" w:beforeAutospacing="0" w:after="0" w:afterAutospacing="0" w:line="240" w:lineRule="auto"/>
              <w:jc w:val="center"/>
            </w:pPr>
            <w:r>
              <w:rPr>
                <w:rFonts w:ascii="宋体" w:hAnsi="宋体" w:eastAsia="宋体" w:cs="宋体"/>
                <w:b/>
                <w:i w:val="0"/>
                <w:color w:val="000000"/>
                <w:sz w:val="16"/>
              </w:rPr>
              <w:t>年度主要</w:t>
            </w:r>
          </w:p>
          <w:p w14:paraId="3F93CB27">
            <w:pPr>
              <w:snapToGrid w:val="0"/>
              <w:spacing w:before="0" w:beforeAutospacing="0" w:after="0" w:afterAutospacing="0" w:line="240" w:lineRule="auto"/>
              <w:jc w:val="center"/>
            </w:pPr>
            <w:r>
              <w:rPr>
                <w:rFonts w:ascii="宋体" w:hAnsi="宋体" w:eastAsia="宋体" w:cs="宋体"/>
                <w:b/>
                <w:i w:val="0"/>
                <w:color w:val="000000"/>
                <w:sz w:val="16"/>
              </w:rPr>
              <w:t>任务</w:t>
            </w: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50F5C633">
            <w:pPr>
              <w:snapToGrid w:val="0"/>
              <w:spacing w:before="0" w:beforeAutospacing="0" w:after="0" w:afterAutospacing="0" w:line="240" w:lineRule="auto"/>
              <w:jc w:val="center"/>
            </w:pPr>
            <w:r>
              <w:rPr>
                <w:rFonts w:ascii="宋体" w:hAnsi="宋体" w:eastAsia="宋体" w:cs="宋体"/>
                <w:b/>
                <w:i w:val="0"/>
                <w:color w:val="000000"/>
                <w:sz w:val="15"/>
              </w:rPr>
              <w:t>对应项目</w:t>
            </w:r>
          </w:p>
        </w:tc>
        <w:tc>
          <w:tcPr>
            <w:tcW w:w="1353" w:type="dxa"/>
            <w:gridSpan w:val="2"/>
            <w:tcBorders>
              <w:top w:val="single" w:color="000000" w:sz="4" w:space="0"/>
              <w:left w:val="single" w:color="000000" w:sz="4" w:space="0"/>
              <w:bottom w:val="single" w:color="000000" w:sz="4" w:space="0"/>
            </w:tcBorders>
            <w:shd w:val="clear" w:color="auto" w:fill="FFFFFF"/>
            <w:vAlign w:val="center"/>
          </w:tcPr>
          <w:p w14:paraId="21B4C2C3">
            <w:pPr>
              <w:snapToGrid w:val="0"/>
              <w:spacing w:before="0" w:beforeAutospacing="0" w:after="0" w:afterAutospacing="0" w:line="240" w:lineRule="auto"/>
              <w:jc w:val="center"/>
            </w:pPr>
            <w:r>
              <w:rPr>
                <w:rFonts w:ascii="宋体" w:hAnsi="宋体" w:eastAsia="宋体" w:cs="宋体"/>
                <w:b/>
                <w:i w:val="0"/>
                <w:color w:val="000000"/>
                <w:sz w:val="15"/>
              </w:rPr>
              <w:t>项目下达金额</w:t>
            </w:r>
          </w:p>
        </w:tc>
        <w:tc>
          <w:tcPr>
            <w:tcW w:w="1574" w:type="dxa"/>
            <w:gridSpan w:val="2"/>
            <w:tcBorders>
              <w:top w:val="single" w:color="000000" w:sz="4" w:space="0"/>
              <w:left w:val="single" w:color="000000" w:sz="4" w:space="0"/>
              <w:bottom w:val="single" w:color="000000" w:sz="4" w:space="0"/>
            </w:tcBorders>
            <w:shd w:val="clear" w:color="auto" w:fill="FFFFFF"/>
            <w:vAlign w:val="center"/>
          </w:tcPr>
          <w:p w14:paraId="1A4CE81E">
            <w:pPr>
              <w:snapToGrid w:val="0"/>
              <w:spacing w:before="0" w:beforeAutospacing="0" w:after="0" w:afterAutospacing="0" w:line="240" w:lineRule="auto"/>
              <w:jc w:val="center"/>
            </w:pPr>
            <w:r>
              <w:rPr>
                <w:rFonts w:ascii="宋体" w:hAnsi="宋体" w:eastAsia="宋体" w:cs="宋体"/>
                <w:b/>
                <w:i w:val="0"/>
                <w:color w:val="000000"/>
                <w:sz w:val="15"/>
              </w:rPr>
              <w:t>项目执行金额</w:t>
            </w:r>
          </w:p>
        </w:tc>
        <w:tc>
          <w:tcPr>
            <w:tcW w:w="1731" w:type="dxa"/>
            <w:gridSpan w:val="2"/>
            <w:tcBorders>
              <w:top w:val="single" w:color="000000" w:sz="4" w:space="0"/>
              <w:left w:val="single" w:color="000000" w:sz="4" w:space="0"/>
              <w:bottom w:val="single" w:color="000000" w:sz="4" w:space="0"/>
            </w:tcBorders>
            <w:shd w:val="clear" w:color="auto" w:fill="FFFFFF"/>
            <w:vAlign w:val="center"/>
          </w:tcPr>
          <w:p w14:paraId="09F2863E">
            <w:pPr>
              <w:snapToGrid w:val="0"/>
              <w:spacing w:before="0" w:beforeAutospacing="0" w:after="0" w:afterAutospacing="0" w:line="240" w:lineRule="auto"/>
              <w:jc w:val="center"/>
            </w:pPr>
            <w:r>
              <w:rPr>
                <w:rFonts w:ascii="宋体" w:hAnsi="宋体" w:eastAsia="宋体" w:cs="宋体"/>
                <w:b/>
                <w:i w:val="0"/>
                <w:color w:val="000000"/>
                <w:sz w:val="15"/>
              </w:rPr>
              <w:t>项目执行率</w:t>
            </w:r>
          </w:p>
        </w:tc>
        <w:tc>
          <w:tcPr>
            <w:tcW w:w="1149" w:type="dxa"/>
            <w:tcBorders>
              <w:top w:val="single" w:color="000000" w:sz="4" w:space="0"/>
              <w:left w:val="single" w:color="000000" w:sz="4" w:space="0"/>
              <w:bottom w:val="single" w:color="000000" w:sz="4" w:space="0"/>
            </w:tcBorders>
            <w:shd w:val="clear" w:color="auto" w:fill="FFFFFF"/>
            <w:vAlign w:val="center"/>
          </w:tcPr>
          <w:p w14:paraId="4483ACCD">
            <w:pPr>
              <w:snapToGrid w:val="0"/>
              <w:spacing w:before="0" w:beforeAutospacing="0" w:after="0" w:afterAutospacing="0" w:line="240" w:lineRule="auto"/>
              <w:jc w:val="center"/>
            </w:pPr>
            <w:r>
              <w:rPr>
                <w:rFonts w:ascii="宋体" w:hAnsi="宋体" w:eastAsia="宋体" w:cs="宋体"/>
                <w:b/>
                <w:i w:val="0"/>
                <w:color w:val="000000"/>
                <w:sz w:val="15"/>
              </w:rPr>
              <w:t>分值</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7E7371">
            <w:pPr>
              <w:snapToGrid w:val="0"/>
              <w:spacing w:before="0" w:beforeAutospacing="0" w:after="0" w:afterAutospacing="0" w:line="240" w:lineRule="auto"/>
              <w:jc w:val="center"/>
            </w:pPr>
            <w:r>
              <w:rPr>
                <w:rFonts w:ascii="宋体" w:hAnsi="宋体" w:eastAsia="宋体" w:cs="宋体"/>
                <w:b/>
                <w:i w:val="0"/>
                <w:color w:val="000000"/>
                <w:sz w:val="15"/>
              </w:rPr>
              <w:t>得分</w:t>
            </w:r>
          </w:p>
        </w:tc>
      </w:tr>
      <w:tr w14:paraId="78C4D9DE">
        <w:tblPrEx>
          <w:tblCellMar>
            <w:top w:w="0" w:type="dxa"/>
            <w:left w:w="20" w:type="dxa"/>
            <w:bottom w:w="0" w:type="dxa"/>
            <w:right w:w="20" w:type="dxa"/>
          </w:tblCellMar>
        </w:tblPrEx>
        <w:trPr>
          <w:trHeight w:val="517" w:hRule="exact"/>
          <w:jc w:val="center"/>
        </w:trPr>
        <w:tc>
          <w:tcPr>
            <w:tcW w:w="10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AF695A0">
            <w:pPr>
              <w:snapToGrid w:val="0"/>
              <w:spacing w:before="0" w:beforeAutospacing="0" w:after="0" w:afterAutospacing="0" w:line="240" w:lineRule="auto"/>
              <w:jc w:val="center"/>
            </w:pPr>
            <w:r>
              <w:rPr>
                <w:rFonts w:ascii="宋体" w:hAnsi="宋体" w:eastAsia="宋体" w:cs="宋体"/>
                <w:b/>
                <w:i w:val="0"/>
                <w:color w:val="000000"/>
                <w:sz w:val="15"/>
              </w:rPr>
              <w:t>年度主要任务</w:t>
            </w: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5B016E65">
            <w:pPr>
              <w:snapToGrid w:val="0"/>
              <w:spacing w:before="0" w:beforeAutospacing="0" w:after="0" w:afterAutospacing="0" w:line="240" w:lineRule="auto"/>
              <w:jc w:val="center"/>
            </w:pPr>
            <w:r>
              <w:rPr>
                <w:rFonts w:ascii="宋体" w:hAnsi="宋体" w:eastAsia="宋体" w:cs="宋体"/>
                <w:b w:val="0"/>
                <w:i w:val="0"/>
                <w:color w:val="000000"/>
                <w:sz w:val="15"/>
              </w:rPr>
              <w:t>部门预算基本支出人员经费（保工资）</w:t>
            </w:r>
          </w:p>
        </w:tc>
        <w:tc>
          <w:tcPr>
            <w:tcW w:w="1353" w:type="dxa"/>
            <w:gridSpan w:val="2"/>
            <w:tcBorders>
              <w:top w:val="single" w:color="000000" w:sz="4" w:space="0"/>
              <w:left w:val="single" w:color="000000" w:sz="4" w:space="0"/>
              <w:bottom w:val="single" w:color="000000" w:sz="4" w:space="0"/>
            </w:tcBorders>
            <w:shd w:val="clear" w:color="auto" w:fill="FFFFFF"/>
            <w:vAlign w:val="center"/>
          </w:tcPr>
          <w:p w14:paraId="1034A2B2">
            <w:pPr>
              <w:snapToGrid w:val="0"/>
              <w:spacing w:before="0" w:beforeAutospacing="0" w:after="0" w:afterAutospacing="0" w:line="240" w:lineRule="auto"/>
              <w:jc w:val="center"/>
            </w:pPr>
            <w:r>
              <w:rPr>
                <w:rFonts w:ascii="宋体" w:hAnsi="宋体" w:eastAsia="宋体" w:cs="宋体"/>
                <w:b w:val="0"/>
                <w:i w:val="0"/>
                <w:color w:val="000000"/>
                <w:sz w:val="15"/>
              </w:rPr>
              <w:t>106.03</w:t>
            </w:r>
          </w:p>
        </w:tc>
        <w:tc>
          <w:tcPr>
            <w:tcW w:w="1574" w:type="dxa"/>
            <w:gridSpan w:val="2"/>
            <w:tcBorders>
              <w:top w:val="single" w:color="000000" w:sz="4" w:space="0"/>
              <w:left w:val="single" w:color="000000" w:sz="4" w:space="0"/>
              <w:bottom w:val="single" w:color="000000" w:sz="4" w:space="0"/>
            </w:tcBorders>
            <w:shd w:val="clear" w:color="auto" w:fill="FFFFFF"/>
            <w:vAlign w:val="center"/>
          </w:tcPr>
          <w:p w14:paraId="0137F143">
            <w:pPr>
              <w:snapToGrid w:val="0"/>
              <w:spacing w:before="0" w:beforeAutospacing="0" w:after="0" w:afterAutospacing="0" w:line="240" w:lineRule="auto"/>
              <w:jc w:val="center"/>
            </w:pPr>
            <w:r>
              <w:rPr>
                <w:rFonts w:ascii="宋体" w:hAnsi="宋体" w:eastAsia="宋体" w:cs="宋体"/>
                <w:b w:val="0"/>
                <w:i w:val="0"/>
                <w:color w:val="000000"/>
                <w:sz w:val="15"/>
              </w:rPr>
              <w:t>106.03</w:t>
            </w:r>
          </w:p>
        </w:tc>
        <w:tc>
          <w:tcPr>
            <w:tcW w:w="1731" w:type="dxa"/>
            <w:gridSpan w:val="2"/>
            <w:tcBorders>
              <w:top w:val="single" w:color="000000" w:sz="4" w:space="0"/>
              <w:left w:val="single" w:color="000000" w:sz="4" w:space="0"/>
              <w:bottom w:val="single" w:color="000000" w:sz="4" w:space="0"/>
            </w:tcBorders>
            <w:shd w:val="clear" w:color="auto" w:fill="FFFFFF"/>
            <w:vAlign w:val="center"/>
          </w:tcPr>
          <w:p w14:paraId="52DCA8C3">
            <w:pPr>
              <w:snapToGrid w:val="0"/>
              <w:spacing w:before="0" w:beforeAutospacing="0" w:after="0" w:afterAutospacing="0" w:line="240" w:lineRule="auto"/>
              <w:jc w:val="center"/>
            </w:pPr>
            <w:r>
              <w:rPr>
                <w:rFonts w:ascii="宋体" w:hAnsi="宋体" w:eastAsia="宋体" w:cs="宋体"/>
                <w:b w:val="0"/>
                <w:i w:val="0"/>
                <w:color w:val="000000"/>
                <w:sz w:val="15"/>
              </w:rPr>
              <w:t>100.00%</w:t>
            </w:r>
          </w:p>
        </w:tc>
        <w:tc>
          <w:tcPr>
            <w:tcW w:w="1149" w:type="dxa"/>
            <w:tcBorders>
              <w:top w:val="single" w:color="000000" w:sz="4" w:space="0"/>
              <w:left w:val="single" w:color="000000" w:sz="4" w:space="0"/>
              <w:bottom w:val="single" w:color="000000" w:sz="4" w:space="0"/>
            </w:tcBorders>
            <w:shd w:val="clear" w:color="auto" w:fill="FFFFFF"/>
            <w:vAlign w:val="center"/>
          </w:tcPr>
          <w:p w14:paraId="14351234">
            <w:pPr>
              <w:snapToGrid w:val="0"/>
              <w:spacing w:before="0" w:beforeAutospacing="0" w:after="0" w:afterAutospacing="0" w:line="240" w:lineRule="auto"/>
              <w:jc w:val="center"/>
            </w:pPr>
            <w:r>
              <w:rPr>
                <w:rFonts w:ascii="宋体" w:hAnsi="宋体" w:eastAsia="宋体" w:cs="宋体"/>
                <w:b w:val="0"/>
                <w:i w:val="0"/>
                <w:color w:val="000000"/>
                <w:sz w:val="15"/>
              </w:rPr>
              <w:t>13.3</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746374">
            <w:pPr>
              <w:snapToGrid w:val="0"/>
              <w:spacing w:before="0" w:beforeAutospacing="0" w:after="0" w:afterAutospacing="0" w:line="240" w:lineRule="auto"/>
              <w:jc w:val="center"/>
            </w:pPr>
            <w:r>
              <w:rPr>
                <w:rFonts w:ascii="宋体" w:hAnsi="宋体" w:eastAsia="宋体" w:cs="宋体"/>
                <w:b w:val="0"/>
                <w:i w:val="0"/>
                <w:color w:val="000000"/>
                <w:sz w:val="15"/>
              </w:rPr>
              <w:t>13.3</w:t>
            </w:r>
          </w:p>
        </w:tc>
      </w:tr>
      <w:tr w14:paraId="3A34E7F7">
        <w:tblPrEx>
          <w:tblCellMar>
            <w:top w:w="0" w:type="dxa"/>
            <w:left w:w="20" w:type="dxa"/>
            <w:bottom w:w="0" w:type="dxa"/>
            <w:right w:w="20" w:type="dxa"/>
          </w:tblCellMar>
        </w:tblPrEx>
        <w:trPr>
          <w:trHeight w:val="517" w:hRule="exact"/>
          <w:jc w:val="center"/>
        </w:trPr>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0E5D62">
            <w:pPr>
              <w:snapToGrid w:val="0"/>
              <w:spacing w:before="0" w:beforeAutospacing="0" w:after="0" w:afterAutospacing="0" w:line="240" w:lineRule="auto"/>
              <w:jc w:val="center"/>
            </w:pP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7F732970">
            <w:pPr>
              <w:snapToGrid w:val="0"/>
              <w:spacing w:before="0" w:beforeAutospacing="0" w:after="0" w:afterAutospacing="0" w:line="240" w:lineRule="auto"/>
              <w:jc w:val="center"/>
            </w:pPr>
            <w:r>
              <w:rPr>
                <w:rFonts w:ascii="宋体" w:hAnsi="宋体" w:eastAsia="宋体" w:cs="宋体"/>
                <w:b w:val="0"/>
                <w:i w:val="0"/>
                <w:color w:val="000000"/>
                <w:sz w:val="15"/>
              </w:rPr>
              <w:t>部门预算基本支出人员经费（刚性）</w:t>
            </w:r>
          </w:p>
        </w:tc>
        <w:tc>
          <w:tcPr>
            <w:tcW w:w="1353" w:type="dxa"/>
            <w:gridSpan w:val="2"/>
            <w:tcBorders>
              <w:top w:val="single" w:color="000000" w:sz="4" w:space="0"/>
              <w:left w:val="single" w:color="000000" w:sz="4" w:space="0"/>
              <w:bottom w:val="single" w:color="000000" w:sz="4" w:space="0"/>
            </w:tcBorders>
            <w:shd w:val="clear" w:color="auto" w:fill="FFFFFF"/>
            <w:vAlign w:val="center"/>
          </w:tcPr>
          <w:p w14:paraId="091543B4">
            <w:pPr>
              <w:snapToGrid w:val="0"/>
              <w:spacing w:before="0" w:beforeAutospacing="0" w:after="0" w:afterAutospacing="0" w:line="240" w:lineRule="auto"/>
              <w:jc w:val="center"/>
            </w:pPr>
            <w:r>
              <w:rPr>
                <w:rFonts w:ascii="宋体" w:hAnsi="宋体" w:eastAsia="宋体" w:cs="宋体"/>
                <w:b w:val="0"/>
                <w:i w:val="0"/>
                <w:color w:val="000000"/>
                <w:sz w:val="15"/>
              </w:rPr>
              <w:t>2.54</w:t>
            </w:r>
          </w:p>
        </w:tc>
        <w:tc>
          <w:tcPr>
            <w:tcW w:w="1574" w:type="dxa"/>
            <w:gridSpan w:val="2"/>
            <w:tcBorders>
              <w:top w:val="single" w:color="000000" w:sz="4" w:space="0"/>
              <w:left w:val="single" w:color="000000" w:sz="4" w:space="0"/>
              <w:bottom w:val="single" w:color="000000" w:sz="4" w:space="0"/>
            </w:tcBorders>
            <w:shd w:val="clear" w:color="auto" w:fill="FFFFFF"/>
            <w:vAlign w:val="center"/>
          </w:tcPr>
          <w:p w14:paraId="7F83E446">
            <w:pPr>
              <w:snapToGrid w:val="0"/>
              <w:spacing w:before="0" w:beforeAutospacing="0" w:after="0" w:afterAutospacing="0" w:line="240" w:lineRule="auto"/>
              <w:jc w:val="center"/>
            </w:pPr>
            <w:r>
              <w:rPr>
                <w:rFonts w:ascii="宋体" w:hAnsi="宋体" w:eastAsia="宋体" w:cs="宋体"/>
                <w:b w:val="0"/>
                <w:i w:val="0"/>
                <w:color w:val="000000"/>
                <w:sz w:val="15"/>
              </w:rPr>
              <w:t>2.53</w:t>
            </w:r>
          </w:p>
        </w:tc>
        <w:tc>
          <w:tcPr>
            <w:tcW w:w="1731" w:type="dxa"/>
            <w:gridSpan w:val="2"/>
            <w:tcBorders>
              <w:top w:val="single" w:color="000000" w:sz="4" w:space="0"/>
              <w:left w:val="single" w:color="000000" w:sz="4" w:space="0"/>
              <w:bottom w:val="single" w:color="000000" w:sz="4" w:space="0"/>
            </w:tcBorders>
            <w:shd w:val="clear" w:color="auto" w:fill="FFFFFF"/>
            <w:vAlign w:val="center"/>
          </w:tcPr>
          <w:p w14:paraId="0997515F">
            <w:pPr>
              <w:snapToGrid w:val="0"/>
              <w:spacing w:before="0" w:beforeAutospacing="0" w:after="0" w:afterAutospacing="0" w:line="240" w:lineRule="auto"/>
              <w:jc w:val="center"/>
            </w:pPr>
            <w:r>
              <w:rPr>
                <w:rFonts w:ascii="宋体" w:hAnsi="宋体" w:eastAsia="宋体" w:cs="宋体"/>
                <w:b w:val="0"/>
                <w:i w:val="0"/>
                <w:color w:val="000000"/>
                <w:sz w:val="15"/>
              </w:rPr>
              <w:t>100.00%</w:t>
            </w:r>
          </w:p>
        </w:tc>
        <w:tc>
          <w:tcPr>
            <w:tcW w:w="1149" w:type="dxa"/>
            <w:tcBorders>
              <w:top w:val="single" w:color="000000" w:sz="4" w:space="0"/>
              <w:left w:val="single" w:color="000000" w:sz="4" w:space="0"/>
              <w:bottom w:val="single" w:color="000000" w:sz="4" w:space="0"/>
            </w:tcBorders>
            <w:shd w:val="clear" w:color="auto" w:fill="FFFFFF"/>
            <w:vAlign w:val="center"/>
          </w:tcPr>
          <w:p w14:paraId="3CDB78A6">
            <w:pPr>
              <w:snapToGrid w:val="0"/>
              <w:spacing w:before="0" w:beforeAutospacing="0" w:after="0" w:afterAutospacing="0" w:line="240" w:lineRule="auto"/>
              <w:jc w:val="center"/>
            </w:pPr>
            <w:r>
              <w:rPr>
                <w:rFonts w:ascii="宋体" w:hAnsi="宋体" w:eastAsia="宋体" w:cs="宋体"/>
                <w:b w:val="0"/>
                <w:i w:val="0"/>
                <w:color w:val="000000"/>
                <w:sz w:val="15"/>
              </w:rPr>
              <w:t>13.3</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428810">
            <w:pPr>
              <w:snapToGrid w:val="0"/>
              <w:spacing w:before="0" w:beforeAutospacing="0" w:after="0" w:afterAutospacing="0" w:line="240" w:lineRule="auto"/>
              <w:jc w:val="center"/>
            </w:pPr>
            <w:r>
              <w:rPr>
                <w:rFonts w:ascii="宋体" w:hAnsi="宋体" w:eastAsia="宋体" w:cs="宋体"/>
                <w:b w:val="0"/>
                <w:i w:val="0"/>
                <w:color w:val="000000"/>
                <w:sz w:val="15"/>
              </w:rPr>
              <w:t>13.3</w:t>
            </w:r>
          </w:p>
        </w:tc>
      </w:tr>
      <w:tr w14:paraId="2E2DF939">
        <w:tblPrEx>
          <w:tblCellMar>
            <w:top w:w="0" w:type="dxa"/>
            <w:left w:w="20" w:type="dxa"/>
            <w:bottom w:w="0" w:type="dxa"/>
            <w:right w:w="20" w:type="dxa"/>
          </w:tblCellMar>
        </w:tblPrEx>
        <w:trPr>
          <w:trHeight w:val="517" w:hRule="exact"/>
          <w:jc w:val="center"/>
        </w:trPr>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0F5BE7">
            <w:pPr>
              <w:snapToGrid w:val="0"/>
              <w:spacing w:before="0" w:beforeAutospacing="0" w:after="0" w:afterAutospacing="0" w:line="240" w:lineRule="auto"/>
              <w:jc w:val="center"/>
            </w:pP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3FC986F4">
            <w:pPr>
              <w:snapToGrid w:val="0"/>
              <w:spacing w:before="0" w:beforeAutospacing="0" w:after="0" w:afterAutospacing="0" w:line="240" w:lineRule="auto"/>
              <w:jc w:val="center"/>
            </w:pPr>
            <w:r>
              <w:rPr>
                <w:rFonts w:ascii="宋体" w:hAnsi="宋体" w:eastAsia="宋体" w:cs="宋体"/>
                <w:b w:val="0"/>
                <w:i w:val="0"/>
                <w:color w:val="000000"/>
                <w:sz w:val="15"/>
              </w:rPr>
              <w:t>部门预算基本支出公用经费（保运转）</w:t>
            </w:r>
          </w:p>
        </w:tc>
        <w:tc>
          <w:tcPr>
            <w:tcW w:w="1353" w:type="dxa"/>
            <w:gridSpan w:val="2"/>
            <w:tcBorders>
              <w:top w:val="single" w:color="000000" w:sz="4" w:space="0"/>
              <w:left w:val="single" w:color="000000" w:sz="4" w:space="0"/>
              <w:bottom w:val="single" w:color="000000" w:sz="4" w:space="0"/>
            </w:tcBorders>
            <w:shd w:val="clear" w:color="auto" w:fill="FFFFFF"/>
            <w:vAlign w:val="center"/>
          </w:tcPr>
          <w:p w14:paraId="0110F2B3">
            <w:pPr>
              <w:snapToGrid w:val="0"/>
              <w:spacing w:before="0" w:beforeAutospacing="0" w:after="0" w:afterAutospacing="0" w:line="240" w:lineRule="auto"/>
              <w:jc w:val="center"/>
            </w:pPr>
            <w:r>
              <w:rPr>
                <w:rFonts w:ascii="宋体" w:hAnsi="宋体" w:eastAsia="宋体" w:cs="宋体"/>
                <w:b w:val="0"/>
                <w:i w:val="0"/>
                <w:color w:val="000000"/>
                <w:sz w:val="15"/>
              </w:rPr>
              <w:t>6.25</w:t>
            </w:r>
          </w:p>
        </w:tc>
        <w:tc>
          <w:tcPr>
            <w:tcW w:w="1574" w:type="dxa"/>
            <w:gridSpan w:val="2"/>
            <w:tcBorders>
              <w:top w:val="single" w:color="000000" w:sz="4" w:space="0"/>
              <w:left w:val="single" w:color="000000" w:sz="4" w:space="0"/>
              <w:bottom w:val="single" w:color="000000" w:sz="4" w:space="0"/>
            </w:tcBorders>
            <w:shd w:val="clear" w:color="auto" w:fill="FFFFFF"/>
            <w:vAlign w:val="center"/>
          </w:tcPr>
          <w:p w14:paraId="6FF2AE19">
            <w:pPr>
              <w:snapToGrid w:val="0"/>
              <w:spacing w:before="0" w:beforeAutospacing="0" w:after="0" w:afterAutospacing="0" w:line="240" w:lineRule="auto"/>
              <w:jc w:val="center"/>
            </w:pPr>
            <w:r>
              <w:rPr>
                <w:rFonts w:ascii="宋体" w:hAnsi="宋体" w:eastAsia="宋体" w:cs="宋体"/>
                <w:b w:val="0"/>
                <w:i w:val="0"/>
                <w:color w:val="000000"/>
                <w:sz w:val="15"/>
              </w:rPr>
              <w:t>6.25</w:t>
            </w:r>
          </w:p>
        </w:tc>
        <w:tc>
          <w:tcPr>
            <w:tcW w:w="1731" w:type="dxa"/>
            <w:gridSpan w:val="2"/>
            <w:tcBorders>
              <w:top w:val="single" w:color="000000" w:sz="4" w:space="0"/>
              <w:left w:val="single" w:color="000000" w:sz="4" w:space="0"/>
              <w:bottom w:val="single" w:color="000000" w:sz="4" w:space="0"/>
            </w:tcBorders>
            <w:shd w:val="clear" w:color="auto" w:fill="FFFFFF"/>
            <w:vAlign w:val="center"/>
          </w:tcPr>
          <w:p w14:paraId="12D269C3">
            <w:pPr>
              <w:snapToGrid w:val="0"/>
              <w:spacing w:before="0" w:beforeAutospacing="0" w:after="0" w:afterAutospacing="0" w:line="240" w:lineRule="auto"/>
              <w:jc w:val="center"/>
            </w:pPr>
            <w:r>
              <w:rPr>
                <w:rFonts w:ascii="宋体" w:hAnsi="宋体" w:eastAsia="宋体" w:cs="宋体"/>
                <w:b w:val="0"/>
                <w:i w:val="0"/>
                <w:color w:val="000000"/>
                <w:sz w:val="15"/>
              </w:rPr>
              <w:t>100.00%</w:t>
            </w:r>
          </w:p>
        </w:tc>
        <w:tc>
          <w:tcPr>
            <w:tcW w:w="1149" w:type="dxa"/>
            <w:tcBorders>
              <w:top w:val="single" w:color="000000" w:sz="4" w:space="0"/>
              <w:left w:val="single" w:color="000000" w:sz="4" w:space="0"/>
              <w:bottom w:val="single" w:color="000000" w:sz="4" w:space="0"/>
            </w:tcBorders>
            <w:shd w:val="clear" w:color="auto" w:fill="FFFFFF"/>
            <w:vAlign w:val="center"/>
          </w:tcPr>
          <w:p w14:paraId="24ECC295">
            <w:pPr>
              <w:snapToGrid w:val="0"/>
              <w:spacing w:before="0" w:beforeAutospacing="0" w:after="0" w:afterAutospacing="0" w:line="240" w:lineRule="auto"/>
              <w:jc w:val="center"/>
            </w:pPr>
            <w:r>
              <w:rPr>
                <w:rFonts w:ascii="宋体" w:hAnsi="宋体" w:eastAsia="宋体" w:cs="宋体"/>
                <w:b w:val="0"/>
                <w:i w:val="0"/>
                <w:color w:val="000000"/>
                <w:sz w:val="15"/>
              </w:rPr>
              <w:t>13.4</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560E18">
            <w:pPr>
              <w:snapToGrid w:val="0"/>
              <w:spacing w:before="0" w:beforeAutospacing="0" w:after="0" w:afterAutospacing="0" w:line="240" w:lineRule="auto"/>
              <w:jc w:val="center"/>
            </w:pPr>
            <w:r>
              <w:rPr>
                <w:rFonts w:ascii="宋体" w:hAnsi="宋体" w:eastAsia="宋体" w:cs="宋体"/>
                <w:b w:val="0"/>
                <w:i w:val="0"/>
                <w:color w:val="000000"/>
                <w:sz w:val="15"/>
              </w:rPr>
              <w:t>13.4</w:t>
            </w:r>
          </w:p>
        </w:tc>
      </w:tr>
      <w:tr w14:paraId="58402FFF">
        <w:tblPrEx>
          <w:tblCellMar>
            <w:top w:w="0" w:type="dxa"/>
            <w:left w:w="20" w:type="dxa"/>
            <w:bottom w:w="0" w:type="dxa"/>
            <w:right w:w="20" w:type="dxa"/>
          </w:tblCellMar>
        </w:tblPrEx>
        <w:trPr>
          <w:trHeight w:val="830" w:hRule="exact"/>
          <w:jc w:val="center"/>
        </w:trPr>
        <w:tc>
          <w:tcPr>
            <w:tcW w:w="1086" w:type="dxa"/>
            <w:vMerge w:val="restart"/>
            <w:tcBorders>
              <w:top w:val="single" w:color="000000" w:sz="4" w:space="0"/>
              <w:left w:val="single" w:color="000000" w:sz="4" w:space="0"/>
              <w:right w:val="single" w:color="000000" w:sz="4" w:space="0"/>
            </w:tcBorders>
            <w:shd w:val="clear" w:color="auto" w:fill="FFFFFF"/>
            <w:vAlign w:val="center"/>
          </w:tcPr>
          <w:p w14:paraId="0266FC37">
            <w:pPr>
              <w:snapToGrid w:val="0"/>
              <w:spacing w:before="0" w:beforeAutospacing="0" w:after="0" w:afterAutospacing="0" w:line="240" w:lineRule="auto"/>
              <w:jc w:val="center"/>
            </w:pPr>
            <w:r>
              <w:rPr>
                <w:rFonts w:ascii="宋体" w:hAnsi="宋体" w:eastAsia="宋体" w:cs="宋体"/>
                <w:b/>
                <w:i w:val="0"/>
                <w:color w:val="000000"/>
                <w:sz w:val="15"/>
              </w:rPr>
              <w:t>年度目标</w:t>
            </w: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7A8F881B">
            <w:pPr>
              <w:snapToGrid w:val="0"/>
              <w:spacing w:before="0" w:beforeAutospacing="0" w:after="0" w:afterAutospacing="0" w:line="240" w:lineRule="auto"/>
              <w:jc w:val="center"/>
            </w:pPr>
            <w:r>
              <w:rPr>
                <w:rFonts w:ascii="宋体" w:hAnsi="宋体" w:eastAsia="宋体" w:cs="宋体"/>
                <w:b w:val="0"/>
                <w:i w:val="0"/>
                <w:color w:val="000000"/>
                <w:sz w:val="15"/>
              </w:rPr>
              <w:t>年初总体目标</w:t>
            </w:r>
          </w:p>
        </w:tc>
        <w:tc>
          <w:tcPr>
            <w:tcW w:w="7066" w:type="dxa"/>
            <w:gridSpan w:val="8"/>
            <w:tcBorders>
              <w:top w:val="single" w:color="000000" w:sz="4" w:space="0"/>
              <w:left w:val="single" w:color="000000" w:sz="4" w:space="0"/>
              <w:bottom w:val="single" w:color="000000" w:sz="4" w:space="0"/>
            </w:tcBorders>
            <w:shd w:val="clear" w:color="auto" w:fill="FFFFFF"/>
            <w:vAlign w:val="center"/>
          </w:tcPr>
          <w:p w14:paraId="1ECF6CE3">
            <w:pPr>
              <w:snapToGrid w:val="0"/>
              <w:spacing w:before="0" w:beforeAutospacing="0" w:after="0" w:afterAutospacing="0" w:line="240" w:lineRule="auto"/>
              <w:jc w:val="center"/>
            </w:pPr>
            <w:r>
              <w:rPr>
                <w:rFonts w:ascii="宋体" w:hAnsi="宋体" w:eastAsia="宋体" w:cs="宋体"/>
                <w:b w:val="0"/>
                <w:i w:val="0"/>
                <w:color w:val="000000"/>
                <w:sz w:val="15"/>
              </w:rPr>
              <w:t>全年完成情况</w:t>
            </w:r>
          </w:p>
        </w:tc>
      </w:tr>
      <w:tr w14:paraId="773C8272">
        <w:tblPrEx>
          <w:tblCellMar>
            <w:top w:w="0" w:type="dxa"/>
            <w:left w:w="20" w:type="dxa"/>
            <w:bottom w:w="0" w:type="dxa"/>
            <w:right w:w="20" w:type="dxa"/>
          </w:tblCellMar>
        </w:tblPrEx>
        <w:trPr>
          <w:trHeight w:val="1170" w:hRule="exact"/>
          <w:jc w:val="center"/>
        </w:trPr>
        <w:tc>
          <w:tcPr>
            <w:tcW w:w="1086" w:type="dxa"/>
            <w:vMerge w:val="continue"/>
            <w:tcBorders>
              <w:left w:val="single" w:color="000000" w:sz="4" w:space="0"/>
              <w:bottom w:val="single" w:color="000000" w:sz="4" w:space="0"/>
              <w:right w:val="single" w:color="000000" w:sz="4" w:space="0"/>
            </w:tcBorders>
            <w:shd w:val="clear" w:color="auto" w:fill="FFFFFF"/>
            <w:vAlign w:val="center"/>
          </w:tcPr>
          <w:p w14:paraId="6205A8CA">
            <w:pPr>
              <w:snapToGrid w:val="0"/>
              <w:spacing w:before="0" w:beforeAutospacing="0" w:after="0" w:afterAutospacing="0" w:line="240" w:lineRule="auto"/>
              <w:jc w:val="center"/>
            </w:pP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2E7826A7">
            <w:pPr>
              <w:snapToGrid w:val="0"/>
              <w:spacing w:before="0" w:beforeAutospacing="0" w:after="0" w:afterAutospacing="0" w:line="240" w:lineRule="auto"/>
              <w:jc w:val="center"/>
            </w:pPr>
            <w:r>
              <w:rPr>
                <w:rFonts w:ascii="宋体" w:hAnsi="宋体" w:eastAsia="宋体" w:cs="宋体"/>
                <w:b w:val="0"/>
                <w:i w:val="0"/>
                <w:color w:val="000000"/>
                <w:sz w:val="15"/>
              </w:rPr>
              <w:t>按期保质完成绩效目标</w:t>
            </w:r>
          </w:p>
        </w:tc>
        <w:tc>
          <w:tcPr>
            <w:tcW w:w="706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1347498">
            <w:pPr>
              <w:snapToGrid w:val="0"/>
              <w:spacing w:before="0" w:beforeAutospacing="0" w:after="0" w:afterAutospacing="0" w:line="240" w:lineRule="auto"/>
              <w:jc w:val="center"/>
            </w:pPr>
            <w:r>
              <w:rPr>
                <w:rFonts w:ascii="宋体" w:hAnsi="宋体" w:eastAsia="宋体" w:cs="宋体"/>
                <w:b w:val="0"/>
                <w:i w:val="0"/>
                <w:color w:val="auto"/>
                <w:sz w:val="15"/>
              </w:rPr>
              <w:t>已完成</w:t>
            </w:r>
          </w:p>
        </w:tc>
      </w:tr>
      <w:tr w14:paraId="77463354">
        <w:tblPrEx>
          <w:tblCellMar>
            <w:top w:w="0" w:type="dxa"/>
            <w:left w:w="20" w:type="dxa"/>
            <w:bottom w:w="0" w:type="dxa"/>
            <w:right w:w="20" w:type="dxa"/>
          </w:tblCellMar>
        </w:tblPrEx>
        <w:trPr>
          <w:trHeight w:val="340" w:hRule="exact"/>
          <w:jc w:val="center"/>
        </w:trPr>
        <w:tc>
          <w:tcPr>
            <w:tcW w:w="1086" w:type="dxa"/>
            <w:vMerge w:val="restart"/>
            <w:tcBorders>
              <w:top w:val="single" w:color="000000" w:sz="4" w:space="0"/>
              <w:left w:val="single" w:color="000000" w:sz="4" w:space="0"/>
              <w:right w:val="single" w:color="000000" w:sz="4" w:space="0"/>
            </w:tcBorders>
            <w:shd w:val="clear" w:color="auto" w:fill="FFFFFF"/>
            <w:vAlign w:val="center"/>
          </w:tcPr>
          <w:p w14:paraId="18D2DAEA">
            <w:pPr>
              <w:snapToGrid w:val="0"/>
              <w:spacing w:before="0" w:beforeAutospacing="0" w:after="0" w:afterAutospacing="0" w:line="240" w:lineRule="auto"/>
              <w:jc w:val="center"/>
            </w:pPr>
            <w:r>
              <w:rPr>
                <w:rFonts w:ascii="宋体" w:hAnsi="宋体" w:eastAsia="宋体" w:cs="宋体"/>
                <w:b/>
                <w:i w:val="0"/>
                <w:color w:val="000000"/>
                <w:sz w:val="15"/>
              </w:rPr>
              <w:t>绩效指标</w:t>
            </w:r>
          </w:p>
        </w:tc>
        <w:tc>
          <w:tcPr>
            <w:tcW w:w="598" w:type="dxa"/>
            <w:vMerge w:val="restart"/>
            <w:tcBorders>
              <w:top w:val="single" w:color="000000" w:sz="4" w:space="0"/>
              <w:left w:val="single" w:color="000000" w:sz="4" w:space="0"/>
              <w:right w:val="single" w:color="000000" w:sz="4" w:space="0"/>
            </w:tcBorders>
            <w:shd w:val="clear" w:color="auto" w:fill="FFFFFF"/>
            <w:vAlign w:val="center"/>
          </w:tcPr>
          <w:p w14:paraId="419CA284">
            <w:pPr>
              <w:snapToGrid w:val="0"/>
              <w:spacing w:before="0" w:beforeAutospacing="0" w:after="0" w:afterAutospacing="0" w:line="240" w:lineRule="auto"/>
              <w:jc w:val="center"/>
            </w:pPr>
            <w:r>
              <w:rPr>
                <w:rFonts w:ascii="宋体" w:hAnsi="宋体" w:eastAsia="宋体" w:cs="宋体"/>
                <w:b/>
                <w:i w:val="0"/>
                <w:color w:val="000000"/>
                <w:sz w:val="15"/>
              </w:rPr>
              <w:t>一级指标</w:t>
            </w:r>
          </w:p>
        </w:tc>
        <w:tc>
          <w:tcPr>
            <w:tcW w:w="755" w:type="dxa"/>
            <w:vMerge w:val="restart"/>
            <w:tcBorders>
              <w:top w:val="single" w:color="000000" w:sz="4" w:space="0"/>
              <w:left w:val="single" w:color="000000" w:sz="4" w:space="0"/>
              <w:right w:val="single" w:color="000000" w:sz="4" w:space="0"/>
            </w:tcBorders>
            <w:shd w:val="clear" w:color="auto" w:fill="FFFFFF"/>
            <w:vAlign w:val="center"/>
          </w:tcPr>
          <w:p w14:paraId="699240B2">
            <w:pPr>
              <w:snapToGrid w:val="0"/>
              <w:spacing w:before="0" w:beforeAutospacing="0" w:after="0" w:afterAutospacing="0" w:line="240" w:lineRule="auto"/>
              <w:jc w:val="center"/>
            </w:pPr>
            <w:r>
              <w:rPr>
                <w:rFonts w:ascii="宋体" w:hAnsi="宋体" w:eastAsia="宋体" w:cs="宋体"/>
                <w:b/>
                <w:i w:val="0"/>
                <w:color w:val="000000"/>
                <w:sz w:val="15"/>
              </w:rPr>
              <w:t>二级指标</w:t>
            </w:r>
          </w:p>
        </w:tc>
        <w:tc>
          <w:tcPr>
            <w:tcW w:w="1007" w:type="dxa"/>
            <w:vMerge w:val="restart"/>
            <w:tcBorders>
              <w:top w:val="single" w:color="000000" w:sz="4" w:space="0"/>
              <w:left w:val="single" w:color="000000" w:sz="4" w:space="0"/>
              <w:right w:val="single" w:color="000000" w:sz="4" w:space="0"/>
            </w:tcBorders>
            <w:shd w:val="clear" w:color="auto" w:fill="FFFFFF"/>
            <w:vAlign w:val="center"/>
          </w:tcPr>
          <w:p w14:paraId="25628188">
            <w:pPr>
              <w:snapToGrid w:val="0"/>
              <w:spacing w:before="0" w:beforeAutospacing="0" w:after="0" w:afterAutospacing="0" w:line="240" w:lineRule="auto"/>
              <w:jc w:val="center"/>
            </w:pPr>
            <w:r>
              <w:rPr>
                <w:rFonts w:ascii="宋体" w:hAnsi="宋体" w:eastAsia="宋体" w:cs="宋体"/>
                <w:b/>
                <w:i w:val="0"/>
                <w:color w:val="000000"/>
                <w:sz w:val="15"/>
              </w:rPr>
              <w:t>三级指标</w:t>
            </w:r>
          </w:p>
        </w:tc>
        <w:tc>
          <w:tcPr>
            <w:tcW w:w="56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3EEAAEF">
            <w:pPr>
              <w:snapToGrid w:val="0"/>
              <w:spacing w:before="0" w:beforeAutospacing="0" w:after="0" w:afterAutospacing="0" w:line="240" w:lineRule="auto"/>
              <w:jc w:val="center"/>
            </w:pPr>
            <w:r>
              <w:rPr>
                <w:rFonts w:ascii="宋体" w:hAnsi="宋体" w:eastAsia="宋体" w:cs="宋体"/>
                <w:b/>
                <w:i w:val="0"/>
                <w:color w:val="000000"/>
                <w:sz w:val="15"/>
              </w:rPr>
              <w:t>运算符号</w:t>
            </w:r>
          </w:p>
        </w:tc>
        <w:tc>
          <w:tcPr>
            <w:tcW w:w="56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887E344">
            <w:pPr>
              <w:snapToGrid w:val="0"/>
              <w:spacing w:before="0" w:beforeAutospacing="0" w:after="0" w:afterAutospacing="0" w:line="240" w:lineRule="auto"/>
              <w:jc w:val="center"/>
            </w:pPr>
            <w:r>
              <w:rPr>
                <w:rFonts w:ascii="宋体" w:hAnsi="宋体" w:eastAsia="宋体" w:cs="宋体"/>
                <w:b/>
                <w:i w:val="0"/>
                <w:color w:val="000000"/>
                <w:sz w:val="15"/>
              </w:rPr>
              <w:t>指标值</w:t>
            </w: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0C03C71">
            <w:pPr>
              <w:snapToGrid w:val="0"/>
              <w:spacing w:before="0" w:beforeAutospacing="0" w:after="0" w:afterAutospacing="0" w:line="240" w:lineRule="auto"/>
              <w:jc w:val="center"/>
            </w:pPr>
            <w:r>
              <w:rPr>
                <w:rFonts w:ascii="宋体" w:hAnsi="宋体" w:eastAsia="宋体" w:cs="宋体"/>
                <w:b/>
                <w:i w:val="0"/>
                <w:color w:val="000000"/>
                <w:sz w:val="15"/>
              </w:rPr>
              <w:t>度量单位</w:t>
            </w:r>
          </w:p>
        </w:tc>
        <w:tc>
          <w:tcPr>
            <w:tcW w:w="1510" w:type="dxa"/>
            <w:vMerge w:val="restart"/>
            <w:tcBorders>
              <w:top w:val="single" w:color="000000" w:sz="4" w:space="0"/>
              <w:left w:val="single" w:color="000000" w:sz="4" w:space="0"/>
              <w:right w:val="single" w:color="000000" w:sz="4" w:space="0"/>
            </w:tcBorders>
            <w:shd w:val="clear" w:color="auto" w:fill="FFFFFF"/>
            <w:vAlign w:val="center"/>
          </w:tcPr>
          <w:p w14:paraId="6ACBAF32">
            <w:pPr>
              <w:snapToGrid w:val="0"/>
              <w:spacing w:before="0" w:beforeAutospacing="0" w:after="0" w:afterAutospacing="0" w:line="240" w:lineRule="auto"/>
              <w:jc w:val="center"/>
            </w:pPr>
            <w:r>
              <w:rPr>
                <w:rFonts w:ascii="宋体" w:hAnsi="宋体" w:eastAsia="宋体" w:cs="宋体"/>
                <w:b/>
                <w:i w:val="0"/>
                <w:color w:val="000000"/>
                <w:sz w:val="15"/>
              </w:rPr>
              <w:t>全年完成值</w:t>
            </w:r>
          </w:p>
        </w:tc>
        <w:tc>
          <w:tcPr>
            <w:tcW w:w="566" w:type="dxa"/>
            <w:vMerge w:val="restart"/>
            <w:tcBorders>
              <w:top w:val="single" w:color="000000" w:sz="4" w:space="0"/>
              <w:left w:val="single" w:color="000000" w:sz="4" w:space="0"/>
              <w:right w:val="single" w:color="000000" w:sz="4" w:space="0"/>
            </w:tcBorders>
            <w:shd w:val="clear" w:color="auto" w:fill="FFFFFF"/>
            <w:vAlign w:val="center"/>
          </w:tcPr>
          <w:p w14:paraId="029EFC0F">
            <w:pPr>
              <w:snapToGrid w:val="0"/>
              <w:spacing w:before="0" w:beforeAutospacing="0" w:after="0" w:afterAutospacing="0" w:line="240" w:lineRule="auto"/>
              <w:jc w:val="center"/>
            </w:pPr>
            <w:r>
              <w:rPr>
                <w:rFonts w:ascii="宋体" w:hAnsi="宋体" w:eastAsia="宋体" w:cs="宋体"/>
                <w:b/>
                <w:i w:val="0"/>
                <w:color w:val="000000"/>
                <w:sz w:val="15"/>
              </w:rPr>
              <w:t>完成程度</w:t>
            </w:r>
          </w:p>
        </w:tc>
        <w:tc>
          <w:tcPr>
            <w:tcW w:w="566" w:type="dxa"/>
            <w:vMerge w:val="restart"/>
            <w:tcBorders>
              <w:top w:val="single" w:color="000000" w:sz="4" w:space="0"/>
              <w:left w:val="single" w:color="000000" w:sz="4" w:space="0"/>
              <w:right w:val="single" w:color="000000" w:sz="4" w:space="0"/>
            </w:tcBorders>
            <w:shd w:val="clear" w:color="auto" w:fill="FFFFFF"/>
            <w:vAlign w:val="center"/>
          </w:tcPr>
          <w:p w14:paraId="086C0C74">
            <w:pPr>
              <w:snapToGrid w:val="0"/>
              <w:spacing w:before="0" w:beforeAutospacing="0" w:after="0" w:afterAutospacing="0" w:line="240" w:lineRule="auto"/>
              <w:jc w:val="center"/>
            </w:pPr>
            <w:r>
              <w:rPr>
                <w:rFonts w:ascii="宋体" w:hAnsi="宋体" w:eastAsia="宋体" w:cs="宋体"/>
                <w:b/>
                <w:i w:val="0"/>
                <w:color w:val="000000"/>
                <w:sz w:val="15"/>
              </w:rPr>
              <w:t>分值</w:t>
            </w:r>
          </w:p>
        </w:tc>
        <w:tc>
          <w:tcPr>
            <w:tcW w:w="566" w:type="dxa"/>
            <w:vMerge w:val="restart"/>
            <w:tcBorders>
              <w:top w:val="single" w:color="000000" w:sz="4" w:space="0"/>
              <w:left w:val="single" w:color="000000" w:sz="4" w:space="0"/>
              <w:right w:val="single" w:color="000000" w:sz="4" w:space="0"/>
            </w:tcBorders>
            <w:shd w:val="clear" w:color="auto" w:fill="FFFFFF"/>
            <w:vAlign w:val="center"/>
          </w:tcPr>
          <w:p w14:paraId="01B30EDC">
            <w:pPr>
              <w:snapToGrid w:val="0"/>
              <w:spacing w:before="0" w:beforeAutospacing="0" w:after="0" w:afterAutospacing="0" w:line="240" w:lineRule="auto"/>
              <w:jc w:val="center"/>
            </w:pPr>
            <w:r>
              <w:rPr>
                <w:rFonts w:ascii="宋体" w:hAnsi="宋体" w:eastAsia="宋体" w:cs="宋体"/>
                <w:b/>
                <w:i w:val="0"/>
                <w:color w:val="000000"/>
                <w:sz w:val="15"/>
              </w:rPr>
              <w:t>得分</w:t>
            </w:r>
          </w:p>
        </w:tc>
        <w:tc>
          <w:tcPr>
            <w:tcW w:w="4092"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805A244">
            <w:pPr>
              <w:snapToGrid w:val="0"/>
              <w:spacing w:before="0" w:beforeAutospacing="0" w:after="0" w:afterAutospacing="0" w:line="240" w:lineRule="auto"/>
              <w:jc w:val="center"/>
            </w:pPr>
            <w:r>
              <w:rPr>
                <w:rFonts w:ascii="宋体" w:hAnsi="宋体" w:eastAsia="宋体" w:cs="宋体"/>
                <w:b/>
                <w:i w:val="0"/>
                <w:color w:val="000000"/>
                <w:sz w:val="15"/>
              </w:rPr>
              <w:t>偏差原因分析</w:t>
            </w:r>
          </w:p>
        </w:tc>
        <w:tc>
          <w:tcPr>
            <w:tcW w:w="2408" w:type="dxa"/>
            <w:gridSpan w:val="2"/>
            <w:vMerge w:val="restart"/>
            <w:tcBorders>
              <w:top w:val="single" w:color="000000" w:sz="4" w:space="0"/>
              <w:left w:val="single" w:color="000000" w:sz="4" w:space="0"/>
            </w:tcBorders>
            <w:shd w:val="clear" w:color="auto" w:fill="FFFFFF"/>
            <w:vAlign w:val="center"/>
          </w:tcPr>
          <w:p w14:paraId="7083D20C">
            <w:pPr>
              <w:snapToGrid w:val="0"/>
              <w:spacing w:before="0" w:beforeAutospacing="0" w:after="0" w:afterAutospacing="0" w:line="240" w:lineRule="auto"/>
              <w:jc w:val="center"/>
            </w:pPr>
            <w:r>
              <w:rPr>
                <w:rFonts w:ascii="宋体" w:hAnsi="宋体" w:eastAsia="宋体" w:cs="宋体"/>
                <w:b/>
                <w:i w:val="0"/>
                <w:color w:val="000000"/>
                <w:sz w:val="15"/>
              </w:rPr>
              <w:t>改进措施</w:t>
            </w:r>
          </w:p>
        </w:tc>
      </w:tr>
      <w:tr w14:paraId="76053928">
        <w:tblPrEx>
          <w:tblCellMar>
            <w:top w:w="0" w:type="dxa"/>
            <w:left w:w="20" w:type="dxa"/>
            <w:bottom w:w="0" w:type="dxa"/>
            <w:right w:w="20" w:type="dxa"/>
          </w:tblCellMar>
        </w:tblPrEx>
        <w:trPr>
          <w:trHeight w:val="735" w:hRule="exact"/>
          <w:jc w:val="center"/>
        </w:trPr>
        <w:tc>
          <w:tcPr>
            <w:tcW w:w="1086" w:type="dxa"/>
            <w:vMerge w:val="continue"/>
            <w:tcBorders>
              <w:left w:val="single" w:color="000000" w:sz="4" w:space="0"/>
              <w:bottom w:val="single" w:color="000000" w:sz="4" w:space="0"/>
              <w:right w:val="single" w:color="000000" w:sz="4" w:space="0"/>
            </w:tcBorders>
            <w:shd w:val="clear" w:color="auto" w:fill="FFFFFF"/>
            <w:vAlign w:val="center"/>
          </w:tcPr>
          <w:p w14:paraId="22137E74">
            <w:pPr>
              <w:snapToGrid w:val="0"/>
              <w:spacing w:before="0" w:beforeAutospacing="0" w:after="0" w:afterAutospacing="0" w:line="240" w:lineRule="auto"/>
              <w:jc w:val="center"/>
            </w:pPr>
          </w:p>
        </w:tc>
        <w:tc>
          <w:tcPr>
            <w:tcW w:w="598" w:type="dxa"/>
            <w:vMerge w:val="continue"/>
            <w:tcBorders>
              <w:left w:val="single" w:color="000000" w:sz="4" w:space="0"/>
              <w:bottom w:val="single" w:color="000000" w:sz="4" w:space="0"/>
              <w:right w:val="single" w:color="000000" w:sz="4" w:space="0"/>
            </w:tcBorders>
            <w:shd w:val="clear" w:color="auto" w:fill="FFFFFF"/>
            <w:vAlign w:val="center"/>
          </w:tcPr>
          <w:p w14:paraId="12F78DEA">
            <w:pPr>
              <w:snapToGrid w:val="0"/>
              <w:spacing w:before="0" w:beforeAutospacing="0" w:after="0" w:afterAutospacing="0" w:line="240" w:lineRule="auto"/>
              <w:jc w:val="center"/>
            </w:pPr>
          </w:p>
        </w:tc>
        <w:tc>
          <w:tcPr>
            <w:tcW w:w="755" w:type="dxa"/>
            <w:vMerge w:val="continue"/>
            <w:tcBorders>
              <w:left w:val="single" w:color="000000" w:sz="4" w:space="0"/>
              <w:bottom w:val="single" w:color="000000" w:sz="4" w:space="0"/>
              <w:right w:val="single" w:color="000000" w:sz="4" w:space="0"/>
            </w:tcBorders>
            <w:shd w:val="clear" w:color="auto" w:fill="FFFFFF"/>
            <w:vAlign w:val="center"/>
          </w:tcPr>
          <w:p w14:paraId="4954DD8A">
            <w:pPr>
              <w:snapToGrid w:val="0"/>
              <w:spacing w:before="0" w:beforeAutospacing="0" w:after="0" w:afterAutospacing="0" w:line="240" w:lineRule="auto"/>
              <w:jc w:val="center"/>
            </w:pPr>
          </w:p>
        </w:tc>
        <w:tc>
          <w:tcPr>
            <w:tcW w:w="1007" w:type="dxa"/>
            <w:vMerge w:val="continue"/>
            <w:tcBorders>
              <w:left w:val="single" w:color="000000" w:sz="4" w:space="0"/>
              <w:bottom w:val="single" w:color="000000" w:sz="4" w:space="0"/>
              <w:right w:val="single" w:color="000000" w:sz="4" w:space="0"/>
            </w:tcBorders>
            <w:shd w:val="clear" w:color="auto" w:fill="FFFFFF"/>
            <w:vAlign w:val="center"/>
          </w:tcPr>
          <w:p w14:paraId="071696D6">
            <w:pPr>
              <w:snapToGrid w:val="0"/>
              <w:spacing w:before="0" w:beforeAutospacing="0" w:after="0" w:afterAutospacing="0" w:line="240" w:lineRule="auto"/>
              <w:jc w:val="center"/>
            </w:pPr>
          </w:p>
        </w:tc>
        <w:tc>
          <w:tcPr>
            <w:tcW w:w="56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9958CF">
            <w:pPr>
              <w:snapToGrid w:val="0"/>
              <w:spacing w:before="0" w:beforeAutospacing="0" w:after="0" w:afterAutospacing="0" w:line="240" w:lineRule="auto"/>
              <w:jc w:val="center"/>
            </w:pPr>
          </w:p>
        </w:tc>
        <w:tc>
          <w:tcPr>
            <w:tcW w:w="56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C10CCE">
            <w:pPr>
              <w:snapToGrid w:val="0"/>
              <w:spacing w:before="0" w:beforeAutospacing="0" w:after="0" w:afterAutospacing="0" w:line="240" w:lineRule="auto"/>
              <w:jc w:val="cente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AB3ED7">
            <w:pPr>
              <w:snapToGrid w:val="0"/>
              <w:spacing w:before="0" w:beforeAutospacing="0" w:after="0" w:afterAutospacing="0" w:line="240" w:lineRule="auto"/>
              <w:jc w:val="center"/>
            </w:pPr>
          </w:p>
        </w:tc>
        <w:tc>
          <w:tcPr>
            <w:tcW w:w="1510" w:type="dxa"/>
            <w:vMerge w:val="continue"/>
            <w:tcBorders>
              <w:left w:val="single" w:color="000000" w:sz="4" w:space="0"/>
              <w:bottom w:val="single" w:color="000000" w:sz="4" w:space="0"/>
              <w:right w:val="single" w:color="000000" w:sz="4" w:space="0"/>
            </w:tcBorders>
            <w:shd w:val="clear" w:color="auto" w:fill="FFFFFF"/>
            <w:vAlign w:val="center"/>
          </w:tcPr>
          <w:p w14:paraId="03E49F28">
            <w:pPr>
              <w:snapToGrid w:val="0"/>
              <w:spacing w:before="0" w:beforeAutospacing="0" w:after="0" w:afterAutospacing="0" w:line="240" w:lineRule="auto"/>
              <w:jc w:val="center"/>
            </w:pPr>
          </w:p>
        </w:tc>
        <w:tc>
          <w:tcPr>
            <w:tcW w:w="566" w:type="dxa"/>
            <w:vMerge w:val="continue"/>
            <w:tcBorders>
              <w:left w:val="single" w:color="000000" w:sz="4" w:space="0"/>
              <w:bottom w:val="single" w:color="000000" w:sz="4" w:space="0"/>
              <w:right w:val="single" w:color="000000" w:sz="4" w:space="0"/>
            </w:tcBorders>
            <w:shd w:val="clear" w:color="auto" w:fill="FFFFFF"/>
            <w:vAlign w:val="center"/>
          </w:tcPr>
          <w:p w14:paraId="4355A66C">
            <w:pPr>
              <w:snapToGrid w:val="0"/>
              <w:spacing w:before="0" w:beforeAutospacing="0" w:after="0" w:afterAutospacing="0" w:line="240" w:lineRule="auto"/>
              <w:jc w:val="center"/>
            </w:pPr>
          </w:p>
        </w:tc>
        <w:tc>
          <w:tcPr>
            <w:tcW w:w="566" w:type="dxa"/>
            <w:vMerge w:val="continue"/>
            <w:tcBorders>
              <w:left w:val="single" w:color="000000" w:sz="4" w:space="0"/>
              <w:bottom w:val="single" w:color="000000" w:sz="4" w:space="0"/>
              <w:right w:val="single" w:color="000000" w:sz="4" w:space="0"/>
            </w:tcBorders>
            <w:shd w:val="clear" w:color="auto" w:fill="FFFFFF"/>
            <w:vAlign w:val="center"/>
          </w:tcPr>
          <w:p w14:paraId="39CBDE14">
            <w:pPr>
              <w:snapToGrid w:val="0"/>
              <w:spacing w:before="0" w:beforeAutospacing="0" w:after="0" w:afterAutospacing="0" w:line="240" w:lineRule="auto"/>
              <w:jc w:val="center"/>
            </w:pPr>
          </w:p>
        </w:tc>
        <w:tc>
          <w:tcPr>
            <w:tcW w:w="566" w:type="dxa"/>
            <w:vMerge w:val="continue"/>
            <w:tcBorders>
              <w:left w:val="single" w:color="000000" w:sz="4" w:space="0"/>
              <w:bottom w:val="single" w:color="000000" w:sz="4" w:space="0"/>
              <w:right w:val="single" w:color="000000" w:sz="4" w:space="0"/>
            </w:tcBorders>
            <w:shd w:val="clear" w:color="auto" w:fill="FFFFFF"/>
            <w:vAlign w:val="center"/>
          </w:tcPr>
          <w:p w14:paraId="1BCF10AA">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5F66E5">
            <w:pPr>
              <w:snapToGrid w:val="0"/>
              <w:spacing w:before="0" w:beforeAutospacing="0" w:after="0" w:afterAutospacing="0" w:line="240" w:lineRule="auto"/>
              <w:jc w:val="center"/>
            </w:pPr>
            <w:r>
              <w:rPr>
                <w:rFonts w:ascii="宋体" w:hAnsi="宋体" w:eastAsia="宋体" w:cs="宋体"/>
                <w:b/>
                <w:i w:val="0"/>
                <w:color w:val="000000"/>
                <w:sz w:val="15"/>
              </w:rPr>
              <w:t>经费保障原因分析</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06C8B4">
            <w:pPr>
              <w:snapToGrid w:val="0"/>
              <w:spacing w:before="0" w:beforeAutospacing="0" w:after="0" w:afterAutospacing="0" w:line="240" w:lineRule="auto"/>
              <w:jc w:val="center"/>
            </w:pPr>
            <w:r>
              <w:rPr>
                <w:rFonts w:ascii="宋体" w:hAnsi="宋体" w:eastAsia="宋体" w:cs="宋体"/>
                <w:b/>
                <w:i w:val="0"/>
                <w:color w:val="000000"/>
                <w:sz w:val="15"/>
              </w:rPr>
              <w:t>制度保障原因分析</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A779A9">
            <w:pPr>
              <w:snapToGrid w:val="0"/>
              <w:spacing w:before="0" w:beforeAutospacing="0" w:after="0" w:afterAutospacing="0" w:line="240" w:lineRule="auto"/>
              <w:jc w:val="center"/>
            </w:pPr>
            <w:r>
              <w:rPr>
                <w:rFonts w:ascii="宋体" w:hAnsi="宋体" w:eastAsia="宋体" w:cs="宋体"/>
                <w:b/>
                <w:i w:val="0"/>
                <w:color w:val="000000"/>
                <w:sz w:val="15"/>
              </w:rPr>
              <w:t>人员保障原因分析</w:t>
            </w: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36A99E">
            <w:pPr>
              <w:snapToGrid w:val="0"/>
              <w:spacing w:before="0" w:beforeAutospacing="0" w:after="0" w:afterAutospacing="0" w:line="240" w:lineRule="auto"/>
              <w:jc w:val="center"/>
            </w:pPr>
            <w:r>
              <w:rPr>
                <w:rFonts w:ascii="宋体" w:hAnsi="宋体" w:eastAsia="宋体" w:cs="宋体"/>
                <w:b/>
                <w:i w:val="0"/>
                <w:color w:val="000000"/>
                <w:sz w:val="15"/>
              </w:rPr>
              <w:t>硬件条件保障原因分析</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19ECD9">
            <w:pPr>
              <w:snapToGrid w:val="0"/>
              <w:spacing w:before="0" w:beforeAutospacing="0" w:after="0" w:afterAutospacing="0" w:line="240" w:lineRule="auto"/>
              <w:jc w:val="center"/>
            </w:pPr>
            <w:r>
              <w:rPr>
                <w:rFonts w:ascii="宋体" w:hAnsi="宋体" w:eastAsia="宋体" w:cs="宋体"/>
                <w:b/>
                <w:i w:val="0"/>
                <w:color w:val="000000"/>
                <w:sz w:val="15"/>
              </w:rPr>
              <w:t>其他原因分析</w:t>
            </w:r>
          </w:p>
        </w:tc>
        <w:tc>
          <w:tcPr>
            <w:tcW w:w="2408" w:type="dxa"/>
            <w:gridSpan w:val="2"/>
            <w:vMerge w:val="continue"/>
            <w:tcBorders>
              <w:left w:val="single" w:color="000000" w:sz="4" w:space="0"/>
              <w:bottom w:val="single" w:color="000000" w:sz="4" w:space="0"/>
            </w:tcBorders>
            <w:shd w:val="clear" w:color="auto" w:fill="FFFFFF"/>
            <w:vAlign w:val="center"/>
          </w:tcPr>
          <w:p w14:paraId="66BDBA99">
            <w:pPr>
              <w:snapToGrid w:val="0"/>
              <w:spacing w:before="0" w:beforeAutospacing="0" w:after="0" w:afterAutospacing="0" w:line="240" w:lineRule="auto"/>
              <w:jc w:val="center"/>
            </w:pPr>
          </w:p>
        </w:tc>
      </w:tr>
      <w:tr w14:paraId="35CEA9FE">
        <w:tblPrEx>
          <w:tblCellMar>
            <w:top w:w="0" w:type="dxa"/>
            <w:left w:w="20" w:type="dxa"/>
            <w:bottom w:w="0" w:type="dxa"/>
            <w:right w:w="20" w:type="dxa"/>
          </w:tblCellMar>
        </w:tblPrEx>
        <w:trPr>
          <w:trHeight w:val="571" w:hRule="exact"/>
          <w:jc w:val="center"/>
        </w:trPr>
        <w:tc>
          <w:tcPr>
            <w:tcW w:w="1086" w:type="dxa"/>
            <w:vMerge w:val="restart"/>
            <w:tcBorders>
              <w:top w:val="single" w:color="000000" w:sz="4" w:space="0"/>
              <w:left w:val="single" w:color="000000" w:sz="4" w:space="0"/>
              <w:right w:val="single" w:color="000000" w:sz="4" w:space="0"/>
            </w:tcBorders>
            <w:shd w:val="clear" w:color="auto" w:fill="FFFFFF"/>
            <w:vAlign w:val="center"/>
          </w:tcPr>
          <w:p w14:paraId="63A5228C">
            <w:pPr>
              <w:snapToGrid w:val="0"/>
              <w:spacing w:before="0" w:beforeAutospacing="0" w:after="0" w:afterAutospacing="0" w:line="240" w:lineRule="auto"/>
            </w:pPr>
            <w:r>
              <w:rPr>
                <w:rFonts w:ascii="宋体" w:hAnsi="宋体" w:eastAsia="宋体" w:cs="宋体"/>
                <w:b/>
                <w:i w:val="0"/>
                <w:color w:val="000000"/>
                <w:sz w:val="15"/>
              </w:rPr>
              <w:t>绩效指标</w:t>
            </w:r>
          </w:p>
        </w:tc>
        <w:tc>
          <w:tcPr>
            <w:tcW w:w="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EE75DE">
            <w:pPr>
              <w:snapToGrid w:val="0"/>
              <w:spacing w:before="0" w:beforeAutospacing="0" w:after="0" w:afterAutospacing="0" w:line="240" w:lineRule="auto"/>
              <w:jc w:val="center"/>
            </w:pPr>
            <w:r>
              <w:rPr>
                <w:rFonts w:ascii="宋体" w:hAnsi="宋体" w:eastAsia="宋体" w:cs="宋体"/>
                <w:b w:val="0"/>
                <w:i w:val="0"/>
                <w:color w:val="000000"/>
                <w:sz w:val="15"/>
              </w:rPr>
              <w:t>履职效能</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167F86">
            <w:pPr>
              <w:snapToGrid w:val="0"/>
              <w:spacing w:before="0" w:beforeAutospacing="0" w:after="0" w:afterAutospacing="0" w:line="240" w:lineRule="auto"/>
              <w:jc w:val="center"/>
            </w:pPr>
            <w:r>
              <w:rPr>
                <w:rFonts w:ascii="宋体" w:hAnsi="宋体" w:eastAsia="宋体" w:cs="宋体"/>
                <w:b w:val="0"/>
                <w:i w:val="0"/>
                <w:color w:val="000000"/>
                <w:sz w:val="15"/>
              </w:rPr>
              <w:t>重点工作履行情况</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A348AF">
            <w:pPr>
              <w:snapToGrid w:val="0"/>
              <w:spacing w:before="0" w:beforeAutospacing="0" w:after="0" w:afterAutospacing="0" w:line="240" w:lineRule="auto"/>
              <w:jc w:val="center"/>
            </w:pPr>
            <w:r>
              <w:rPr>
                <w:rFonts w:ascii="宋体" w:hAnsi="宋体" w:eastAsia="宋体" w:cs="宋体"/>
                <w:b w:val="0"/>
                <w:i w:val="0"/>
                <w:color w:val="000000"/>
                <w:sz w:val="15"/>
              </w:rPr>
              <w:t>综合管理水平</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031BD6">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103BD6">
            <w:pPr>
              <w:snapToGrid w:val="0"/>
              <w:spacing w:before="0" w:beforeAutospacing="0" w:after="0" w:afterAutospacing="0" w:line="240" w:lineRule="auto"/>
              <w:jc w:val="center"/>
            </w:pPr>
            <w:r>
              <w:rPr>
                <w:rFonts w:ascii="宋体" w:hAnsi="宋体" w:eastAsia="宋体" w:cs="宋体"/>
                <w:b w:val="0"/>
                <w:i w:val="0"/>
                <w:color w:val="000000"/>
                <w:sz w:val="15"/>
              </w:rPr>
              <w:t>管理规范</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9E3D32">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C5F167">
            <w:pPr>
              <w:snapToGrid w:val="0"/>
              <w:spacing w:before="0" w:beforeAutospacing="0" w:after="0" w:afterAutospacing="0" w:line="240" w:lineRule="auto"/>
              <w:jc w:val="center"/>
            </w:pPr>
            <w:r>
              <w:rPr>
                <w:rFonts w:ascii="宋体" w:hAnsi="宋体" w:eastAsia="宋体" w:cs="宋体"/>
                <w:b w:val="0"/>
                <w:i w:val="0"/>
                <w:color w:val="000000"/>
                <w:sz w:val="15"/>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B4EEF2">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5B2A2A">
            <w:pPr>
              <w:snapToGrid w:val="0"/>
              <w:spacing w:before="0" w:beforeAutospacing="0" w:after="0" w:afterAutospacing="0" w:line="240" w:lineRule="auto"/>
              <w:jc w:val="center"/>
            </w:pPr>
            <w:r>
              <w:rPr>
                <w:rFonts w:ascii="宋体" w:hAnsi="宋体" w:eastAsia="宋体" w:cs="宋体"/>
                <w:b w:val="0"/>
                <w:i w:val="0"/>
                <w:color w:val="000000"/>
                <w:sz w:val="15"/>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4BCB5A">
            <w:pPr>
              <w:snapToGrid w:val="0"/>
              <w:spacing w:before="0" w:beforeAutospacing="0" w:after="0" w:afterAutospacing="0" w:line="240" w:lineRule="auto"/>
              <w:jc w:val="center"/>
            </w:pPr>
            <w:r>
              <w:rPr>
                <w:rFonts w:ascii="宋体" w:hAnsi="宋体" w:eastAsia="宋体" w:cs="宋体"/>
                <w:b w:val="0"/>
                <w:i w:val="0"/>
                <w:color w:val="000000"/>
                <w:sz w:val="15"/>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B2248B">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EC6229">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ACA96E">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7B4B86">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7114E0">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3863374C">
            <w:pPr>
              <w:snapToGrid w:val="0"/>
              <w:spacing w:before="0" w:beforeAutospacing="0" w:after="0" w:afterAutospacing="0" w:line="240" w:lineRule="auto"/>
              <w:jc w:val="center"/>
            </w:pPr>
          </w:p>
        </w:tc>
      </w:tr>
      <w:tr w14:paraId="297863DA">
        <w:tblPrEx>
          <w:tblCellMar>
            <w:top w:w="0" w:type="dxa"/>
            <w:left w:w="20" w:type="dxa"/>
            <w:bottom w:w="0" w:type="dxa"/>
            <w:right w:w="20" w:type="dxa"/>
          </w:tblCellMar>
        </w:tblPrEx>
        <w:trPr>
          <w:trHeight w:val="38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2BAC3567">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A129EDC">
            <w:pPr>
              <w:snapToGrid w:val="0"/>
              <w:spacing w:before="0" w:beforeAutospacing="0" w:after="0" w:afterAutospacing="0" w:line="240" w:lineRule="auto"/>
              <w:jc w:val="center"/>
            </w:pPr>
            <w:r>
              <w:rPr>
                <w:rFonts w:ascii="宋体" w:hAnsi="宋体" w:eastAsia="宋体" w:cs="宋体"/>
                <w:b w:val="0"/>
                <w:i w:val="0"/>
                <w:color w:val="000000"/>
                <w:sz w:val="15"/>
              </w:rPr>
              <w:t>履职效能</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8F70D8">
            <w:pPr>
              <w:snapToGrid w:val="0"/>
              <w:spacing w:before="0" w:beforeAutospacing="0" w:after="0" w:afterAutospacing="0" w:line="240" w:lineRule="auto"/>
              <w:jc w:val="center"/>
            </w:pPr>
            <w:r>
              <w:rPr>
                <w:rFonts w:ascii="宋体" w:hAnsi="宋体" w:eastAsia="宋体" w:cs="宋体"/>
                <w:b w:val="0"/>
                <w:i w:val="0"/>
                <w:color w:val="000000"/>
                <w:sz w:val="15"/>
              </w:rPr>
              <w:t>重点工作履行情况</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2F267E">
            <w:pPr>
              <w:snapToGrid w:val="0"/>
              <w:spacing w:before="0" w:beforeAutospacing="0" w:after="0" w:afterAutospacing="0" w:line="240" w:lineRule="auto"/>
              <w:jc w:val="center"/>
            </w:pPr>
            <w:r>
              <w:rPr>
                <w:rFonts w:ascii="宋体" w:hAnsi="宋体" w:eastAsia="宋体" w:cs="宋体"/>
                <w:b w:val="0"/>
                <w:i w:val="0"/>
                <w:color w:val="000000"/>
                <w:sz w:val="15"/>
              </w:rPr>
              <w:t>重点工作办结率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CFB1EE">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EA48A8">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F45385">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7E8359">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D4D0CE">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7C1F70">
            <w:pPr>
              <w:snapToGrid w:val="0"/>
              <w:spacing w:before="0" w:beforeAutospacing="0" w:after="0" w:afterAutospacing="0" w:line="240" w:lineRule="auto"/>
              <w:jc w:val="center"/>
            </w:pPr>
            <w:r>
              <w:rPr>
                <w:rFonts w:ascii="宋体" w:hAnsi="宋体" w:eastAsia="宋体" w:cs="宋体"/>
                <w:b w:val="0"/>
                <w:i w:val="0"/>
                <w:color w:val="000000"/>
                <w:sz w:val="15"/>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2A6354">
            <w:pPr>
              <w:snapToGrid w:val="0"/>
              <w:spacing w:before="0" w:beforeAutospacing="0" w:after="0" w:afterAutospacing="0" w:line="240" w:lineRule="auto"/>
              <w:jc w:val="center"/>
            </w:pPr>
            <w:r>
              <w:rPr>
                <w:rFonts w:ascii="宋体" w:hAnsi="宋体" w:eastAsia="宋体" w:cs="宋体"/>
                <w:b w:val="0"/>
                <w:i w:val="0"/>
                <w:color w:val="000000"/>
                <w:sz w:val="15"/>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580FED">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B8D14C">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5FB212">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E6295B">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783DD5">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15CC1C79">
            <w:pPr>
              <w:snapToGrid w:val="0"/>
              <w:spacing w:before="0" w:beforeAutospacing="0" w:after="0" w:afterAutospacing="0" w:line="240" w:lineRule="auto"/>
              <w:jc w:val="center"/>
            </w:pPr>
          </w:p>
        </w:tc>
      </w:tr>
      <w:tr w14:paraId="3839AD0B">
        <w:tblPrEx>
          <w:tblCellMar>
            <w:top w:w="0" w:type="dxa"/>
            <w:left w:w="20" w:type="dxa"/>
            <w:bottom w:w="0" w:type="dxa"/>
            <w:right w:w="20" w:type="dxa"/>
          </w:tblCellMar>
        </w:tblPrEx>
        <w:trPr>
          <w:trHeight w:val="38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5810D2E2">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F14F76">
            <w:pPr>
              <w:snapToGrid w:val="0"/>
              <w:spacing w:before="0" w:beforeAutospacing="0" w:after="0" w:afterAutospacing="0" w:line="240" w:lineRule="auto"/>
              <w:jc w:val="center"/>
            </w:pP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A0CD980">
            <w:pPr>
              <w:snapToGrid w:val="0"/>
              <w:spacing w:before="0" w:beforeAutospacing="0" w:after="0" w:afterAutospacing="0" w:line="240" w:lineRule="auto"/>
              <w:jc w:val="center"/>
            </w:pPr>
            <w:r>
              <w:rPr>
                <w:rFonts w:ascii="宋体" w:hAnsi="宋体" w:eastAsia="宋体" w:cs="宋体"/>
                <w:b w:val="0"/>
                <w:i w:val="0"/>
                <w:color w:val="000000"/>
                <w:sz w:val="15"/>
              </w:rPr>
              <w:t>整体工作完成情况</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4BEF38">
            <w:pPr>
              <w:snapToGrid w:val="0"/>
              <w:spacing w:before="0" w:beforeAutospacing="0" w:after="0" w:afterAutospacing="0" w:line="240" w:lineRule="auto"/>
              <w:jc w:val="center"/>
            </w:pPr>
            <w:r>
              <w:rPr>
                <w:rFonts w:ascii="宋体" w:hAnsi="宋体" w:eastAsia="宋体" w:cs="宋体"/>
                <w:b w:val="0"/>
                <w:i w:val="0"/>
                <w:color w:val="000000"/>
                <w:sz w:val="15"/>
              </w:rPr>
              <w:t>总体工作完成率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449E85">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9668E5">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483B18">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64589D">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9AABE5">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A7A22F">
            <w:pPr>
              <w:snapToGrid w:val="0"/>
              <w:spacing w:before="0" w:beforeAutospacing="0" w:after="0" w:afterAutospacing="0" w:line="240" w:lineRule="auto"/>
              <w:jc w:val="center"/>
            </w:pPr>
            <w:r>
              <w:rPr>
                <w:rFonts w:ascii="宋体" w:hAnsi="宋体" w:eastAsia="宋体" w:cs="宋体"/>
                <w:b w:val="0"/>
                <w:i w:val="0"/>
                <w:color w:val="000000"/>
                <w:sz w:val="15"/>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2CF723">
            <w:pPr>
              <w:snapToGrid w:val="0"/>
              <w:spacing w:before="0" w:beforeAutospacing="0" w:after="0" w:afterAutospacing="0" w:line="240" w:lineRule="auto"/>
              <w:jc w:val="center"/>
            </w:pPr>
            <w:r>
              <w:rPr>
                <w:rFonts w:ascii="宋体" w:hAnsi="宋体" w:eastAsia="宋体" w:cs="宋体"/>
                <w:b w:val="0"/>
                <w:i w:val="0"/>
                <w:color w:val="000000"/>
                <w:sz w:val="15"/>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C2288C">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FFFAA1">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735A0E">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455501">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78597E">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304DFBCD">
            <w:pPr>
              <w:snapToGrid w:val="0"/>
              <w:spacing w:before="0" w:beforeAutospacing="0" w:after="0" w:afterAutospacing="0" w:line="240" w:lineRule="auto"/>
              <w:jc w:val="center"/>
            </w:pPr>
          </w:p>
        </w:tc>
      </w:tr>
      <w:tr w14:paraId="6D811FAA">
        <w:tblPrEx>
          <w:tblCellMar>
            <w:top w:w="0" w:type="dxa"/>
            <w:left w:w="20" w:type="dxa"/>
            <w:bottom w:w="0" w:type="dxa"/>
            <w:right w:w="20" w:type="dxa"/>
          </w:tblCellMar>
        </w:tblPrEx>
        <w:trPr>
          <w:trHeight w:val="38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15EA470C">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BB0F60">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7AEE11">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6C2F2E">
            <w:pPr>
              <w:snapToGrid w:val="0"/>
              <w:spacing w:before="0" w:beforeAutospacing="0" w:after="0" w:afterAutospacing="0" w:line="240" w:lineRule="auto"/>
              <w:jc w:val="center"/>
            </w:pPr>
            <w:r>
              <w:rPr>
                <w:rFonts w:ascii="宋体" w:hAnsi="宋体" w:eastAsia="宋体" w:cs="宋体"/>
                <w:b w:val="0"/>
                <w:i w:val="0"/>
                <w:color w:val="000000"/>
                <w:sz w:val="15"/>
              </w:rPr>
              <w:t>工作完成及时率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E8E086">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0E65C0">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5D63B4">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3DBBF9">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B7FF4F">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59C8EB">
            <w:pPr>
              <w:snapToGrid w:val="0"/>
              <w:spacing w:before="0" w:beforeAutospacing="0" w:after="0" w:afterAutospacing="0" w:line="240" w:lineRule="auto"/>
              <w:jc w:val="center"/>
            </w:pPr>
            <w:r>
              <w:rPr>
                <w:rFonts w:ascii="宋体" w:hAnsi="宋体" w:eastAsia="宋体" w:cs="宋体"/>
                <w:b w:val="0"/>
                <w:i w:val="0"/>
                <w:color w:val="000000"/>
                <w:sz w:val="15"/>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566629">
            <w:pPr>
              <w:snapToGrid w:val="0"/>
              <w:spacing w:before="0" w:beforeAutospacing="0" w:after="0" w:afterAutospacing="0" w:line="240" w:lineRule="auto"/>
              <w:jc w:val="center"/>
            </w:pPr>
            <w:r>
              <w:rPr>
                <w:rFonts w:ascii="宋体" w:hAnsi="宋体" w:eastAsia="宋体" w:cs="宋体"/>
                <w:b w:val="0"/>
                <w:i w:val="0"/>
                <w:color w:val="000000"/>
                <w:sz w:val="15"/>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B18EA3">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A527EC">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D850BF">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373CE3">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935D16">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55DA7AE5">
            <w:pPr>
              <w:snapToGrid w:val="0"/>
              <w:spacing w:before="0" w:beforeAutospacing="0" w:after="0" w:afterAutospacing="0" w:line="240" w:lineRule="auto"/>
              <w:jc w:val="center"/>
            </w:pPr>
          </w:p>
        </w:tc>
      </w:tr>
      <w:tr w14:paraId="48748759">
        <w:tblPrEx>
          <w:tblCellMar>
            <w:top w:w="0" w:type="dxa"/>
            <w:left w:w="20" w:type="dxa"/>
            <w:bottom w:w="0" w:type="dxa"/>
            <w:right w:w="20" w:type="dxa"/>
          </w:tblCellMar>
        </w:tblPrEx>
        <w:trPr>
          <w:trHeight w:val="38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5E735C09">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62F393">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FD29ED">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6FBA71">
            <w:pPr>
              <w:snapToGrid w:val="0"/>
              <w:spacing w:before="0" w:beforeAutospacing="0" w:after="0" w:afterAutospacing="0" w:line="240" w:lineRule="auto"/>
              <w:jc w:val="center"/>
            </w:pPr>
            <w:r>
              <w:rPr>
                <w:rFonts w:ascii="宋体" w:hAnsi="宋体" w:eastAsia="宋体" w:cs="宋体"/>
                <w:b w:val="0"/>
                <w:i w:val="0"/>
                <w:color w:val="000000"/>
                <w:sz w:val="15"/>
              </w:rPr>
              <w:t>工作质量达标率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791274">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CE2E22">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5AB983">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289048">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D37B47">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021550">
            <w:pPr>
              <w:snapToGrid w:val="0"/>
              <w:spacing w:before="0" w:beforeAutospacing="0" w:after="0" w:afterAutospacing="0" w:line="240" w:lineRule="auto"/>
              <w:jc w:val="center"/>
            </w:pPr>
            <w:r>
              <w:rPr>
                <w:rFonts w:ascii="宋体" w:hAnsi="宋体" w:eastAsia="宋体" w:cs="宋体"/>
                <w:b w:val="0"/>
                <w:i w:val="0"/>
                <w:color w:val="000000"/>
                <w:sz w:val="15"/>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607F29">
            <w:pPr>
              <w:snapToGrid w:val="0"/>
              <w:spacing w:before="0" w:beforeAutospacing="0" w:after="0" w:afterAutospacing="0" w:line="240" w:lineRule="auto"/>
              <w:jc w:val="center"/>
            </w:pPr>
            <w:r>
              <w:rPr>
                <w:rFonts w:ascii="宋体" w:hAnsi="宋体" w:eastAsia="宋体" w:cs="宋体"/>
                <w:b w:val="0"/>
                <w:i w:val="0"/>
                <w:color w:val="000000"/>
                <w:sz w:val="15"/>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4ED252">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D055A4">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3C4B74">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A6E00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78509E">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64E0F2BC">
            <w:pPr>
              <w:snapToGrid w:val="0"/>
              <w:spacing w:before="0" w:beforeAutospacing="0" w:after="0" w:afterAutospacing="0" w:line="240" w:lineRule="auto"/>
              <w:jc w:val="center"/>
            </w:pPr>
          </w:p>
        </w:tc>
      </w:tr>
      <w:tr w14:paraId="26F7B33B">
        <w:tblPrEx>
          <w:tblCellMar>
            <w:top w:w="0" w:type="dxa"/>
            <w:left w:w="20" w:type="dxa"/>
            <w:bottom w:w="0" w:type="dxa"/>
            <w:right w:w="20" w:type="dxa"/>
          </w:tblCellMar>
        </w:tblPrEx>
        <w:trPr>
          <w:trHeight w:val="38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68B3E96C">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8409CE5">
            <w:pPr>
              <w:snapToGrid w:val="0"/>
              <w:spacing w:before="0" w:beforeAutospacing="0" w:after="0" w:afterAutospacing="0" w:line="240" w:lineRule="auto"/>
              <w:jc w:val="center"/>
            </w:pPr>
            <w:r>
              <w:rPr>
                <w:rFonts w:ascii="宋体" w:hAnsi="宋体" w:eastAsia="宋体" w:cs="宋体"/>
                <w:b w:val="0"/>
                <w:i w:val="0"/>
                <w:color w:val="000000"/>
                <w:sz w:val="15"/>
              </w:rPr>
              <w:t>预算执行</w:t>
            </w: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585CC2E">
            <w:pPr>
              <w:snapToGrid w:val="0"/>
              <w:spacing w:before="0" w:beforeAutospacing="0" w:after="0" w:afterAutospacing="0" w:line="240" w:lineRule="auto"/>
              <w:jc w:val="center"/>
            </w:pPr>
            <w:r>
              <w:rPr>
                <w:rFonts w:ascii="宋体" w:hAnsi="宋体" w:eastAsia="宋体" w:cs="宋体"/>
                <w:b w:val="0"/>
                <w:i w:val="0"/>
                <w:color w:val="000000"/>
                <w:sz w:val="15"/>
              </w:rPr>
              <w:t>预算执行效率</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A5A36F">
            <w:pPr>
              <w:snapToGrid w:val="0"/>
              <w:spacing w:before="0" w:beforeAutospacing="0" w:after="0" w:afterAutospacing="0" w:line="240" w:lineRule="auto"/>
              <w:jc w:val="center"/>
            </w:pPr>
            <w:r>
              <w:rPr>
                <w:rFonts w:ascii="宋体" w:hAnsi="宋体" w:eastAsia="宋体" w:cs="宋体"/>
                <w:b w:val="0"/>
                <w:i w:val="0"/>
                <w:color w:val="000000"/>
                <w:sz w:val="15"/>
              </w:rPr>
              <w:t>结转结余变动率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E943EE">
            <w:pPr>
              <w:snapToGrid w:val="0"/>
              <w:spacing w:before="0" w:beforeAutospacing="0" w:after="0" w:afterAutospacing="0" w:line="240" w:lineRule="auto"/>
              <w:jc w:val="center"/>
            </w:pPr>
            <w:r>
              <w:rPr>
                <w:rFonts w:ascii="宋体" w:hAnsi="宋体" w:eastAsia="宋体" w:cs="宋体"/>
                <w:b w:val="0"/>
                <w:i w:val="0"/>
                <w:color w:val="000000"/>
                <w:sz w:val="15"/>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2C3FF1">
            <w:pPr>
              <w:snapToGrid w:val="0"/>
              <w:spacing w:before="0" w:beforeAutospacing="0" w:after="0" w:afterAutospacing="0" w:line="240" w:lineRule="auto"/>
              <w:jc w:val="center"/>
            </w:pPr>
            <w:r>
              <w:rPr>
                <w:rFonts w:ascii="宋体" w:hAnsi="宋体" w:eastAsia="宋体" w:cs="宋体"/>
                <w:b w:val="0"/>
                <w:i w:val="0"/>
                <w:color w:val="000000"/>
                <w:sz w:val="15"/>
              </w:rPr>
              <w:t>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E7DB24">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4188C1">
            <w:pPr>
              <w:snapToGrid w:val="0"/>
              <w:spacing w:before="0" w:beforeAutospacing="0" w:after="0" w:afterAutospacing="0" w:line="240" w:lineRule="auto"/>
              <w:jc w:val="center"/>
            </w:pPr>
            <w:r>
              <w:rPr>
                <w:rFonts w:ascii="宋体" w:hAnsi="宋体" w:eastAsia="宋体" w:cs="宋体"/>
                <w:b w:val="0"/>
                <w:i w:val="0"/>
                <w:color w:val="000000"/>
                <w:sz w:val="15"/>
              </w:rPr>
              <w:t>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80E011">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2030AE">
            <w:pPr>
              <w:snapToGrid w:val="0"/>
              <w:spacing w:before="0" w:beforeAutospacing="0" w:after="0" w:afterAutospacing="0" w:line="240" w:lineRule="auto"/>
              <w:jc w:val="center"/>
            </w:pPr>
            <w:r>
              <w:rPr>
                <w:rFonts w:ascii="宋体" w:hAnsi="宋体" w:eastAsia="宋体" w:cs="宋体"/>
                <w:b w:val="0"/>
                <w:i w:val="0"/>
                <w:color w:val="000000"/>
                <w:sz w:val="15"/>
              </w:rPr>
              <w:t>1.6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C8B3A6">
            <w:pPr>
              <w:snapToGrid w:val="0"/>
              <w:spacing w:before="0" w:beforeAutospacing="0" w:after="0" w:afterAutospacing="0" w:line="240" w:lineRule="auto"/>
              <w:jc w:val="center"/>
            </w:pPr>
            <w:r>
              <w:rPr>
                <w:rFonts w:ascii="宋体" w:hAnsi="宋体" w:eastAsia="宋体" w:cs="宋体"/>
                <w:b w:val="0"/>
                <w:i w:val="0"/>
                <w:color w:val="000000"/>
                <w:sz w:val="15"/>
              </w:rPr>
              <w:t>1.6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82D02A">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27E638">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98E073">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D3670E">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D5F449">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21AD8675">
            <w:pPr>
              <w:snapToGrid w:val="0"/>
              <w:spacing w:before="0" w:beforeAutospacing="0" w:after="0" w:afterAutospacing="0" w:line="240" w:lineRule="auto"/>
              <w:jc w:val="center"/>
            </w:pPr>
          </w:p>
        </w:tc>
      </w:tr>
      <w:tr w14:paraId="60715865">
        <w:tblPrEx>
          <w:tblCellMar>
            <w:top w:w="0" w:type="dxa"/>
            <w:left w:w="20" w:type="dxa"/>
            <w:bottom w:w="0" w:type="dxa"/>
            <w:right w:w="20" w:type="dxa"/>
          </w:tblCellMar>
        </w:tblPrEx>
        <w:trPr>
          <w:trHeight w:val="258"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62CEFC6D">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97AB30">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FEC34C">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FD311E">
            <w:pPr>
              <w:snapToGrid w:val="0"/>
              <w:spacing w:before="0" w:beforeAutospacing="0" w:after="0" w:afterAutospacing="0" w:line="240" w:lineRule="auto"/>
              <w:jc w:val="center"/>
            </w:pPr>
            <w:r>
              <w:rPr>
                <w:rFonts w:ascii="宋体" w:hAnsi="宋体" w:eastAsia="宋体" w:cs="宋体"/>
                <w:b w:val="0"/>
                <w:i w:val="0"/>
                <w:color w:val="000000"/>
                <w:sz w:val="15"/>
              </w:rPr>
              <w:t>预算执行率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467EFC">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AE98A1">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81E645">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C46322">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BC8C97">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B7540A">
            <w:pPr>
              <w:snapToGrid w:val="0"/>
              <w:spacing w:before="0" w:beforeAutospacing="0" w:after="0" w:afterAutospacing="0" w:line="240" w:lineRule="auto"/>
              <w:jc w:val="center"/>
            </w:pPr>
            <w:r>
              <w:rPr>
                <w:rFonts w:ascii="宋体" w:hAnsi="宋体" w:eastAsia="宋体" w:cs="宋体"/>
                <w:b w:val="0"/>
                <w:i w:val="0"/>
                <w:color w:val="000000"/>
                <w:sz w:val="15"/>
              </w:rPr>
              <w:t>1.6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FB02A4">
            <w:pPr>
              <w:snapToGrid w:val="0"/>
              <w:spacing w:before="0" w:beforeAutospacing="0" w:after="0" w:afterAutospacing="0" w:line="240" w:lineRule="auto"/>
              <w:jc w:val="center"/>
            </w:pPr>
            <w:r>
              <w:rPr>
                <w:rFonts w:ascii="宋体" w:hAnsi="宋体" w:eastAsia="宋体" w:cs="宋体"/>
                <w:b w:val="0"/>
                <w:i w:val="0"/>
                <w:color w:val="000000"/>
                <w:sz w:val="15"/>
              </w:rPr>
              <w:t>1.6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2A8231">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803084">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BC9114">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F600D2">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24CD22">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277A85C4">
            <w:pPr>
              <w:snapToGrid w:val="0"/>
              <w:spacing w:before="0" w:beforeAutospacing="0" w:after="0" w:afterAutospacing="0" w:line="240" w:lineRule="auto"/>
              <w:jc w:val="center"/>
            </w:pPr>
          </w:p>
        </w:tc>
      </w:tr>
      <w:tr w14:paraId="1A8CE9E7">
        <w:tblPrEx>
          <w:tblCellMar>
            <w:top w:w="0" w:type="dxa"/>
            <w:left w:w="20" w:type="dxa"/>
            <w:bottom w:w="0" w:type="dxa"/>
            <w:right w:w="20" w:type="dxa"/>
          </w:tblCellMar>
        </w:tblPrEx>
        <w:trPr>
          <w:trHeight w:val="258"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201D6748">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4CC8A3">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E46405">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713D3C">
            <w:pPr>
              <w:snapToGrid w:val="0"/>
              <w:spacing w:before="0" w:beforeAutospacing="0" w:after="0" w:afterAutospacing="0" w:line="240" w:lineRule="auto"/>
              <w:jc w:val="center"/>
            </w:pPr>
            <w:r>
              <w:rPr>
                <w:rFonts w:ascii="宋体" w:hAnsi="宋体" w:eastAsia="宋体" w:cs="宋体"/>
                <w:b w:val="0"/>
                <w:i w:val="0"/>
                <w:color w:val="000000"/>
                <w:sz w:val="15"/>
              </w:rPr>
              <w:t>预算调整率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B9E524">
            <w:pPr>
              <w:snapToGrid w:val="0"/>
              <w:spacing w:before="0" w:beforeAutospacing="0" w:after="0" w:afterAutospacing="0" w:line="240" w:lineRule="auto"/>
              <w:jc w:val="center"/>
            </w:pPr>
            <w:r>
              <w:rPr>
                <w:rFonts w:ascii="宋体" w:hAnsi="宋体" w:eastAsia="宋体" w:cs="宋体"/>
                <w:b w:val="0"/>
                <w:i w:val="0"/>
                <w:color w:val="000000"/>
                <w:sz w:val="15"/>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45BE9B">
            <w:pPr>
              <w:snapToGrid w:val="0"/>
              <w:spacing w:before="0" w:beforeAutospacing="0" w:after="0" w:afterAutospacing="0" w:line="240" w:lineRule="auto"/>
              <w:jc w:val="center"/>
            </w:pPr>
            <w:r>
              <w:rPr>
                <w:rFonts w:ascii="宋体" w:hAnsi="宋体" w:eastAsia="宋体" w:cs="宋体"/>
                <w:b w:val="0"/>
                <w:i w:val="0"/>
                <w:color w:val="000000"/>
                <w:sz w:val="15"/>
              </w:rPr>
              <w:t>5</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B54EAD">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D56CFE">
            <w:pPr>
              <w:snapToGrid w:val="0"/>
              <w:spacing w:before="0" w:beforeAutospacing="0" w:after="0" w:afterAutospacing="0" w:line="240" w:lineRule="auto"/>
              <w:jc w:val="center"/>
            </w:pPr>
            <w:r>
              <w:rPr>
                <w:rFonts w:ascii="宋体" w:hAnsi="宋体" w:eastAsia="宋体" w:cs="宋体"/>
                <w:b w:val="0"/>
                <w:i w:val="0"/>
                <w:color w:val="000000"/>
                <w:sz w:val="15"/>
              </w:rPr>
              <w:t>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E2740A">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A26315">
            <w:pPr>
              <w:snapToGrid w:val="0"/>
              <w:spacing w:before="0" w:beforeAutospacing="0" w:after="0" w:afterAutospacing="0" w:line="240" w:lineRule="auto"/>
              <w:jc w:val="center"/>
            </w:pPr>
            <w:r>
              <w:rPr>
                <w:rFonts w:ascii="宋体" w:hAnsi="宋体" w:eastAsia="宋体" w:cs="宋体"/>
                <w:b w:val="0"/>
                <w:i w:val="0"/>
                <w:color w:val="000000"/>
                <w:sz w:val="15"/>
              </w:rPr>
              <w:t>1.8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1E5C05">
            <w:pPr>
              <w:snapToGrid w:val="0"/>
              <w:spacing w:before="0" w:beforeAutospacing="0" w:after="0" w:afterAutospacing="0" w:line="240" w:lineRule="auto"/>
              <w:jc w:val="center"/>
            </w:pPr>
            <w:r>
              <w:rPr>
                <w:rFonts w:ascii="宋体" w:hAnsi="宋体" w:eastAsia="宋体" w:cs="宋体"/>
                <w:b w:val="0"/>
                <w:i w:val="0"/>
                <w:color w:val="000000"/>
                <w:sz w:val="15"/>
              </w:rPr>
              <w:t>1.8</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AB8D44">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C89712">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DBCDE5">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A888B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6B0794">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453E82C7">
            <w:pPr>
              <w:snapToGrid w:val="0"/>
              <w:spacing w:before="0" w:beforeAutospacing="0" w:after="0" w:afterAutospacing="0" w:line="240" w:lineRule="auto"/>
              <w:jc w:val="center"/>
            </w:pPr>
          </w:p>
        </w:tc>
      </w:tr>
      <w:tr w14:paraId="258812EB">
        <w:tblPrEx>
          <w:tblCellMar>
            <w:top w:w="0" w:type="dxa"/>
            <w:left w:w="20" w:type="dxa"/>
            <w:bottom w:w="0" w:type="dxa"/>
            <w:right w:w="20" w:type="dxa"/>
          </w:tblCellMar>
        </w:tblPrEx>
        <w:trPr>
          <w:trHeight w:val="38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60E8F430">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6E7F4FF">
            <w:pPr>
              <w:snapToGrid w:val="0"/>
              <w:spacing w:before="0" w:beforeAutospacing="0" w:after="0" w:afterAutospacing="0" w:line="240" w:lineRule="auto"/>
              <w:jc w:val="center"/>
            </w:pPr>
            <w:r>
              <w:rPr>
                <w:rFonts w:ascii="宋体" w:hAnsi="宋体" w:eastAsia="宋体" w:cs="宋体"/>
                <w:b w:val="0"/>
                <w:i w:val="0"/>
                <w:color w:val="000000"/>
                <w:sz w:val="15"/>
              </w:rPr>
              <w:t>管理效率</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850B2C">
            <w:pPr>
              <w:snapToGrid w:val="0"/>
              <w:spacing w:before="0" w:beforeAutospacing="0" w:after="0" w:afterAutospacing="0" w:line="240" w:lineRule="auto"/>
              <w:jc w:val="center"/>
            </w:pPr>
            <w:r>
              <w:rPr>
                <w:rFonts w:ascii="宋体" w:hAnsi="宋体" w:eastAsia="宋体" w:cs="宋体"/>
                <w:b w:val="0"/>
                <w:i w:val="0"/>
                <w:color w:val="000000"/>
                <w:sz w:val="15"/>
              </w:rPr>
              <w:t>预算编制管理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3CD539">
            <w:pPr>
              <w:snapToGrid w:val="0"/>
              <w:spacing w:before="0" w:beforeAutospacing="0" w:after="0" w:afterAutospacing="0" w:line="240" w:lineRule="auto"/>
              <w:jc w:val="center"/>
            </w:pPr>
            <w:r>
              <w:rPr>
                <w:rFonts w:ascii="宋体" w:hAnsi="宋体" w:eastAsia="宋体" w:cs="宋体"/>
                <w:b w:val="0"/>
                <w:i w:val="0"/>
                <w:color w:val="000000"/>
                <w:sz w:val="15"/>
              </w:rPr>
              <w:t>预算绩效目标覆盖率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1DEF40">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578BD1">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DD00E8">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A79D68">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582F94">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503196">
            <w:pPr>
              <w:snapToGrid w:val="0"/>
              <w:spacing w:before="0" w:beforeAutospacing="0" w:after="0" w:afterAutospacing="0" w:line="240" w:lineRule="auto"/>
              <w:jc w:val="center"/>
            </w:pPr>
            <w:r>
              <w:rPr>
                <w:rFonts w:ascii="宋体" w:hAnsi="宋体" w:eastAsia="宋体" w:cs="宋体"/>
                <w:b w:val="0"/>
                <w:i w:val="0"/>
                <w:color w:val="000000"/>
                <w:sz w:val="15"/>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B71F58">
            <w:pPr>
              <w:snapToGrid w:val="0"/>
              <w:spacing w:before="0" w:beforeAutospacing="0" w:after="0" w:afterAutospacing="0" w:line="240" w:lineRule="auto"/>
              <w:jc w:val="center"/>
            </w:pPr>
            <w:r>
              <w:rPr>
                <w:rFonts w:ascii="宋体" w:hAnsi="宋体" w:eastAsia="宋体" w:cs="宋体"/>
                <w:b w:val="0"/>
                <w:i w:val="0"/>
                <w:color w:val="000000"/>
                <w:sz w:val="15"/>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A22259">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5F4F1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F81866">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4582BD">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1AD6C9">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610FCAB1">
            <w:pPr>
              <w:snapToGrid w:val="0"/>
              <w:spacing w:before="0" w:beforeAutospacing="0" w:after="0" w:afterAutospacing="0" w:line="240" w:lineRule="auto"/>
              <w:jc w:val="center"/>
            </w:pPr>
          </w:p>
        </w:tc>
      </w:tr>
      <w:tr w14:paraId="125930D3">
        <w:tblPrEx>
          <w:tblCellMar>
            <w:top w:w="0" w:type="dxa"/>
            <w:left w:w="20" w:type="dxa"/>
            <w:bottom w:w="0" w:type="dxa"/>
            <w:right w:w="20" w:type="dxa"/>
          </w:tblCellMar>
        </w:tblPrEx>
        <w:trPr>
          <w:trHeight w:val="57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010B669A">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750F31">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22392C">
            <w:pPr>
              <w:snapToGrid w:val="0"/>
              <w:spacing w:before="0" w:beforeAutospacing="0" w:after="0" w:afterAutospacing="0" w:line="240" w:lineRule="auto"/>
              <w:jc w:val="center"/>
            </w:pPr>
            <w:r>
              <w:rPr>
                <w:rFonts w:ascii="宋体" w:hAnsi="宋体" w:eastAsia="宋体" w:cs="宋体"/>
                <w:b w:val="0"/>
                <w:i w:val="0"/>
                <w:color w:val="000000"/>
                <w:sz w:val="15"/>
              </w:rPr>
              <w:t>预算监督管理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7F20F6">
            <w:pPr>
              <w:snapToGrid w:val="0"/>
              <w:spacing w:before="0" w:beforeAutospacing="0" w:after="0" w:afterAutospacing="0" w:line="240" w:lineRule="auto"/>
              <w:jc w:val="center"/>
            </w:pPr>
            <w:r>
              <w:rPr>
                <w:rFonts w:ascii="宋体" w:hAnsi="宋体" w:eastAsia="宋体" w:cs="宋体"/>
                <w:b w:val="0"/>
                <w:i w:val="0"/>
                <w:color w:val="000000"/>
                <w:sz w:val="15"/>
              </w:rPr>
              <w:t>预决算公开情况</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56CB4E">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C7440B">
            <w:pPr>
              <w:snapToGrid w:val="0"/>
              <w:spacing w:before="0" w:beforeAutospacing="0" w:after="0" w:afterAutospacing="0" w:line="240" w:lineRule="auto"/>
              <w:jc w:val="center"/>
            </w:pPr>
            <w:r>
              <w:rPr>
                <w:rFonts w:ascii="宋体" w:hAnsi="宋体" w:eastAsia="宋体" w:cs="宋体"/>
                <w:b w:val="0"/>
                <w:i w:val="0"/>
                <w:color w:val="000000"/>
                <w:sz w:val="15"/>
              </w:rPr>
              <w:t>全部公开</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1D7CF4">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F62D7B">
            <w:pPr>
              <w:snapToGrid w:val="0"/>
              <w:spacing w:before="0" w:beforeAutospacing="0" w:after="0" w:afterAutospacing="0" w:line="240" w:lineRule="auto"/>
              <w:jc w:val="center"/>
            </w:pPr>
            <w:r>
              <w:rPr>
                <w:rFonts w:ascii="宋体" w:hAnsi="宋体" w:eastAsia="宋体" w:cs="宋体"/>
                <w:b w:val="0"/>
                <w:i w:val="0"/>
                <w:color w:val="000000"/>
                <w:sz w:val="15"/>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6B3785">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D20F9B">
            <w:pPr>
              <w:snapToGrid w:val="0"/>
              <w:spacing w:before="0" w:beforeAutospacing="0" w:after="0" w:afterAutospacing="0" w:line="240" w:lineRule="auto"/>
              <w:jc w:val="center"/>
            </w:pPr>
            <w:r>
              <w:rPr>
                <w:rFonts w:ascii="宋体" w:hAnsi="宋体" w:eastAsia="宋体" w:cs="宋体"/>
                <w:b w:val="0"/>
                <w:i w:val="0"/>
                <w:color w:val="000000"/>
                <w:sz w:val="15"/>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A9CE04">
            <w:pPr>
              <w:snapToGrid w:val="0"/>
              <w:spacing w:before="0" w:beforeAutospacing="0" w:after="0" w:afterAutospacing="0" w:line="240" w:lineRule="auto"/>
              <w:jc w:val="center"/>
            </w:pPr>
            <w:r>
              <w:rPr>
                <w:rFonts w:ascii="宋体" w:hAnsi="宋体" w:eastAsia="宋体" w:cs="宋体"/>
                <w:b w:val="0"/>
                <w:i w:val="0"/>
                <w:color w:val="000000"/>
                <w:sz w:val="15"/>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E3E49E">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A6766D">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DEAF6D">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5B0C2D">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616D0E">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332B0927">
            <w:pPr>
              <w:snapToGrid w:val="0"/>
              <w:spacing w:before="0" w:beforeAutospacing="0" w:after="0" w:afterAutospacing="0" w:line="240" w:lineRule="auto"/>
              <w:jc w:val="center"/>
            </w:pPr>
          </w:p>
        </w:tc>
      </w:tr>
      <w:tr w14:paraId="0D5CB559">
        <w:tblPrEx>
          <w:tblCellMar>
            <w:top w:w="0" w:type="dxa"/>
            <w:left w:w="20" w:type="dxa"/>
            <w:bottom w:w="0" w:type="dxa"/>
            <w:right w:w="20" w:type="dxa"/>
          </w:tblCellMar>
        </w:tblPrEx>
        <w:trPr>
          <w:trHeight w:val="57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2ED45459">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045302">
            <w:pPr>
              <w:snapToGrid w:val="0"/>
              <w:spacing w:before="0" w:beforeAutospacing="0" w:after="0" w:afterAutospacing="0" w:line="240" w:lineRule="auto"/>
              <w:jc w:val="center"/>
            </w:pP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C65FDC4">
            <w:pPr>
              <w:snapToGrid w:val="0"/>
              <w:spacing w:before="0" w:beforeAutospacing="0" w:after="0" w:afterAutospacing="0" w:line="240" w:lineRule="auto"/>
              <w:jc w:val="center"/>
            </w:pPr>
            <w:r>
              <w:rPr>
                <w:rFonts w:ascii="宋体" w:hAnsi="宋体" w:eastAsia="宋体" w:cs="宋体"/>
                <w:b w:val="0"/>
                <w:i w:val="0"/>
                <w:color w:val="000000"/>
                <w:sz w:val="15"/>
              </w:rPr>
              <w:t>预算收支管理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51B12D">
            <w:pPr>
              <w:snapToGrid w:val="0"/>
              <w:spacing w:before="0" w:beforeAutospacing="0" w:after="0" w:afterAutospacing="0" w:line="240" w:lineRule="auto"/>
              <w:jc w:val="center"/>
            </w:pPr>
            <w:r>
              <w:rPr>
                <w:rFonts w:ascii="宋体" w:hAnsi="宋体" w:eastAsia="宋体" w:cs="宋体"/>
                <w:b w:val="0"/>
                <w:i w:val="0"/>
                <w:color w:val="000000"/>
                <w:sz w:val="15"/>
              </w:rPr>
              <w:t>预算收入管理规范性</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D59710">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0E759C">
            <w:pPr>
              <w:snapToGrid w:val="0"/>
              <w:spacing w:before="0" w:beforeAutospacing="0" w:after="0" w:afterAutospacing="0" w:line="240" w:lineRule="auto"/>
              <w:jc w:val="center"/>
            </w:pPr>
            <w:r>
              <w:rPr>
                <w:rFonts w:ascii="宋体" w:hAnsi="宋体" w:eastAsia="宋体" w:cs="宋体"/>
                <w:b w:val="0"/>
                <w:i w:val="0"/>
                <w:color w:val="000000"/>
                <w:sz w:val="15"/>
              </w:rPr>
              <w:t>管理规范</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90C863">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F00605">
            <w:pPr>
              <w:snapToGrid w:val="0"/>
              <w:spacing w:before="0" w:beforeAutospacing="0" w:after="0" w:afterAutospacing="0" w:line="240" w:lineRule="auto"/>
              <w:jc w:val="center"/>
            </w:pPr>
            <w:r>
              <w:rPr>
                <w:rFonts w:ascii="宋体" w:hAnsi="宋体" w:eastAsia="宋体" w:cs="宋体"/>
                <w:b w:val="0"/>
                <w:i w:val="0"/>
                <w:color w:val="000000"/>
                <w:sz w:val="15"/>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9C7C17">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91C3BC">
            <w:pPr>
              <w:snapToGrid w:val="0"/>
              <w:spacing w:before="0" w:beforeAutospacing="0" w:after="0" w:afterAutospacing="0" w:line="240" w:lineRule="auto"/>
              <w:jc w:val="center"/>
            </w:pPr>
            <w:r>
              <w:rPr>
                <w:rFonts w:ascii="宋体" w:hAnsi="宋体" w:eastAsia="宋体" w:cs="宋体"/>
                <w:b w:val="0"/>
                <w:i w:val="0"/>
                <w:color w:val="000000"/>
                <w:sz w:val="15"/>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84C890">
            <w:pPr>
              <w:snapToGrid w:val="0"/>
              <w:spacing w:before="0" w:beforeAutospacing="0" w:after="0" w:afterAutospacing="0" w:line="240" w:lineRule="auto"/>
              <w:jc w:val="center"/>
            </w:pPr>
            <w:r>
              <w:rPr>
                <w:rFonts w:ascii="宋体" w:hAnsi="宋体" w:eastAsia="宋体" w:cs="宋体"/>
                <w:b w:val="0"/>
                <w:i w:val="0"/>
                <w:color w:val="000000"/>
                <w:sz w:val="15"/>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923749">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0B737A">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2CCA18">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110A31">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31EE3F">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2C7FDBF3">
            <w:pPr>
              <w:snapToGrid w:val="0"/>
              <w:spacing w:before="0" w:beforeAutospacing="0" w:after="0" w:afterAutospacing="0" w:line="240" w:lineRule="auto"/>
              <w:jc w:val="center"/>
            </w:pPr>
          </w:p>
        </w:tc>
      </w:tr>
      <w:tr w14:paraId="11AF538C">
        <w:tblPrEx>
          <w:tblCellMar>
            <w:top w:w="0" w:type="dxa"/>
            <w:left w:w="20" w:type="dxa"/>
            <w:bottom w:w="0" w:type="dxa"/>
            <w:right w:w="20" w:type="dxa"/>
          </w:tblCellMar>
        </w:tblPrEx>
        <w:trPr>
          <w:trHeight w:val="57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2F58F46D">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D5CDD5">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B34E50">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1D0800">
            <w:pPr>
              <w:snapToGrid w:val="0"/>
              <w:spacing w:before="0" w:beforeAutospacing="0" w:after="0" w:afterAutospacing="0" w:line="240" w:lineRule="auto"/>
              <w:jc w:val="center"/>
            </w:pPr>
            <w:r>
              <w:rPr>
                <w:rFonts w:ascii="宋体" w:hAnsi="宋体" w:eastAsia="宋体" w:cs="宋体"/>
                <w:b w:val="0"/>
                <w:i w:val="0"/>
                <w:color w:val="000000"/>
                <w:sz w:val="15"/>
              </w:rPr>
              <w:t>预算支出管理规范性</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C29678">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7FE4D0">
            <w:pPr>
              <w:snapToGrid w:val="0"/>
              <w:spacing w:before="0" w:beforeAutospacing="0" w:after="0" w:afterAutospacing="0" w:line="240" w:lineRule="auto"/>
              <w:jc w:val="center"/>
            </w:pPr>
            <w:r>
              <w:rPr>
                <w:rFonts w:ascii="宋体" w:hAnsi="宋体" w:eastAsia="宋体" w:cs="宋体"/>
                <w:b w:val="0"/>
                <w:i w:val="0"/>
                <w:color w:val="000000"/>
                <w:sz w:val="15"/>
              </w:rPr>
              <w:t>管理规范</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6A7462">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9D9B13">
            <w:pPr>
              <w:snapToGrid w:val="0"/>
              <w:spacing w:before="0" w:beforeAutospacing="0" w:after="0" w:afterAutospacing="0" w:line="240" w:lineRule="auto"/>
              <w:jc w:val="center"/>
            </w:pPr>
            <w:r>
              <w:rPr>
                <w:rFonts w:ascii="宋体" w:hAnsi="宋体" w:eastAsia="宋体" w:cs="宋体"/>
                <w:b w:val="0"/>
                <w:i w:val="0"/>
                <w:color w:val="000000"/>
                <w:sz w:val="15"/>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45923B">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BCFCBD">
            <w:pPr>
              <w:snapToGrid w:val="0"/>
              <w:spacing w:before="0" w:beforeAutospacing="0" w:after="0" w:afterAutospacing="0" w:line="240" w:lineRule="auto"/>
              <w:jc w:val="center"/>
            </w:pPr>
            <w:r>
              <w:rPr>
                <w:rFonts w:ascii="宋体" w:hAnsi="宋体" w:eastAsia="宋体" w:cs="宋体"/>
                <w:b w:val="0"/>
                <w:i w:val="0"/>
                <w:color w:val="000000"/>
                <w:sz w:val="15"/>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ABBD38">
            <w:pPr>
              <w:snapToGrid w:val="0"/>
              <w:spacing w:before="0" w:beforeAutospacing="0" w:after="0" w:afterAutospacing="0" w:line="240" w:lineRule="auto"/>
              <w:jc w:val="center"/>
            </w:pPr>
            <w:r>
              <w:rPr>
                <w:rFonts w:ascii="宋体" w:hAnsi="宋体" w:eastAsia="宋体" w:cs="宋体"/>
                <w:b w:val="0"/>
                <w:i w:val="0"/>
                <w:color w:val="000000"/>
                <w:sz w:val="15"/>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D3CCC2">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07715F">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11C9AC">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61B154">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4EAE8E">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2864F1BA">
            <w:pPr>
              <w:snapToGrid w:val="0"/>
              <w:spacing w:before="0" w:beforeAutospacing="0" w:after="0" w:afterAutospacing="0" w:line="240" w:lineRule="auto"/>
              <w:jc w:val="center"/>
            </w:pPr>
          </w:p>
        </w:tc>
      </w:tr>
      <w:tr w14:paraId="1ECCCC5A">
        <w:tblPrEx>
          <w:tblCellMar>
            <w:top w:w="0" w:type="dxa"/>
            <w:left w:w="20" w:type="dxa"/>
            <w:bottom w:w="0" w:type="dxa"/>
            <w:right w:w="20" w:type="dxa"/>
          </w:tblCellMar>
        </w:tblPrEx>
        <w:trPr>
          <w:trHeight w:val="57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54718E33">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FAE000">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73047D">
            <w:pPr>
              <w:snapToGrid w:val="0"/>
              <w:spacing w:before="0" w:beforeAutospacing="0" w:after="0" w:afterAutospacing="0" w:line="240" w:lineRule="auto"/>
              <w:jc w:val="center"/>
            </w:pPr>
            <w:r>
              <w:rPr>
                <w:rFonts w:ascii="宋体" w:hAnsi="宋体" w:eastAsia="宋体" w:cs="宋体"/>
                <w:b w:val="0"/>
                <w:i w:val="0"/>
                <w:color w:val="000000"/>
                <w:sz w:val="15"/>
              </w:rPr>
              <w:t>财务管理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B28B7D">
            <w:pPr>
              <w:snapToGrid w:val="0"/>
              <w:spacing w:before="0" w:beforeAutospacing="0" w:after="0" w:afterAutospacing="0" w:line="240" w:lineRule="auto"/>
              <w:jc w:val="center"/>
            </w:pPr>
            <w:r>
              <w:rPr>
                <w:rFonts w:ascii="宋体" w:hAnsi="宋体" w:eastAsia="宋体" w:cs="宋体"/>
                <w:b w:val="0"/>
                <w:i w:val="0"/>
                <w:color w:val="000000"/>
                <w:sz w:val="15"/>
              </w:rPr>
              <w:t>内控制度有效性</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DA2DC0">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6A4669">
            <w:pPr>
              <w:snapToGrid w:val="0"/>
              <w:spacing w:before="0" w:beforeAutospacing="0" w:after="0" w:afterAutospacing="0" w:line="240" w:lineRule="auto"/>
              <w:jc w:val="center"/>
            </w:pPr>
            <w:r>
              <w:rPr>
                <w:rFonts w:ascii="宋体" w:hAnsi="宋体" w:eastAsia="宋体" w:cs="宋体"/>
                <w:b w:val="0"/>
                <w:i w:val="0"/>
                <w:color w:val="000000"/>
                <w:sz w:val="15"/>
              </w:rPr>
              <w:t>制度有效</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BD7E56">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E7E583">
            <w:pPr>
              <w:snapToGrid w:val="0"/>
              <w:spacing w:before="0" w:beforeAutospacing="0" w:after="0" w:afterAutospacing="0" w:line="240" w:lineRule="auto"/>
              <w:jc w:val="center"/>
            </w:pPr>
            <w:r>
              <w:rPr>
                <w:rFonts w:ascii="宋体" w:hAnsi="宋体" w:eastAsia="宋体" w:cs="宋体"/>
                <w:b w:val="0"/>
                <w:i w:val="0"/>
                <w:color w:val="000000"/>
                <w:sz w:val="15"/>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9A05A5">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BDF8CE">
            <w:pPr>
              <w:snapToGrid w:val="0"/>
              <w:spacing w:before="0" w:beforeAutospacing="0" w:after="0" w:afterAutospacing="0" w:line="240" w:lineRule="auto"/>
              <w:jc w:val="center"/>
            </w:pPr>
            <w:r>
              <w:rPr>
                <w:rFonts w:ascii="宋体" w:hAnsi="宋体" w:eastAsia="宋体" w:cs="宋体"/>
                <w:b w:val="0"/>
                <w:i w:val="0"/>
                <w:color w:val="000000"/>
                <w:sz w:val="15"/>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688E64">
            <w:pPr>
              <w:snapToGrid w:val="0"/>
              <w:spacing w:before="0" w:beforeAutospacing="0" w:after="0" w:afterAutospacing="0" w:line="240" w:lineRule="auto"/>
              <w:jc w:val="center"/>
            </w:pPr>
            <w:r>
              <w:rPr>
                <w:rFonts w:ascii="宋体" w:hAnsi="宋体" w:eastAsia="宋体" w:cs="宋体"/>
                <w:b w:val="0"/>
                <w:i w:val="0"/>
                <w:color w:val="000000"/>
                <w:sz w:val="15"/>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D586B9">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494B7C">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D1EA1F">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A1C9C3">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1D4EB0">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68694332">
            <w:pPr>
              <w:snapToGrid w:val="0"/>
              <w:spacing w:before="0" w:beforeAutospacing="0" w:after="0" w:afterAutospacing="0" w:line="240" w:lineRule="auto"/>
              <w:jc w:val="center"/>
            </w:pPr>
          </w:p>
        </w:tc>
      </w:tr>
      <w:tr w14:paraId="5FA3B1B8">
        <w:tblPrEx>
          <w:tblCellMar>
            <w:top w:w="0" w:type="dxa"/>
            <w:left w:w="20" w:type="dxa"/>
            <w:bottom w:w="0" w:type="dxa"/>
            <w:right w:w="20" w:type="dxa"/>
          </w:tblCellMar>
        </w:tblPrEx>
        <w:trPr>
          <w:trHeight w:val="38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0D15B365">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A62ED9">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975344">
            <w:pPr>
              <w:snapToGrid w:val="0"/>
              <w:spacing w:before="0" w:beforeAutospacing="0" w:after="0" w:afterAutospacing="0" w:line="240" w:lineRule="auto"/>
              <w:jc w:val="center"/>
            </w:pPr>
            <w:r>
              <w:rPr>
                <w:rFonts w:ascii="宋体" w:hAnsi="宋体" w:eastAsia="宋体" w:cs="宋体"/>
                <w:b w:val="0"/>
                <w:i w:val="0"/>
                <w:color w:val="000000"/>
                <w:sz w:val="15"/>
              </w:rPr>
              <w:t>资产管理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8FA342">
            <w:pPr>
              <w:snapToGrid w:val="0"/>
              <w:spacing w:before="0" w:beforeAutospacing="0" w:after="0" w:afterAutospacing="0" w:line="240" w:lineRule="auto"/>
              <w:jc w:val="center"/>
            </w:pPr>
            <w:r>
              <w:rPr>
                <w:rFonts w:ascii="宋体" w:hAnsi="宋体" w:eastAsia="宋体" w:cs="宋体"/>
                <w:b w:val="0"/>
                <w:i w:val="0"/>
                <w:color w:val="000000"/>
                <w:sz w:val="15"/>
              </w:rPr>
              <w:t>固定资产利用率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B726D3">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04326E">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CD2504">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1E8572">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0E9988">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2CDCD1">
            <w:pPr>
              <w:snapToGrid w:val="0"/>
              <w:spacing w:before="0" w:beforeAutospacing="0" w:after="0" w:afterAutospacing="0" w:line="240" w:lineRule="auto"/>
              <w:jc w:val="center"/>
            </w:pPr>
            <w:r>
              <w:rPr>
                <w:rFonts w:ascii="宋体" w:hAnsi="宋体" w:eastAsia="宋体" w:cs="宋体"/>
                <w:b w:val="0"/>
                <w:i w:val="0"/>
                <w:color w:val="000000"/>
                <w:sz w:val="15"/>
              </w:rPr>
              <w:t>0.8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2AB246">
            <w:pPr>
              <w:snapToGrid w:val="0"/>
              <w:spacing w:before="0" w:beforeAutospacing="0" w:after="0" w:afterAutospacing="0" w:line="240" w:lineRule="auto"/>
              <w:jc w:val="center"/>
            </w:pPr>
            <w:r>
              <w:rPr>
                <w:rFonts w:ascii="宋体" w:hAnsi="宋体" w:eastAsia="宋体" w:cs="宋体"/>
                <w:b w:val="0"/>
                <w:i w:val="0"/>
                <w:color w:val="000000"/>
                <w:sz w:val="15"/>
              </w:rPr>
              <w:t>0.8</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8B0DA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48800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018C9F">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F372AB">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9C4F9A">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778D6E9E">
            <w:pPr>
              <w:snapToGrid w:val="0"/>
              <w:spacing w:before="0" w:beforeAutospacing="0" w:after="0" w:afterAutospacing="0" w:line="240" w:lineRule="auto"/>
              <w:jc w:val="center"/>
            </w:pPr>
          </w:p>
        </w:tc>
      </w:tr>
      <w:tr w14:paraId="6C43092A">
        <w:tblPrEx>
          <w:tblCellMar>
            <w:top w:w="0" w:type="dxa"/>
            <w:left w:w="20" w:type="dxa"/>
            <w:bottom w:w="0" w:type="dxa"/>
            <w:right w:w="20" w:type="dxa"/>
          </w:tblCellMar>
        </w:tblPrEx>
        <w:trPr>
          <w:trHeight w:val="762"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341DB0E2">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DEB92A">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04132B">
            <w:pPr>
              <w:snapToGrid w:val="0"/>
              <w:spacing w:before="0" w:beforeAutospacing="0" w:after="0" w:afterAutospacing="0" w:line="240" w:lineRule="auto"/>
              <w:jc w:val="center"/>
            </w:pPr>
            <w:r>
              <w:rPr>
                <w:rFonts w:ascii="宋体" w:hAnsi="宋体" w:eastAsia="宋体" w:cs="宋体"/>
                <w:b w:val="0"/>
                <w:i w:val="0"/>
                <w:color w:val="000000"/>
                <w:sz w:val="15"/>
              </w:rPr>
              <w:t>业务管理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0AEF89">
            <w:pPr>
              <w:snapToGrid w:val="0"/>
              <w:spacing w:before="0" w:beforeAutospacing="0" w:after="0" w:afterAutospacing="0" w:line="240" w:lineRule="auto"/>
              <w:jc w:val="center"/>
            </w:pPr>
            <w:r>
              <w:rPr>
                <w:rFonts w:ascii="宋体" w:hAnsi="宋体" w:eastAsia="宋体" w:cs="宋体"/>
                <w:b w:val="0"/>
                <w:i w:val="0"/>
                <w:color w:val="000000"/>
                <w:sz w:val="15"/>
              </w:rPr>
              <w:t>政府采购管理违法违规行为发生次数</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D6BC42">
            <w:pPr>
              <w:snapToGrid w:val="0"/>
              <w:spacing w:before="0" w:beforeAutospacing="0" w:after="0" w:afterAutospacing="0" w:line="240" w:lineRule="auto"/>
              <w:jc w:val="center"/>
            </w:pPr>
            <w:r>
              <w:rPr>
                <w:rFonts w:ascii="宋体" w:hAnsi="宋体" w:eastAsia="宋体" w:cs="宋体"/>
                <w:b w:val="0"/>
                <w:i w:val="0"/>
                <w:color w:val="000000"/>
                <w:sz w:val="15"/>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714C4A">
            <w:pPr>
              <w:snapToGrid w:val="0"/>
              <w:spacing w:before="0" w:beforeAutospacing="0" w:after="0" w:afterAutospacing="0" w:line="240" w:lineRule="auto"/>
              <w:jc w:val="center"/>
            </w:pPr>
            <w:r>
              <w:rPr>
                <w:rFonts w:ascii="宋体" w:hAnsi="宋体" w:eastAsia="宋体" w:cs="宋体"/>
                <w:b w:val="0"/>
                <w:i w:val="0"/>
                <w:color w:val="000000"/>
                <w:sz w:val="15"/>
              </w:rPr>
              <w:t>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BED2DF">
            <w:pPr>
              <w:snapToGrid w:val="0"/>
              <w:spacing w:before="0" w:beforeAutospacing="0" w:after="0" w:afterAutospacing="0" w:line="240" w:lineRule="auto"/>
              <w:jc w:val="center"/>
            </w:pPr>
            <w:r>
              <w:rPr>
                <w:rFonts w:ascii="宋体" w:hAnsi="宋体" w:eastAsia="宋体" w:cs="宋体"/>
                <w:b w:val="0"/>
                <w:i w:val="0"/>
                <w:color w:val="000000"/>
                <w:sz w:val="15"/>
              </w:rPr>
              <w:t>次</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9658DF">
            <w:pPr>
              <w:snapToGrid w:val="0"/>
              <w:spacing w:before="0" w:beforeAutospacing="0" w:after="0" w:afterAutospacing="0" w:line="240" w:lineRule="auto"/>
              <w:jc w:val="center"/>
            </w:pPr>
            <w:r>
              <w:rPr>
                <w:rFonts w:ascii="宋体" w:hAnsi="宋体" w:eastAsia="宋体" w:cs="宋体"/>
                <w:b w:val="0"/>
                <w:i w:val="0"/>
                <w:color w:val="000000"/>
                <w:sz w:val="15"/>
              </w:rPr>
              <w:t>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C97D83">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D09169">
            <w:pPr>
              <w:snapToGrid w:val="0"/>
              <w:spacing w:before="0" w:beforeAutospacing="0" w:after="0" w:afterAutospacing="0" w:line="240" w:lineRule="auto"/>
              <w:jc w:val="center"/>
            </w:pPr>
            <w:r>
              <w:rPr>
                <w:rFonts w:ascii="宋体" w:hAnsi="宋体" w:eastAsia="宋体" w:cs="宋体"/>
                <w:b w:val="0"/>
                <w:i w:val="0"/>
                <w:color w:val="000000"/>
                <w:sz w:val="15"/>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7FBE1C">
            <w:pPr>
              <w:snapToGrid w:val="0"/>
              <w:spacing w:before="0" w:beforeAutospacing="0" w:after="0" w:afterAutospacing="0" w:line="240" w:lineRule="auto"/>
              <w:jc w:val="center"/>
            </w:pPr>
            <w:r>
              <w:rPr>
                <w:rFonts w:ascii="宋体" w:hAnsi="宋体" w:eastAsia="宋体" w:cs="宋体"/>
                <w:b w:val="0"/>
                <w:i w:val="0"/>
                <w:color w:val="000000"/>
                <w:sz w:val="15"/>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CDB012">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25A09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71CF91">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1A690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9ED17D">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23D8878F">
            <w:pPr>
              <w:snapToGrid w:val="0"/>
              <w:spacing w:before="0" w:beforeAutospacing="0" w:after="0" w:afterAutospacing="0" w:line="240" w:lineRule="auto"/>
              <w:jc w:val="center"/>
            </w:pPr>
          </w:p>
        </w:tc>
      </w:tr>
      <w:tr w14:paraId="51A40882">
        <w:tblPrEx>
          <w:tblCellMar>
            <w:top w:w="0" w:type="dxa"/>
            <w:left w:w="20" w:type="dxa"/>
            <w:bottom w:w="0" w:type="dxa"/>
            <w:right w:w="20" w:type="dxa"/>
          </w:tblCellMar>
        </w:tblPrEx>
        <w:trPr>
          <w:trHeight w:val="38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1522E59B">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97ED826">
            <w:pPr>
              <w:snapToGrid w:val="0"/>
              <w:spacing w:before="0" w:beforeAutospacing="0" w:after="0" w:afterAutospacing="0" w:line="240" w:lineRule="auto"/>
              <w:jc w:val="center"/>
            </w:pPr>
            <w:r>
              <w:rPr>
                <w:rFonts w:ascii="宋体" w:hAnsi="宋体" w:eastAsia="宋体" w:cs="宋体"/>
                <w:b w:val="0"/>
                <w:i w:val="0"/>
                <w:color w:val="000000"/>
                <w:sz w:val="15"/>
              </w:rPr>
              <w:t>运行成本</w:t>
            </w: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90DE4A2">
            <w:pPr>
              <w:snapToGrid w:val="0"/>
              <w:spacing w:before="0" w:beforeAutospacing="0" w:after="0" w:afterAutospacing="0" w:line="240" w:lineRule="auto"/>
              <w:jc w:val="center"/>
            </w:pPr>
            <w:r>
              <w:rPr>
                <w:rFonts w:ascii="宋体" w:hAnsi="宋体" w:eastAsia="宋体" w:cs="宋体"/>
                <w:b w:val="0"/>
                <w:i w:val="0"/>
                <w:color w:val="000000"/>
                <w:sz w:val="15"/>
              </w:rPr>
              <w:t>成本控制成效</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524FF8">
            <w:pPr>
              <w:snapToGrid w:val="0"/>
              <w:spacing w:before="0" w:beforeAutospacing="0" w:after="0" w:afterAutospacing="0" w:line="240" w:lineRule="auto"/>
              <w:jc w:val="center"/>
            </w:pPr>
            <w:r>
              <w:rPr>
                <w:rFonts w:ascii="宋体" w:hAnsi="宋体" w:eastAsia="宋体" w:cs="宋体"/>
                <w:b w:val="0"/>
                <w:i w:val="0"/>
                <w:color w:val="000000"/>
                <w:sz w:val="15"/>
              </w:rPr>
              <w:t>“三公”经费变动率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8DD236">
            <w:pPr>
              <w:snapToGrid w:val="0"/>
              <w:spacing w:before="0" w:beforeAutospacing="0" w:after="0" w:afterAutospacing="0" w:line="240" w:lineRule="auto"/>
              <w:jc w:val="center"/>
            </w:pPr>
            <w:r>
              <w:rPr>
                <w:rFonts w:ascii="宋体" w:hAnsi="宋体" w:eastAsia="宋体" w:cs="宋体"/>
                <w:b w:val="0"/>
                <w:i w:val="0"/>
                <w:color w:val="000000"/>
                <w:sz w:val="15"/>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8355A9">
            <w:pPr>
              <w:snapToGrid w:val="0"/>
              <w:spacing w:before="0" w:beforeAutospacing="0" w:after="0" w:afterAutospacing="0" w:line="240" w:lineRule="auto"/>
              <w:jc w:val="center"/>
            </w:pPr>
            <w:r>
              <w:rPr>
                <w:rFonts w:ascii="宋体" w:hAnsi="宋体" w:eastAsia="宋体" w:cs="宋体"/>
                <w:b w:val="0"/>
                <w:i w:val="0"/>
                <w:color w:val="000000"/>
                <w:sz w:val="15"/>
              </w:rPr>
              <w:t>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27DAE3">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E78B9A">
            <w:pPr>
              <w:snapToGrid w:val="0"/>
              <w:spacing w:before="0" w:beforeAutospacing="0" w:after="0" w:afterAutospacing="0" w:line="240" w:lineRule="auto"/>
              <w:jc w:val="center"/>
            </w:pPr>
            <w:r>
              <w:rPr>
                <w:rFonts w:ascii="宋体" w:hAnsi="宋体" w:eastAsia="宋体" w:cs="宋体"/>
                <w:b w:val="0"/>
                <w:i w:val="0"/>
                <w:color w:val="000000"/>
                <w:sz w:val="15"/>
              </w:rPr>
              <w:t>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38FA57">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0DCEC1">
            <w:pPr>
              <w:snapToGrid w:val="0"/>
              <w:spacing w:before="0" w:beforeAutospacing="0" w:after="0" w:afterAutospacing="0" w:line="240" w:lineRule="auto"/>
              <w:jc w:val="center"/>
            </w:pPr>
            <w:r>
              <w:rPr>
                <w:rFonts w:ascii="宋体" w:hAnsi="宋体" w:eastAsia="宋体" w:cs="宋体"/>
                <w:b w:val="0"/>
                <w:i w:val="0"/>
                <w:color w:val="000000"/>
                <w:sz w:val="15"/>
              </w:rPr>
              <w:t>2.5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51FAB8">
            <w:pPr>
              <w:snapToGrid w:val="0"/>
              <w:spacing w:before="0" w:beforeAutospacing="0" w:after="0" w:afterAutospacing="0" w:line="240" w:lineRule="auto"/>
              <w:jc w:val="center"/>
            </w:pPr>
            <w:r>
              <w:rPr>
                <w:rFonts w:ascii="宋体" w:hAnsi="宋体" w:eastAsia="宋体" w:cs="宋体"/>
                <w:b w:val="0"/>
                <w:i w:val="0"/>
                <w:color w:val="000000"/>
                <w:sz w:val="15"/>
              </w:rPr>
              <w:t>2.5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FBACB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E57C6B">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7C8F60">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B3EE4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F954EA">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34EDEA7E">
            <w:pPr>
              <w:snapToGrid w:val="0"/>
              <w:spacing w:before="0" w:beforeAutospacing="0" w:after="0" w:afterAutospacing="0" w:line="240" w:lineRule="auto"/>
              <w:jc w:val="center"/>
            </w:pPr>
          </w:p>
        </w:tc>
      </w:tr>
      <w:tr w14:paraId="08EDDB49">
        <w:tblPrEx>
          <w:tblCellMar>
            <w:top w:w="0" w:type="dxa"/>
            <w:left w:w="20" w:type="dxa"/>
            <w:bottom w:w="0" w:type="dxa"/>
            <w:right w:w="20" w:type="dxa"/>
          </w:tblCellMar>
        </w:tblPrEx>
        <w:trPr>
          <w:trHeight w:val="38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233DD0F9">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31B9CC">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CF728B">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6466D2">
            <w:pPr>
              <w:snapToGrid w:val="0"/>
              <w:spacing w:before="0" w:beforeAutospacing="0" w:after="0" w:afterAutospacing="0" w:line="240" w:lineRule="auto"/>
              <w:jc w:val="center"/>
            </w:pPr>
            <w:r>
              <w:rPr>
                <w:rFonts w:ascii="宋体" w:hAnsi="宋体" w:eastAsia="宋体" w:cs="宋体"/>
                <w:b w:val="0"/>
                <w:i w:val="0"/>
                <w:color w:val="000000"/>
                <w:sz w:val="15"/>
              </w:rPr>
              <w:t>在职人员控制率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B49A7F">
            <w:pPr>
              <w:snapToGrid w:val="0"/>
              <w:spacing w:before="0" w:beforeAutospacing="0" w:after="0" w:afterAutospacing="0" w:line="240" w:lineRule="auto"/>
              <w:jc w:val="center"/>
            </w:pPr>
            <w:r>
              <w:rPr>
                <w:rFonts w:ascii="宋体" w:hAnsi="宋体" w:eastAsia="宋体" w:cs="宋体"/>
                <w:b w:val="0"/>
                <w:i w:val="0"/>
                <w:color w:val="000000"/>
                <w:sz w:val="15"/>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0DCFCC">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B6C364">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BB6378">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36FD52">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4C18C5">
            <w:pPr>
              <w:snapToGrid w:val="0"/>
              <w:spacing w:before="0" w:beforeAutospacing="0" w:after="0" w:afterAutospacing="0" w:line="240" w:lineRule="auto"/>
              <w:jc w:val="center"/>
            </w:pPr>
            <w:r>
              <w:rPr>
                <w:rFonts w:ascii="宋体" w:hAnsi="宋体" w:eastAsia="宋体" w:cs="宋体"/>
                <w:b w:val="0"/>
                <w:i w:val="0"/>
                <w:color w:val="000000"/>
                <w:sz w:val="15"/>
              </w:rPr>
              <w:t>2.5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211EEC">
            <w:pPr>
              <w:snapToGrid w:val="0"/>
              <w:spacing w:before="0" w:beforeAutospacing="0" w:after="0" w:afterAutospacing="0" w:line="240" w:lineRule="auto"/>
              <w:jc w:val="center"/>
            </w:pPr>
            <w:r>
              <w:rPr>
                <w:rFonts w:ascii="宋体" w:hAnsi="宋体" w:eastAsia="宋体" w:cs="宋体"/>
                <w:b w:val="0"/>
                <w:i w:val="0"/>
                <w:color w:val="000000"/>
                <w:sz w:val="15"/>
              </w:rPr>
              <w:t>2.5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B35D64">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535F41">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FA5796">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DFBA9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0F1715">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2E325EDC">
            <w:pPr>
              <w:snapToGrid w:val="0"/>
              <w:spacing w:before="0" w:beforeAutospacing="0" w:after="0" w:afterAutospacing="0" w:line="240" w:lineRule="auto"/>
              <w:jc w:val="center"/>
            </w:pPr>
          </w:p>
        </w:tc>
      </w:tr>
      <w:tr w14:paraId="2B4255FF">
        <w:tblPrEx>
          <w:tblCellMar>
            <w:top w:w="0" w:type="dxa"/>
            <w:left w:w="20" w:type="dxa"/>
            <w:bottom w:w="0" w:type="dxa"/>
            <w:right w:w="20" w:type="dxa"/>
          </w:tblCellMar>
        </w:tblPrEx>
        <w:trPr>
          <w:trHeight w:val="57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5C65CA67">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1685DDA">
            <w:pPr>
              <w:snapToGrid w:val="0"/>
              <w:spacing w:before="0" w:beforeAutospacing="0" w:after="0" w:afterAutospacing="0" w:line="240" w:lineRule="auto"/>
              <w:jc w:val="center"/>
            </w:pPr>
            <w:r>
              <w:rPr>
                <w:rFonts w:ascii="宋体" w:hAnsi="宋体" w:eastAsia="宋体" w:cs="宋体"/>
                <w:b w:val="0"/>
                <w:i w:val="0"/>
                <w:color w:val="000000"/>
                <w:sz w:val="15"/>
              </w:rPr>
              <w:t>社会效应</w:t>
            </w: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5A462ED">
            <w:pPr>
              <w:snapToGrid w:val="0"/>
              <w:spacing w:before="0" w:beforeAutospacing="0" w:after="0" w:afterAutospacing="0" w:line="240" w:lineRule="auto"/>
              <w:jc w:val="center"/>
            </w:pPr>
            <w:r>
              <w:rPr>
                <w:rFonts w:ascii="宋体" w:hAnsi="宋体" w:eastAsia="宋体" w:cs="宋体"/>
                <w:b w:val="0"/>
                <w:i w:val="0"/>
                <w:color w:val="000000"/>
                <w:sz w:val="15"/>
              </w:rPr>
              <w:t>政治效益</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21588A">
            <w:pPr>
              <w:snapToGrid w:val="0"/>
              <w:spacing w:before="0" w:beforeAutospacing="0" w:after="0" w:afterAutospacing="0" w:line="240" w:lineRule="auto"/>
              <w:jc w:val="center"/>
            </w:pPr>
            <w:r>
              <w:rPr>
                <w:rFonts w:ascii="宋体" w:hAnsi="宋体" w:eastAsia="宋体" w:cs="宋体"/>
                <w:b w:val="0"/>
                <w:i w:val="0"/>
                <w:color w:val="000000"/>
                <w:sz w:val="15"/>
              </w:rPr>
              <w:t>有利于促进社会公平、正义</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184819">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183056">
            <w:pPr>
              <w:snapToGrid w:val="0"/>
              <w:spacing w:before="0" w:beforeAutospacing="0" w:after="0" w:afterAutospacing="0" w:line="240" w:lineRule="auto"/>
              <w:jc w:val="center"/>
            </w:pPr>
            <w:r>
              <w:rPr>
                <w:rFonts w:ascii="宋体" w:hAnsi="宋体" w:eastAsia="宋体" w:cs="宋体"/>
                <w:b w:val="0"/>
                <w:i w:val="0"/>
                <w:color w:val="000000"/>
                <w:sz w:val="15"/>
              </w:rPr>
              <w:t>促进</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92E5E8">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5C9A2F">
            <w:pPr>
              <w:snapToGrid w:val="0"/>
              <w:spacing w:before="0" w:beforeAutospacing="0" w:after="0" w:afterAutospacing="0" w:line="240" w:lineRule="auto"/>
              <w:jc w:val="center"/>
            </w:pPr>
            <w:r>
              <w:rPr>
                <w:rFonts w:ascii="宋体" w:hAnsi="宋体" w:eastAsia="宋体" w:cs="宋体"/>
                <w:b w:val="0"/>
                <w:i w:val="0"/>
                <w:color w:val="000000"/>
                <w:sz w:val="15"/>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53F9C7">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F8C494">
            <w:pPr>
              <w:snapToGrid w:val="0"/>
              <w:spacing w:before="0" w:beforeAutospacing="0" w:after="0" w:afterAutospacing="0" w:line="240" w:lineRule="auto"/>
              <w:jc w:val="center"/>
            </w:pPr>
            <w:r>
              <w:rPr>
                <w:rFonts w:ascii="宋体" w:hAnsi="宋体" w:eastAsia="宋体" w:cs="宋体"/>
                <w:b w:val="0"/>
                <w:i w:val="0"/>
                <w:color w:val="000000"/>
                <w:sz w:val="15"/>
              </w:rPr>
              <w:t>1.1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709D84">
            <w:pPr>
              <w:snapToGrid w:val="0"/>
              <w:spacing w:before="0" w:beforeAutospacing="0" w:after="0" w:afterAutospacing="0" w:line="240" w:lineRule="auto"/>
              <w:jc w:val="center"/>
            </w:pPr>
            <w:r>
              <w:rPr>
                <w:rFonts w:ascii="宋体" w:hAnsi="宋体" w:eastAsia="宋体" w:cs="宋体"/>
                <w:b w:val="0"/>
                <w:i w:val="0"/>
                <w:color w:val="000000"/>
                <w:sz w:val="15"/>
              </w:rPr>
              <w:t>1.1</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19E982">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F82488">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F7ED02">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A7BCCB">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84002A">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778900DD">
            <w:pPr>
              <w:snapToGrid w:val="0"/>
              <w:spacing w:before="0" w:beforeAutospacing="0" w:after="0" w:afterAutospacing="0" w:line="240" w:lineRule="auto"/>
              <w:jc w:val="center"/>
            </w:pPr>
          </w:p>
        </w:tc>
      </w:tr>
      <w:tr w14:paraId="5C97D957">
        <w:tblPrEx>
          <w:tblCellMar>
            <w:top w:w="0" w:type="dxa"/>
            <w:left w:w="20" w:type="dxa"/>
            <w:bottom w:w="0" w:type="dxa"/>
            <w:right w:w="20" w:type="dxa"/>
          </w:tblCellMar>
        </w:tblPrEx>
        <w:trPr>
          <w:trHeight w:val="57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76D4B10E">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F5E2DB">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D94AA4">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B2837B">
            <w:pPr>
              <w:snapToGrid w:val="0"/>
              <w:spacing w:before="0" w:beforeAutospacing="0" w:after="0" w:afterAutospacing="0" w:line="240" w:lineRule="auto"/>
              <w:jc w:val="center"/>
            </w:pPr>
            <w:r>
              <w:rPr>
                <w:rFonts w:ascii="宋体" w:hAnsi="宋体" w:eastAsia="宋体" w:cs="宋体"/>
                <w:b w:val="0"/>
                <w:i w:val="0"/>
                <w:color w:val="000000"/>
                <w:sz w:val="15"/>
              </w:rPr>
              <w:t>宗教领域违法违规问题处理率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A42604">
            <w:pPr>
              <w:snapToGrid w:val="0"/>
              <w:spacing w:before="0" w:beforeAutospacing="0" w:after="0" w:afterAutospacing="0" w:line="240" w:lineRule="auto"/>
              <w:jc w:val="center"/>
            </w:pPr>
            <w:r>
              <w:rPr>
                <w:rFonts w:ascii="宋体" w:hAnsi="宋体" w:eastAsia="宋体" w:cs="宋体"/>
                <w:b w:val="0"/>
                <w:i w:val="0"/>
                <w:color w:val="000000"/>
                <w:sz w:val="15"/>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CCA350">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5013B6">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81BC05">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8FC36D">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B44928">
            <w:pPr>
              <w:snapToGrid w:val="0"/>
              <w:spacing w:before="0" w:beforeAutospacing="0" w:after="0" w:afterAutospacing="0" w:line="240" w:lineRule="auto"/>
              <w:jc w:val="center"/>
            </w:pPr>
            <w:r>
              <w:rPr>
                <w:rFonts w:ascii="宋体" w:hAnsi="宋体" w:eastAsia="宋体" w:cs="宋体"/>
                <w:b w:val="0"/>
                <w:i w:val="0"/>
                <w:color w:val="000000"/>
                <w:sz w:val="15"/>
              </w:rPr>
              <w:t>1.1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595194">
            <w:pPr>
              <w:snapToGrid w:val="0"/>
              <w:spacing w:before="0" w:beforeAutospacing="0" w:after="0" w:afterAutospacing="0" w:line="240" w:lineRule="auto"/>
              <w:jc w:val="center"/>
            </w:pPr>
            <w:r>
              <w:rPr>
                <w:rFonts w:ascii="宋体" w:hAnsi="宋体" w:eastAsia="宋体" w:cs="宋体"/>
                <w:b w:val="0"/>
                <w:i w:val="0"/>
                <w:color w:val="000000"/>
                <w:sz w:val="15"/>
              </w:rPr>
              <w:t>1.1</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0CDE7B">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CD91F6">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47A03E">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DC1CBC">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A5D6D6">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5F83075A">
            <w:pPr>
              <w:snapToGrid w:val="0"/>
              <w:spacing w:before="0" w:beforeAutospacing="0" w:after="0" w:afterAutospacing="0" w:line="240" w:lineRule="auto"/>
              <w:jc w:val="center"/>
            </w:pPr>
          </w:p>
        </w:tc>
      </w:tr>
      <w:tr w14:paraId="2327FA44">
        <w:tblPrEx>
          <w:tblCellMar>
            <w:top w:w="0" w:type="dxa"/>
            <w:left w:w="20" w:type="dxa"/>
            <w:bottom w:w="0" w:type="dxa"/>
            <w:right w:w="20" w:type="dxa"/>
          </w:tblCellMar>
        </w:tblPrEx>
        <w:trPr>
          <w:trHeight w:val="57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118FD43A">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148E01">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019112">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F6ECC7">
            <w:pPr>
              <w:snapToGrid w:val="0"/>
              <w:spacing w:before="0" w:beforeAutospacing="0" w:after="0" w:afterAutospacing="0" w:line="240" w:lineRule="auto"/>
              <w:jc w:val="center"/>
            </w:pPr>
            <w:r>
              <w:rPr>
                <w:rFonts w:ascii="宋体" w:hAnsi="宋体" w:eastAsia="宋体" w:cs="宋体"/>
                <w:b w:val="0"/>
                <w:i w:val="0"/>
                <w:color w:val="000000"/>
                <w:sz w:val="15"/>
              </w:rPr>
              <w:t>有利于提高综合国力</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667B10">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BC54A7">
            <w:pPr>
              <w:snapToGrid w:val="0"/>
              <w:spacing w:before="0" w:beforeAutospacing="0" w:after="0" w:afterAutospacing="0" w:line="240" w:lineRule="auto"/>
              <w:jc w:val="center"/>
            </w:pPr>
            <w:r>
              <w:rPr>
                <w:rFonts w:ascii="宋体" w:hAnsi="宋体" w:eastAsia="宋体" w:cs="宋体"/>
                <w:b w:val="0"/>
                <w:i w:val="0"/>
                <w:color w:val="000000"/>
                <w:sz w:val="15"/>
              </w:rPr>
              <w:t>有利</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57F31A">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5DB497">
            <w:pPr>
              <w:snapToGrid w:val="0"/>
              <w:spacing w:before="0" w:beforeAutospacing="0" w:after="0" w:afterAutospacing="0" w:line="240" w:lineRule="auto"/>
              <w:jc w:val="center"/>
            </w:pPr>
            <w:r>
              <w:rPr>
                <w:rFonts w:ascii="宋体" w:hAnsi="宋体" w:eastAsia="宋体" w:cs="宋体"/>
                <w:b w:val="0"/>
                <w:i w:val="0"/>
                <w:color w:val="000000"/>
                <w:sz w:val="15"/>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36B6D3">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9A0284">
            <w:pPr>
              <w:snapToGrid w:val="0"/>
              <w:spacing w:before="0" w:beforeAutospacing="0" w:after="0" w:afterAutospacing="0" w:line="240" w:lineRule="auto"/>
              <w:jc w:val="center"/>
            </w:pPr>
            <w:r>
              <w:rPr>
                <w:rFonts w:ascii="宋体" w:hAnsi="宋体" w:eastAsia="宋体" w:cs="宋体"/>
                <w:b w:val="0"/>
                <w:i w:val="0"/>
                <w:color w:val="000000"/>
                <w:sz w:val="15"/>
              </w:rPr>
              <w:t>1.1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291A4C">
            <w:pPr>
              <w:snapToGrid w:val="0"/>
              <w:spacing w:before="0" w:beforeAutospacing="0" w:after="0" w:afterAutospacing="0" w:line="240" w:lineRule="auto"/>
              <w:jc w:val="center"/>
            </w:pPr>
            <w:r>
              <w:rPr>
                <w:rFonts w:ascii="宋体" w:hAnsi="宋体" w:eastAsia="宋体" w:cs="宋体"/>
                <w:b w:val="0"/>
                <w:i w:val="0"/>
                <w:color w:val="000000"/>
                <w:sz w:val="15"/>
              </w:rPr>
              <w:t>1.1</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2FF249">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21D912">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CF202D">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D19D44">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3F8CF0">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1EC98551">
            <w:pPr>
              <w:snapToGrid w:val="0"/>
              <w:spacing w:before="0" w:beforeAutospacing="0" w:after="0" w:afterAutospacing="0" w:line="240" w:lineRule="auto"/>
              <w:jc w:val="center"/>
            </w:pPr>
          </w:p>
        </w:tc>
      </w:tr>
      <w:tr w14:paraId="736B9D7F">
        <w:tblPrEx>
          <w:tblCellMar>
            <w:top w:w="0" w:type="dxa"/>
            <w:left w:w="20" w:type="dxa"/>
            <w:bottom w:w="0" w:type="dxa"/>
            <w:right w:w="20" w:type="dxa"/>
          </w:tblCellMar>
        </w:tblPrEx>
        <w:trPr>
          <w:trHeight w:val="38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2387D2AF">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E6394C">
            <w:pPr>
              <w:snapToGrid w:val="0"/>
              <w:spacing w:before="0" w:beforeAutospacing="0" w:after="0" w:afterAutospacing="0" w:line="240" w:lineRule="auto"/>
              <w:jc w:val="center"/>
            </w:pP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D08B495">
            <w:pPr>
              <w:snapToGrid w:val="0"/>
              <w:spacing w:before="0" w:beforeAutospacing="0" w:after="0" w:afterAutospacing="0" w:line="240" w:lineRule="auto"/>
              <w:jc w:val="center"/>
            </w:pPr>
            <w:r>
              <w:rPr>
                <w:rFonts w:ascii="宋体" w:hAnsi="宋体" w:eastAsia="宋体" w:cs="宋体"/>
                <w:b w:val="0"/>
                <w:i w:val="0"/>
                <w:color w:val="000000"/>
                <w:sz w:val="15"/>
              </w:rPr>
              <w:t>社会效益</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A25D0F">
            <w:pPr>
              <w:snapToGrid w:val="0"/>
              <w:spacing w:before="0" w:beforeAutospacing="0" w:after="0" w:afterAutospacing="0" w:line="240" w:lineRule="auto"/>
              <w:jc w:val="center"/>
            </w:pPr>
            <w:r>
              <w:rPr>
                <w:rFonts w:ascii="宋体" w:hAnsi="宋体" w:eastAsia="宋体" w:cs="宋体"/>
                <w:b w:val="0"/>
                <w:i w:val="0"/>
                <w:color w:val="000000"/>
                <w:sz w:val="15"/>
              </w:rPr>
              <w:t>经费保障提升率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D19EC4">
            <w:pPr>
              <w:snapToGrid w:val="0"/>
              <w:spacing w:before="0" w:beforeAutospacing="0" w:after="0" w:afterAutospacing="0" w:line="240" w:lineRule="auto"/>
              <w:jc w:val="center"/>
            </w:pPr>
            <w:r>
              <w:rPr>
                <w:rFonts w:ascii="宋体" w:hAnsi="宋体" w:eastAsia="宋体" w:cs="宋体"/>
                <w:b w:val="0"/>
                <w:i w:val="0"/>
                <w:color w:val="000000"/>
                <w:sz w:val="15"/>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15179B">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C612FB">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5E915F">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BE3DCD">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F3378C">
            <w:pPr>
              <w:snapToGrid w:val="0"/>
              <w:spacing w:before="0" w:beforeAutospacing="0" w:after="0" w:afterAutospacing="0" w:line="240" w:lineRule="auto"/>
              <w:jc w:val="center"/>
            </w:pPr>
            <w:r>
              <w:rPr>
                <w:rFonts w:ascii="宋体" w:hAnsi="宋体" w:eastAsia="宋体" w:cs="宋体"/>
                <w:b w:val="0"/>
                <w:i w:val="0"/>
                <w:color w:val="000000"/>
                <w:sz w:val="15"/>
              </w:rPr>
              <w:t>1.1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6EE307">
            <w:pPr>
              <w:snapToGrid w:val="0"/>
              <w:spacing w:before="0" w:beforeAutospacing="0" w:after="0" w:afterAutospacing="0" w:line="240" w:lineRule="auto"/>
              <w:jc w:val="center"/>
            </w:pPr>
            <w:r>
              <w:rPr>
                <w:rFonts w:ascii="宋体" w:hAnsi="宋体" w:eastAsia="宋体" w:cs="宋体"/>
                <w:b w:val="0"/>
                <w:i w:val="0"/>
                <w:color w:val="000000"/>
                <w:sz w:val="15"/>
              </w:rPr>
              <w:t>1.1</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EC1D33">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9CEA86">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3A9457">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FE2E5E">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910BAC">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5A6EABD2">
            <w:pPr>
              <w:snapToGrid w:val="0"/>
              <w:spacing w:before="0" w:beforeAutospacing="0" w:after="0" w:afterAutospacing="0" w:line="240" w:lineRule="auto"/>
              <w:jc w:val="center"/>
            </w:pPr>
          </w:p>
        </w:tc>
      </w:tr>
      <w:tr w14:paraId="4021E2ED">
        <w:tblPrEx>
          <w:tblCellMar>
            <w:top w:w="0" w:type="dxa"/>
            <w:left w:w="20" w:type="dxa"/>
            <w:bottom w:w="0" w:type="dxa"/>
            <w:right w:w="20" w:type="dxa"/>
          </w:tblCellMar>
        </w:tblPrEx>
        <w:trPr>
          <w:trHeight w:val="38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38251B7F">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B7C6B5">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BFDF30">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7253B2">
            <w:pPr>
              <w:snapToGrid w:val="0"/>
              <w:spacing w:before="0" w:beforeAutospacing="0" w:after="0" w:afterAutospacing="0" w:line="240" w:lineRule="auto"/>
              <w:jc w:val="center"/>
            </w:pPr>
            <w:r>
              <w:rPr>
                <w:rFonts w:ascii="宋体" w:hAnsi="宋体" w:eastAsia="宋体" w:cs="宋体"/>
                <w:b w:val="0"/>
                <w:i w:val="0"/>
                <w:color w:val="000000"/>
                <w:sz w:val="15"/>
              </w:rPr>
              <w:t>安全生产培训达标率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88BF28">
            <w:pPr>
              <w:snapToGrid w:val="0"/>
              <w:spacing w:before="0" w:beforeAutospacing="0" w:after="0" w:afterAutospacing="0" w:line="240" w:lineRule="auto"/>
              <w:jc w:val="center"/>
            </w:pPr>
            <w:r>
              <w:rPr>
                <w:rFonts w:ascii="宋体" w:hAnsi="宋体" w:eastAsia="宋体" w:cs="宋体"/>
                <w:b w:val="0"/>
                <w:i w:val="0"/>
                <w:color w:val="000000"/>
                <w:sz w:val="15"/>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C202AF">
            <w:pPr>
              <w:snapToGrid w:val="0"/>
              <w:spacing w:before="0" w:beforeAutospacing="0" w:after="0" w:afterAutospacing="0" w:line="240" w:lineRule="auto"/>
              <w:jc w:val="center"/>
            </w:pPr>
            <w:r>
              <w:rPr>
                <w:rFonts w:ascii="宋体" w:hAnsi="宋体" w:eastAsia="宋体" w:cs="宋体"/>
                <w:b w:val="0"/>
                <w:i w:val="0"/>
                <w:color w:val="000000"/>
                <w:sz w:val="15"/>
              </w:rPr>
              <w:t>90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F2AEE9">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CD6621">
            <w:pPr>
              <w:snapToGrid w:val="0"/>
              <w:spacing w:before="0" w:beforeAutospacing="0" w:after="0" w:afterAutospacing="0" w:line="240" w:lineRule="auto"/>
              <w:jc w:val="center"/>
            </w:pPr>
            <w:r>
              <w:rPr>
                <w:rFonts w:ascii="宋体" w:hAnsi="宋体" w:eastAsia="宋体" w:cs="宋体"/>
                <w:b w:val="0"/>
                <w:i w:val="0"/>
                <w:color w:val="000000"/>
                <w:sz w:val="15"/>
              </w:rPr>
              <w:t>90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604B49">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5BE8D2">
            <w:pPr>
              <w:snapToGrid w:val="0"/>
              <w:spacing w:before="0" w:beforeAutospacing="0" w:after="0" w:afterAutospacing="0" w:line="240" w:lineRule="auto"/>
              <w:jc w:val="center"/>
            </w:pPr>
            <w:r>
              <w:rPr>
                <w:rFonts w:ascii="宋体" w:hAnsi="宋体" w:eastAsia="宋体" w:cs="宋体"/>
                <w:b w:val="0"/>
                <w:i w:val="0"/>
                <w:color w:val="000000"/>
                <w:sz w:val="15"/>
              </w:rPr>
              <w:t>1.1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3D48AE">
            <w:pPr>
              <w:snapToGrid w:val="0"/>
              <w:spacing w:before="0" w:beforeAutospacing="0" w:after="0" w:afterAutospacing="0" w:line="240" w:lineRule="auto"/>
              <w:jc w:val="center"/>
            </w:pPr>
            <w:r>
              <w:rPr>
                <w:rFonts w:ascii="宋体" w:hAnsi="宋体" w:eastAsia="宋体" w:cs="宋体"/>
                <w:b w:val="0"/>
                <w:i w:val="0"/>
                <w:color w:val="000000"/>
                <w:sz w:val="15"/>
              </w:rPr>
              <w:t>1.1</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262539">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0A86AB">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0C4C5A">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D4283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2EA209">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2434592E">
            <w:pPr>
              <w:snapToGrid w:val="0"/>
              <w:spacing w:before="0" w:beforeAutospacing="0" w:after="0" w:afterAutospacing="0" w:line="240" w:lineRule="auto"/>
              <w:jc w:val="center"/>
            </w:pPr>
          </w:p>
        </w:tc>
      </w:tr>
      <w:tr w14:paraId="2A7029DC">
        <w:tblPrEx>
          <w:tblCellMar>
            <w:top w:w="0" w:type="dxa"/>
            <w:left w:w="20" w:type="dxa"/>
            <w:bottom w:w="0" w:type="dxa"/>
            <w:right w:w="20" w:type="dxa"/>
          </w:tblCellMar>
        </w:tblPrEx>
        <w:trPr>
          <w:trHeight w:val="57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0161B80D">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5D04A5">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61E21C">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C4BAA9">
            <w:pPr>
              <w:snapToGrid w:val="0"/>
              <w:spacing w:before="0" w:beforeAutospacing="0" w:after="0" w:afterAutospacing="0" w:line="240" w:lineRule="auto"/>
              <w:jc w:val="center"/>
            </w:pPr>
            <w:r>
              <w:rPr>
                <w:rFonts w:ascii="宋体" w:hAnsi="宋体" w:eastAsia="宋体" w:cs="宋体"/>
                <w:b w:val="0"/>
                <w:i w:val="0"/>
                <w:color w:val="000000"/>
                <w:sz w:val="15"/>
              </w:rPr>
              <w:t>预警信息社会公众覆盖率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19ED8B">
            <w:pPr>
              <w:snapToGrid w:val="0"/>
              <w:spacing w:before="0" w:beforeAutospacing="0" w:after="0" w:afterAutospacing="0" w:line="240" w:lineRule="auto"/>
              <w:jc w:val="center"/>
            </w:pPr>
            <w:r>
              <w:rPr>
                <w:rFonts w:ascii="宋体" w:hAnsi="宋体" w:eastAsia="宋体" w:cs="宋体"/>
                <w:b w:val="0"/>
                <w:i w:val="0"/>
                <w:color w:val="000000"/>
                <w:sz w:val="15"/>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A631EF">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8CD184">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E69DEE">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066BD4">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37B9E7">
            <w:pPr>
              <w:snapToGrid w:val="0"/>
              <w:spacing w:before="0" w:beforeAutospacing="0" w:after="0" w:afterAutospacing="0" w:line="240" w:lineRule="auto"/>
              <w:jc w:val="center"/>
            </w:pPr>
            <w:r>
              <w:rPr>
                <w:rFonts w:ascii="宋体" w:hAnsi="宋体" w:eastAsia="宋体" w:cs="宋体"/>
                <w:b w:val="0"/>
                <w:i w:val="0"/>
                <w:color w:val="000000"/>
                <w:sz w:val="15"/>
              </w:rPr>
              <w:t>1.1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24D792">
            <w:pPr>
              <w:snapToGrid w:val="0"/>
              <w:spacing w:before="0" w:beforeAutospacing="0" w:after="0" w:afterAutospacing="0" w:line="240" w:lineRule="auto"/>
              <w:jc w:val="center"/>
            </w:pPr>
            <w:r>
              <w:rPr>
                <w:rFonts w:ascii="宋体" w:hAnsi="宋体" w:eastAsia="宋体" w:cs="宋体"/>
                <w:b w:val="0"/>
                <w:i w:val="0"/>
                <w:color w:val="000000"/>
                <w:sz w:val="15"/>
              </w:rPr>
              <w:t>1.1</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9FAAFA">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C0D245">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2ADB78">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396FE5">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4DD20F">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2D87E203">
            <w:pPr>
              <w:snapToGrid w:val="0"/>
              <w:spacing w:before="0" w:beforeAutospacing="0" w:after="0" w:afterAutospacing="0" w:line="240" w:lineRule="auto"/>
              <w:jc w:val="center"/>
            </w:pPr>
          </w:p>
        </w:tc>
      </w:tr>
      <w:tr w14:paraId="60F1F672">
        <w:tblPrEx>
          <w:tblCellMar>
            <w:top w:w="0" w:type="dxa"/>
            <w:left w:w="20" w:type="dxa"/>
            <w:bottom w:w="0" w:type="dxa"/>
            <w:right w:w="20" w:type="dxa"/>
          </w:tblCellMar>
        </w:tblPrEx>
        <w:trPr>
          <w:trHeight w:val="38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20F5672E">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469E12">
            <w:pPr>
              <w:snapToGrid w:val="0"/>
              <w:spacing w:before="0" w:beforeAutospacing="0" w:after="0" w:afterAutospacing="0" w:line="240" w:lineRule="auto"/>
              <w:jc w:val="center"/>
            </w:pP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E4897F1">
            <w:pPr>
              <w:snapToGrid w:val="0"/>
              <w:spacing w:before="0" w:beforeAutospacing="0" w:after="0" w:afterAutospacing="0" w:line="240" w:lineRule="auto"/>
              <w:jc w:val="center"/>
            </w:pPr>
            <w:r>
              <w:rPr>
                <w:rFonts w:ascii="宋体" w:hAnsi="宋体" w:eastAsia="宋体" w:cs="宋体"/>
                <w:b w:val="0"/>
                <w:i w:val="0"/>
                <w:color w:val="000000"/>
                <w:sz w:val="15"/>
              </w:rPr>
              <w:t>经济效益</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87B3B7">
            <w:pPr>
              <w:snapToGrid w:val="0"/>
              <w:spacing w:before="0" w:beforeAutospacing="0" w:after="0" w:afterAutospacing="0" w:line="240" w:lineRule="auto"/>
              <w:jc w:val="center"/>
            </w:pPr>
            <w:r>
              <w:rPr>
                <w:rFonts w:ascii="宋体" w:hAnsi="宋体" w:eastAsia="宋体" w:cs="宋体"/>
                <w:b w:val="0"/>
                <w:i w:val="0"/>
                <w:color w:val="000000"/>
                <w:sz w:val="15"/>
              </w:rPr>
              <w:t>完工验收通过率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69554E">
            <w:pPr>
              <w:snapToGrid w:val="0"/>
              <w:spacing w:before="0" w:beforeAutospacing="0" w:after="0" w:afterAutospacing="0" w:line="240" w:lineRule="auto"/>
              <w:jc w:val="center"/>
            </w:pPr>
            <w:r>
              <w:rPr>
                <w:rFonts w:ascii="宋体" w:hAnsi="宋体" w:eastAsia="宋体" w:cs="宋体"/>
                <w:b w:val="0"/>
                <w:i w:val="0"/>
                <w:color w:val="000000"/>
                <w:sz w:val="15"/>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DF8202">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9A6031">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286582">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96B685">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3FC8DE">
            <w:pPr>
              <w:snapToGrid w:val="0"/>
              <w:spacing w:before="0" w:beforeAutospacing="0" w:after="0" w:afterAutospacing="0" w:line="240" w:lineRule="auto"/>
              <w:jc w:val="center"/>
            </w:pPr>
            <w:r>
              <w:rPr>
                <w:rFonts w:ascii="宋体" w:hAnsi="宋体" w:eastAsia="宋体" w:cs="宋体"/>
                <w:b w:val="0"/>
                <w:i w:val="0"/>
                <w:color w:val="000000"/>
                <w:sz w:val="15"/>
              </w:rPr>
              <w:t>1.1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94573B">
            <w:pPr>
              <w:snapToGrid w:val="0"/>
              <w:spacing w:before="0" w:beforeAutospacing="0" w:after="0" w:afterAutospacing="0" w:line="240" w:lineRule="auto"/>
              <w:jc w:val="center"/>
            </w:pPr>
            <w:r>
              <w:rPr>
                <w:rFonts w:ascii="宋体" w:hAnsi="宋体" w:eastAsia="宋体" w:cs="宋体"/>
                <w:b w:val="0"/>
                <w:i w:val="0"/>
                <w:color w:val="000000"/>
                <w:sz w:val="15"/>
              </w:rPr>
              <w:t>1.1</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180823">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7DEC01">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BD0A43">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D1214A">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8EBEA8">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76B98F0D">
            <w:pPr>
              <w:snapToGrid w:val="0"/>
              <w:spacing w:before="0" w:beforeAutospacing="0" w:after="0" w:afterAutospacing="0" w:line="240" w:lineRule="auto"/>
              <w:jc w:val="center"/>
            </w:pPr>
          </w:p>
        </w:tc>
      </w:tr>
      <w:tr w14:paraId="40E9C52C">
        <w:tblPrEx>
          <w:tblCellMar>
            <w:top w:w="0" w:type="dxa"/>
            <w:left w:w="20" w:type="dxa"/>
            <w:bottom w:w="0" w:type="dxa"/>
            <w:right w:w="20" w:type="dxa"/>
          </w:tblCellMar>
        </w:tblPrEx>
        <w:trPr>
          <w:trHeight w:val="57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3E3DEC8A">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D30728">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CBB1CB">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18DB0E">
            <w:pPr>
              <w:snapToGrid w:val="0"/>
              <w:spacing w:before="0" w:beforeAutospacing="0" w:after="0" w:afterAutospacing="0" w:line="240" w:lineRule="auto"/>
              <w:jc w:val="center"/>
            </w:pPr>
            <w:r>
              <w:rPr>
                <w:rFonts w:ascii="宋体" w:hAnsi="宋体" w:eastAsia="宋体" w:cs="宋体"/>
                <w:b w:val="0"/>
                <w:i w:val="0"/>
                <w:color w:val="000000"/>
                <w:sz w:val="15"/>
              </w:rPr>
              <w:t>联络商协会及其相关办事机构</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F68092">
            <w:pPr>
              <w:snapToGrid w:val="0"/>
              <w:spacing w:before="0" w:beforeAutospacing="0" w:after="0" w:afterAutospacing="0" w:line="240" w:lineRule="auto"/>
              <w:jc w:val="center"/>
            </w:pPr>
            <w:r>
              <w:rPr>
                <w:rFonts w:ascii="宋体" w:hAnsi="宋体" w:eastAsia="宋体" w:cs="宋体"/>
                <w:b w:val="0"/>
                <w:i w:val="0"/>
                <w:color w:val="000000"/>
                <w:sz w:val="15"/>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2FC907">
            <w:pPr>
              <w:snapToGrid w:val="0"/>
              <w:spacing w:before="0" w:beforeAutospacing="0" w:after="0" w:afterAutospacing="0" w:line="240" w:lineRule="auto"/>
              <w:jc w:val="center"/>
            </w:pPr>
            <w:r>
              <w:rPr>
                <w:rFonts w:ascii="宋体" w:hAnsi="宋体" w:eastAsia="宋体" w:cs="宋体"/>
                <w:b w:val="0"/>
                <w:i w:val="0"/>
                <w:color w:val="000000"/>
                <w:sz w:val="15"/>
              </w:rPr>
              <w:t>2</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20F085">
            <w:pPr>
              <w:snapToGrid w:val="0"/>
              <w:spacing w:before="0" w:beforeAutospacing="0" w:after="0" w:afterAutospacing="0" w:line="240" w:lineRule="auto"/>
              <w:jc w:val="center"/>
            </w:pPr>
            <w:r>
              <w:rPr>
                <w:rFonts w:ascii="宋体" w:hAnsi="宋体" w:eastAsia="宋体" w:cs="宋体"/>
                <w:b w:val="0"/>
                <w:i w:val="0"/>
                <w:color w:val="000000"/>
                <w:sz w:val="15"/>
              </w:rPr>
              <w:t>人</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2A3998">
            <w:pPr>
              <w:snapToGrid w:val="0"/>
              <w:spacing w:before="0" w:beforeAutospacing="0" w:after="0" w:afterAutospacing="0" w:line="240" w:lineRule="auto"/>
              <w:jc w:val="center"/>
            </w:pPr>
            <w:r>
              <w:rPr>
                <w:rFonts w:ascii="宋体" w:hAnsi="宋体" w:eastAsia="宋体" w:cs="宋体"/>
                <w:b w:val="0"/>
                <w:i w:val="0"/>
                <w:color w:val="000000"/>
                <w:sz w:val="15"/>
              </w:rPr>
              <w:t>2</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243BCD">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8BEF10">
            <w:pPr>
              <w:snapToGrid w:val="0"/>
              <w:spacing w:before="0" w:beforeAutospacing="0" w:after="0" w:afterAutospacing="0" w:line="240" w:lineRule="auto"/>
              <w:jc w:val="center"/>
            </w:pPr>
            <w:r>
              <w:rPr>
                <w:rFonts w:ascii="宋体" w:hAnsi="宋体" w:eastAsia="宋体" w:cs="宋体"/>
                <w:b w:val="0"/>
                <w:i w:val="0"/>
                <w:color w:val="000000"/>
                <w:sz w:val="15"/>
              </w:rPr>
              <w:t>1.1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A0DCB7">
            <w:pPr>
              <w:snapToGrid w:val="0"/>
              <w:spacing w:before="0" w:beforeAutospacing="0" w:after="0" w:afterAutospacing="0" w:line="240" w:lineRule="auto"/>
              <w:jc w:val="center"/>
            </w:pPr>
            <w:r>
              <w:rPr>
                <w:rFonts w:ascii="宋体" w:hAnsi="宋体" w:eastAsia="宋体" w:cs="宋体"/>
                <w:b w:val="0"/>
                <w:i w:val="0"/>
                <w:color w:val="000000"/>
                <w:sz w:val="15"/>
              </w:rPr>
              <w:t>1.1</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45D3C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BD2D59">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123B74">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D2EFC2">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E83B78">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4D4F79D4">
            <w:pPr>
              <w:snapToGrid w:val="0"/>
              <w:spacing w:before="0" w:beforeAutospacing="0" w:after="0" w:afterAutospacing="0" w:line="240" w:lineRule="auto"/>
              <w:jc w:val="center"/>
            </w:pPr>
          </w:p>
        </w:tc>
      </w:tr>
      <w:tr w14:paraId="623DB72C">
        <w:tblPrEx>
          <w:tblCellMar>
            <w:top w:w="0" w:type="dxa"/>
            <w:left w:w="20" w:type="dxa"/>
            <w:bottom w:w="0" w:type="dxa"/>
            <w:right w:w="20" w:type="dxa"/>
          </w:tblCellMar>
        </w:tblPrEx>
        <w:trPr>
          <w:trHeight w:val="38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14B4B7E6">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0D5997">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733470">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F596E2">
            <w:pPr>
              <w:snapToGrid w:val="0"/>
              <w:spacing w:before="0" w:beforeAutospacing="0" w:after="0" w:afterAutospacing="0" w:line="240" w:lineRule="auto"/>
              <w:jc w:val="center"/>
            </w:pPr>
            <w:r>
              <w:rPr>
                <w:rFonts w:ascii="宋体" w:hAnsi="宋体" w:eastAsia="宋体" w:cs="宋体"/>
                <w:b w:val="0"/>
                <w:i w:val="0"/>
                <w:color w:val="000000"/>
                <w:sz w:val="15"/>
              </w:rPr>
              <w:t>规模工业增加值增速</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7B09C4">
            <w:pPr>
              <w:snapToGrid w:val="0"/>
              <w:spacing w:before="0" w:beforeAutospacing="0" w:after="0" w:afterAutospacing="0" w:line="240" w:lineRule="auto"/>
              <w:jc w:val="center"/>
            </w:pPr>
            <w:r>
              <w:rPr>
                <w:rFonts w:ascii="宋体" w:hAnsi="宋体" w:eastAsia="宋体" w:cs="宋体"/>
                <w:b w:val="0"/>
                <w:i w:val="0"/>
                <w:color w:val="000000"/>
                <w:sz w:val="15"/>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C19358">
            <w:pPr>
              <w:snapToGrid w:val="0"/>
              <w:spacing w:before="0" w:beforeAutospacing="0" w:after="0" w:afterAutospacing="0" w:line="240" w:lineRule="auto"/>
              <w:jc w:val="center"/>
            </w:pPr>
            <w:r>
              <w:rPr>
                <w:rFonts w:ascii="宋体" w:hAnsi="宋体" w:eastAsia="宋体" w:cs="宋体"/>
                <w:b w:val="0"/>
                <w:i w:val="0"/>
                <w:color w:val="000000"/>
                <w:sz w:val="15"/>
              </w:rPr>
              <w:t>90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82454E">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A35F8B">
            <w:pPr>
              <w:snapToGrid w:val="0"/>
              <w:spacing w:before="0" w:beforeAutospacing="0" w:after="0" w:afterAutospacing="0" w:line="240" w:lineRule="auto"/>
              <w:jc w:val="center"/>
            </w:pPr>
            <w:r>
              <w:rPr>
                <w:rFonts w:ascii="宋体" w:hAnsi="宋体" w:eastAsia="宋体" w:cs="宋体"/>
                <w:b w:val="0"/>
                <w:i w:val="0"/>
                <w:color w:val="000000"/>
                <w:sz w:val="15"/>
              </w:rPr>
              <w:t>90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A206A3">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94E53E">
            <w:pPr>
              <w:snapToGrid w:val="0"/>
              <w:spacing w:before="0" w:beforeAutospacing="0" w:after="0" w:afterAutospacing="0" w:line="240" w:lineRule="auto"/>
              <w:jc w:val="center"/>
            </w:pPr>
            <w:r>
              <w:rPr>
                <w:rFonts w:ascii="宋体" w:hAnsi="宋体" w:eastAsia="宋体" w:cs="宋体"/>
                <w:b w:val="0"/>
                <w:i w:val="0"/>
                <w:color w:val="000000"/>
                <w:sz w:val="15"/>
              </w:rPr>
              <w:t>1.3</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0DFDAC">
            <w:pPr>
              <w:snapToGrid w:val="0"/>
              <w:spacing w:before="0" w:beforeAutospacing="0" w:after="0" w:afterAutospacing="0" w:line="240" w:lineRule="auto"/>
              <w:jc w:val="center"/>
            </w:pPr>
            <w:r>
              <w:rPr>
                <w:rFonts w:ascii="宋体" w:hAnsi="宋体" w:eastAsia="宋体" w:cs="宋体"/>
                <w:b w:val="0"/>
                <w:i w:val="0"/>
                <w:color w:val="000000"/>
                <w:sz w:val="15"/>
              </w:rPr>
              <w:t>1.3</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8014E9">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B79865">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23CE4D">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1E307E">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019D94">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398C6E1A">
            <w:pPr>
              <w:snapToGrid w:val="0"/>
              <w:spacing w:before="0" w:beforeAutospacing="0" w:after="0" w:afterAutospacing="0" w:line="240" w:lineRule="auto"/>
              <w:jc w:val="center"/>
            </w:pPr>
          </w:p>
        </w:tc>
      </w:tr>
      <w:tr w14:paraId="47B652FE">
        <w:tblPrEx>
          <w:tblCellMar>
            <w:top w:w="0" w:type="dxa"/>
            <w:left w:w="20" w:type="dxa"/>
            <w:bottom w:w="0" w:type="dxa"/>
            <w:right w:w="20" w:type="dxa"/>
          </w:tblCellMar>
        </w:tblPrEx>
        <w:trPr>
          <w:trHeight w:val="57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693AFB42">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9A3291">
            <w:pPr>
              <w:snapToGrid w:val="0"/>
              <w:spacing w:before="0" w:beforeAutospacing="0" w:after="0" w:afterAutospacing="0" w:line="240" w:lineRule="auto"/>
              <w:jc w:val="center"/>
            </w:pP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EE90BAD">
            <w:pPr>
              <w:snapToGrid w:val="0"/>
              <w:spacing w:before="0" w:beforeAutospacing="0" w:after="0" w:afterAutospacing="0" w:line="240" w:lineRule="auto"/>
              <w:jc w:val="center"/>
            </w:pPr>
            <w:r>
              <w:rPr>
                <w:rFonts w:ascii="宋体" w:hAnsi="宋体" w:eastAsia="宋体" w:cs="宋体"/>
                <w:b w:val="0"/>
                <w:i w:val="0"/>
                <w:color w:val="000000"/>
                <w:sz w:val="15"/>
              </w:rPr>
              <w:t>生态效益</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081369">
            <w:pPr>
              <w:snapToGrid w:val="0"/>
              <w:spacing w:before="0" w:beforeAutospacing="0" w:after="0" w:afterAutospacing="0" w:line="240" w:lineRule="auto"/>
              <w:jc w:val="center"/>
            </w:pPr>
            <w:r>
              <w:rPr>
                <w:rFonts w:ascii="宋体" w:hAnsi="宋体" w:eastAsia="宋体" w:cs="宋体"/>
                <w:b w:val="0"/>
                <w:i w:val="0"/>
                <w:color w:val="000000"/>
                <w:sz w:val="15"/>
              </w:rPr>
              <w:t>全省城市污泥无害化处理率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08BCBE">
            <w:pPr>
              <w:snapToGrid w:val="0"/>
              <w:spacing w:before="0" w:beforeAutospacing="0" w:after="0" w:afterAutospacing="0" w:line="240" w:lineRule="auto"/>
              <w:jc w:val="center"/>
            </w:pPr>
            <w:r>
              <w:rPr>
                <w:rFonts w:ascii="宋体" w:hAnsi="宋体" w:eastAsia="宋体" w:cs="宋体"/>
                <w:b w:val="0"/>
                <w:i w:val="0"/>
                <w:color w:val="000000"/>
                <w:sz w:val="15"/>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C7AE5E">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AA3FFF">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9D23B1">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637AA5">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693016">
            <w:pPr>
              <w:snapToGrid w:val="0"/>
              <w:spacing w:before="0" w:beforeAutospacing="0" w:after="0" w:afterAutospacing="0" w:line="240" w:lineRule="auto"/>
              <w:jc w:val="center"/>
            </w:pPr>
            <w:r>
              <w:rPr>
                <w:rFonts w:ascii="宋体" w:hAnsi="宋体" w:eastAsia="宋体" w:cs="宋体"/>
                <w:b w:val="0"/>
                <w:i w:val="0"/>
                <w:color w:val="000000"/>
                <w:sz w:val="15"/>
              </w:rPr>
              <w:t>1.1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1EC835">
            <w:pPr>
              <w:snapToGrid w:val="0"/>
              <w:spacing w:before="0" w:beforeAutospacing="0" w:after="0" w:afterAutospacing="0" w:line="240" w:lineRule="auto"/>
              <w:jc w:val="center"/>
            </w:pPr>
            <w:r>
              <w:rPr>
                <w:rFonts w:ascii="宋体" w:hAnsi="宋体" w:eastAsia="宋体" w:cs="宋体"/>
                <w:b w:val="0"/>
                <w:i w:val="0"/>
                <w:color w:val="000000"/>
                <w:sz w:val="15"/>
              </w:rPr>
              <w:t>1.1</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AA5311">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593CB6">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DAFC92">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8D6569">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B2A4E8">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54AB3B47">
            <w:pPr>
              <w:snapToGrid w:val="0"/>
              <w:spacing w:before="0" w:beforeAutospacing="0" w:after="0" w:afterAutospacing="0" w:line="240" w:lineRule="auto"/>
              <w:jc w:val="center"/>
            </w:pPr>
          </w:p>
        </w:tc>
      </w:tr>
      <w:tr w14:paraId="1FB417B3">
        <w:tblPrEx>
          <w:tblCellMar>
            <w:top w:w="0" w:type="dxa"/>
            <w:left w:w="20" w:type="dxa"/>
            <w:bottom w:w="0" w:type="dxa"/>
            <w:right w:w="20" w:type="dxa"/>
          </w:tblCellMar>
        </w:tblPrEx>
        <w:trPr>
          <w:trHeight w:val="57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75D1471D">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0ADCC5">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E4C10B">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694F70">
            <w:pPr>
              <w:snapToGrid w:val="0"/>
              <w:spacing w:before="0" w:beforeAutospacing="0" w:after="0" w:afterAutospacing="0" w:line="240" w:lineRule="auto"/>
              <w:jc w:val="center"/>
            </w:pPr>
            <w:r>
              <w:rPr>
                <w:rFonts w:ascii="宋体" w:hAnsi="宋体" w:eastAsia="宋体" w:cs="宋体"/>
                <w:b w:val="0"/>
                <w:i w:val="0"/>
                <w:color w:val="000000"/>
                <w:sz w:val="15"/>
              </w:rPr>
              <w:t>城市生活垃圾焚烧处理能力占比</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F6D15D">
            <w:pPr>
              <w:snapToGrid w:val="0"/>
              <w:spacing w:before="0" w:beforeAutospacing="0" w:after="0" w:afterAutospacing="0" w:line="240" w:lineRule="auto"/>
              <w:jc w:val="center"/>
            </w:pPr>
            <w:r>
              <w:rPr>
                <w:rFonts w:ascii="宋体" w:hAnsi="宋体" w:eastAsia="宋体" w:cs="宋体"/>
                <w:b w:val="0"/>
                <w:i w:val="0"/>
                <w:color w:val="000000"/>
                <w:sz w:val="15"/>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7AECEE">
            <w:pPr>
              <w:snapToGrid w:val="0"/>
              <w:spacing w:before="0" w:beforeAutospacing="0" w:after="0" w:afterAutospacing="0" w:line="240" w:lineRule="auto"/>
              <w:jc w:val="center"/>
            </w:pPr>
            <w:r>
              <w:rPr>
                <w:rFonts w:ascii="宋体" w:hAnsi="宋体" w:eastAsia="宋体" w:cs="宋体"/>
                <w:b w:val="0"/>
                <w:i w:val="0"/>
                <w:color w:val="000000"/>
                <w:sz w:val="15"/>
              </w:rPr>
              <w:t>90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BD970C">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4A8666">
            <w:pPr>
              <w:snapToGrid w:val="0"/>
              <w:spacing w:before="0" w:beforeAutospacing="0" w:after="0" w:afterAutospacing="0" w:line="240" w:lineRule="auto"/>
              <w:jc w:val="center"/>
            </w:pPr>
            <w:r>
              <w:rPr>
                <w:rFonts w:ascii="宋体" w:hAnsi="宋体" w:eastAsia="宋体" w:cs="宋体"/>
                <w:b w:val="0"/>
                <w:i w:val="0"/>
                <w:color w:val="000000"/>
                <w:sz w:val="15"/>
              </w:rPr>
              <w:t>90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902C0F">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6E610E">
            <w:pPr>
              <w:snapToGrid w:val="0"/>
              <w:spacing w:before="0" w:beforeAutospacing="0" w:after="0" w:afterAutospacing="0" w:line="240" w:lineRule="auto"/>
              <w:jc w:val="center"/>
            </w:pPr>
            <w:r>
              <w:rPr>
                <w:rFonts w:ascii="宋体" w:hAnsi="宋体" w:eastAsia="宋体" w:cs="宋体"/>
                <w:b w:val="0"/>
                <w:i w:val="0"/>
                <w:color w:val="000000"/>
                <w:sz w:val="15"/>
              </w:rPr>
              <w:t>1.1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507BA4">
            <w:pPr>
              <w:snapToGrid w:val="0"/>
              <w:spacing w:before="0" w:beforeAutospacing="0" w:after="0" w:afterAutospacing="0" w:line="240" w:lineRule="auto"/>
              <w:jc w:val="center"/>
            </w:pPr>
            <w:r>
              <w:rPr>
                <w:rFonts w:ascii="宋体" w:hAnsi="宋体" w:eastAsia="宋体" w:cs="宋体"/>
                <w:b w:val="0"/>
                <w:i w:val="0"/>
                <w:color w:val="000000"/>
                <w:sz w:val="15"/>
              </w:rPr>
              <w:t>1.1</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0A0B1D">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2E778E">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535B75">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0F856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944409">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1A1A57EC">
            <w:pPr>
              <w:snapToGrid w:val="0"/>
              <w:spacing w:before="0" w:beforeAutospacing="0" w:after="0" w:afterAutospacing="0" w:line="240" w:lineRule="auto"/>
              <w:jc w:val="center"/>
            </w:pPr>
          </w:p>
        </w:tc>
      </w:tr>
      <w:tr w14:paraId="68A12C68">
        <w:tblPrEx>
          <w:tblCellMar>
            <w:top w:w="0" w:type="dxa"/>
            <w:left w:w="20" w:type="dxa"/>
            <w:bottom w:w="0" w:type="dxa"/>
            <w:right w:w="20" w:type="dxa"/>
          </w:tblCellMar>
        </w:tblPrEx>
        <w:trPr>
          <w:trHeight w:val="38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224EBC25">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2E94CF">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7B3DBA">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14F704">
            <w:pPr>
              <w:snapToGrid w:val="0"/>
              <w:spacing w:before="0" w:beforeAutospacing="0" w:after="0" w:afterAutospacing="0" w:line="240" w:lineRule="auto"/>
              <w:jc w:val="center"/>
            </w:pPr>
            <w:r>
              <w:rPr>
                <w:rFonts w:ascii="宋体" w:hAnsi="宋体" w:eastAsia="宋体" w:cs="宋体"/>
                <w:b w:val="0"/>
                <w:i w:val="0"/>
                <w:color w:val="000000"/>
                <w:sz w:val="15"/>
              </w:rPr>
              <w:t>生态保护受益面积</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F4E9CD">
            <w:pPr>
              <w:snapToGrid w:val="0"/>
              <w:spacing w:before="0" w:beforeAutospacing="0" w:after="0" w:afterAutospacing="0" w:line="240" w:lineRule="auto"/>
              <w:jc w:val="center"/>
            </w:pPr>
            <w:r>
              <w:rPr>
                <w:rFonts w:ascii="宋体" w:hAnsi="宋体" w:eastAsia="宋体" w:cs="宋体"/>
                <w:b w:val="0"/>
                <w:i w:val="0"/>
                <w:color w:val="000000"/>
                <w:sz w:val="15"/>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EA0049">
            <w:pPr>
              <w:snapToGrid w:val="0"/>
              <w:spacing w:before="0" w:beforeAutospacing="0" w:after="0" w:afterAutospacing="0" w:line="240" w:lineRule="auto"/>
              <w:jc w:val="center"/>
            </w:pPr>
            <w:r>
              <w:rPr>
                <w:rFonts w:ascii="宋体" w:hAnsi="宋体" w:eastAsia="宋体" w:cs="宋体"/>
                <w:b w:val="0"/>
                <w:i w:val="0"/>
                <w:color w:val="000000"/>
                <w:sz w:val="15"/>
              </w:rPr>
              <w:t>200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E9A1A0">
            <w:pPr>
              <w:snapToGrid w:val="0"/>
              <w:spacing w:before="0" w:beforeAutospacing="0" w:after="0" w:afterAutospacing="0" w:line="240" w:lineRule="auto"/>
              <w:jc w:val="center"/>
            </w:pPr>
            <w:r>
              <w:rPr>
                <w:rFonts w:ascii="宋体" w:hAnsi="宋体" w:eastAsia="宋体" w:cs="宋体"/>
                <w:b w:val="0"/>
                <w:i w:val="0"/>
                <w:color w:val="000000"/>
                <w:sz w:val="15"/>
              </w:rPr>
              <w:t>平方公里</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353934">
            <w:pPr>
              <w:snapToGrid w:val="0"/>
              <w:spacing w:before="0" w:beforeAutospacing="0" w:after="0" w:afterAutospacing="0" w:line="240" w:lineRule="auto"/>
              <w:jc w:val="center"/>
            </w:pPr>
            <w:r>
              <w:rPr>
                <w:rFonts w:ascii="宋体" w:hAnsi="宋体" w:eastAsia="宋体" w:cs="宋体"/>
                <w:b w:val="0"/>
                <w:i w:val="0"/>
                <w:color w:val="000000"/>
                <w:sz w:val="15"/>
              </w:rPr>
              <w:t>200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3FDBBA">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C36C3E">
            <w:pPr>
              <w:snapToGrid w:val="0"/>
              <w:spacing w:before="0" w:beforeAutospacing="0" w:after="0" w:afterAutospacing="0" w:line="240" w:lineRule="auto"/>
              <w:jc w:val="center"/>
            </w:pPr>
            <w:r>
              <w:rPr>
                <w:rFonts w:ascii="宋体" w:hAnsi="宋体" w:eastAsia="宋体" w:cs="宋体"/>
                <w:b w:val="0"/>
                <w:i w:val="0"/>
                <w:color w:val="000000"/>
                <w:sz w:val="15"/>
              </w:rPr>
              <w:t>1.1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373F79">
            <w:pPr>
              <w:snapToGrid w:val="0"/>
              <w:spacing w:before="0" w:beforeAutospacing="0" w:after="0" w:afterAutospacing="0" w:line="240" w:lineRule="auto"/>
              <w:jc w:val="center"/>
            </w:pPr>
            <w:r>
              <w:rPr>
                <w:rFonts w:ascii="宋体" w:hAnsi="宋体" w:eastAsia="宋体" w:cs="宋体"/>
                <w:b w:val="0"/>
                <w:i w:val="0"/>
                <w:color w:val="000000"/>
                <w:sz w:val="15"/>
              </w:rPr>
              <w:t>1.1</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08F4AB">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D5D3A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824CB2">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A91482">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3F314D">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79B38D1D">
            <w:pPr>
              <w:snapToGrid w:val="0"/>
              <w:spacing w:before="0" w:beforeAutospacing="0" w:after="0" w:afterAutospacing="0" w:line="240" w:lineRule="auto"/>
              <w:jc w:val="center"/>
            </w:pPr>
          </w:p>
        </w:tc>
      </w:tr>
      <w:tr w14:paraId="40560229">
        <w:tblPrEx>
          <w:tblCellMar>
            <w:top w:w="0" w:type="dxa"/>
            <w:left w:w="20" w:type="dxa"/>
            <w:bottom w:w="0" w:type="dxa"/>
            <w:right w:w="20" w:type="dxa"/>
          </w:tblCellMar>
        </w:tblPrEx>
        <w:trPr>
          <w:trHeight w:val="38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493EF73F">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BA270C">
            <w:pPr>
              <w:snapToGrid w:val="0"/>
              <w:spacing w:before="0" w:beforeAutospacing="0" w:after="0" w:afterAutospacing="0" w:line="240" w:lineRule="auto"/>
              <w:jc w:val="center"/>
            </w:pP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83C1318">
            <w:pPr>
              <w:snapToGrid w:val="0"/>
              <w:spacing w:before="0" w:beforeAutospacing="0" w:after="0" w:afterAutospacing="0" w:line="240" w:lineRule="auto"/>
              <w:jc w:val="center"/>
            </w:pPr>
            <w:r>
              <w:rPr>
                <w:rFonts w:ascii="宋体" w:hAnsi="宋体" w:eastAsia="宋体" w:cs="宋体"/>
                <w:b w:val="0"/>
                <w:i w:val="0"/>
                <w:color w:val="000000"/>
                <w:sz w:val="15"/>
              </w:rPr>
              <w:t>服务对象满意度</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7C3A3D">
            <w:pPr>
              <w:snapToGrid w:val="0"/>
              <w:spacing w:before="0" w:beforeAutospacing="0" w:after="0" w:afterAutospacing="0" w:line="240" w:lineRule="auto"/>
              <w:jc w:val="center"/>
            </w:pPr>
            <w:r>
              <w:rPr>
                <w:rFonts w:ascii="宋体" w:hAnsi="宋体" w:eastAsia="宋体" w:cs="宋体"/>
                <w:b w:val="0"/>
                <w:i w:val="0"/>
                <w:color w:val="000000"/>
                <w:sz w:val="15"/>
              </w:rPr>
              <w:t>机关工作人员满意度</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EF3AF0">
            <w:pPr>
              <w:snapToGrid w:val="0"/>
              <w:spacing w:before="0" w:beforeAutospacing="0" w:after="0" w:afterAutospacing="0" w:line="240" w:lineRule="auto"/>
              <w:jc w:val="center"/>
            </w:pPr>
            <w:r>
              <w:rPr>
                <w:rFonts w:ascii="宋体" w:hAnsi="宋体" w:eastAsia="宋体" w:cs="宋体"/>
                <w:b w:val="0"/>
                <w:i w:val="0"/>
                <w:color w:val="000000"/>
                <w:sz w:val="15"/>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50B78A">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4BC883">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E153F0">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A11BE0">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1B310D">
            <w:pPr>
              <w:snapToGrid w:val="0"/>
              <w:spacing w:before="0" w:beforeAutospacing="0" w:after="0" w:afterAutospacing="0" w:line="240" w:lineRule="auto"/>
              <w:jc w:val="center"/>
            </w:pPr>
            <w:r>
              <w:rPr>
                <w:rFonts w:ascii="宋体" w:hAnsi="宋体" w:eastAsia="宋体" w:cs="宋体"/>
                <w:b w:val="0"/>
                <w:i w:val="0"/>
                <w:color w:val="000000"/>
                <w:sz w:val="15"/>
              </w:rPr>
              <w:t>1.1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1628DE">
            <w:pPr>
              <w:snapToGrid w:val="0"/>
              <w:spacing w:before="0" w:beforeAutospacing="0" w:after="0" w:afterAutospacing="0" w:line="240" w:lineRule="auto"/>
              <w:jc w:val="center"/>
            </w:pPr>
            <w:r>
              <w:rPr>
                <w:rFonts w:ascii="宋体" w:hAnsi="宋体" w:eastAsia="宋体" w:cs="宋体"/>
                <w:b w:val="0"/>
                <w:i w:val="0"/>
                <w:color w:val="000000"/>
                <w:sz w:val="15"/>
              </w:rPr>
              <w:t>1.1</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A0AD9A">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911EE4">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D0BBF0">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9D756D">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01BFDC">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1A17F6AA">
            <w:pPr>
              <w:snapToGrid w:val="0"/>
              <w:spacing w:before="0" w:beforeAutospacing="0" w:after="0" w:afterAutospacing="0" w:line="240" w:lineRule="auto"/>
              <w:jc w:val="center"/>
            </w:pPr>
          </w:p>
        </w:tc>
      </w:tr>
      <w:tr w14:paraId="13065C63">
        <w:tblPrEx>
          <w:tblCellMar>
            <w:top w:w="0" w:type="dxa"/>
            <w:left w:w="20" w:type="dxa"/>
            <w:bottom w:w="0" w:type="dxa"/>
            <w:right w:w="20" w:type="dxa"/>
          </w:tblCellMar>
        </w:tblPrEx>
        <w:trPr>
          <w:trHeight w:val="38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20E00725">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C14946">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6E2362">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57472A">
            <w:pPr>
              <w:snapToGrid w:val="0"/>
              <w:spacing w:before="0" w:beforeAutospacing="0" w:after="0" w:afterAutospacing="0" w:line="240" w:lineRule="auto"/>
              <w:jc w:val="center"/>
            </w:pPr>
            <w:r>
              <w:rPr>
                <w:rFonts w:ascii="宋体" w:hAnsi="宋体" w:eastAsia="宋体" w:cs="宋体"/>
                <w:b w:val="0"/>
                <w:i w:val="0"/>
                <w:color w:val="000000"/>
                <w:sz w:val="15"/>
              </w:rPr>
              <w:t>受益群众基本满意率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6CFEE2">
            <w:pPr>
              <w:snapToGrid w:val="0"/>
              <w:spacing w:before="0" w:beforeAutospacing="0" w:after="0" w:afterAutospacing="0" w:line="240" w:lineRule="auto"/>
              <w:jc w:val="center"/>
            </w:pPr>
            <w:r>
              <w:rPr>
                <w:rFonts w:ascii="宋体" w:hAnsi="宋体" w:eastAsia="宋体" w:cs="宋体"/>
                <w:b w:val="0"/>
                <w:i w:val="0"/>
                <w:color w:val="000000"/>
                <w:sz w:val="15"/>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E49B5C">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A3929D">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9D259F">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27C411">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970C14">
            <w:pPr>
              <w:snapToGrid w:val="0"/>
              <w:spacing w:before="0" w:beforeAutospacing="0" w:after="0" w:afterAutospacing="0" w:line="240" w:lineRule="auto"/>
              <w:jc w:val="center"/>
            </w:pPr>
            <w:r>
              <w:rPr>
                <w:rFonts w:ascii="宋体" w:hAnsi="宋体" w:eastAsia="宋体" w:cs="宋体"/>
                <w:b w:val="0"/>
                <w:i w:val="0"/>
                <w:color w:val="000000"/>
                <w:sz w:val="15"/>
              </w:rPr>
              <w:t>1.1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0F25B0">
            <w:pPr>
              <w:snapToGrid w:val="0"/>
              <w:spacing w:before="0" w:beforeAutospacing="0" w:after="0" w:afterAutospacing="0" w:line="240" w:lineRule="auto"/>
              <w:jc w:val="center"/>
            </w:pPr>
            <w:r>
              <w:rPr>
                <w:rFonts w:ascii="宋体" w:hAnsi="宋体" w:eastAsia="宋体" w:cs="宋体"/>
                <w:b w:val="0"/>
                <w:i w:val="0"/>
                <w:color w:val="000000"/>
                <w:sz w:val="15"/>
              </w:rPr>
              <w:t>1.1</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DAB1B2">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115F75">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2D0051">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EAF5E6">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4B004C">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4D9DD84C">
            <w:pPr>
              <w:snapToGrid w:val="0"/>
              <w:spacing w:before="0" w:beforeAutospacing="0" w:after="0" w:afterAutospacing="0" w:line="240" w:lineRule="auto"/>
              <w:jc w:val="center"/>
            </w:pPr>
          </w:p>
        </w:tc>
      </w:tr>
      <w:tr w14:paraId="6DA0D58B">
        <w:tblPrEx>
          <w:tblCellMar>
            <w:top w:w="0" w:type="dxa"/>
            <w:left w:w="20" w:type="dxa"/>
            <w:bottom w:w="0" w:type="dxa"/>
            <w:right w:w="20" w:type="dxa"/>
          </w:tblCellMar>
        </w:tblPrEx>
        <w:trPr>
          <w:trHeight w:val="258"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05486817">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5D5FE1">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F50E54">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199C31">
            <w:pPr>
              <w:snapToGrid w:val="0"/>
              <w:spacing w:before="0" w:beforeAutospacing="0" w:after="0" w:afterAutospacing="0" w:line="240" w:lineRule="auto"/>
              <w:jc w:val="center"/>
            </w:pPr>
            <w:r>
              <w:rPr>
                <w:rFonts w:ascii="宋体" w:hAnsi="宋体" w:eastAsia="宋体" w:cs="宋体"/>
                <w:b w:val="0"/>
                <w:i w:val="0"/>
                <w:color w:val="000000"/>
                <w:sz w:val="15"/>
              </w:rPr>
              <w:t>职工满意度</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9B3740">
            <w:pPr>
              <w:snapToGrid w:val="0"/>
              <w:spacing w:before="0" w:beforeAutospacing="0" w:after="0" w:afterAutospacing="0" w:line="240" w:lineRule="auto"/>
              <w:jc w:val="center"/>
            </w:pPr>
            <w:r>
              <w:rPr>
                <w:rFonts w:ascii="宋体" w:hAnsi="宋体" w:eastAsia="宋体" w:cs="宋体"/>
                <w:b w:val="0"/>
                <w:i w:val="0"/>
                <w:color w:val="000000"/>
                <w:sz w:val="15"/>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0CE62E">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1E66EF">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5C482C">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3C523B">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856F88">
            <w:pPr>
              <w:snapToGrid w:val="0"/>
              <w:spacing w:before="0" w:beforeAutospacing="0" w:after="0" w:afterAutospacing="0" w:line="240" w:lineRule="auto"/>
              <w:jc w:val="center"/>
            </w:pPr>
            <w:r>
              <w:rPr>
                <w:rFonts w:ascii="宋体" w:hAnsi="宋体" w:eastAsia="宋体" w:cs="宋体"/>
                <w:b w:val="0"/>
                <w:i w:val="0"/>
                <w:color w:val="000000"/>
                <w:sz w:val="15"/>
              </w:rPr>
              <w:t>1.1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0A4958">
            <w:pPr>
              <w:snapToGrid w:val="0"/>
              <w:spacing w:before="0" w:beforeAutospacing="0" w:after="0" w:afterAutospacing="0" w:line="240" w:lineRule="auto"/>
              <w:jc w:val="center"/>
            </w:pPr>
            <w:r>
              <w:rPr>
                <w:rFonts w:ascii="宋体" w:hAnsi="宋体" w:eastAsia="宋体" w:cs="宋体"/>
                <w:b w:val="0"/>
                <w:i w:val="0"/>
                <w:color w:val="000000"/>
                <w:sz w:val="15"/>
              </w:rPr>
              <w:t>1.1</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2CF675">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618A0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452D45">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DC7F4C">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2B7AE0">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063FCA0B">
            <w:pPr>
              <w:snapToGrid w:val="0"/>
              <w:spacing w:before="0" w:beforeAutospacing="0" w:after="0" w:afterAutospacing="0" w:line="240" w:lineRule="auto"/>
              <w:jc w:val="center"/>
            </w:pPr>
          </w:p>
        </w:tc>
      </w:tr>
      <w:tr w14:paraId="1801B86A">
        <w:tblPrEx>
          <w:tblCellMar>
            <w:top w:w="0" w:type="dxa"/>
            <w:left w:w="20" w:type="dxa"/>
            <w:bottom w:w="0" w:type="dxa"/>
            <w:right w:w="20" w:type="dxa"/>
          </w:tblCellMar>
        </w:tblPrEx>
        <w:trPr>
          <w:trHeight w:val="38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1CAD2D8C">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AA0A0E">
            <w:pPr>
              <w:snapToGrid w:val="0"/>
              <w:spacing w:before="0" w:beforeAutospacing="0" w:after="0" w:afterAutospacing="0" w:line="240" w:lineRule="auto"/>
              <w:jc w:val="center"/>
            </w:pP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4929FB1">
            <w:pPr>
              <w:snapToGrid w:val="0"/>
              <w:spacing w:before="0" w:beforeAutospacing="0" w:after="0" w:afterAutospacing="0" w:line="240" w:lineRule="auto"/>
              <w:jc w:val="center"/>
            </w:pPr>
            <w:r>
              <w:rPr>
                <w:rFonts w:ascii="宋体" w:hAnsi="宋体" w:eastAsia="宋体" w:cs="宋体"/>
                <w:b w:val="0"/>
                <w:i w:val="0"/>
                <w:color w:val="000000"/>
                <w:sz w:val="15"/>
              </w:rPr>
              <w:t>社会公众满意度</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A53E7B">
            <w:pPr>
              <w:snapToGrid w:val="0"/>
              <w:spacing w:before="0" w:beforeAutospacing="0" w:after="0" w:afterAutospacing="0" w:line="240" w:lineRule="auto"/>
              <w:jc w:val="center"/>
            </w:pPr>
            <w:r>
              <w:rPr>
                <w:rFonts w:ascii="宋体" w:hAnsi="宋体" w:eastAsia="宋体" w:cs="宋体"/>
                <w:b w:val="0"/>
                <w:i w:val="0"/>
                <w:color w:val="000000"/>
                <w:sz w:val="15"/>
              </w:rPr>
              <w:t>职工群众满意率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45AF00">
            <w:pPr>
              <w:snapToGrid w:val="0"/>
              <w:spacing w:before="0" w:beforeAutospacing="0" w:after="0" w:afterAutospacing="0" w:line="240" w:lineRule="auto"/>
              <w:jc w:val="center"/>
            </w:pPr>
            <w:r>
              <w:rPr>
                <w:rFonts w:ascii="宋体" w:hAnsi="宋体" w:eastAsia="宋体" w:cs="宋体"/>
                <w:b w:val="0"/>
                <w:i w:val="0"/>
                <w:color w:val="000000"/>
                <w:sz w:val="15"/>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E8BDB2">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4E84C5">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AB2248">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D7DB3B">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4E7537">
            <w:pPr>
              <w:snapToGrid w:val="0"/>
              <w:spacing w:before="0" w:beforeAutospacing="0" w:after="0" w:afterAutospacing="0" w:line="240" w:lineRule="auto"/>
              <w:jc w:val="center"/>
            </w:pPr>
            <w:r>
              <w:rPr>
                <w:rFonts w:ascii="宋体" w:hAnsi="宋体" w:eastAsia="宋体" w:cs="宋体"/>
                <w:b w:val="0"/>
                <w:i w:val="0"/>
                <w:color w:val="000000"/>
                <w:sz w:val="15"/>
              </w:rPr>
              <w:t>1.1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5BB08B">
            <w:pPr>
              <w:snapToGrid w:val="0"/>
              <w:spacing w:before="0" w:beforeAutospacing="0" w:after="0" w:afterAutospacing="0" w:line="240" w:lineRule="auto"/>
              <w:jc w:val="center"/>
            </w:pPr>
            <w:r>
              <w:rPr>
                <w:rFonts w:ascii="宋体" w:hAnsi="宋体" w:eastAsia="宋体" w:cs="宋体"/>
                <w:b w:val="0"/>
                <w:i w:val="0"/>
                <w:color w:val="000000"/>
                <w:sz w:val="15"/>
              </w:rPr>
              <w:t>1.1</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07CDC2">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FA9D23">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22DDC8">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8BDB0B">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D01BE6">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6E161392">
            <w:pPr>
              <w:snapToGrid w:val="0"/>
              <w:spacing w:before="0" w:beforeAutospacing="0" w:after="0" w:afterAutospacing="0" w:line="240" w:lineRule="auto"/>
              <w:jc w:val="center"/>
            </w:pPr>
          </w:p>
        </w:tc>
      </w:tr>
      <w:tr w14:paraId="2BE2CE18">
        <w:tblPrEx>
          <w:tblCellMar>
            <w:top w:w="0" w:type="dxa"/>
            <w:left w:w="20" w:type="dxa"/>
            <w:bottom w:w="0" w:type="dxa"/>
            <w:right w:w="20" w:type="dxa"/>
          </w:tblCellMar>
        </w:tblPrEx>
        <w:trPr>
          <w:trHeight w:val="57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1AD82DB7">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D1675A">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5A8556">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3675ED">
            <w:pPr>
              <w:snapToGrid w:val="0"/>
              <w:spacing w:before="0" w:beforeAutospacing="0" w:after="0" w:afterAutospacing="0" w:line="240" w:lineRule="auto"/>
              <w:jc w:val="center"/>
            </w:pPr>
            <w:r>
              <w:rPr>
                <w:rFonts w:ascii="宋体" w:hAnsi="宋体" w:eastAsia="宋体" w:cs="宋体"/>
                <w:b w:val="0"/>
                <w:i w:val="0"/>
                <w:color w:val="000000"/>
                <w:sz w:val="15"/>
              </w:rPr>
              <w:t>法律援助办案质量满意度</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A84CF5">
            <w:pPr>
              <w:snapToGrid w:val="0"/>
              <w:spacing w:before="0" w:beforeAutospacing="0" w:after="0" w:afterAutospacing="0" w:line="240" w:lineRule="auto"/>
              <w:jc w:val="center"/>
            </w:pPr>
            <w:r>
              <w:rPr>
                <w:rFonts w:ascii="宋体" w:hAnsi="宋体" w:eastAsia="宋体" w:cs="宋体"/>
                <w:b w:val="0"/>
                <w:i w:val="0"/>
                <w:color w:val="000000"/>
                <w:sz w:val="15"/>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1DCA6A">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EA13B1">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31515E">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0B3682">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06A853">
            <w:pPr>
              <w:snapToGrid w:val="0"/>
              <w:spacing w:before="0" w:beforeAutospacing="0" w:after="0" w:afterAutospacing="0" w:line="240" w:lineRule="auto"/>
              <w:jc w:val="center"/>
            </w:pPr>
            <w:r>
              <w:rPr>
                <w:rFonts w:ascii="宋体" w:hAnsi="宋体" w:eastAsia="宋体" w:cs="宋体"/>
                <w:b w:val="0"/>
                <w:i w:val="0"/>
                <w:color w:val="000000"/>
                <w:sz w:val="15"/>
              </w:rPr>
              <w:t>1.1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647294">
            <w:pPr>
              <w:snapToGrid w:val="0"/>
              <w:spacing w:before="0" w:beforeAutospacing="0" w:after="0" w:afterAutospacing="0" w:line="240" w:lineRule="auto"/>
              <w:jc w:val="center"/>
            </w:pPr>
            <w:r>
              <w:rPr>
                <w:rFonts w:ascii="宋体" w:hAnsi="宋体" w:eastAsia="宋体" w:cs="宋体"/>
                <w:b w:val="0"/>
                <w:i w:val="0"/>
                <w:color w:val="000000"/>
                <w:sz w:val="15"/>
              </w:rPr>
              <w:t>1.1</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CFAADE">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0E418C">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30545F">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0A360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733146">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4115B2D8">
            <w:pPr>
              <w:snapToGrid w:val="0"/>
              <w:spacing w:before="0" w:beforeAutospacing="0" w:after="0" w:afterAutospacing="0" w:line="240" w:lineRule="auto"/>
              <w:jc w:val="center"/>
            </w:pPr>
          </w:p>
        </w:tc>
      </w:tr>
      <w:tr w14:paraId="2FA6BD2F">
        <w:tblPrEx>
          <w:tblCellMar>
            <w:top w:w="0" w:type="dxa"/>
            <w:left w:w="20" w:type="dxa"/>
            <w:bottom w:w="0" w:type="dxa"/>
            <w:right w:w="20" w:type="dxa"/>
          </w:tblCellMar>
        </w:tblPrEx>
        <w:trPr>
          <w:trHeight w:val="38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5DFB8699">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558EBF">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E765BD">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91D38B">
            <w:pPr>
              <w:snapToGrid w:val="0"/>
              <w:spacing w:before="0" w:beforeAutospacing="0" w:after="0" w:afterAutospacing="0" w:line="240" w:lineRule="auto"/>
              <w:jc w:val="center"/>
            </w:pPr>
            <w:r>
              <w:rPr>
                <w:rFonts w:ascii="宋体" w:hAnsi="宋体" w:eastAsia="宋体" w:cs="宋体"/>
                <w:b w:val="0"/>
                <w:i w:val="0"/>
                <w:color w:val="000000"/>
                <w:sz w:val="15"/>
              </w:rPr>
              <w:t>执法办案行为投诉率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BCF824">
            <w:pPr>
              <w:snapToGrid w:val="0"/>
              <w:spacing w:before="0" w:beforeAutospacing="0" w:after="0" w:afterAutospacing="0" w:line="240" w:lineRule="auto"/>
              <w:jc w:val="center"/>
            </w:pPr>
            <w:r>
              <w:rPr>
                <w:rFonts w:ascii="宋体" w:hAnsi="宋体" w:eastAsia="宋体" w:cs="宋体"/>
                <w:b w:val="0"/>
                <w:i w:val="0"/>
                <w:color w:val="000000"/>
                <w:sz w:val="15"/>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88CBCC">
            <w:pPr>
              <w:snapToGrid w:val="0"/>
              <w:spacing w:before="0" w:beforeAutospacing="0" w:after="0" w:afterAutospacing="0" w:line="240" w:lineRule="auto"/>
              <w:jc w:val="center"/>
            </w:pPr>
            <w:r>
              <w:rPr>
                <w:rFonts w:ascii="宋体" w:hAnsi="宋体" w:eastAsia="宋体" w:cs="宋体"/>
                <w:b w:val="0"/>
                <w:i w:val="0"/>
                <w:color w:val="000000"/>
                <w:sz w:val="15"/>
              </w:rPr>
              <w:t>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F8D2E8">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AB7A85">
            <w:pPr>
              <w:snapToGrid w:val="0"/>
              <w:spacing w:before="0" w:beforeAutospacing="0" w:after="0" w:afterAutospacing="0" w:line="240" w:lineRule="auto"/>
              <w:jc w:val="center"/>
            </w:pPr>
            <w:r>
              <w:rPr>
                <w:rFonts w:ascii="宋体" w:hAnsi="宋体" w:eastAsia="宋体" w:cs="宋体"/>
                <w:b w:val="0"/>
                <w:i w:val="0"/>
                <w:color w:val="000000"/>
                <w:sz w:val="15"/>
              </w:rPr>
              <w:t>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1EDE9D">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28310C">
            <w:pPr>
              <w:snapToGrid w:val="0"/>
              <w:spacing w:before="0" w:beforeAutospacing="0" w:after="0" w:afterAutospacing="0" w:line="240" w:lineRule="auto"/>
              <w:jc w:val="center"/>
            </w:pPr>
            <w:r>
              <w:rPr>
                <w:rFonts w:ascii="宋体" w:hAnsi="宋体" w:eastAsia="宋体" w:cs="宋体"/>
                <w:b w:val="0"/>
                <w:i w:val="0"/>
                <w:color w:val="000000"/>
                <w:sz w:val="15"/>
              </w:rPr>
              <w:t>1.1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0C9EE0">
            <w:pPr>
              <w:snapToGrid w:val="0"/>
              <w:spacing w:before="0" w:beforeAutospacing="0" w:after="0" w:afterAutospacing="0" w:line="240" w:lineRule="auto"/>
              <w:jc w:val="center"/>
            </w:pPr>
            <w:r>
              <w:rPr>
                <w:rFonts w:ascii="宋体" w:hAnsi="宋体" w:eastAsia="宋体" w:cs="宋体"/>
                <w:b w:val="0"/>
                <w:i w:val="0"/>
                <w:color w:val="000000"/>
                <w:sz w:val="15"/>
              </w:rPr>
              <w:t>1.1</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0EF9B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EE9898">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2FCFE8">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C7C451">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AF936F">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4D04FDCD">
            <w:pPr>
              <w:snapToGrid w:val="0"/>
              <w:spacing w:before="0" w:beforeAutospacing="0" w:after="0" w:afterAutospacing="0" w:line="240" w:lineRule="auto"/>
              <w:jc w:val="center"/>
            </w:pPr>
          </w:p>
        </w:tc>
      </w:tr>
      <w:tr w14:paraId="266D73CD">
        <w:tblPrEx>
          <w:tblCellMar>
            <w:top w:w="0" w:type="dxa"/>
            <w:left w:w="20" w:type="dxa"/>
            <w:bottom w:w="0" w:type="dxa"/>
            <w:right w:w="20" w:type="dxa"/>
          </w:tblCellMar>
        </w:tblPrEx>
        <w:trPr>
          <w:trHeight w:val="57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4998184E">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0C9D58D">
            <w:pPr>
              <w:snapToGrid w:val="0"/>
              <w:spacing w:before="0" w:beforeAutospacing="0" w:after="0" w:afterAutospacing="0" w:line="240" w:lineRule="auto"/>
              <w:jc w:val="center"/>
            </w:pPr>
            <w:r>
              <w:rPr>
                <w:rFonts w:ascii="宋体" w:hAnsi="宋体" w:eastAsia="宋体" w:cs="宋体"/>
                <w:b w:val="0"/>
                <w:i w:val="0"/>
                <w:color w:val="000000"/>
                <w:sz w:val="15"/>
              </w:rPr>
              <w:t>可持续性</w:t>
            </w: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DEAB8BF">
            <w:pPr>
              <w:snapToGrid w:val="0"/>
              <w:spacing w:before="0" w:beforeAutospacing="0" w:after="0" w:afterAutospacing="0" w:line="240" w:lineRule="auto"/>
              <w:jc w:val="center"/>
            </w:pPr>
            <w:r>
              <w:rPr>
                <w:rFonts w:ascii="宋体" w:hAnsi="宋体" w:eastAsia="宋体" w:cs="宋体"/>
                <w:b w:val="0"/>
                <w:i w:val="0"/>
                <w:color w:val="000000"/>
                <w:sz w:val="15"/>
              </w:rPr>
              <w:t>体制机制改革</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9D3E87">
            <w:pPr>
              <w:snapToGrid w:val="0"/>
              <w:spacing w:before="0" w:beforeAutospacing="0" w:after="0" w:afterAutospacing="0" w:line="240" w:lineRule="auto"/>
              <w:jc w:val="center"/>
            </w:pPr>
            <w:r>
              <w:rPr>
                <w:rFonts w:ascii="宋体" w:hAnsi="宋体" w:eastAsia="宋体" w:cs="宋体"/>
                <w:b w:val="0"/>
                <w:i w:val="0"/>
                <w:color w:val="000000"/>
                <w:sz w:val="15"/>
              </w:rPr>
              <w:t>多部门协同联动</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44179D">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F371BA">
            <w:pPr>
              <w:snapToGrid w:val="0"/>
              <w:spacing w:before="0" w:beforeAutospacing="0" w:after="0" w:afterAutospacing="0" w:line="240" w:lineRule="auto"/>
              <w:jc w:val="center"/>
            </w:pPr>
            <w:r>
              <w:rPr>
                <w:rFonts w:ascii="宋体" w:hAnsi="宋体" w:eastAsia="宋体" w:cs="宋体"/>
                <w:b w:val="0"/>
                <w:i w:val="0"/>
                <w:color w:val="000000"/>
                <w:sz w:val="15"/>
              </w:rPr>
              <w:t>协同</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B3461D">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283DD3">
            <w:pPr>
              <w:snapToGrid w:val="0"/>
              <w:spacing w:before="0" w:beforeAutospacing="0" w:after="0" w:afterAutospacing="0" w:line="240" w:lineRule="auto"/>
              <w:jc w:val="center"/>
            </w:pPr>
            <w:r>
              <w:rPr>
                <w:rFonts w:ascii="宋体" w:hAnsi="宋体" w:eastAsia="宋体" w:cs="宋体"/>
                <w:b w:val="0"/>
                <w:i w:val="0"/>
                <w:color w:val="000000"/>
                <w:sz w:val="15"/>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E4C81A">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182396">
            <w:pPr>
              <w:snapToGrid w:val="0"/>
              <w:spacing w:before="0" w:beforeAutospacing="0" w:after="0" w:afterAutospacing="0" w:line="240" w:lineRule="auto"/>
              <w:jc w:val="center"/>
            </w:pPr>
            <w:r>
              <w:rPr>
                <w:rFonts w:ascii="宋体" w:hAnsi="宋体" w:eastAsia="宋体" w:cs="宋体"/>
                <w:b w:val="0"/>
                <w:i w:val="0"/>
                <w:color w:val="000000"/>
                <w:sz w:val="15"/>
              </w:rPr>
              <w:t>2.5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6DC967">
            <w:pPr>
              <w:snapToGrid w:val="0"/>
              <w:spacing w:before="0" w:beforeAutospacing="0" w:after="0" w:afterAutospacing="0" w:line="240" w:lineRule="auto"/>
              <w:jc w:val="center"/>
            </w:pPr>
            <w:r>
              <w:rPr>
                <w:rFonts w:ascii="宋体" w:hAnsi="宋体" w:eastAsia="宋体" w:cs="宋体"/>
                <w:b w:val="0"/>
                <w:i w:val="0"/>
                <w:color w:val="000000"/>
                <w:sz w:val="15"/>
              </w:rPr>
              <w:t>2.5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AD707C">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4EF858">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C1FC8C">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4D8CFE">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C1BC82">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521A1D3B">
            <w:pPr>
              <w:snapToGrid w:val="0"/>
              <w:spacing w:before="0" w:beforeAutospacing="0" w:after="0" w:afterAutospacing="0" w:line="240" w:lineRule="auto"/>
              <w:jc w:val="center"/>
            </w:pPr>
          </w:p>
        </w:tc>
      </w:tr>
      <w:tr w14:paraId="1E4302D2">
        <w:tblPrEx>
          <w:tblCellMar>
            <w:top w:w="0" w:type="dxa"/>
            <w:left w:w="20" w:type="dxa"/>
            <w:bottom w:w="0" w:type="dxa"/>
            <w:right w:w="20" w:type="dxa"/>
          </w:tblCellMar>
        </w:tblPrEx>
        <w:trPr>
          <w:trHeight w:val="571" w:hRule="exact"/>
          <w:jc w:val="center"/>
        </w:trPr>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45889D">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2D5EA1">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F97548">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97980E">
            <w:pPr>
              <w:snapToGrid w:val="0"/>
              <w:spacing w:before="0" w:beforeAutospacing="0" w:after="0" w:afterAutospacing="0" w:line="240" w:lineRule="auto"/>
              <w:jc w:val="center"/>
            </w:pPr>
            <w:r>
              <w:rPr>
                <w:rFonts w:ascii="宋体" w:hAnsi="宋体" w:eastAsia="宋体" w:cs="宋体"/>
                <w:b w:val="0"/>
                <w:i w:val="0"/>
                <w:color w:val="000000"/>
                <w:sz w:val="15"/>
              </w:rPr>
              <w:t>应急管理体制机制改革</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3EF42C">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714601">
            <w:pPr>
              <w:snapToGrid w:val="0"/>
              <w:spacing w:before="0" w:beforeAutospacing="0" w:after="0" w:afterAutospacing="0" w:line="240" w:lineRule="auto"/>
              <w:jc w:val="center"/>
            </w:pPr>
            <w:r>
              <w:rPr>
                <w:rFonts w:ascii="宋体" w:hAnsi="宋体" w:eastAsia="宋体" w:cs="宋体"/>
                <w:b w:val="0"/>
                <w:i w:val="0"/>
                <w:color w:val="000000"/>
                <w:sz w:val="15"/>
              </w:rPr>
              <w:t>改革</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919647">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36D5E6">
            <w:pPr>
              <w:snapToGrid w:val="0"/>
              <w:spacing w:before="0" w:beforeAutospacing="0" w:after="0" w:afterAutospacing="0" w:line="240" w:lineRule="auto"/>
              <w:jc w:val="center"/>
            </w:pPr>
            <w:r>
              <w:rPr>
                <w:rFonts w:ascii="宋体" w:hAnsi="宋体" w:eastAsia="宋体" w:cs="宋体"/>
                <w:b w:val="0"/>
                <w:i w:val="0"/>
                <w:color w:val="000000"/>
                <w:sz w:val="15"/>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34DDE9">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82B9F9">
            <w:pPr>
              <w:snapToGrid w:val="0"/>
              <w:spacing w:before="0" w:beforeAutospacing="0" w:after="0" w:afterAutospacing="0" w:line="240" w:lineRule="auto"/>
              <w:jc w:val="center"/>
            </w:pPr>
            <w:r>
              <w:rPr>
                <w:rFonts w:ascii="宋体" w:hAnsi="宋体" w:eastAsia="宋体" w:cs="宋体"/>
                <w:b w:val="0"/>
                <w:i w:val="0"/>
                <w:color w:val="000000"/>
                <w:sz w:val="15"/>
              </w:rPr>
              <w:t>2.5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01E734">
            <w:pPr>
              <w:snapToGrid w:val="0"/>
              <w:spacing w:before="0" w:beforeAutospacing="0" w:after="0" w:afterAutospacing="0" w:line="240" w:lineRule="auto"/>
              <w:jc w:val="center"/>
            </w:pPr>
            <w:r>
              <w:rPr>
                <w:rFonts w:ascii="宋体" w:hAnsi="宋体" w:eastAsia="宋体" w:cs="宋体"/>
                <w:b w:val="0"/>
                <w:i w:val="0"/>
                <w:color w:val="000000"/>
                <w:sz w:val="15"/>
              </w:rPr>
              <w:t>2.5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7B6CB5">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A07A84">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10577E">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82EB7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900B71">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5D7735C4">
            <w:pPr>
              <w:snapToGrid w:val="0"/>
              <w:spacing w:before="0" w:beforeAutospacing="0" w:after="0" w:afterAutospacing="0" w:line="240" w:lineRule="auto"/>
              <w:jc w:val="center"/>
            </w:pPr>
          </w:p>
        </w:tc>
      </w:tr>
      <w:tr w14:paraId="4D07DC25">
        <w:tblPrEx>
          <w:tblCellMar>
            <w:top w:w="0" w:type="dxa"/>
            <w:left w:w="20" w:type="dxa"/>
            <w:bottom w:w="0" w:type="dxa"/>
            <w:right w:w="20" w:type="dxa"/>
          </w:tblCellMar>
        </w:tblPrEx>
        <w:trPr>
          <w:trHeight w:val="272" w:hRule="exact"/>
          <w:jc w:val="center"/>
        </w:trPr>
        <w:tc>
          <w:tcPr>
            <w:tcW w:w="8337" w:type="dxa"/>
            <w:gridSpan w:val="11"/>
            <w:tcBorders>
              <w:top w:val="single" w:color="000000" w:sz="4" w:space="0"/>
              <w:left w:val="single" w:color="000000" w:sz="4" w:space="0"/>
              <w:bottom w:val="single" w:color="000000" w:sz="4" w:space="0"/>
              <w:right w:val="single" w:color="000000" w:sz="4" w:space="0"/>
            </w:tcBorders>
            <w:shd w:val="clear" w:color="auto" w:fill="auto"/>
            <w:vAlign w:val="bottom"/>
          </w:tcPr>
          <w:p w14:paraId="41B7D394">
            <w:pPr>
              <w:snapToGrid w:val="0"/>
              <w:spacing w:before="0" w:beforeAutospacing="0" w:after="0" w:afterAutospacing="0" w:line="240" w:lineRule="auto"/>
              <w:jc w:val="center"/>
            </w:pPr>
            <w:r>
              <w:rPr>
                <w:rFonts w:ascii="Calibri" w:hAnsi="Calibri" w:eastAsia="Calibri" w:cs="Calibri"/>
                <w:b w:val="0"/>
                <w:i w:val="0"/>
                <w:color w:val="000000"/>
                <w:sz w:val="15"/>
              </w:rPr>
              <w:t>总评价得分</w:t>
            </w:r>
          </w:p>
        </w:tc>
        <w:tc>
          <w:tcPr>
            <w:tcW w:w="6500" w:type="dxa"/>
            <w:gridSpan w:val="7"/>
            <w:tcBorders>
              <w:top w:val="single" w:color="000000" w:sz="4" w:space="0"/>
              <w:left w:val="single" w:color="000000" w:sz="4" w:space="0"/>
              <w:bottom w:val="single" w:color="000000" w:sz="4" w:space="0"/>
            </w:tcBorders>
            <w:shd w:val="clear" w:color="auto" w:fill="auto"/>
            <w:vAlign w:val="bottom"/>
          </w:tcPr>
          <w:p w14:paraId="46465C71">
            <w:pPr>
              <w:snapToGrid w:val="0"/>
              <w:spacing w:before="0" w:beforeAutospacing="0" w:after="0" w:afterAutospacing="0" w:line="240" w:lineRule="auto"/>
              <w:jc w:val="center"/>
            </w:pPr>
            <w:r>
              <w:rPr>
                <w:rFonts w:ascii="Calibri" w:hAnsi="Calibri" w:eastAsia="Calibri" w:cs="Calibri"/>
                <w:b w:val="0"/>
                <w:i w:val="0"/>
                <w:color w:val="000000"/>
                <w:sz w:val="15"/>
              </w:rPr>
              <w:t>100.00</w:t>
            </w:r>
          </w:p>
        </w:tc>
      </w:tr>
    </w:tbl>
    <w:p w14:paraId="790CB285"/>
    <w:sectPr>
      <w:pgSz w:w="16839" w:h="11907" w:orient="landscape"/>
      <w:pgMar w:top="567" w:right="1701" w:bottom="567" w:left="1701"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2AA9CB">
    <w:pPr>
      <w:pStyle w:val="4"/>
      <w:framePr w:wrap="around" w:vAnchor="text" w:hAnchor="margin" w:xAlign="center" w:y="1"/>
      <w:rPr>
        <w:rStyle w:val="11"/>
      </w:rPr>
    </w:pPr>
    <w:r>
      <w:rPr>
        <w:rStyle w:val="11"/>
      </w:rPr>
      <w:fldChar w:fldCharType="begin"/>
    </w:r>
    <w:r>
      <w:rPr>
        <w:rStyle w:val="11"/>
      </w:rPr>
      <w:instrText xml:space="preserve">PAGE</w:instrText>
    </w:r>
    <w:r>
      <w:rPr>
        <w:rStyle w:val="11"/>
      </w:rPr>
      <w:fldChar w:fldCharType="separate"/>
    </w:r>
    <w:r>
      <w:rPr>
        <w:rStyle w:val="11"/>
      </w:rPr>
      <w:t>-1</w:t>
    </w:r>
    <w:r>
      <w:rPr>
        <w:rStyle w:val="11"/>
      </w:rPr>
      <w:fldChar w:fldCharType="end"/>
    </w:r>
  </w:p>
  <w:p w14:paraId="4A07F56D">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146DC8">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6B9E4">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169277">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5A169277">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20FC6B">
    <w:pPr>
      <w:pStyle w:val="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44C32051">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wps:txbx>
                    <wps:bodyPr wrap="none" lIns="0" tIns="0" rIns="0" bIns="0" upright="1">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DJlymdIBAACjAwAADgAAAAAAAAABACAAAAAi&#10;AQAAZHJzL2Uyb0RvYy54bWxQSwUGAAAAAAYABgBZAQAAZgUAAAAA&#10;">
              <v:fill on="f" focussize="0,0"/>
              <v:stroke on="f" weight="1.25pt"/>
              <v:imagedata o:title=""/>
              <o:lock v:ext="edit" aspectratio="f"/>
              <v:textbox inset="0mm,0mm,0mm,0mm" style="mso-fit-shape-to-text:t;">
                <w:txbxContent>
                  <w:p w14:paraId="44C32051">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2C2010">
    <w:pPr>
      <w:pStyle w:val="4"/>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68D6F2">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6E68D6F2">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8778B6">
    <w:pPr>
      <w:pStyle w:val="4"/>
      <w:ind w:firstLine="36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A9C58D">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11A9C58D">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JhZmY1Yzg2MTExYzhmZjMxMTQ3ZDkwN2ExZTUwYmEifQ=="/>
  </w:docVars>
  <w:rsids>
    <w:rsidRoot w:val="00000000"/>
    <w:rsid w:val="4C3C114A"/>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6"/>
    <w:autoRedefine/>
    <w:qFormat/>
    <w:uiPriority w:val="0"/>
    <w:rPr>
      <w:sz w:val="28"/>
      <w:szCs w:val="20"/>
      <w:lang w:val="zh-CN"/>
    </w:rPr>
  </w:style>
  <w:style w:type="paragraph" w:styleId="3">
    <w:name w:val="Balloon Text"/>
    <w:basedOn w:val="1"/>
    <w:link w:val="12"/>
    <w:autoRedefine/>
    <w:qFormat/>
    <w:uiPriority w:val="0"/>
    <w:rPr>
      <w:sz w:val="18"/>
      <w:szCs w:val="18"/>
    </w:rPr>
  </w:style>
  <w:style w:type="paragraph" w:styleId="4">
    <w:name w:val="footer"/>
    <w:basedOn w:val="1"/>
    <w:link w:val="17"/>
    <w:autoRedefine/>
    <w:qFormat/>
    <w:uiPriority w:val="0"/>
    <w:pPr>
      <w:tabs>
        <w:tab w:val="center" w:pos="4153"/>
        <w:tab w:val="right" w:pos="8306"/>
      </w:tabs>
      <w:snapToGrid w:val="0"/>
      <w:jc w:val="left"/>
    </w:pPr>
    <w:rPr>
      <w:sz w:val="18"/>
      <w:szCs w:val="18"/>
    </w:rPr>
  </w:style>
  <w:style w:type="paragraph" w:styleId="5">
    <w:name w:val="header"/>
    <w:basedOn w:val="1"/>
    <w:link w:val="13"/>
    <w:autoRedefine/>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rPr>
      <w:rFonts w:hint="eastAsia"/>
      <w:sz w:val="24"/>
      <w:szCs w:val="22"/>
    </w:rPr>
  </w:style>
  <w:style w:type="paragraph" w:styleId="7">
    <w:name w:val="Body Text First Indent 2"/>
    <w:basedOn w:val="2"/>
    <w:next w:val="1"/>
    <w:autoRedefine/>
    <w:qFormat/>
    <w:uiPriority w:val="0"/>
    <w:pPr>
      <w:ind w:firstLine="420" w:firstLineChars="200"/>
    </w:pPr>
    <w:rPr>
      <w:rFonts w:eastAsia="仿宋_GB2312"/>
    </w:rPr>
  </w:style>
  <w:style w:type="table" w:styleId="9">
    <w:name w:val="Table Gri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autoRedefine/>
    <w:qFormat/>
    <w:uiPriority w:val="0"/>
  </w:style>
  <w:style w:type="character" w:customStyle="1" w:styleId="12">
    <w:name w:val="批注框文本 Char"/>
    <w:link w:val="3"/>
    <w:autoRedefine/>
    <w:qFormat/>
    <w:uiPriority w:val="0"/>
    <w:rPr>
      <w:kern w:val="2"/>
      <w:sz w:val="18"/>
      <w:szCs w:val="18"/>
    </w:rPr>
  </w:style>
  <w:style w:type="character" w:customStyle="1" w:styleId="13">
    <w:name w:val="页眉 Char"/>
    <w:link w:val="5"/>
    <w:autoRedefine/>
    <w:qFormat/>
    <w:uiPriority w:val="0"/>
    <w:rPr>
      <w:kern w:val="2"/>
      <w:sz w:val="18"/>
      <w:szCs w:val="18"/>
    </w:rPr>
  </w:style>
  <w:style w:type="paragraph" w:customStyle="1" w:styleId="14">
    <w:name w:val="Char"/>
    <w:basedOn w:val="1"/>
    <w:autoRedefine/>
    <w:qFormat/>
    <w:uiPriority w:val="0"/>
    <w:pPr>
      <w:widowControl/>
      <w:jc w:val="left"/>
    </w:pPr>
    <w:rPr>
      <w:rFonts w:ascii="Verdana" w:hAnsi="Verdana" w:eastAsia="仿宋_GB2312"/>
      <w:kern w:val="0"/>
      <w:sz w:val="28"/>
      <w:szCs w:val="20"/>
      <w:lang w:eastAsia="en-US"/>
    </w:rPr>
  </w:style>
  <w:style w:type="character" w:customStyle="1" w:styleId="15">
    <w:name w:val="font01"/>
    <w:autoRedefine/>
    <w:qFormat/>
    <w:uiPriority w:val="0"/>
    <w:rPr>
      <w:rFonts w:hint="eastAsia" w:ascii="宋体" w:hAnsi="宋体" w:eastAsia="宋体" w:cs="宋体"/>
      <w:color w:val="000000"/>
      <w:sz w:val="24"/>
      <w:szCs w:val="24"/>
      <w:u w:val="none"/>
    </w:rPr>
  </w:style>
  <w:style w:type="character" w:customStyle="1" w:styleId="16">
    <w:name w:val="正文文本 Char"/>
    <w:basedOn w:val="10"/>
    <w:link w:val="2"/>
    <w:unhideWhenUsed/>
    <w:qFormat/>
    <w:uiPriority w:val="1"/>
    <w:rPr>
      <w:rFonts w:hint="default" w:eastAsia="Times New Roman" w:cs="Times New Roman"/>
      <w:sz w:val="24"/>
      <w:szCs w:val="24"/>
      <w:lang w:eastAsia="en-US"/>
    </w:rPr>
  </w:style>
  <w:style w:type="character" w:customStyle="1" w:styleId="17">
    <w:name w:val="页脚 Char"/>
    <w:basedOn w:val="10"/>
    <w:link w:val="4"/>
    <w:unhideWhenUsed/>
    <w:qFormat/>
    <w:uiPriority w:val="0"/>
    <w:rPr>
      <w:rFonts w:hint="default"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1" Type="http://schemas.openxmlformats.org/officeDocument/2006/relationships/fontTable" Target="fontTable.xml"/><Relationship Id="rId30" Type="http://schemas.openxmlformats.org/officeDocument/2006/relationships/customXml" Target="../customXml/item21.xml"/><Relationship Id="rId3" Type="http://schemas.openxmlformats.org/officeDocument/2006/relationships/footer" Target="footer1.xml"/><Relationship Id="rId29" Type="http://schemas.openxmlformats.org/officeDocument/2006/relationships/customXml" Target="../customXml/item20.xml"/><Relationship Id="rId28" Type="http://schemas.openxmlformats.org/officeDocument/2006/relationships/customXml" Target="../customXml/item19.xml"/><Relationship Id="rId27" Type="http://schemas.openxmlformats.org/officeDocument/2006/relationships/customXml" Target="../customXml/item18.xml"/><Relationship Id="rId26" Type="http://schemas.openxmlformats.org/officeDocument/2006/relationships/customXml" Target="../customXml/item17.xml"/><Relationship Id="rId25" Type="http://schemas.openxmlformats.org/officeDocument/2006/relationships/customXml" Target="../customXml/item16.xml"/><Relationship Id="rId24" Type="http://schemas.openxmlformats.org/officeDocument/2006/relationships/customXml" Target="../customXml/item15.xml"/><Relationship Id="rId23" Type="http://schemas.openxmlformats.org/officeDocument/2006/relationships/customXml" Target="../customXml/item14.xml"/><Relationship Id="rId22" Type="http://schemas.openxmlformats.org/officeDocument/2006/relationships/customXml" Target="../customXml/item13.xml"/><Relationship Id="rId21" Type="http://schemas.openxmlformats.org/officeDocument/2006/relationships/customXml" Target="../customXml/item12.xml"/><Relationship Id="rId20" Type="http://schemas.openxmlformats.org/officeDocument/2006/relationships/customXml" Target="../customXml/item11.xml"/><Relationship Id="rId2" Type="http://schemas.openxmlformats.org/officeDocument/2006/relationships/settings" Target="settings.xml"/><Relationship Id="rId19" Type="http://schemas.openxmlformats.org/officeDocument/2006/relationships/customXml" Target="../customXml/item10.xml"/><Relationship Id="rId18" Type="http://schemas.openxmlformats.org/officeDocument/2006/relationships/customXml" Target="../customXml/item9.xml"/><Relationship Id="rId17" Type="http://schemas.openxmlformats.org/officeDocument/2006/relationships/customXml" Target="../customXml/item8.xml"/><Relationship Id="rId16" Type="http://schemas.openxmlformats.org/officeDocument/2006/relationships/customXml" Target="../customXml/item7.xml"/><Relationship Id="rId15" Type="http://schemas.openxmlformats.org/officeDocument/2006/relationships/customXml" Target="../customXml/item6.xml"/><Relationship Id="rId14" Type="http://schemas.openxmlformats.org/officeDocument/2006/relationships/customXml" Target="../customXml/item5.xml"/><Relationship Id="rId13" Type="http://schemas.openxmlformats.org/officeDocument/2006/relationships/customXml" Target="../customXml/item4.xml"/><Relationship Id="rId12" Type="http://schemas.openxmlformats.org/officeDocument/2006/relationships/customXml" Target="../customXml/item3.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Properties xmlns:vt="http://schemas.openxmlformats.org/officeDocument/2006/docPropsVTypes" xmlns="http://schemas.openxmlformats.org/officeDocument/2006/custom-properti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eyJoZGlkIjoiMDBlNDBhYjk1NGI1MWE0NmY0Yjc4YjNjNmFhZDhkYTYiLCJ1c2VySWQiOiI0OTA4NDcyOTEifQ_x003D__x003D_</vt:lpwstr>
  </property>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4.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5.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6.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8.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9.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0.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1.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2.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vt:lpwstr>
  </property>
</Properties>
</file>

<file path=customXml/item13.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4.xml><?xml version="1.0" encoding="utf-8"?>
<Properties xmlns:vt="http://schemas.openxmlformats.org/officeDocument/2006/docPropsVTypes" xmlns="http://schemas.openxmlformats.org/officeDocument/2006/custom-properti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5.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6.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7.xml><?xml version="1.0" encoding="utf-8"?>
<Properties xmlns="http://schemas.openxmlformats.org/officeDocument/2006/custom-properties" xmlns:vt="http://schemas.openxmlformats.org/officeDocument/2006/docPropsVTyp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8.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9.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20.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21.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a7f797e-91bd-4425-a5db-4bbaa0b28387}">
  <ds:schemaRefs/>
</ds:datastoreItem>
</file>

<file path=customXml/itemProps3.xml><?xml version="1.0" encoding="utf-8"?>
<ds:datastoreItem xmlns:ds="http://schemas.openxmlformats.org/officeDocument/2006/customXml" ds:itemID="{acbffc10-0b0b-4bec-b140-4d67ed47bcb2}">
  <ds:schemaRefs/>
</ds:datastoreItem>
</file>

<file path=customXml/itemProps4.xml><?xml version="1.0" encoding="utf-8"?>
<ds:datastoreItem xmlns:ds="http://schemas.openxmlformats.org/officeDocument/2006/customXml" ds:itemID="{eb5fd5bd-0faa-4130-ab3f-a75038f314d0}">
  <ds:schemaRefs/>
</ds:datastoreItem>
</file>

<file path=customXml/itemProps5.xml><?xml version="1.0" encoding="utf-8"?>
<ds:datastoreItem xmlns:ds="http://schemas.openxmlformats.org/officeDocument/2006/customXml" ds:itemID="{7beb110d-41b0-4284-b43b-b8624575564d}">
  <ds:schemaRefs/>
</ds:datastoreItem>
</file>

<file path=customXml/itemProps6.xml><?xml version="1.0" encoding="utf-8"?>
<ds:datastoreItem xmlns:ds="http://schemas.openxmlformats.org/officeDocument/2006/customXml" ds:itemID="{7ff28dc3-e350-4463-b16a-055e38ff0ae6}">
  <ds:schemaRefs/>
</ds:datastoreItem>
</file>

<file path=customXml/itemProps7.xml><?xml version="1.0" encoding="utf-8"?>
<ds:datastoreItem xmlns:ds="http://schemas.openxmlformats.org/officeDocument/2006/customXml" ds:itemID="{6BA3A9FD-045D-47FA-93DC-77B7DAFB7B73}">
  <ds:schemaRefs/>
</ds:datastoreItem>
</file>

<file path=customXml/itemProps8.xml><?xml version="1.0" encoding="utf-8"?>
<ds:datastoreItem xmlns:ds="http://schemas.openxmlformats.org/officeDocument/2006/customXml" ds:itemID="{69c7a9dd-3645-4ed8-ae70-d28338727a67}">
  <ds:schemaRefs/>
</ds:datastoreItem>
</file>

<file path=customXml/itemProps9.xml><?xml version="1.0" encoding="utf-8"?>
<ds:datastoreItem xmlns:ds="http://schemas.openxmlformats.org/officeDocument/2006/customXml" ds:itemID="{c4534207-6976-447a-b2e1-2a568ae608eb}">
  <ds:schemaRefs/>
</ds:datastoreItem>
</file>

<file path=customXml/itemProps10.xml><?xml version="1.0" encoding="utf-8"?>
<ds:datastoreItem xmlns:ds="http://schemas.openxmlformats.org/officeDocument/2006/customXml" ds:itemID="{aa22762b-0821-41f6-8b76-6f3acd005523}">
  <ds:schemaRefs/>
</ds:datastoreItem>
</file>

<file path=customXml/itemProps11.xml><?xml version="1.0" encoding="utf-8"?>
<ds:datastoreItem xmlns:ds="http://schemas.openxmlformats.org/officeDocument/2006/customXml" ds:itemID="{4de603fc-257e-4731-844a-7091721b8b6f}">
  <ds:schemaRefs/>
</ds:datastoreItem>
</file>

<file path=customXml/itemProps12.xml><?xml version="1.0" encoding="utf-8"?>
<ds:datastoreItem xmlns:ds="http://schemas.openxmlformats.org/officeDocument/2006/customXml" ds:itemID="{9e1b11e9-c4c5-4e9c-a780-18a43cb304f9}">
  <ds:schemaRefs/>
</ds:datastoreItem>
</file>

<file path=customXml/itemProps13.xml><?xml version="1.0" encoding="utf-8"?>
<ds:datastoreItem xmlns:ds="http://schemas.openxmlformats.org/officeDocument/2006/customXml" ds:itemID="{c873c75c-dfe4-49b9-88c5-50a5a3c368ba}">
  <ds:schemaRefs/>
</ds:datastoreItem>
</file>

<file path=customXml/itemProps14.xml><?xml version="1.0" encoding="utf-8"?>
<ds:datastoreItem xmlns:ds="http://schemas.openxmlformats.org/officeDocument/2006/customXml" ds:itemID="{1b28a1fe-8160-44cc-b0a5-fb9fab2a7b91}">
  <ds:schemaRefs/>
</ds:datastoreItem>
</file>

<file path=customXml/itemProps15.xml><?xml version="1.0" encoding="utf-8"?>
<ds:datastoreItem xmlns:ds="http://schemas.openxmlformats.org/officeDocument/2006/customXml" ds:itemID="{3298a523-21b6-48f8-af06-86d90a81864a}">
  <ds:schemaRefs/>
</ds:datastoreItem>
</file>

<file path=customXml/itemProps16.xml><?xml version="1.0" encoding="utf-8"?>
<ds:datastoreItem xmlns:ds="http://schemas.openxmlformats.org/officeDocument/2006/customXml" ds:itemID="{a5f57074-fb5f-4058-ae0d-91fcb4e0f98f}">
  <ds:schemaRefs/>
</ds:datastoreItem>
</file>

<file path=customXml/itemProps17.xml><?xml version="1.0" encoding="utf-8"?>
<ds:datastoreItem xmlns:ds="http://schemas.openxmlformats.org/officeDocument/2006/customXml" ds:itemID="{c9db2666-b23a-4c5c-9a83-f04adc2b16ba}">
  <ds:schemaRefs/>
</ds:datastoreItem>
</file>

<file path=customXml/itemProps18.xml><?xml version="1.0" encoding="utf-8"?>
<ds:datastoreItem xmlns:ds="http://schemas.openxmlformats.org/officeDocument/2006/customXml" ds:itemID="{f1c5e0ec-2522-4056-bf9b-169ba4a4f94e}">
  <ds:schemaRefs/>
</ds:datastoreItem>
</file>

<file path=customXml/itemProps19.xml><?xml version="1.0" encoding="utf-8"?>
<ds:datastoreItem xmlns:ds="http://schemas.openxmlformats.org/officeDocument/2006/customXml" ds:itemID="{4effef49-1ddf-481e-b220-02800bb678a3}">
  <ds:schemaRefs/>
</ds:datastoreItem>
</file>

<file path=customXml/itemProps20.xml><?xml version="1.0" encoding="utf-8"?>
<ds:datastoreItem xmlns:ds="http://schemas.openxmlformats.org/officeDocument/2006/customXml" ds:itemID="{3c135a5e-c7a0-4564-bcbe-28d3884942a0}">
  <ds:schemaRefs/>
</ds:datastoreItem>
</file>

<file path=customXml/itemProps21.xml><?xml version="1.0" encoding="utf-8"?>
<ds:datastoreItem xmlns:ds="http://schemas.openxmlformats.org/officeDocument/2006/customXml" ds:itemID="{f9049125-d064-44ee-8e76-f3d3f6baaf89}">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25</Pages>
  <Words>7916</Words>
  <Characters>9420</Characters>
  <Lines>189</Lines>
  <Paragraphs>53</Paragraphs>
  <TotalTime>0</TotalTime>
  <ScaleCrop>false</ScaleCrop>
  <LinksUpToDate>false</LinksUpToDate>
  <CharactersWithSpaces>9756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2024-05-11T01:33:00Z</dcterms:created>
  <dc:creator>lenovo</dc:creator>
  <cp:lastModifiedBy>打个喷嚏</cp:lastModifiedBy>
  <cp:lastPrinted>2023-07-31T21:56:00Z</cp:lastPrinted>
  <dcterms:modified xsi:type="dcterms:W3CDTF">2026-09-13T02:05:48Z</dcterms:modified>
  <cp:revision>125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02B62047ECE140BDA2D276B5293624E6_13</vt:lpwstr>
  </property>
  <property fmtid="{D5CDD505-2E9C-101B-9397-08002B2CF9AE}" pid="4" name="KSOTemplateDocerSaveRecord">
    <vt:lpwstr>eyJoZGlkIjoiOGU5ZWZmYzE0ZTRlNzEzNTM1Zjk2OTVkMTg5OTRiNGYiLCJ1c2VySWQiOiI0OTA4NDcyOTEifQ_x003D__x003D_</vt:lpwstr>
  </property>
</Properties>
</file>