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41E80" w14:textId="77777777" w:rsidR="00E93CF6" w:rsidRDefault="00E93CF6">
      <w:pPr>
        <w:spacing w:line="540" w:lineRule="exact"/>
        <w:ind w:firstLine="883"/>
        <w:rPr>
          <w:b/>
          <w:sz w:val="44"/>
          <w:szCs w:val="44"/>
          <w:u w:val="single"/>
        </w:rPr>
      </w:pPr>
    </w:p>
    <w:p w14:paraId="60C30A6F" w14:textId="77777777" w:rsidR="00E93CF6" w:rsidRDefault="00E93CF6">
      <w:pPr>
        <w:spacing w:line="540" w:lineRule="exact"/>
        <w:ind w:firstLine="883"/>
        <w:rPr>
          <w:b/>
          <w:sz w:val="44"/>
          <w:szCs w:val="44"/>
          <w:u w:val="single"/>
        </w:rPr>
      </w:pPr>
    </w:p>
    <w:p w14:paraId="357440EE" w14:textId="77777777" w:rsidR="00E93CF6" w:rsidRDefault="00E93CF6">
      <w:pPr>
        <w:spacing w:line="540" w:lineRule="exact"/>
        <w:ind w:firstLine="883"/>
        <w:rPr>
          <w:b/>
          <w:sz w:val="44"/>
          <w:szCs w:val="44"/>
          <w:u w:val="single"/>
        </w:rPr>
      </w:pPr>
    </w:p>
    <w:p w14:paraId="47EBC6EC" w14:textId="77777777" w:rsidR="00E93CF6" w:rsidRDefault="00E93CF6">
      <w:pPr>
        <w:spacing w:line="540" w:lineRule="exact"/>
        <w:ind w:firstLine="883"/>
        <w:rPr>
          <w:b/>
          <w:sz w:val="44"/>
          <w:szCs w:val="44"/>
          <w:u w:val="single"/>
        </w:rPr>
      </w:pPr>
    </w:p>
    <w:p w14:paraId="3B3B2B1E" w14:textId="77777777" w:rsidR="00E93CF6" w:rsidRDefault="00E93CF6">
      <w:pPr>
        <w:spacing w:line="540" w:lineRule="exact"/>
        <w:ind w:firstLine="883"/>
        <w:rPr>
          <w:b/>
          <w:sz w:val="44"/>
          <w:szCs w:val="44"/>
          <w:u w:val="single"/>
        </w:rPr>
      </w:pPr>
    </w:p>
    <w:p w14:paraId="67F20081" w14:textId="77777777" w:rsidR="00E93CF6" w:rsidRDefault="00E93CF6">
      <w:pPr>
        <w:spacing w:line="540" w:lineRule="exact"/>
        <w:ind w:firstLine="883"/>
        <w:rPr>
          <w:b/>
          <w:sz w:val="44"/>
          <w:szCs w:val="44"/>
          <w:u w:val="single"/>
        </w:rPr>
      </w:pPr>
    </w:p>
    <w:p w14:paraId="4A0A3033" w14:textId="77777777" w:rsidR="00E93CF6" w:rsidRDefault="00E93CF6">
      <w:pPr>
        <w:spacing w:line="540" w:lineRule="exact"/>
        <w:ind w:firstLine="883"/>
        <w:rPr>
          <w:b/>
          <w:sz w:val="44"/>
          <w:szCs w:val="44"/>
          <w:u w:val="single"/>
        </w:rPr>
      </w:pPr>
    </w:p>
    <w:p w14:paraId="03E7FE7B" w14:textId="77777777" w:rsidR="00E93CF6" w:rsidRDefault="00E93CF6">
      <w:pPr>
        <w:spacing w:line="540" w:lineRule="exact"/>
        <w:ind w:firstLine="883"/>
        <w:rPr>
          <w:b/>
          <w:sz w:val="44"/>
          <w:szCs w:val="44"/>
          <w:u w:val="single"/>
        </w:rPr>
      </w:pPr>
    </w:p>
    <w:p w14:paraId="761A6203" w14:textId="77777777" w:rsidR="00E93CF6" w:rsidRDefault="00C25F07">
      <w:pPr>
        <w:spacing w:line="540" w:lineRule="exact"/>
        <w:jc w:val="center"/>
        <w:rPr>
          <w:rFonts w:ascii="宋体" w:hAnsi="宋体"/>
          <w:b/>
          <w:sz w:val="48"/>
          <w:szCs w:val="48"/>
        </w:rPr>
      </w:pPr>
      <w:r>
        <w:rPr>
          <w:rFonts w:ascii="宋体" w:hAnsi="宋体" w:hint="eastAsia"/>
          <w:b/>
          <w:sz w:val="48"/>
          <w:szCs w:val="48"/>
        </w:rPr>
        <w:t>辽宁省朝阳市喀喇沁左翼蒙古族自治县</w:t>
      </w:r>
    </w:p>
    <w:p w14:paraId="6D2F092B" w14:textId="77777777" w:rsidR="00E93CF6" w:rsidRDefault="00C25F07">
      <w:pPr>
        <w:spacing w:line="540" w:lineRule="exact"/>
        <w:jc w:val="center"/>
        <w:rPr>
          <w:rFonts w:ascii="宋体" w:hAnsi="宋体"/>
          <w:b/>
          <w:sz w:val="48"/>
          <w:szCs w:val="48"/>
        </w:rPr>
      </w:pPr>
      <w:r>
        <w:rPr>
          <w:rFonts w:ascii="宋体" w:hAnsi="宋体" w:hint="eastAsia"/>
          <w:b/>
          <w:sz w:val="48"/>
          <w:szCs w:val="48"/>
        </w:rPr>
        <w:t>应急管理局（本级）</w:t>
      </w:r>
    </w:p>
    <w:p w14:paraId="407FAF08" w14:textId="77777777" w:rsidR="00E93CF6" w:rsidRDefault="00C25F07">
      <w:pPr>
        <w:spacing w:line="540" w:lineRule="exact"/>
        <w:jc w:val="center"/>
        <w:rPr>
          <w:rFonts w:ascii="宋体" w:hAnsi="宋体"/>
          <w:b/>
          <w:sz w:val="48"/>
          <w:szCs w:val="48"/>
        </w:rPr>
      </w:pPr>
      <w:r>
        <w:rPr>
          <w:rFonts w:ascii="宋体" w:hAnsi="宋体" w:hint="eastAsia"/>
          <w:b/>
          <w:sz w:val="48"/>
          <w:szCs w:val="48"/>
        </w:rPr>
        <w:t>2025</w:t>
      </w:r>
      <w:r>
        <w:rPr>
          <w:rFonts w:ascii="宋体" w:hAnsi="宋体" w:hint="eastAsia"/>
          <w:b/>
          <w:sz w:val="48"/>
          <w:szCs w:val="48"/>
        </w:rPr>
        <w:t>年度部门决算</w:t>
      </w:r>
    </w:p>
    <w:p w14:paraId="7D6A9BD8" w14:textId="77777777" w:rsidR="00E93CF6" w:rsidRDefault="00E93CF6">
      <w:pPr>
        <w:spacing w:line="540" w:lineRule="exact"/>
        <w:ind w:firstLine="1044"/>
        <w:rPr>
          <w:rFonts w:ascii="宋体" w:hAnsi="宋体"/>
          <w:b/>
          <w:sz w:val="52"/>
          <w:szCs w:val="52"/>
        </w:rPr>
      </w:pPr>
    </w:p>
    <w:p w14:paraId="7DE9BAC8" w14:textId="77777777" w:rsidR="00E93CF6" w:rsidRDefault="00E93CF6">
      <w:pPr>
        <w:spacing w:line="540" w:lineRule="exact"/>
        <w:ind w:firstLine="883"/>
        <w:rPr>
          <w:b/>
          <w:sz w:val="44"/>
          <w:szCs w:val="44"/>
          <w:u w:val="single"/>
        </w:rPr>
      </w:pPr>
    </w:p>
    <w:p w14:paraId="0AAF7AAD" w14:textId="77777777" w:rsidR="00E93CF6" w:rsidRDefault="00E93CF6">
      <w:pPr>
        <w:spacing w:line="540" w:lineRule="exact"/>
        <w:ind w:firstLine="883"/>
        <w:rPr>
          <w:b/>
          <w:sz w:val="44"/>
          <w:szCs w:val="44"/>
          <w:u w:val="single"/>
        </w:rPr>
      </w:pPr>
    </w:p>
    <w:p w14:paraId="0902079B" w14:textId="77777777" w:rsidR="00E93CF6" w:rsidRDefault="00E93CF6">
      <w:pPr>
        <w:spacing w:line="540" w:lineRule="exact"/>
        <w:ind w:firstLine="883"/>
        <w:rPr>
          <w:b/>
          <w:sz w:val="44"/>
          <w:szCs w:val="44"/>
          <w:u w:val="single"/>
        </w:rPr>
      </w:pPr>
    </w:p>
    <w:p w14:paraId="2DEA8719" w14:textId="77777777" w:rsidR="00E93CF6" w:rsidRDefault="00E93CF6">
      <w:pPr>
        <w:spacing w:line="540" w:lineRule="exact"/>
        <w:ind w:firstLine="883"/>
        <w:rPr>
          <w:b/>
          <w:sz w:val="44"/>
          <w:szCs w:val="44"/>
          <w:u w:val="single"/>
        </w:rPr>
      </w:pPr>
    </w:p>
    <w:p w14:paraId="194D8FFE" w14:textId="77777777" w:rsidR="00E93CF6" w:rsidRDefault="00E93CF6">
      <w:pPr>
        <w:spacing w:line="540" w:lineRule="exact"/>
        <w:ind w:firstLine="883"/>
        <w:rPr>
          <w:b/>
          <w:sz w:val="44"/>
          <w:szCs w:val="44"/>
          <w:u w:val="single"/>
        </w:rPr>
      </w:pPr>
    </w:p>
    <w:p w14:paraId="4F99C8CE" w14:textId="77777777" w:rsidR="00E93CF6" w:rsidRDefault="00E93CF6">
      <w:pPr>
        <w:spacing w:line="540" w:lineRule="exact"/>
        <w:ind w:firstLine="883"/>
        <w:rPr>
          <w:b/>
          <w:sz w:val="44"/>
          <w:szCs w:val="44"/>
          <w:u w:val="single"/>
        </w:rPr>
      </w:pPr>
    </w:p>
    <w:p w14:paraId="59B97641" w14:textId="77777777" w:rsidR="00E93CF6" w:rsidRDefault="00E93CF6">
      <w:pPr>
        <w:spacing w:line="540" w:lineRule="exact"/>
        <w:ind w:firstLine="883"/>
        <w:rPr>
          <w:b/>
          <w:sz w:val="44"/>
          <w:szCs w:val="44"/>
          <w:u w:val="single"/>
        </w:rPr>
      </w:pPr>
    </w:p>
    <w:p w14:paraId="3AFA7946" w14:textId="77777777" w:rsidR="00E93CF6" w:rsidRDefault="00E93CF6">
      <w:pPr>
        <w:spacing w:line="540" w:lineRule="exact"/>
        <w:ind w:firstLine="883"/>
        <w:rPr>
          <w:b/>
          <w:sz w:val="44"/>
          <w:szCs w:val="44"/>
          <w:u w:val="single"/>
        </w:rPr>
      </w:pPr>
    </w:p>
    <w:p w14:paraId="360B4E38" w14:textId="77777777" w:rsidR="00E93CF6" w:rsidRDefault="00E93CF6">
      <w:pPr>
        <w:spacing w:line="540" w:lineRule="exact"/>
        <w:ind w:firstLine="883"/>
        <w:rPr>
          <w:b/>
          <w:sz w:val="44"/>
          <w:szCs w:val="44"/>
          <w:u w:val="single"/>
        </w:rPr>
      </w:pPr>
    </w:p>
    <w:p w14:paraId="6AC48160" w14:textId="77777777" w:rsidR="00E93CF6" w:rsidRDefault="00E93CF6">
      <w:pPr>
        <w:spacing w:line="540" w:lineRule="exact"/>
        <w:ind w:firstLine="883"/>
        <w:rPr>
          <w:b/>
          <w:sz w:val="44"/>
          <w:szCs w:val="44"/>
          <w:u w:val="single"/>
        </w:rPr>
      </w:pPr>
    </w:p>
    <w:p w14:paraId="0FA42136" w14:textId="77777777" w:rsidR="00E93CF6" w:rsidRDefault="00E93CF6">
      <w:pPr>
        <w:spacing w:line="540" w:lineRule="exact"/>
        <w:ind w:firstLine="883"/>
        <w:rPr>
          <w:b/>
          <w:sz w:val="44"/>
          <w:szCs w:val="44"/>
        </w:rPr>
      </w:pPr>
    </w:p>
    <w:p w14:paraId="269AC64C" w14:textId="77777777" w:rsidR="00E93CF6" w:rsidRDefault="00E93CF6">
      <w:pPr>
        <w:spacing w:line="540" w:lineRule="exact"/>
        <w:ind w:firstLine="883"/>
        <w:rPr>
          <w:b/>
          <w:sz w:val="44"/>
          <w:szCs w:val="44"/>
        </w:rPr>
        <w:sectPr w:rsidR="00E93CF6">
          <w:footerReference w:type="even" r:id="rId28"/>
          <w:pgSz w:w="11906" w:h="16838"/>
          <w:pgMar w:top="1701" w:right="1417" w:bottom="1701" w:left="1417" w:header="851" w:footer="992" w:gutter="0"/>
          <w:cols w:space="720"/>
          <w:docGrid w:type="lines" w:linePitch="312"/>
        </w:sectPr>
      </w:pPr>
    </w:p>
    <w:p w14:paraId="1AB6157F" w14:textId="77777777" w:rsidR="00E93CF6" w:rsidRDefault="00C25F07">
      <w:pPr>
        <w:spacing w:line="540" w:lineRule="exact"/>
        <w:jc w:val="center"/>
        <w:rPr>
          <w:b/>
          <w:sz w:val="44"/>
          <w:szCs w:val="44"/>
        </w:rPr>
      </w:pPr>
      <w:r>
        <w:rPr>
          <w:rFonts w:hint="eastAsia"/>
          <w:b/>
          <w:sz w:val="44"/>
          <w:szCs w:val="44"/>
        </w:rPr>
        <w:lastRenderedPageBreak/>
        <w:t>目录</w:t>
      </w:r>
    </w:p>
    <w:p w14:paraId="56637257" w14:textId="77777777" w:rsidR="00E93CF6" w:rsidRDefault="00E93CF6">
      <w:pPr>
        <w:spacing w:line="540" w:lineRule="exact"/>
        <w:ind w:firstLine="883"/>
        <w:rPr>
          <w:b/>
          <w:sz w:val="44"/>
          <w:szCs w:val="44"/>
          <w:u w:val="single"/>
        </w:rPr>
      </w:pPr>
    </w:p>
    <w:p w14:paraId="40265F34" w14:textId="77777777" w:rsidR="00E93CF6" w:rsidRDefault="00C25F07">
      <w:pPr>
        <w:spacing w:line="540" w:lineRule="exact"/>
        <w:ind w:firstLine="640"/>
        <w:rPr>
          <w:rFonts w:ascii="黑体" w:eastAsia="黑体" w:hAnsi="黑体"/>
          <w:sz w:val="32"/>
          <w:szCs w:val="32"/>
        </w:rPr>
      </w:pPr>
      <w:r>
        <w:rPr>
          <w:rFonts w:ascii="黑体" w:eastAsia="黑体" w:hAnsi="黑体" w:hint="eastAsia"/>
          <w:sz w:val="32"/>
          <w:szCs w:val="32"/>
        </w:rPr>
        <w:t>第一部分</w:t>
      </w:r>
      <w:r>
        <w:rPr>
          <w:rFonts w:ascii="黑体" w:eastAsia="黑体" w:hAnsi="黑体" w:hint="eastAsia"/>
          <w:sz w:val="32"/>
          <w:szCs w:val="32"/>
        </w:rPr>
        <w:t xml:space="preserve"> </w:t>
      </w:r>
      <w:r>
        <w:rPr>
          <w:rFonts w:ascii="黑体" w:eastAsia="黑体" w:hAnsi="黑体" w:hint="eastAsia"/>
          <w:sz w:val="32"/>
          <w:szCs w:val="32"/>
        </w:rPr>
        <w:t>单位概况</w:t>
      </w:r>
    </w:p>
    <w:p w14:paraId="1B1F2170" w14:textId="77777777" w:rsidR="00E93CF6" w:rsidRDefault="00C25F07">
      <w:pPr>
        <w:spacing w:line="540" w:lineRule="exact"/>
        <w:ind w:left="620" w:firstLineChars="200" w:firstLine="640"/>
        <w:rPr>
          <w:rFonts w:ascii="仿宋_GB2312" w:eastAsia="仿宋_GB2312" w:hAnsi="黑体"/>
          <w:sz w:val="32"/>
          <w:szCs w:val="32"/>
        </w:rPr>
      </w:pPr>
      <w:r>
        <w:rPr>
          <w:rFonts w:ascii="仿宋_GB2312" w:eastAsia="仿宋_GB2312" w:hint="eastAsia"/>
          <w:sz w:val="32"/>
          <w:szCs w:val="32"/>
        </w:rPr>
        <w:t>一、</w:t>
      </w:r>
      <w:r>
        <w:rPr>
          <w:rFonts w:ascii="仿宋_GB2312" w:eastAsia="仿宋_GB2312" w:hAnsi="黑体" w:hint="eastAsia"/>
          <w:sz w:val="32"/>
          <w:szCs w:val="32"/>
        </w:rPr>
        <w:t>主要职责</w:t>
      </w:r>
    </w:p>
    <w:p w14:paraId="14528D79" w14:textId="77777777" w:rsidR="00E93CF6" w:rsidRDefault="00C25F07">
      <w:pPr>
        <w:spacing w:line="540" w:lineRule="exact"/>
        <w:ind w:left="620" w:firstLineChars="200" w:firstLine="640"/>
        <w:rPr>
          <w:rFonts w:ascii="仿宋_GB2312" w:eastAsia="仿宋_GB2312" w:hAnsi="黑体"/>
          <w:sz w:val="32"/>
          <w:szCs w:val="32"/>
        </w:rPr>
      </w:pPr>
      <w:r>
        <w:rPr>
          <w:rFonts w:ascii="仿宋_GB2312" w:eastAsia="仿宋_GB2312" w:hint="eastAsia"/>
          <w:sz w:val="32"/>
          <w:szCs w:val="32"/>
        </w:rPr>
        <w:t>二、部门</w:t>
      </w:r>
      <w:r>
        <w:rPr>
          <w:rFonts w:ascii="仿宋_GB2312" w:eastAsia="仿宋_GB2312" w:hAnsi="黑体" w:hint="eastAsia"/>
          <w:sz w:val="32"/>
          <w:szCs w:val="32"/>
        </w:rPr>
        <w:t>决算单位构成</w:t>
      </w:r>
    </w:p>
    <w:p w14:paraId="3E0A0EE2" w14:textId="77777777" w:rsidR="00E93CF6" w:rsidRDefault="00C25F07">
      <w:pPr>
        <w:spacing w:line="540" w:lineRule="exact"/>
        <w:ind w:firstLine="640"/>
        <w:rPr>
          <w:rFonts w:ascii="黑体" w:eastAsia="黑体" w:hAnsi="黑体"/>
          <w:sz w:val="32"/>
          <w:szCs w:val="32"/>
        </w:rPr>
      </w:pPr>
      <w:r>
        <w:rPr>
          <w:rFonts w:ascii="黑体" w:eastAsia="黑体" w:hAnsi="黑体" w:hint="eastAsia"/>
          <w:sz w:val="32"/>
          <w:szCs w:val="32"/>
        </w:rPr>
        <w:t>第二部分</w:t>
      </w:r>
      <w:r>
        <w:rPr>
          <w:rFonts w:ascii="黑体" w:eastAsia="黑体" w:hAnsi="黑体" w:hint="eastAsia"/>
          <w:sz w:val="32"/>
          <w:szCs w:val="32"/>
        </w:rPr>
        <w:t xml:space="preserve"> </w:t>
      </w:r>
      <w:r>
        <w:rPr>
          <w:rFonts w:ascii="黑体" w:eastAsia="黑体" w:hAnsi="黑体" w:hint="eastAsia"/>
          <w:sz w:val="32"/>
          <w:szCs w:val="32"/>
        </w:rPr>
        <w:t>2025</w:t>
      </w:r>
      <w:r>
        <w:rPr>
          <w:rFonts w:ascii="黑体" w:eastAsia="黑体" w:hAnsi="黑体" w:hint="eastAsia"/>
          <w:sz w:val="32"/>
          <w:szCs w:val="32"/>
        </w:rPr>
        <w:t>年度部门决算情况说明</w:t>
      </w:r>
    </w:p>
    <w:p w14:paraId="22E9C939" w14:textId="77777777" w:rsidR="00E93CF6" w:rsidRDefault="00C25F07">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一、收入支出决算总体情况说明</w:t>
      </w:r>
    </w:p>
    <w:p w14:paraId="7DD9505E" w14:textId="77777777" w:rsidR="00E93CF6" w:rsidRDefault="00C25F07">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二、财政拨款支出决算情况说明</w:t>
      </w:r>
    </w:p>
    <w:p w14:paraId="14ED1CFD" w14:textId="77777777" w:rsidR="00E93CF6" w:rsidRDefault="00C25F07">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三、财政拨款“三公”经费支出决算情况说明</w:t>
      </w:r>
    </w:p>
    <w:p w14:paraId="677DCCAE" w14:textId="77777777" w:rsidR="00E93CF6" w:rsidRDefault="00C25F07">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四、一般公共预算财政拨款基本支出决算情况说明</w:t>
      </w:r>
    </w:p>
    <w:p w14:paraId="602226F2" w14:textId="77777777" w:rsidR="00E93CF6" w:rsidRDefault="00C25F07">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五、其他重要事项的情况说明</w:t>
      </w:r>
    </w:p>
    <w:p w14:paraId="193CF5CC" w14:textId="77777777" w:rsidR="00E93CF6" w:rsidRDefault="00C25F07">
      <w:pPr>
        <w:spacing w:line="540" w:lineRule="exact"/>
        <w:ind w:firstLine="640"/>
        <w:rPr>
          <w:rFonts w:ascii="黑体" w:eastAsia="黑体" w:hAnsi="黑体"/>
          <w:sz w:val="32"/>
          <w:szCs w:val="32"/>
        </w:rPr>
      </w:pPr>
      <w:r>
        <w:rPr>
          <w:rFonts w:ascii="黑体" w:eastAsia="黑体" w:hAnsi="黑体" w:hint="eastAsia"/>
          <w:sz w:val="32"/>
          <w:szCs w:val="32"/>
        </w:rPr>
        <w:t>第三部分</w:t>
      </w:r>
      <w:r>
        <w:rPr>
          <w:rFonts w:ascii="黑体" w:eastAsia="黑体" w:hAnsi="黑体" w:hint="eastAsia"/>
          <w:sz w:val="32"/>
          <w:szCs w:val="32"/>
        </w:rPr>
        <w:t xml:space="preserve"> </w:t>
      </w:r>
      <w:r>
        <w:rPr>
          <w:rFonts w:ascii="黑体" w:eastAsia="黑体" w:hAnsi="黑体" w:hint="eastAsia"/>
          <w:sz w:val="32"/>
          <w:szCs w:val="32"/>
        </w:rPr>
        <w:t>名词解释</w:t>
      </w:r>
    </w:p>
    <w:p w14:paraId="52AE4B74" w14:textId="77777777" w:rsidR="00E93CF6" w:rsidRDefault="00C25F07">
      <w:pPr>
        <w:spacing w:line="540" w:lineRule="exact"/>
        <w:ind w:firstLine="640"/>
        <w:rPr>
          <w:rFonts w:ascii="黑体" w:eastAsia="黑体" w:hAnsi="黑体"/>
          <w:sz w:val="32"/>
          <w:szCs w:val="32"/>
        </w:rPr>
      </w:pPr>
      <w:r>
        <w:rPr>
          <w:rFonts w:ascii="黑体" w:eastAsia="黑体" w:hAnsi="黑体" w:hint="eastAsia"/>
          <w:sz w:val="32"/>
          <w:szCs w:val="32"/>
        </w:rPr>
        <w:t>第四部分</w:t>
      </w:r>
      <w:r>
        <w:rPr>
          <w:rFonts w:ascii="黑体" w:eastAsia="黑体" w:hAnsi="黑体" w:hint="eastAsia"/>
          <w:sz w:val="32"/>
          <w:szCs w:val="32"/>
        </w:rPr>
        <w:t xml:space="preserve"> </w:t>
      </w:r>
      <w:r>
        <w:rPr>
          <w:rFonts w:ascii="黑体" w:eastAsia="黑体" w:hAnsi="黑体" w:hint="eastAsia"/>
          <w:sz w:val="32"/>
          <w:szCs w:val="32"/>
        </w:rPr>
        <w:t>2025</w:t>
      </w:r>
      <w:r>
        <w:rPr>
          <w:rFonts w:ascii="黑体" w:eastAsia="黑体" w:hAnsi="黑体" w:hint="eastAsia"/>
          <w:sz w:val="32"/>
          <w:szCs w:val="32"/>
        </w:rPr>
        <w:t>年度部门决算表</w:t>
      </w:r>
    </w:p>
    <w:p w14:paraId="039191C3" w14:textId="77777777" w:rsidR="00E93CF6" w:rsidRDefault="00C25F07">
      <w:pPr>
        <w:spacing w:line="540" w:lineRule="exact"/>
        <w:ind w:left="620" w:firstLineChars="200" w:firstLine="640"/>
        <w:rPr>
          <w:rFonts w:ascii="仿宋_GB2312" w:eastAsia="仿宋_GB2312" w:hAnsi="黑体"/>
          <w:sz w:val="32"/>
          <w:szCs w:val="32"/>
        </w:rPr>
      </w:pPr>
      <w:r>
        <w:rPr>
          <w:rFonts w:ascii="仿宋_GB2312" w:eastAsia="仿宋_GB2312" w:hint="eastAsia"/>
          <w:sz w:val="32"/>
          <w:szCs w:val="32"/>
        </w:rPr>
        <w:t>一、</w:t>
      </w:r>
      <w:r>
        <w:rPr>
          <w:rFonts w:ascii="仿宋_GB2312" w:eastAsia="仿宋_GB2312" w:hAnsi="仿宋" w:hint="eastAsia"/>
          <w:sz w:val="32"/>
          <w:szCs w:val="32"/>
        </w:rPr>
        <w:t>收入支出决算总表</w:t>
      </w:r>
    </w:p>
    <w:p w14:paraId="0291998B" w14:textId="77777777" w:rsidR="00E93CF6" w:rsidRDefault="00C25F07">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二、收入决算表</w:t>
      </w:r>
    </w:p>
    <w:p w14:paraId="26BC29B6" w14:textId="77777777" w:rsidR="00E93CF6" w:rsidRDefault="00C25F07">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三、支出决算表</w:t>
      </w:r>
    </w:p>
    <w:p w14:paraId="1B98F826" w14:textId="77777777" w:rsidR="00E93CF6" w:rsidRDefault="00C25F07">
      <w:pPr>
        <w:spacing w:line="540" w:lineRule="exact"/>
        <w:ind w:left="620" w:firstLineChars="200" w:firstLine="640"/>
        <w:rPr>
          <w:rFonts w:ascii="仿宋_GB2312" w:eastAsia="仿宋_GB2312" w:hAnsi="黑体"/>
          <w:sz w:val="32"/>
          <w:szCs w:val="32"/>
        </w:rPr>
      </w:pPr>
      <w:r>
        <w:rPr>
          <w:rFonts w:ascii="仿宋_GB2312" w:eastAsia="仿宋_GB2312" w:hint="eastAsia"/>
          <w:sz w:val="32"/>
          <w:szCs w:val="32"/>
        </w:rPr>
        <w:t>四、</w:t>
      </w:r>
      <w:r>
        <w:rPr>
          <w:rFonts w:ascii="仿宋_GB2312" w:eastAsia="仿宋_GB2312" w:hAnsi="仿宋" w:hint="eastAsia"/>
          <w:sz w:val="32"/>
          <w:szCs w:val="32"/>
        </w:rPr>
        <w:t>财政拨款收入支出决算总表</w:t>
      </w:r>
    </w:p>
    <w:p w14:paraId="567489CB" w14:textId="77777777" w:rsidR="00E93CF6" w:rsidRDefault="00C25F07">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五、一般公共预算</w:t>
      </w:r>
      <w:r>
        <w:rPr>
          <w:rFonts w:ascii="仿宋_GB2312" w:eastAsia="仿宋_GB2312"/>
          <w:sz w:val="32"/>
          <w:szCs w:val="32"/>
        </w:rPr>
        <w:t>财政拨款支出决算表</w:t>
      </w:r>
    </w:p>
    <w:p w14:paraId="4FD70F3B" w14:textId="77777777" w:rsidR="00E93CF6" w:rsidRDefault="00C25F07">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六、一般公共预算</w:t>
      </w:r>
      <w:r>
        <w:rPr>
          <w:rFonts w:ascii="仿宋_GB2312" w:eastAsia="仿宋_GB2312"/>
          <w:sz w:val="32"/>
          <w:szCs w:val="32"/>
        </w:rPr>
        <w:t>财政拨款</w:t>
      </w:r>
      <w:r>
        <w:rPr>
          <w:rFonts w:ascii="仿宋_GB2312" w:eastAsia="仿宋_GB2312" w:hint="eastAsia"/>
          <w:sz w:val="32"/>
          <w:szCs w:val="32"/>
        </w:rPr>
        <w:t>基本支出</w:t>
      </w:r>
      <w:r>
        <w:rPr>
          <w:rFonts w:ascii="仿宋_GB2312" w:eastAsia="仿宋_GB2312"/>
          <w:sz w:val="32"/>
          <w:szCs w:val="32"/>
        </w:rPr>
        <w:t>决算表</w:t>
      </w:r>
    </w:p>
    <w:p w14:paraId="08702626" w14:textId="77777777" w:rsidR="00E93CF6" w:rsidRDefault="00C25F07">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七、</w:t>
      </w:r>
      <w:r>
        <w:rPr>
          <w:rFonts w:ascii="仿宋_GB2312" w:eastAsia="仿宋_GB2312"/>
          <w:sz w:val="32"/>
          <w:szCs w:val="32"/>
        </w:rPr>
        <w:t>政府性基金预算财政拨款</w:t>
      </w:r>
      <w:r>
        <w:rPr>
          <w:rFonts w:ascii="仿宋_GB2312" w:eastAsia="仿宋_GB2312" w:hint="eastAsia"/>
          <w:sz w:val="32"/>
          <w:szCs w:val="32"/>
        </w:rPr>
        <w:t>收入</w:t>
      </w:r>
      <w:r>
        <w:rPr>
          <w:rFonts w:ascii="仿宋_GB2312" w:eastAsia="仿宋_GB2312"/>
          <w:sz w:val="32"/>
          <w:szCs w:val="32"/>
        </w:rPr>
        <w:t>支出决算表</w:t>
      </w:r>
    </w:p>
    <w:p w14:paraId="51743FDE" w14:textId="77777777" w:rsidR="00E93CF6" w:rsidRDefault="00C25F07">
      <w:pPr>
        <w:spacing w:line="540" w:lineRule="exact"/>
        <w:ind w:leftChars="304" w:left="638" w:firstLine="640"/>
        <w:rPr>
          <w:rFonts w:ascii="仿宋_GB2312" w:eastAsia="仿宋_GB2312"/>
          <w:sz w:val="32"/>
          <w:szCs w:val="32"/>
        </w:rPr>
      </w:pPr>
      <w:r>
        <w:rPr>
          <w:rFonts w:ascii="仿宋_GB2312" w:eastAsia="仿宋_GB2312" w:hint="eastAsia"/>
          <w:sz w:val="32"/>
          <w:szCs w:val="32"/>
        </w:rPr>
        <w:t>八、国有资本经营预算财政拨款支出决算表</w:t>
      </w:r>
    </w:p>
    <w:p w14:paraId="73C30D19" w14:textId="77777777" w:rsidR="00E93CF6" w:rsidRDefault="00C25F07">
      <w:pPr>
        <w:spacing w:line="540" w:lineRule="exact"/>
        <w:ind w:leftChars="304" w:left="638" w:firstLine="640"/>
        <w:rPr>
          <w:rFonts w:ascii="仿宋_GB2312" w:eastAsia="仿宋_GB2312"/>
          <w:sz w:val="32"/>
          <w:szCs w:val="32"/>
        </w:rPr>
      </w:pPr>
      <w:r>
        <w:rPr>
          <w:rFonts w:ascii="仿宋_GB2312" w:eastAsia="仿宋_GB2312" w:hint="eastAsia"/>
          <w:sz w:val="32"/>
          <w:szCs w:val="32"/>
        </w:rPr>
        <w:t>九、财政拨款“三公”经费支出决算表</w:t>
      </w:r>
    </w:p>
    <w:p w14:paraId="1CDA760A" w14:textId="77777777" w:rsidR="00E93CF6" w:rsidRDefault="00C25F07">
      <w:pPr>
        <w:spacing w:line="540" w:lineRule="exact"/>
        <w:ind w:firstLine="640"/>
        <w:rPr>
          <w:rFonts w:ascii="仿宋_GB2312" w:eastAsia="仿宋_GB2312"/>
          <w:sz w:val="32"/>
          <w:szCs w:val="32"/>
        </w:rPr>
      </w:pPr>
      <w:r>
        <w:rPr>
          <w:rFonts w:ascii="黑体" w:eastAsia="黑体" w:hAnsi="黑体" w:hint="eastAsia"/>
          <w:sz w:val="32"/>
          <w:szCs w:val="32"/>
        </w:rPr>
        <w:t>第五部分</w:t>
      </w:r>
      <w:r>
        <w:rPr>
          <w:rFonts w:ascii="黑体" w:eastAsia="黑体" w:hAnsi="黑体" w:hint="eastAsia"/>
          <w:sz w:val="32"/>
          <w:szCs w:val="32"/>
        </w:rPr>
        <w:t xml:space="preserve"> </w:t>
      </w:r>
      <w:r>
        <w:rPr>
          <w:rFonts w:ascii="黑体" w:eastAsia="黑体" w:hAnsi="黑体" w:hint="eastAsia"/>
          <w:sz w:val="32"/>
          <w:szCs w:val="32"/>
        </w:rPr>
        <w:t>附件</w:t>
      </w:r>
    </w:p>
    <w:p w14:paraId="03EF1E26" w14:textId="77777777" w:rsidR="00E93CF6" w:rsidRDefault="00E93CF6">
      <w:pPr>
        <w:spacing w:line="540" w:lineRule="exact"/>
        <w:ind w:firstLine="723"/>
        <w:rPr>
          <w:rFonts w:ascii="宋体" w:hAnsi="宋体"/>
          <w:b/>
          <w:sz w:val="36"/>
          <w:szCs w:val="36"/>
        </w:rPr>
        <w:sectPr w:rsidR="00E93CF6">
          <w:footerReference w:type="default" r:id="rId29"/>
          <w:pgSz w:w="11906" w:h="16838"/>
          <w:pgMar w:top="1134" w:right="1417" w:bottom="567" w:left="1417" w:header="851" w:footer="992" w:gutter="0"/>
          <w:pgNumType w:start="1"/>
          <w:cols w:space="0"/>
          <w:docGrid w:type="lines" w:linePitch="312"/>
        </w:sectPr>
      </w:pPr>
    </w:p>
    <w:p w14:paraId="07645A58" w14:textId="77777777" w:rsidR="00E93CF6" w:rsidRDefault="00C25F07">
      <w:pPr>
        <w:spacing w:line="540" w:lineRule="exact"/>
        <w:jc w:val="center"/>
        <w:rPr>
          <w:rFonts w:ascii="宋体" w:hAnsi="宋体"/>
          <w:b/>
          <w:sz w:val="36"/>
          <w:szCs w:val="36"/>
        </w:rPr>
      </w:pPr>
      <w:r>
        <w:rPr>
          <w:rFonts w:ascii="宋体" w:hAnsi="宋体" w:hint="eastAsia"/>
          <w:b/>
          <w:sz w:val="36"/>
          <w:szCs w:val="36"/>
        </w:rPr>
        <w:lastRenderedPageBreak/>
        <w:t>第一部分单位概况</w:t>
      </w:r>
    </w:p>
    <w:p w14:paraId="2FEAA0D6" w14:textId="77777777" w:rsidR="00E93CF6" w:rsidRDefault="00E93CF6">
      <w:pPr>
        <w:spacing w:line="540" w:lineRule="exact"/>
        <w:ind w:firstLineChars="200" w:firstLine="640"/>
        <w:rPr>
          <w:rFonts w:ascii="黑体" w:eastAsia="黑体"/>
          <w:sz w:val="32"/>
          <w:szCs w:val="32"/>
        </w:rPr>
      </w:pPr>
    </w:p>
    <w:p w14:paraId="5728F46D" w14:textId="77777777" w:rsidR="00E93CF6" w:rsidRDefault="00C25F07">
      <w:pPr>
        <w:spacing w:line="540" w:lineRule="exact"/>
        <w:ind w:firstLineChars="200" w:firstLine="640"/>
        <w:rPr>
          <w:rFonts w:ascii="黑体" w:eastAsia="黑体"/>
          <w:sz w:val="32"/>
          <w:szCs w:val="32"/>
        </w:rPr>
      </w:pPr>
      <w:r>
        <w:rPr>
          <w:rFonts w:ascii="黑体" w:eastAsia="黑体" w:hAnsi="宋体" w:cs="黑体" w:hint="eastAsia"/>
          <w:kern w:val="0"/>
          <w:sz w:val="32"/>
          <w:szCs w:val="32"/>
        </w:rPr>
        <w:t>一、主要职责</w:t>
      </w:r>
    </w:p>
    <w:p w14:paraId="5935ECC3"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（一）负责应急管理工作，指导各乡镇</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街、区</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各部门应对安全生产类、自然灾害类等突发事件和综合防灾减灾救灾工作。负责安全生产综合监督管理和工矿商贸行业安全生产监督管理工作。</w:t>
      </w:r>
    </w:p>
    <w:p w14:paraId="04C8D5A7"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（二）拟订应急管理、安全生产等政策，组织编制全县应急体系建设、安全生产和综合防灾减灾规划。</w:t>
      </w:r>
    </w:p>
    <w:p w14:paraId="27B90EDB"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三）指导应急预案体系建设，建立完善事故灾难和自然灾害分级应对制度，组织编制全县总体应急预案和安全生产类、自然灾害类专项预案，综合协调应急预案衔接工作，组织开展预案演练，推动应急避难设施建设。</w:t>
      </w:r>
    </w:p>
    <w:p w14:paraId="017BC154"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（四）牵头建立统一的应急管理信息系统，负责信息传输渠道的规划和布局，建立监测预警和灾情报告制度，健全自然灾害信息资源获取和共享机制，依法统一发布灾情。</w:t>
      </w:r>
    </w:p>
    <w:p w14:paraId="03B457DC"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（五）组织指导协调安全生产类、自然灾害类等突发事件应急救援，综合研判突发事件发展态势并提出应对建议，协助县委、县政府指定的负责同志组织较大灾害应急处置工作，可按程序统</w:t>
      </w:r>
      <w:r>
        <w:rPr>
          <w:rFonts w:ascii="仿宋_GB2312" w:eastAsia="仿宋_GB2312" w:hAnsi="宋体" w:cs="仿宋_GB2312" w:hint="eastAsia"/>
          <w:kern w:val="0"/>
          <w:sz w:val="32"/>
          <w:szCs w:val="32"/>
        </w:rPr>
        <w:t>筹调度指挥县域范围内监测预警、应急救援等资源和力量。</w:t>
      </w:r>
    </w:p>
    <w:p w14:paraId="389B4A12"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（六）统一协调指挥各类应急救援队伍，建立应急协调联动机制，推进指挥平台对接，衔接解放军和武警部队参与应急救援工作。</w:t>
      </w:r>
    </w:p>
    <w:p w14:paraId="38756DE3"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（七）统筹应急救援力量建设，负责消防、森林和草原火灾扑</w:t>
      </w:r>
      <w:r>
        <w:rPr>
          <w:rFonts w:ascii="仿宋_GB2312" w:eastAsia="仿宋_GB2312" w:hAnsi="宋体" w:cs="仿宋_GB2312" w:hint="eastAsia"/>
          <w:kern w:val="0"/>
          <w:sz w:val="32"/>
          <w:szCs w:val="32"/>
        </w:rPr>
        <w:lastRenderedPageBreak/>
        <w:t>救、抗洪抢险、地震和地质灾害救援、生产安全事故救援等专业应急救援力量建设，指导各乡镇（街、区）及社会应急救援力量建设。</w:t>
      </w:r>
    </w:p>
    <w:p w14:paraId="0C0573C9"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（八）负责消防工作，指导各乡镇（街、区）消防监督、火灾预防、火灾扑救等工作。</w:t>
      </w:r>
    </w:p>
    <w:p w14:paraId="4837A316"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（九）统筹震害防御工作，组织开展地震监测、预测、预警工作。负责自然灾害综合监测预警工作，指</w:t>
      </w:r>
      <w:r>
        <w:rPr>
          <w:rFonts w:ascii="仿宋_GB2312" w:eastAsia="仿宋_GB2312" w:hAnsi="宋体" w:cs="仿宋_GB2312" w:hint="eastAsia"/>
          <w:kern w:val="0"/>
          <w:sz w:val="32"/>
          <w:szCs w:val="32"/>
        </w:rPr>
        <w:t>导开展自然灾害综合风险评估工作，指导协调森林和草原火灾、水旱灾害和地质灾害等防治工作。</w:t>
      </w:r>
    </w:p>
    <w:p w14:paraId="19785E42"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（十）组织协调灾害救助工作，组织指导灾情核查、损失评估、救灾捐赠工作，管理、分配中央、省、市、县划拨救灾款物并监督使用。</w:t>
      </w:r>
    </w:p>
    <w:p w14:paraId="39C4C698"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（十一）依法行使安全生产综合监督管理职权，指导协调、监督检查省（市）直和县政府有关部门、各乡镇</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街、区</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安全生产工作，组织开展安全生产巡查、考核工作。</w:t>
      </w:r>
    </w:p>
    <w:p w14:paraId="4D038D09"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（十二）按照分级、属地原则，依法监督检查工矿商贸生产经营单位贯彻执行安全生产法律法规情况及其安全生产条件和有关设备（特种设备除外）、材料、劳动防护用品</w:t>
      </w:r>
      <w:r>
        <w:rPr>
          <w:rFonts w:ascii="仿宋_GB2312" w:eastAsia="仿宋_GB2312" w:hAnsi="宋体" w:cs="仿宋_GB2312" w:hint="eastAsia"/>
          <w:kern w:val="0"/>
          <w:sz w:val="32"/>
          <w:szCs w:val="32"/>
        </w:rPr>
        <w:t>的安全生产管理工作。按分工负责监督管理工矿商贸企业的安全生产工作。依法组织并指导监督实施安全生产准入制度。负责危险化学品安全监督管理综合工作和烟花爆竹安全生产监督管理工作。</w:t>
      </w:r>
    </w:p>
    <w:p w14:paraId="1C46679E"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（十三）依法组织指导生产安全事故调查处理，监督事故查处和责任追究落实情况。组织开展自然灾害类突发事件的调查评估工作。</w:t>
      </w:r>
    </w:p>
    <w:p w14:paraId="5401C79A"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lastRenderedPageBreak/>
        <w:t>（十四）开展应急管理和安全生产方面的国内外交流与合作。</w:t>
      </w:r>
    </w:p>
    <w:p w14:paraId="6353496B"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（十五）制定应急物资储备和应急救援装备规划并组织实施，会同县发展和改革局（县粮食和物资储备局）等部门建立健全应急物资信息平台和调拨制度，在救灾时统一调度。</w:t>
      </w:r>
    </w:p>
    <w:p w14:paraId="0D346BFC"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（十六）</w:t>
      </w:r>
      <w:r>
        <w:rPr>
          <w:rFonts w:ascii="仿宋_GB2312" w:eastAsia="仿宋_GB2312" w:hAnsi="宋体" w:cs="仿宋_GB2312" w:hint="eastAsia"/>
          <w:kern w:val="0"/>
          <w:sz w:val="32"/>
          <w:szCs w:val="32"/>
        </w:rPr>
        <w:t>负责应急管理、安全生产宣传教育和培训工作，组织指导应急管理、安全生产的科学技术研究、推广应用和信息化建设工作。</w:t>
      </w:r>
    </w:p>
    <w:p w14:paraId="2F1F5B6B"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（十七）承担全县铁路无人看守道口的安全监督管理工作。</w:t>
      </w:r>
    </w:p>
    <w:p w14:paraId="6102EC8A"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（十八）承担全县民用机场净空保护区域净空安全保护的综合协调和监督指导职责，负责综合协调、监督指导全县民用机场净空安全保护工作。</w:t>
      </w:r>
    </w:p>
    <w:p w14:paraId="48394DB6"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（十九）承担县安全生产委员会的日常工作。</w:t>
      </w:r>
    </w:p>
    <w:p w14:paraId="59672851"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（二十）完成县委、县政府交办的其他任务。</w:t>
      </w:r>
    </w:p>
    <w:p w14:paraId="65828629"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（二十一）职能转变。喀左县应急管理局应加强、优化、统筹全县应急能力建设，构建统一领导、权责一致、权威高效的全县应急能力体系，推动形成统</w:t>
      </w:r>
      <w:r>
        <w:rPr>
          <w:rFonts w:ascii="仿宋_GB2312" w:eastAsia="仿宋_GB2312" w:hAnsi="宋体" w:cs="仿宋_GB2312" w:hint="eastAsia"/>
          <w:kern w:val="0"/>
          <w:sz w:val="32"/>
          <w:szCs w:val="32"/>
        </w:rPr>
        <w:t>一指挥、专常兼备、反应灵敏、上下联动、平战结合的中国特色应急管理体制。一是坚持以防为主、防抗救结合，坚持常态减灾和非常态救灾相统一，努力实现从注重灾后救助向注重灾前预防转变，从应对单一灾种向综合减灾转变，从减少灾害损失向减轻灾害风险转变，提高全县应急管理水平和防灾减灾救灾能力，防范化解重特大安全风险。二是坚持以人为本，把确保人民群众生命安全放在首位，确保受灾群众基本生活，加强应急预案演练，增强全民防灾减灾意识，提升公众知识普及和自救互救技能，切实减少人员伤亡和财产损失。三是树</w:t>
      </w:r>
      <w:r>
        <w:rPr>
          <w:rFonts w:ascii="仿宋_GB2312" w:eastAsia="仿宋_GB2312" w:hAnsi="宋体" w:cs="仿宋_GB2312" w:hint="eastAsia"/>
          <w:kern w:val="0"/>
          <w:sz w:val="32"/>
          <w:szCs w:val="32"/>
        </w:rPr>
        <w:lastRenderedPageBreak/>
        <w:t>立安全发展理念，坚持生命至上、安</w:t>
      </w:r>
      <w:r>
        <w:rPr>
          <w:rFonts w:ascii="仿宋_GB2312" w:eastAsia="仿宋_GB2312" w:hAnsi="宋体" w:cs="仿宋_GB2312" w:hint="eastAsia"/>
          <w:kern w:val="0"/>
          <w:sz w:val="32"/>
          <w:szCs w:val="32"/>
        </w:rPr>
        <w:t>全第一，完善安全生产责任制，坚决遏制重特大安全事故。</w:t>
      </w:r>
    </w:p>
    <w:p w14:paraId="5B61D1D2" w14:textId="77777777" w:rsidR="00E93CF6" w:rsidRDefault="00C25F07">
      <w:pPr>
        <w:spacing w:line="540" w:lineRule="exact"/>
        <w:ind w:firstLineChars="200" w:firstLine="640"/>
        <w:rPr>
          <w:rFonts w:ascii="黑体" w:eastAsia="黑体"/>
          <w:sz w:val="32"/>
          <w:szCs w:val="32"/>
        </w:rPr>
      </w:pPr>
      <w:r>
        <w:rPr>
          <w:rFonts w:ascii="黑体" w:eastAsia="黑体" w:hAnsi="宋体" w:cs="黑体" w:hint="eastAsia"/>
          <w:kern w:val="0"/>
          <w:sz w:val="32"/>
          <w:szCs w:val="32"/>
        </w:rPr>
        <w:t>二、部门决算单位构成</w:t>
      </w:r>
    </w:p>
    <w:p w14:paraId="52BB59F4" w14:textId="77777777" w:rsidR="00E93CF6" w:rsidRDefault="00C25F07">
      <w:pPr>
        <w:spacing w:line="540" w:lineRule="exact"/>
        <w:ind w:firstLineChars="200" w:firstLine="643"/>
        <w:rPr>
          <w:rFonts w:ascii="仿宋_GB2312" w:eastAsia="仿宋_GB2312"/>
          <w:b/>
          <w:sz w:val="32"/>
          <w:szCs w:val="32"/>
        </w:rPr>
      </w:pPr>
      <w:r>
        <w:rPr>
          <w:rFonts w:ascii="仿宋_GB2312" w:eastAsia="仿宋_GB2312" w:hint="eastAsia"/>
          <w:b/>
          <w:sz w:val="32"/>
          <w:szCs w:val="32"/>
        </w:rPr>
        <w:t>纳入辽宁省朝阳市喀喇沁左翼蒙古族自治县应急管理局（本级）</w:t>
      </w:r>
      <w:r>
        <w:rPr>
          <w:rFonts w:ascii="仿宋_GB2312" w:eastAsia="仿宋_GB2312" w:hint="eastAsia"/>
          <w:b/>
          <w:sz w:val="32"/>
          <w:szCs w:val="32"/>
        </w:rPr>
        <w:t>2025</w:t>
      </w:r>
      <w:r>
        <w:rPr>
          <w:rFonts w:ascii="仿宋_GB2312" w:eastAsia="仿宋_GB2312" w:hint="eastAsia"/>
          <w:b/>
          <w:sz w:val="32"/>
          <w:szCs w:val="32"/>
        </w:rPr>
        <w:t>年部门决算编制范围的预算单位包括：</w:t>
      </w:r>
    </w:p>
    <w:p w14:paraId="7876B85C" w14:textId="77777777" w:rsidR="00E93CF6" w:rsidRDefault="00C25F07">
      <w:pPr>
        <w:topLinePunct/>
        <w:spacing w:line="540" w:lineRule="exact"/>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喀喇沁左翼蒙古族自治县应急管理局（本级）</w:t>
      </w:r>
    </w:p>
    <w:p w14:paraId="7D8B8FA3" w14:textId="77777777" w:rsidR="00E93CF6" w:rsidRDefault="00E93CF6">
      <w:pPr>
        <w:spacing w:line="540" w:lineRule="exact"/>
        <w:ind w:firstLineChars="200" w:firstLine="480"/>
        <w:rPr>
          <w:rFonts w:ascii="宋体" w:hAnsi="宋体"/>
          <w:bCs/>
          <w:sz w:val="24"/>
        </w:rPr>
        <w:sectPr w:rsidR="00E93CF6">
          <w:footerReference w:type="default" r:id="rId30"/>
          <w:pgSz w:w="11906" w:h="16838"/>
          <w:pgMar w:top="1702" w:right="1417" w:bottom="1701" w:left="1417" w:header="851" w:footer="992" w:gutter="0"/>
          <w:pgNumType w:start="1"/>
          <w:cols w:space="425"/>
          <w:docGrid w:type="lines" w:linePitch="312"/>
        </w:sectPr>
      </w:pPr>
    </w:p>
    <w:p w14:paraId="6E1267E8" w14:textId="77777777" w:rsidR="00E93CF6" w:rsidRDefault="00C25F07">
      <w:pPr>
        <w:spacing w:line="540" w:lineRule="exact"/>
        <w:jc w:val="center"/>
        <w:rPr>
          <w:rFonts w:ascii="宋体" w:hAnsi="宋体"/>
          <w:b/>
          <w:sz w:val="36"/>
          <w:szCs w:val="36"/>
        </w:rPr>
      </w:pPr>
      <w:r>
        <w:rPr>
          <w:rFonts w:ascii="宋体" w:hAnsi="宋体" w:hint="eastAsia"/>
          <w:b/>
          <w:sz w:val="36"/>
          <w:szCs w:val="36"/>
        </w:rPr>
        <w:lastRenderedPageBreak/>
        <w:t>第二部分</w:t>
      </w:r>
      <w:r>
        <w:rPr>
          <w:rFonts w:ascii="宋体" w:hAnsi="宋体" w:hint="eastAsia"/>
          <w:b/>
          <w:sz w:val="36"/>
          <w:szCs w:val="36"/>
        </w:rPr>
        <w:t>2025</w:t>
      </w:r>
      <w:r>
        <w:rPr>
          <w:rFonts w:ascii="宋体" w:hAnsi="宋体" w:hint="eastAsia"/>
          <w:b/>
          <w:sz w:val="36"/>
          <w:szCs w:val="36"/>
        </w:rPr>
        <w:t>年度部门决算情况说明</w:t>
      </w:r>
    </w:p>
    <w:p w14:paraId="53292DAF" w14:textId="77777777" w:rsidR="00E93CF6" w:rsidRDefault="00E93CF6">
      <w:pPr>
        <w:spacing w:line="540" w:lineRule="exact"/>
        <w:ind w:firstLine="723"/>
        <w:rPr>
          <w:rFonts w:ascii="宋体" w:hAnsi="宋体"/>
          <w:b/>
          <w:sz w:val="36"/>
          <w:szCs w:val="36"/>
        </w:rPr>
      </w:pPr>
    </w:p>
    <w:p w14:paraId="6DCA7CE5" w14:textId="77777777" w:rsidR="00E93CF6" w:rsidRDefault="00C25F07">
      <w:pPr>
        <w:spacing w:line="540" w:lineRule="exact"/>
        <w:ind w:firstLineChars="196" w:firstLine="627"/>
        <w:rPr>
          <w:rFonts w:ascii="黑体" w:eastAsia="黑体" w:hAnsi="黑体"/>
          <w:sz w:val="32"/>
          <w:szCs w:val="32"/>
        </w:rPr>
      </w:pPr>
      <w:r>
        <w:rPr>
          <w:rFonts w:ascii="黑体" w:eastAsia="黑体" w:hAnsi="宋体" w:cs="黑体" w:hint="eastAsia"/>
          <w:sz w:val="32"/>
          <w:szCs w:val="32"/>
        </w:rPr>
        <w:t>一、收入支出决算总体情况说明</w:t>
      </w:r>
    </w:p>
    <w:p w14:paraId="0C2653BB" w14:textId="77777777" w:rsidR="00E93CF6" w:rsidRDefault="00C25F07">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（一）收入总计</w:t>
      </w:r>
      <w:r>
        <w:rPr>
          <w:rFonts w:ascii="楷体_GB2312" w:eastAsia="楷体_GB2312" w:hAnsi="楷体" w:cs="楷体" w:hint="eastAsia"/>
          <w:b/>
          <w:sz w:val="32"/>
          <w:szCs w:val="32"/>
        </w:rPr>
        <w:t>573.63</w:t>
      </w:r>
      <w:r>
        <w:rPr>
          <w:rFonts w:ascii="楷体_GB2312" w:eastAsia="楷体_GB2312" w:hAnsi="楷体" w:cs="楷体" w:hint="eastAsia"/>
          <w:b/>
          <w:sz w:val="32"/>
          <w:szCs w:val="32"/>
        </w:rPr>
        <w:t>万元，包括</w:t>
      </w:r>
      <w:r>
        <w:rPr>
          <w:rFonts w:ascii="楷体" w:eastAsia="楷体" w:hAnsi="楷体" w:cs="楷体" w:hint="eastAsia"/>
          <w:b/>
          <w:sz w:val="32"/>
          <w:szCs w:val="32"/>
        </w:rPr>
        <w:t>：</w:t>
      </w:r>
    </w:p>
    <w:p w14:paraId="3566EE32" w14:textId="77777777" w:rsidR="00E93CF6" w:rsidRDefault="00C25F07">
      <w:pPr>
        <w:spacing w:line="540" w:lineRule="exact"/>
        <w:ind w:firstLineChars="200" w:firstLine="640"/>
        <w:rPr>
          <w:rFonts w:ascii="仿宋_GB2312" w:eastAsia="仿宋_GB2312" w:hAnsi="宋体"/>
          <w:sz w:val="32"/>
          <w:szCs w:val="32"/>
        </w:rPr>
      </w:pPr>
      <w:r>
        <w:rPr>
          <w:rFonts w:ascii="仿宋_GB2312" w:eastAsia="仿宋_GB2312" w:hAnsi="宋体" w:hint="eastAsia"/>
          <w:sz w:val="32"/>
          <w:szCs w:val="32"/>
        </w:rPr>
        <w:t>1.</w:t>
      </w:r>
      <w:r>
        <w:rPr>
          <w:rFonts w:ascii="仿宋_GB2312" w:eastAsia="仿宋_GB2312" w:hAnsi="宋体" w:hint="eastAsia"/>
          <w:sz w:val="32"/>
          <w:szCs w:val="32"/>
        </w:rPr>
        <w:t>财政拨款收入</w:t>
      </w:r>
      <w:r>
        <w:rPr>
          <w:rFonts w:ascii="仿宋_GB2312" w:eastAsia="仿宋_GB2312" w:hAnsi="宋体" w:hint="eastAsia"/>
          <w:sz w:val="32"/>
          <w:szCs w:val="32"/>
        </w:rPr>
        <w:t>573.63</w:t>
      </w:r>
      <w:r>
        <w:rPr>
          <w:rFonts w:ascii="仿宋_GB2312" w:eastAsia="仿宋_GB2312" w:hAnsi="宋体" w:hint="eastAsia"/>
          <w:sz w:val="32"/>
          <w:szCs w:val="32"/>
        </w:rPr>
        <w:t>万元，占收入总计的</w:t>
      </w:r>
      <w:r>
        <w:rPr>
          <w:rFonts w:ascii="仿宋_GB2312" w:eastAsia="仿宋_GB2312" w:hAnsi="宋体" w:hint="eastAsia"/>
          <w:sz w:val="32"/>
          <w:szCs w:val="32"/>
        </w:rPr>
        <w:t>100.00%</w:t>
      </w:r>
      <w:r>
        <w:rPr>
          <w:rFonts w:ascii="仿宋_GB2312" w:eastAsia="仿宋_GB2312" w:hAnsi="宋体" w:hint="eastAsia"/>
          <w:sz w:val="32"/>
          <w:szCs w:val="32"/>
        </w:rPr>
        <w:t>。其中：一般公共预算财政拨款收入</w:t>
      </w:r>
      <w:r>
        <w:rPr>
          <w:rFonts w:ascii="仿宋_GB2312" w:eastAsia="仿宋_GB2312" w:hAnsi="宋体" w:hint="eastAsia"/>
          <w:sz w:val="32"/>
          <w:szCs w:val="32"/>
        </w:rPr>
        <w:t>573.63</w:t>
      </w:r>
      <w:r>
        <w:rPr>
          <w:rFonts w:ascii="仿宋_GB2312" w:eastAsia="仿宋_GB2312" w:hAnsi="宋体" w:hint="eastAsia"/>
          <w:sz w:val="32"/>
          <w:szCs w:val="32"/>
        </w:rPr>
        <w:t>万元，政府性基金预算财政拨款收入</w:t>
      </w:r>
      <w:r>
        <w:rPr>
          <w:rFonts w:ascii="仿宋_GB2312" w:eastAsia="仿宋_GB2312" w:hAnsi="宋体" w:hint="eastAsia"/>
          <w:sz w:val="32"/>
          <w:szCs w:val="32"/>
        </w:rPr>
        <w:t>0.00</w:t>
      </w:r>
      <w:r>
        <w:rPr>
          <w:rFonts w:ascii="仿宋_GB2312" w:eastAsia="仿宋_GB2312" w:hAnsi="宋体" w:hint="eastAsia"/>
          <w:sz w:val="32"/>
          <w:szCs w:val="32"/>
        </w:rPr>
        <w:t>万元，国有资本经营预算财政拨款收入</w:t>
      </w:r>
      <w:r>
        <w:rPr>
          <w:rFonts w:ascii="仿宋_GB2312" w:eastAsia="仿宋_GB2312" w:hAnsi="宋体" w:hint="eastAsia"/>
          <w:sz w:val="32"/>
          <w:szCs w:val="32"/>
        </w:rPr>
        <w:t>0.00</w:t>
      </w:r>
      <w:r>
        <w:rPr>
          <w:rFonts w:ascii="仿宋_GB2312" w:eastAsia="仿宋_GB2312" w:hAnsi="宋体" w:hint="eastAsia"/>
          <w:sz w:val="32"/>
          <w:szCs w:val="32"/>
        </w:rPr>
        <w:t>万元。</w:t>
      </w:r>
    </w:p>
    <w:p w14:paraId="48CCD605" w14:textId="77777777" w:rsidR="00E93CF6" w:rsidRDefault="00C25F07">
      <w:pPr>
        <w:spacing w:line="540" w:lineRule="exact"/>
        <w:ind w:firstLine="640"/>
        <w:rPr>
          <w:rFonts w:ascii="仿宋_GB2312" w:eastAsia="仿宋_GB2312" w:hAnsi="宋体"/>
          <w:sz w:val="32"/>
          <w:szCs w:val="32"/>
        </w:rPr>
      </w:pPr>
      <w:r>
        <w:rPr>
          <w:rFonts w:ascii="仿宋_GB2312" w:eastAsia="仿宋_GB2312" w:hAnsi="宋体" w:hint="eastAsia"/>
          <w:sz w:val="32"/>
          <w:szCs w:val="32"/>
        </w:rPr>
        <w:t>2.</w:t>
      </w:r>
      <w:r>
        <w:rPr>
          <w:rFonts w:ascii="仿宋_GB2312" w:eastAsia="仿宋_GB2312" w:hAnsi="宋体" w:hint="eastAsia"/>
          <w:sz w:val="32"/>
          <w:szCs w:val="32"/>
        </w:rPr>
        <w:t>上级补助收入</w:t>
      </w:r>
      <w:r>
        <w:rPr>
          <w:rFonts w:ascii="仿宋_GB2312" w:eastAsia="仿宋_GB2312" w:hAnsi="宋体" w:hint="eastAsia"/>
          <w:sz w:val="32"/>
          <w:szCs w:val="32"/>
        </w:rPr>
        <w:t>0.00</w:t>
      </w:r>
      <w:r>
        <w:rPr>
          <w:rFonts w:ascii="仿宋_GB2312" w:eastAsia="仿宋_GB2312" w:hAnsi="宋体" w:hint="eastAsia"/>
          <w:sz w:val="32"/>
          <w:szCs w:val="32"/>
        </w:rPr>
        <w:t>万元，占收入总计的</w:t>
      </w:r>
      <w:r>
        <w:rPr>
          <w:rFonts w:ascii="仿宋_GB2312" w:eastAsia="仿宋_GB2312" w:hAnsi="宋体" w:hint="eastAsia"/>
          <w:sz w:val="32"/>
          <w:szCs w:val="32"/>
        </w:rPr>
        <w:t>0.00%</w:t>
      </w:r>
      <w:r>
        <w:rPr>
          <w:rFonts w:ascii="仿宋_GB2312" w:eastAsia="仿宋_GB2312" w:hAnsi="宋体" w:hint="eastAsia"/>
          <w:sz w:val="32"/>
          <w:szCs w:val="32"/>
        </w:rPr>
        <w:t>。</w:t>
      </w:r>
    </w:p>
    <w:p w14:paraId="753B6032" w14:textId="77777777" w:rsidR="00E93CF6" w:rsidRDefault="00C25F07">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3.</w:t>
      </w:r>
      <w:r>
        <w:rPr>
          <w:rFonts w:ascii="仿宋_GB2312" w:eastAsia="仿宋_GB2312" w:hAnsi="宋体" w:hint="eastAsia"/>
          <w:sz w:val="32"/>
          <w:szCs w:val="32"/>
        </w:rPr>
        <w:t>事业收入</w:t>
      </w:r>
      <w:r>
        <w:rPr>
          <w:rFonts w:ascii="仿宋_GB2312" w:eastAsia="仿宋_GB2312" w:hAnsi="宋体" w:hint="eastAsia"/>
          <w:sz w:val="32"/>
          <w:szCs w:val="32"/>
        </w:rPr>
        <w:t>0.00</w:t>
      </w:r>
      <w:r>
        <w:rPr>
          <w:rFonts w:ascii="仿宋_GB2312" w:eastAsia="仿宋_GB2312" w:hAnsi="宋体" w:hint="eastAsia"/>
          <w:sz w:val="32"/>
          <w:szCs w:val="32"/>
        </w:rPr>
        <w:t>万元，占收入总计的</w:t>
      </w:r>
      <w:r>
        <w:rPr>
          <w:rFonts w:ascii="仿宋_GB2312" w:eastAsia="仿宋_GB2312" w:hAnsi="宋体" w:hint="eastAsia"/>
          <w:sz w:val="32"/>
          <w:szCs w:val="32"/>
        </w:rPr>
        <w:t>0.00%</w:t>
      </w:r>
      <w:r>
        <w:rPr>
          <w:rFonts w:ascii="仿宋_GB2312" w:eastAsia="仿宋_GB2312" w:hAnsi="宋体" w:hint="eastAsia"/>
          <w:sz w:val="32"/>
          <w:szCs w:val="32"/>
        </w:rPr>
        <w:t>。</w:t>
      </w:r>
    </w:p>
    <w:p w14:paraId="01E64AF7" w14:textId="77777777" w:rsidR="00E93CF6" w:rsidRDefault="00C25F07">
      <w:pPr>
        <w:spacing w:line="540" w:lineRule="exact"/>
        <w:ind w:firstLine="640"/>
        <w:rPr>
          <w:rFonts w:ascii="仿宋_GB2312" w:eastAsia="仿宋_GB2312" w:hAnsi="宋体"/>
          <w:sz w:val="32"/>
          <w:szCs w:val="32"/>
        </w:rPr>
      </w:pPr>
      <w:r>
        <w:rPr>
          <w:rFonts w:ascii="仿宋_GB2312" w:eastAsia="仿宋_GB2312" w:hAnsi="宋体" w:hint="eastAsia"/>
          <w:sz w:val="32"/>
          <w:szCs w:val="32"/>
        </w:rPr>
        <w:t>4.</w:t>
      </w:r>
      <w:r>
        <w:rPr>
          <w:rFonts w:ascii="仿宋_GB2312" w:eastAsia="仿宋_GB2312" w:hAnsi="宋体" w:hint="eastAsia"/>
          <w:sz w:val="32"/>
          <w:szCs w:val="32"/>
        </w:rPr>
        <w:t>经营收入</w:t>
      </w:r>
      <w:r>
        <w:rPr>
          <w:rFonts w:ascii="仿宋_GB2312" w:eastAsia="仿宋_GB2312" w:hAnsi="宋体" w:hint="eastAsia"/>
          <w:sz w:val="32"/>
          <w:szCs w:val="32"/>
        </w:rPr>
        <w:t>0.00</w:t>
      </w:r>
      <w:r>
        <w:rPr>
          <w:rFonts w:ascii="仿宋_GB2312" w:eastAsia="仿宋_GB2312" w:hAnsi="宋体" w:hint="eastAsia"/>
          <w:sz w:val="32"/>
          <w:szCs w:val="32"/>
        </w:rPr>
        <w:t>万元，占收入总计的</w:t>
      </w:r>
      <w:r>
        <w:rPr>
          <w:rFonts w:ascii="仿宋_GB2312" w:eastAsia="仿宋_GB2312" w:hAnsi="宋体" w:hint="eastAsia"/>
          <w:sz w:val="32"/>
          <w:szCs w:val="32"/>
        </w:rPr>
        <w:t>0.00%</w:t>
      </w:r>
      <w:r>
        <w:rPr>
          <w:rFonts w:ascii="仿宋_GB2312" w:eastAsia="仿宋_GB2312" w:hAnsi="宋体" w:hint="eastAsia"/>
          <w:sz w:val="32"/>
          <w:szCs w:val="32"/>
        </w:rPr>
        <w:t>。</w:t>
      </w:r>
    </w:p>
    <w:p w14:paraId="7AD68F50" w14:textId="77777777" w:rsidR="00E93CF6" w:rsidRDefault="00C25F07">
      <w:pPr>
        <w:spacing w:line="540" w:lineRule="exact"/>
        <w:ind w:firstLine="640"/>
        <w:rPr>
          <w:rFonts w:ascii="仿宋_GB2312" w:eastAsia="仿宋_GB2312" w:hAnsi="宋体"/>
          <w:sz w:val="32"/>
          <w:szCs w:val="32"/>
        </w:rPr>
      </w:pPr>
      <w:r>
        <w:rPr>
          <w:rFonts w:ascii="仿宋_GB2312" w:eastAsia="仿宋_GB2312" w:hAnsi="宋体" w:hint="eastAsia"/>
          <w:sz w:val="32"/>
          <w:szCs w:val="32"/>
        </w:rPr>
        <w:t>5.</w:t>
      </w:r>
      <w:r>
        <w:rPr>
          <w:rFonts w:ascii="仿宋_GB2312" w:eastAsia="仿宋_GB2312" w:hAnsi="宋体" w:hint="eastAsia"/>
          <w:sz w:val="32"/>
          <w:szCs w:val="32"/>
        </w:rPr>
        <w:t>附属单位上缴收入</w:t>
      </w:r>
      <w:r>
        <w:rPr>
          <w:rFonts w:ascii="仿宋_GB2312" w:eastAsia="仿宋_GB2312" w:hAnsi="宋体" w:hint="eastAsia"/>
          <w:sz w:val="32"/>
          <w:szCs w:val="32"/>
        </w:rPr>
        <w:t>0.00</w:t>
      </w:r>
      <w:r>
        <w:rPr>
          <w:rFonts w:ascii="仿宋_GB2312" w:eastAsia="仿宋_GB2312" w:hAnsi="宋体" w:hint="eastAsia"/>
          <w:sz w:val="32"/>
          <w:szCs w:val="32"/>
        </w:rPr>
        <w:t>万元，占收入总计的</w:t>
      </w:r>
      <w:r>
        <w:rPr>
          <w:rFonts w:ascii="仿宋_GB2312" w:eastAsia="仿宋_GB2312" w:hAnsi="宋体" w:hint="eastAsia"/>
          <w:sz w:val="32"/>
          <w:szCs w:val="32"/>
        </w:rPr>
        <w:t>0.00%</w:t>
      </w:r>
      <w:r>
        <w:rPr>
          <w:rFonts w:ascii="仿宋_GB2312" w:eastAsia="仿宋_GB2312" w:hAnsi="宋体" w:hint="eastAsia"/>
          <w:sz w:val="32"/>
          <w:szCs w:val="32"/>
        </w:rPr>
        <w:t>。</w:t>
      </w:r>
    </w:p>
    <w:p w14:paraId="1444E901" w14:textId="77777777" w:rsidR="00E93CF6" w:rsidRDefault="00C25F07">
      <w:pPr>
        <w:spacing w:line="540" w:lineRule="exact"/>
        <w:ind w:firstLine="640"/>
        <w:rPr>
          <w:rFonts w:ascii="仿宋_GB2312" w:eastAsia="仿宋_GB2312" w:hAnsi="宋体"/>
          <w:sz w:val="32"/>
          <w:szCs w:val="32"/>
        </w:rPr>
      </w:pPr>
      <w:r>
        <w:rPr>
          <w:rFonts w:ascii="仿宋_GB2312" w:eastAsia="仿宋_GB2312" w:hAnsi="宋体" w:hint="eastAsia"/>
          <w:sz w:val="32"/>
          <w:szCs w:val="32"/>
        </w:rPr>
        <w:t>6.</w:t>
      </w:r>
      <w:r>
        <w:rPr>
          <w:rFonts w:ascii="仿宋_GB2312" w:eastAsia="仿宋_GB2312" w:hAnsi="宋体" w:hint="eastAsia"/>
          <w:sz w:val="32"/>
          <w:szCs w:val="32"/>
        </w:rPr>
        <w:t>其他收入</w:t>
      </w:r>
      <w:r>
        <w:rPr>
          <w:rFonts w:ascii="仿宋_GB2312" w:eastAsia="仿宋_GB2312" w:hAnsi="宋体" w:hint="eastAsia"/>
          <w:sz w:val="32"/>
          <w:szCs w:val="32"/>
        </w:rPr>
        <w:t>0.00</w:t>
      </w:r>
      <w:r>
        <w:rPr>
          <w:rFonts w:ascii="仿宋_GB2312" w:eastAsia="仿宋_GB2312" w:hAnsi="宋体" w:hint="eastAsia"/>
          <w:sz w:val="32"/>
          <w:szCs w:val="32"/>
        </w:rPr>
        <w:t>万元，占收入总计的</w:t>
      </w:r>
      <w:r>
        <w:rPr>
          <w:rFonts w:ascii="仿宋_GB2312" w:eastAsia="仿宋_GB2312" w:hAnsi="宋体" w:hint="eastAsia"/>
          <w:sz w:val="32"/>
          <w:szCs w:val="32"/>
        </w:rPr>
        <w:t>0.00%</w:t>
      </w:r>
      <w:r>
        <w:rPr>
          <w:rFonts w:ascii="仿宋_GB2312" w:eastAsia="仿宋_GB2312" w:hAnsi="宋体" w:hint="eastAsia"/>
          <w:sz w:val="32"/>
          <w:szCs w:val="32"/>
        </w:rPr>
        <w:t>。</w:t>
      </w:r>
    </w:p>
    <w:p w14:paraId="32AB7600" w14:textId="77777777" w:rsidR="00E93CF6" w:rsidRDefault="00C25F07">
      <w:pPr>
        <w:spacing w:line="540" w:lineRule="exact"/>
        <w:ind w:firstLine="640"/>
        <w:rPr>
          <w:rFonts w:ascii="仿宋_GB2312" w:eastAsia="仿宋_GB2312" w:hAnsi="宋体"/>
          <w:sz w:val="32"/>
          <w:szCs w:val="32"/>
        </w:rPr>
      </w:pPr>
      <w:r>
        <w:rPr>
          <w:rFonts w:ascii="仿宋_GB2312" w:eastAsia="仿宋_GB2312" w:hAnsi="宋体" w:hint="eastAsia"/>
          <w:sz w:val="32"/>
          <w:szCs w:val="32"/>
        </w:rPr>
        <w:t>7.</w:t>
      </w:r>
      <w:r>
        <w:rPr>
          <w:rFonts w:ascii="仿宋_GB2312" w:eastAsia="仿宋_GB2312" w:hAnsi="宋体" w:hint="eastAsia"/>
          <w:sz w:val="32"/>
          <w:szCs w:val="32"/>
        </w:rPr>
        <w:t>使用非财政拨款结余</w:t>
      </w:r>
      <w:r>
        <w:rPr>
          <w:rFonts w:ascii="仿宋_GB2312" w:eastAsia="仿宋_GB2312" w:hAnsi="宋体" w:hint="eastAsia"/>
          <w:sz w:val="32"/>
          <w:szCs w:val="32"/>
        </w:rPr>
        <w:t>0.00</w:t>
      </w:r>
      <w:r>
        <w:rPr>
          <w:rFonts w:ascii="仿宋_GB2312" w:eastAsia="仿宋_GB2312" w:hAnsi="宋体" w:hint="eastAsia"/>
          <w:sz w:val="32"/>
          <w:szCs w:val="32"/>
        </w:rPr>
        <w:t>万元，占收入总计</w:t>
      </w:r>
      <w:r>
        <w:rPr>
          <w:rFonts w:ascii="仿宋_GB2312" w:eastAsia="仿宋_GB2312" w:hAnsi="宋体" w:hint="eastAsia"/>
          <w:sz w:val="32"/>
          <w:szCs w:val="32"/>
        </w:rPr>
        <w:t>的</w:t>
      </w:r>
      <w:r>
        <w:rPr>
          <w:rFonts w:ascii="仿宋_GB2312" w:eastAsia="仿宋_GB2312" w:hAnsi="宋体" w:hint="eastAsia"/>
          <w:sz w:val="32"/>
          <w:szCs w:val="32"/>
        </w:rPr>
        <w:t>0.00%</w:t>
      </w:r>
      <w:r>
        <w:rPr>
          <w:rFonts w:ascii="仿宋_GB2312" w:eastAsia="仿宋_GB2312" w:hAnsi="宋体" w:hint="eastAsia"/>
          <w:sz w:val="32"/>
          <w:szCs w:val="32"/>
        </w:rPr>
        <w:t>。</w:t>
      </w:r>
    </w:p>
    <w:p w14:paraId="76DA9F09" w14:textId="77777777" w:rsidR="00E93CF6" w:rsidRDefault="00C25F07">
      <w:pPr>
        <w:spacing w:line="540" w:lineRule="exact"/>
        <w:ind w:firstLine="640"/>
        <w:rPr>
          <w:rFonts w:ascii="仿宋_GB2312" w:eastAsia="仿宋_GB2312" w:hAnsi="宋体"/>
          <w:sz w:val="32"/>
          <w:szCs w:val="32"/>
        </w:rPr>
      </w:pPr>
      <w:r>
        <w:rPr>
          <w:rFonts w:ascii="仿宋_GB2312" w:eastAsia="仿宋_GB2312" w:hAnsi="宋体" w:hint="eastAsia"/>
          <w:sz w:val="32"/>
          <w:szCs w:val="32"/>
        </w:rPr>
        <w:t>8.</w:t>
      </w:r>
      <w:r>
        <w:rPr>
          <w:rFonts w:ascii="仿宋_GB2312" w:eastAsia="仿宋_GB2312" w:hAnsi="宋体" w:hint="eastAsia"/>
          <w:sz w:val="32"/>
          <w:szCs w:val="32"/>
        </w:rPr>
        <w:t>上年结转和结余</w:t>
      </w:r>
      <w:r>
        <w:rPr>
          <w:rFonts w:ascii="仿宋_GB2312" w:eastAsia="仿宋_GB2312" w:hAnsi="宋体" w:hint="eastAsia"/>
          <w:sz w:val="32"/>
          <w:szCs w:val="32"/>
        </w:rPr>
        <w:t>0.00</w:t>
      </w:r>
      <w:r>
        <w:rPr>
          <w:rFonts w:ascii="仿宋_GB2312" w:eastAsia="仿宋_GB2312" w:hAnsi="宋体" w:hint="eastAsia"/>
          <w:sz w:val="32"/>
          <w:szCs w:val="32"/>
        </w:rPr>
        <w:t>万元，占收入总计的</w:t>
      </w:r>
      <w:r>
        <w:rPr>
          <w:rFonts w:ascii="仿宋_GB2312" w:eastAsia="仿宋_GB2312" w:hAnsi="宋体" w:hint="eastAsia"/>
          <w:sz w:val="32"/>
          <w:szCs w:val="32"/>
        </w:rPr>
        <w:t>0.00%</w:t>
      </w:r>
      <w:r>
        <w:rPr>
          <w:rFonts w:ascii="仿宋_GB2312" w:eastAsia="仿宋_GB2312" w:hAnsi="宋体" w:hint="eastAsia"/>
          <w:sz w:val="32"/>
          <w:szCs w:val="32"/>
        </w:rPr>
        <w:t>。</w:t>
      </w:r>
    </w:p>
    <w:p w14:paraId="3C140F96" w14:textId="77777777" w:rsidR="00E93CF6" w:rsidRDefault="00C25F07">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与上年相比，今年收入总计</w:t>
      </w:r>
      <w:r>
        <w:rPr>
          <w:rFonts w:ascii="仿宋_GB2312" w:eastAsia="仿宋_GB2312" w:hAnsi="仿宋" w:hint="eastAsia"/>
          <w:sz w:val="32"/>
          <w:szCs w:val="32"/>
        </w:rPr>
        <w:t>减少</w:t>
      </w:r>
      <w:r>
        <w:rPr>
          <w:rFonts w:ascii="仿宋_GB2312" w:eastAsia="仿宋_GB2312" w:hAnsi="仿宋" w:hint="eastAsia"/>
          <w:sz w:val="32"/>
          <w:szCs w:val="32"/>
        </w:rPr>
        <w:t>367.04</w:t>
      </w:r>
      <w:r>
        <w:rPr>
          <w:rFonts w:ascii="仿宋_GB2312" w:eastAsia="仿宋_GB2312" w:hAnsi="仿宋" w:hint="eastAsia"/>
          <w:sz w:val="32"/>
          <w:szCs w:val="32"/>
        </w:rPr>
        <w:t>万元</w:t>
      </w:r>
      <w:r>
        <w:rPr>
          <w:rFonts w:ascii="仿宋_GB2312" w:eastAsia="仿宋_GB2312" w:hAnsi="仿宋" w:hint="eastAsia"/>
          <w:sz w:val="32"/>
          <w:szCs w:val="32"/>
        </w:rPr>
        <w:t>,</w:t>
      </w:r>
      <w:r>
        <w:rPr>
          <w:rFonts w:ascii="仿宋_GB2312" w:eastAsia="仿宋_GB2312" w:hAnsi="仿宋" w:hint="eastAsia"/>
          <w:sz w:val="32"/>
          <w:szCs w:val="32"/>
        </w:rPr>
        <w:t>下降</w:t>
      </w:r>
      <w:r>
        <w:rPr>
          <w:rFonts w:ascii="仿宋_GB2312" w:eastAsia="仿宋_GB2312" w:hAnsi="仿宋" w:hint="eastAsia"/>
          <w:sz w:val="32"/>
          <w:szCs w:val="32"/>
        </w:rPr>
        <w:t>39.02%</w:t>
      </w:r>
      <w:r>
        <w:rPr>
          <w:rFonts w:ascii="仿宋_GB2312" w:eastAsia="仿宋_GB2312" w:hAnsi="仿宋" w:hint="eastAsia"/>
          <w:sz w:val="32"/>
          <w:szCs w:val="32"/>
        </w:rPr>
        <w:t>。主要原因：项目减少</w:t>
      </w:r>
      <w:r>
        <w:rPr>
          <w:rFonts w:ascii="仿宋_GB2312" w:eastAsia="仿宋_GB2312" w:hAnsi="宋体" w:hint="eastAsia"/>
          <w:sz w:val="32"/>
          <w:szCs w:val="32"/>
        </w:rPr>
        <w:t>。</w:t>
      </w:r>
    </w:p>
    <w:p w14:paraId="68A6B5F2" w14:textId="77777777" w:rsidR="00E93CF6" w:rsidRDefault="00C25F07">
      <w:pPr>
        <w:spacing w:line="540" w:lineRule="exact"/>
        <w:ind w:firstLineChars="200" w:firstLine="640"/>
        <w:rPr>
          <w:rFonts w:ascii="楷体" w:eastAsia="楷体" w:hAnsi="楷体" w:cs="楷体"/>
          <w:b/>
          <w:sz w:val="32"/>
          <w:szCs w:val="32"/>
        </w:rPr>
      </w:pPr>
      <w:r>
        <w:rPr>
          <w:rFonts w:ascii="楷体_GB2312" w:eastAsia="楷体_GB2312" w:hAnsi="楷体" w:cs="楷体" w:hint="eastAsia"/>
          <w:b/>
          <w:sz w:val="32"/>
          <w:szCs w:val="32"/>
        </w:rPr>
        <w:t>（二）支出总计</w:t>
      </w:r>
      <w:r>
        <w:rPr>
          <w:rFonts w:ascii="楷体_GB2312" w:eastAsia="楷体_GB2312" w:hAnsi="楷体" w:cs="楷体" w:hint="eastAsia"/>
          <w:b/>
          <w:sz w:val="32"/>
          <w:szCs w:val="32"/>
        </w:rPr>
        <w:t>573.63</w:t>
      </w:r>
      <w:r>
        <w:rPr>
          <w:rFonts w:ascii="楷体_GB2312" w:eastAsia="楷体_GB2312" w:hAnsi="楷体" w:cs="楷体" w:hint="eastAsia"/>
          <w:b/>
          <w:sz w:val="32"/>
          <w:szCs w:val="32"/>
        </w:rPr>
        <w:t>万元，包括</w:t>
      </w:r>
      <w:r>
        <w:rPr>
          <w:rFonts w:ascii="楷体" w:eastAsia="楷体" w:hAnsi="楷体" w:cs="楷体" w:hint="eastAsia"/>
          <w:b/>
          <w:sz w:val="32"/>
          <w:szCs w:val="32"/>
        </w:rPr>
        <w:t>：</w:t>
      </w:r>
    </w:p>
    <w:p w14:paraId="5E9EF78E" w14:textId="77777777" w:rsidR="00E93CF6" w:rsidRDefault="00C25F07">
      <w:pPr>
        <w:spacing w:line="540" w:lineRule="exact"/>
        <w:ind w:firstLineChars="215" w:firstLine="688"/>
        <w:rPr>
          <w:rFonts w:ascii="仿宋_GB2312" w:eastAsia="仿宋_GB2312"/>
          <w:sz w:val="32"/>
          <w:szCs w:val="32"/>
        </w:rPr>
      </w:pPr>
      <w:r>
        <w:rPr>
          <w:rFonts w:ascii="仿宋_GB2312" w:eastAsia="仿宋_GB2312" w:hAnsi="宋体" w:hint="eastAsia"/>
          <w:sz w:val="32"/>
          <w:szCs w:val="32"/>
        </w:rPr>
        <w:t>1.</w:t>
      </w:r>
      <w:r>
        <w:rPr>
          <w:rFonts w:ascii="仿宋_GB2312" w:eastAsia="仿宋_GB2312" w:hAnsi="宋体" w:hint="eastAsia"/>
          <w:sz w:val="32"/>
          <w:szCs w:val="32"/>
        </w:rPr>
        <w:t>基本支出</w:t>
      </w:r>
      <w:r>
        <w:rPr>
          <w:rFonts w:ascii="仿宋_GB2312" w:eastAsia="仿宋_GB2312" w:hAnsi="宋体" w:hint="eastAsia"/>
          <w:sz w:val="32"/>
          <w:szCs w:val="32"/>
        </w:rPr>
        <w:t>332.02</w:t>
      </w:r>
      <w:r>
        <w:rPr>
          <w:rFonts w:ascii="仿宋_GB2312" w:eastAsia="仿宋_GB2312" w:hAnsi="宋体" w:hint="eastAsia"/>
          <w:sz w:val="32"/>
          <w:szCs w:val="32"/>
        </w:rPr>
        <w:t>万元，占支出总计的</w:t>
      </w:r>
      <w:r>
        <w:rPr>
          <w:rFonts w:ascii="仿宋_GB2312" w:eastAsia="仿宋_GB2312" w:hAnsi="宋体" w:hint="eastAsia"/>
          <w:sz w:val="32"/>
          <w:szCs w:val="32"/>
        </w:rPr>
        <w:t>57.88%</w:t>
      </w:r>
      <w:r>
        <w:rPr>
          <w:rFonts w:ascii="仿宋_GB2312" w:eastAsia="仿宋_GB2312" w:hAnsi="宋体" w:hint="eastAsia"/>
          <w:sz w:val="32"/>
          <w:szCs w:val="32"/>
        </w:rPr>
        <w:t>。主要是为保障机构正常运转、完成日常工作任务而发生的各项支出</w:t>
      </w:r>
      <w:r>
        <w:rPr>
          <w:rFonts w:ascii="仿宋_GB2312" w:eastAsia="仿宋_GB2312" w:cs="仿宋_GB2312" w:hint="eastAsia"/>
          <w:sz w:val="32"/>
          <w:szCs w:val="32"/>
        </w:rPr>
        <w:t>，其中：</w:t>
      </w:r>
      <w:r>
        <w:rPr>
          <w:rFonts w:ascii="仿宋_GB2312" w:eastAsia="仿宋_GB2312" w:hint="eastAsia"/>
          <w:sz w:val="32"/>
          <w:szCs w:val="32"/>
        </w:rPr>
        <w:t>工资福利支出</w:t>
      </w:r>
      <w:r>
        <w:rPr>
          <w:rFonts w:ascii="仿宋_GB2312" w:eastAsia="仿宋_GB2312" w:hint="eastAsia"/>
          <w:sz w:val="32"/>
          <w:szCs w:val="32"/>
        </w:rPr>
        <w:t>286.39</w:t>
      </w:r>
      <w:r>
        <w:rPr>
          <w:rFonts w:ascii="仿宋_GB2312" w:eastAsia="仿宋_GB2312" w:hint="eastAsia"/>
          <w:sz w:val="32"/>
          <w:szCs w:val="32"/>
        </w:rPr>
        <w:t>万元；商品和服务支出</w:t>
      </w:r>
      <w:r>
        <w:rPr>
          <w:rFonts w:ascii="仿宋_GB2312" w:eastAsia="仿宋_GB2312" w:hint="eastAsia"/>
          <w:sz w:val="32"/>
          <w:szCs w:val="32"/>
        </w:rPr>
        <w:t>29.04</w:t>
      </w:r>
      <w:r>
        <w:rPr>
          <w:rFonts w:ascii="仿宋_GB2312" w:eastAsia="仿宋_GB2312" w:hint="eastAsia"/>
          <w:sz w:val="32"/>
          <w:szCs w:val="32"/>
        </w:rPr>
        <w:t>万元；对个人和家庭的补助</w:t>
      </w:r>
      <w:r>
        <w:rPr>
          <w:rFonts w:ascii="仿宋_GB2312" w:eastAsia="仿宋_GB2312" w:hint="eastAsia"/>
          <w:sz w:val="32"/>
          <w:szCs w:val="32"/>
        </w:rPr>
        <w:t>3.83</w:t>
      </w:r>
      <w:r>
        <w:rPr>
          <w:rFonts w:ascii="仿宋_GB2312" w:eastAsia="仿宋_GB2312" w:hint="eastAsia"/>
          <w:sz w:val="32"/>
          <w:szCs w:val="32"/>
        </w:rPr>
        <w:t>万元；资本性支出</w:t>
      </w:r>
      <w:r>
        <w:rPr>
          <w:rFonts w:ascii="仿宋_GB2312" w:eastAsia="仿宋_GB2312" w:hint="eastAsia"/>
          <w:sz w:val="32"/>
          <w:szCs w:val="32"/>
        </w:rPr>
        <w:t>12.76</w:t>
      </w:r>
      <w:r>
        <w:rPr>
          <w:rFonts w:ascii="仿宋_GB2312" w:eastAsia="仿宋_GB2312" w:hint="eastAsia"/>
          <w:sz w:val="32"/>
          <w:szCs w:val="32"/>
        </w:rPr>
        <w:t>万元。</w:t>
      </w:r>
    </w:p>
    <w:p w14:paraId="138BD8FB" w14:textId="77777777" w:rsidR="00E93CF6" w:rsidRDefault="00C25F07">
      <w:pPr>
        <w:spacing w:line="540" w:lineRule="exact"/>
        <w:ind w:firstLine="640"/>
        <w:rPr>
          <w:rFonts w:ascii="仿宋_GB2312" w:eastAsia="仿宋_GB2312" w:hAnsi="宋体"/>
          <w:sz w:val="32"/>
          <w:szCs w:val="32"/>
        </w:rPr>
      </w:pPr>
      <w:r>
        <w:rPr>
          <w:rFonts w:ascii="仿宋_GB2312" w:eastAsia="仿宋_GB2312" w:hAnsi="宋体" w:hint="eastAsia"/>
          <w:sz w:val="32"/>
          <w:szCs w:val="32"/>
        </w:rPr>
        <w:t>2.</w:t>
      </w:r>
      <w:r>
        <w:rPr>
          <w:rFonts w:ascii="仿宋_GB2312" w:eastAsia="仿宋_GB2312" w:hAnsi="宋体" w:hint="eastAsia"/>
          <w:sz w:val="32"/>
          <w:szCs w:val="32"/>
        </w:rPr>
        <w:t>项目支出</w:t>
      </w:r>
      <w:r>
        <w:rPr>
          <w:rFonts w:ascii="仿宋_GB2312" w:eastAsia="仿宋_GB2312" w:hAnsi="宋体" w:hint="eastAsia"/>
          <w:sz w:val="32"/>
          <w:szCs w:val="32"/>
        </w:rPr>
        <w:t>241.61</w:t>
      </w:r>
      <w:r>
        <w:rPr>
          <w:rFonts w:ascii="仿宋_GB2312" w:eastAsia="仿宋_GB2312" w:hAnsi="宋体" w:hint="eastAsia"/>
          <w:sz w:val="32"/>
          <w:szCs w:val="32"/>
        </w:rPr>
        <w:t>万元，占支出总计的</w:t>
      </w:r>
      <w:r>
        <w:rPr>
          <w:rFonts w:ascii="仿宋_GB2312" w:eastAsia="仿宋_GB2312" w:hAnsi="宋体" w:hint="eastAsia"/>
          <w:sz w:val="32"/>
          <w:szCs w:val="32"/>
        </w:rPr>
        <w:t>42.12%</w:t>
      </w:r>
      <w:r>
        <w:rPr>
          <w:rFonts w:ascii="仿宋_GB2312" w:eastAsia="仿宋_GB2312" w:hAnsi="宋体" w:hint="eastAsia"/>
          <w:sz w:val="32"/>
          <w:szCs w:val="32"/>
        </w:rPr>
        <w:t>。</w:t>
      </w:r>
      <w:r>
        <w:rPr>
          <w:rFonts w:ascii="仿宋_GB2312" w:eastAsia="仿宋_GB2312" w:cs="仿宋_GB2312"/>
          <w:sz w:val="32"/>
          <w:szCs w:val="32"/>
        </w:rPr>
        <w:t>主要包括工资福利支出、对个人和家庭的补助支出等业务支出。</w:t>
      </w:r>
    </w:p>
    <w:p w14:paraId="770FD937" w14:textId="77777777" w:rsidR="00E93CF6" w:rsidRDefault="00C25F07">
      <w:pPr>
        <w:spacing w:line="540" w:lineRule="exact"/>
        <w:ind w:firstLine="640"/>
        <w:rPr>
          <w:rFonts w:ascii="仿宋_GB2312" w:eastAsia="仿宋_GB2312" w:hAnsi="宋体"/>
          <w:sz w:val="32"/>
          <w:szCs w:val="32"/>
        </w:rPr>
      </w:pPr>
      <w:r>
        <w:rPr>
          <w:rFonts w:ascii="仿宋_GB2312" w:eastAsia="仿宋_GB2312" w:hAnsi="宋体" w:hint="eastAsia"/>
          <w:sz w:val="32"/>
          <w:szCs w:val="32"/>
        </w:rPr>
        <w:t>3.</w:t>
      </w:r>
      <w:r>
        <w:rPr>
          <w:rFonts w:ascii="仿宋_GB2312" w:eastAsia="仿宋_GB2312" w:hAnsi="宋体" w:hint="eastAsia"/>
          <w:sz w:val="32"/>
          <w:szCs w:val="32"/>
        </w:rPr>
        <w:t>上缴上级支出</w:t>
      </w:r>
      <w:r>
        <w:rPr>
          <w:rFonts w:ascii="仿宋_GB2312" w:eastAsia="仿宋_GB2312" w:hAnsi="宋体" w:hint="eastAsia"/>
          <w:sz w:val="32"/>
          <w:szCs w:val="32"/>
        </w:rPr>
        <w:t>0.00</w:t>
      </w:r>
      <w:r>
        <w:rPr>
          <w:rFonts w:ascii="仿宋_GB2312" w:eastAsia="仿宋_GB2312" w:hAnsi="宋体" w:hint="eastAsia"/>
          <w:sz w:val="32"/>
          <w:szCs w:val="32"/>
        </w:rPr>
        <w:t>万元，占支出总计的</w:t>
      </w:r>
      <w:r>
        <w:rPr>
          <w:rFonts w:ascii="仿宋_GB2312" w:eastAsia="仿宋_GB2312" w:hAnsi="宋体" w:hint="eastAsia"/>
          <w:sz w:val="32"/>
          <w:szCs w:val="32"/>
        </w:rPr>
        <w:t>0.00%</w:t>
      </w:r>
      <w:r>
        <w:rPr>
          <w:rFonts w:ascii="仿宋_GB2312" w:eastAsia="仿宋_GB2312" w:hAnsi="宋体" w:hint="eastAsia"/>
          <w:sz w:val="32"/>
          <w:szCs w:val="32"/>
        </w:rPr>
        <w:t>。</w:t>
      </w:r>
    </w:p>
    <w:p w14:paraId="360D107C" w14:textId="77777777" w:rsidR="00E93CF6" w:rsidRDefault="00C25F07">
      <w:pPr>
        <w:spacing w:line="540" w:lineRule="exact"/>
        <w:ind w:firstLine="640"/>
        <w:rPr>
          <w:rFonts w:ascii="仿宋_GB2312" w:eastAsia="仿宋_GB2312" w:hAnsi="宋体"/>
          <w:sz w:val="32"/>
          <w:szCs w:val="32"/>
        </w:rPr>
      </w:pPr>
      <w:r>
        <w:rPr>
          <w:rFonts w:ascii="仿宋_GB2312" w:eastAsia="仿宋_GB2312" w:hAnsi="宋体" w:hint="eastAsia"/>
          <w:sz w:val="32"/>
          <w:szCs w:val="32"/>
        </w:rPr>
        <w:lastRenderedPageBreak/>
        <w:t>4.</w:t>
      </w:r>
      <w:r>
        <w:rPr>
          <w:rFonts w:ascii="仿宋_GB2312" w:eastAsia="仿宋_GB2312" w:hAnsi="宋体" w:hint="eastAsia"/>
          <w:sz w:val="32"/>
          <w:szCs w:val="32"/>
        </w:rPr>
        <w:t>经营支出</w:t>
      </w:r>
      <w:r>
        <w:rPr>
          <w:rFonts w:ascii="仿宋_GB2312" w:eastAsia="仿宋_GB2312" w:hAnsi="宋体" w:hint="eastAsia"/>
          <w:sz w:val="32"/>
          <w:szCs w:val="32"/>
        </w:rPr>
        <w:t>0.00</w:t>
      </w:r>
      <w:r>
        <w:rPr>
          <w:rFonts w:ascii="仿宋_GB2312" w:eastAsia="仿宋_GB2312" w:hAnsi="宋体" w:hint="eastAsia"/>
          <w:sz w:val="32"/>
          <w:szCs w:val="32"/>
        </w:rPr>
        <w:t>万元，占支出总计的</w:t>
      </w:r>
      <w:r>
        <w:rPr>
          <w:rFonts w:ascii="仿宋_GB2312" w:eastAsia="仿宋_GB2312" w:hAnsi="宋体" w:hint="eastAsia"/>
          <w:sz w:val="32"/>
          <w:szCs w:val="32"/>
        </w:rPr>
        <w:t>0.00%</w:t>
      </w:r>
      <w:r>
        <w:rPr>
          <w:rFonts w:ascii="仿宋_GB2312" w:eastAsia="仿宋_GB2312" w:hAnsi="宋体" w:hint="eastAsia"/>
          <w:sz w:val="32"/>
          <w:szCs w:val="32"/>
        </w:rPr>
        <w:t>。</w:t>
      </w:r>
    </w:p>
    <w:p w14:paraId="2E3E487A" w14:textId="77777777" w:rsidR="00E93CF6" w:rsidRDefault="00C25F07">
      <w:pPr>
        <w:spacing w:line="540" w:lineRule="exact"/>
        <w:ind w:firstLine="640"/>
        <w:rPr>
          <w:rFonts w:ascii="仿宋_GB2312" w:eastAsia="仿宋_GB2312" w:hAnsi="宋体"/>
          <w:sz w:val="32"/>
          <w:szCs w:val="32"/>
        </w:rPr>
      </w:pPr>
      <w:r>
        <w:rPr>
          <w:rFonts w:ascii="仿宋_GB2312" w:eastAsia="仿宋_GB2312" w:hAnsi="宋体" w:hint="eastAsia"/>
          <w:sz w:val="32"/>
          <w:szCs w:val="32"/>
        </w:rPr>
        <w:t>5.</w:t>
      </w:r>
      <w:r>
        <w:rPr>
          <w:rFonts w:ascii="仿宋_GB2312" w:eastAsia="仿宋_GB2312" w:hAnsi="宋体" w:hint="eastAsia"/>
          <w:sz w:val="32"/>
          <w:szCs w:val="32"/>
        </w:rPr>
        <w:t>对附属单位补助支出</w:t>
      </w:r>
      <w:r>
        <w:rPr>
          <w:rFonts w:ascii="仿宋_GB2312" w:eastAsia="仿宋_GB2312" w:hAnsi="宋体" w:hint="eastAsia"/>
          <w:sz w:val="32"/>
          <w:szCs w:val="32"/>
        </w:rPr>
        <w:t>0.00</w:t>
      </w:r>
      <w:r>
        <w:rPr>
          <w:rFonts w:ascii="仿宋_GB2312" w:eastAsia="仿宋_GB2312" w:hAnsi="宋体" w:hint="eastAsia"/>
          <w:sz w:val="32"/>
          <w:szCs w:val="32"/>
        </w:rPr>
        <w:t>万元，占支出总计的</w:t>
      </w:r>
      <w:r>
        <w:rPr>
          <w:rFonts w:ascii="仿宋_GB2312" w:eastAsia="仿宋_GB2312" w:hAnsi="宋体" w:hint="eastAsia"/>
          <w:sz w:val="32"/>
          <w:szCs w:val="32"/>
        </w:rPr>
        <w:t>0.00%</w:t>
      </w:r>
      <w:r>
        <w:rPr>
          <w:rFonts w:ascii="仿宋_GB2312" w:eastAsia="仿宋_GB2312" w:hAnsi="宋体" w:hint="eastAsia"/>
          <w:sz w:val="32"/>
          <w:szCs w:val="32"/>
        </w:rPr>
        <w:t>。</w:t>
      </w:r>
    </w:p>
    <w:p w14:paraId="266F4B96" w14:textId="77777777" w:rsidR="00E93CF6" w:rsidRDefault="00C25F07">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与上年相比，今年支出</w:t>
      </w:r>
      <w:r>
        <w:rPr>
          <w:rFonts w:ascii="仿宋_GB2312" w:eastAsia="仿宋_GB2312" w:hAnsi="仿宋" w:hint="eastAsia"/>
          <w:sz w:val="32"/>
          <w:szCs w:val="32"/>
        </w:rPr>
        <w:t>减少</w:t>
      </w:r>
      <w:r>
        <w:rPr>
          <w:rFonts w:ascii="仿宋_GB2312" w:eastAsia="仿宋_GB2312" w:hAnsi="仿宋" w:hint="eastAsia"/>
          <w:sz w:val="32"/>
          <w:szCs w:val="32"/>
        </w:rPr>
        <w:t>367.04</w:t>
      </w:r>
      <w:r>
        <w:rPr>
          <w:rFonts w:ascii="仿宋_GB2312" w:eastAsia="仿宋_GB2312" w:hAnsi="仿宋" w:hint="eastAsia"/>
          <w:sz w:val="32"/>
          <w:szCs w:val="32"/>
        </w:rPr>
        <w:t>万元</w:t>
      </w:r>
      <w:r>
        <w:rPr>
          <w:rFonts w:ascii="仿宋_GB2312" w:eastAsia="仿宋_GB2312" w:hAnsi="仿宋" w:hint="eastAsia"/>
          <w:sz w:val="32"/>
          <w:szCs w:val="32"/>
        </w:rPr>
        <w:t>,</w:t>
      </w:r>
      <w:r>
        <w:rPr>
          <w:rFonts w:ascii="仿宋_GB2312" w:eastAsia="仿宋_GB2312" w:hAnsi="仿宋" w:hint="eastAsia"/>
          <w:sz w:val="32"/>
          <w:szCs w:val="32"/>
        </w:rPr>
        <w:t>下降</w:t>
      </w:r>
      <w:r>
        <w:rPr>
          <w:rFonts w:ascii="仿宋_GB2312" w:eastAsia="仿宋_GB2312" w:hAnsi="仿宋" w:hint="eastAsia"/>
          <w:sz w:val="32"/>
          <w:szCs w:val="32"/>
        </w:rPr>
        <w:t>39.02%</w:t>
      </w:r>
      <w:r>
        <w:rPr>
          <w:rFonts w:ascii="仿宋_GB2312" w:eastAsia="仿宋_GB2312" w:hAnsi="仿宋" w:hint="eastAsia"/>
          <w:sz w:val="32"/>
          <w:szCs w:val="32"/>
        </w:rPr>
        <w:t>。主要原因：项目减少</w:t>
      </w:r>
      <w:r>
        <w:rPr>
          <w:rFonts w:ascii="仿宋_GB2312" w:eastAsia="仿宋_GB2312" w:hAnsi="宋体" w:hint="eastAsia"/>
          <w:sz w:val="32"/>
          <w:szCs w:val="32"/>
        </w:rPr>
        <w:t>。</w:t>
      </w:r>
    </w:p>
    <w:p w14:paraId="16B3761D" w14:textId="77777777" w:rsidR="00E93CF6" w:rsidRDefault="00C25F07">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（三）年末结转和结余</w:t>
      </w:r>
      <w:r>
        <w:rPr>
          <w:rFonts w:ascii="楷体_GB2312" w:eastAsia="楷体_GB2312" w:hAnsi="楷体" w:cs="楷体" w:hint="eastAsia"/>
          <w:b/>
          <w:sz w:val="32"/>
          <w:szCs w:val="32"/>
        </w:rPr>
        <w:t>0.0</w:t>
      </w:r>
      <w:r>
        <w:rPr>
          <w:rFonts w:ascii="楷体_GB2312" w:eastAsia="楷体_GB2312" w:hAnsi="楷体" w:cs="楷体" w:hint="eastAsia"/>
          <w:b/>
          <w:sz w:val="32"/>
          <w:szCs w:val="32"/>
        </w:rPr>
        <w:t>0</w:t>
      </w:r>
      <w:r>
        <w:rPr>
          <w:rFonts w:ascii="楷体_GB2312" w:eastAsia="楷体_GB2312" w:hAnsi="楷体" w:cs="楷体" w:hint="eastAsia"/>
          <w:b/>
          <w:sz w:val="32"/>
          <w:szCs w:val="32"/>
        </w:rPr>
        <w:t>万元</w:t>
      </w:r>
      <w:r>
        <w:rPr>
          <w:rFonts w:ascii="楷体" w:eastAsia="楷体" w:hAnsi="楷体" w:cs="楷体" w:hint="eastAsia"/>
          <w:b/>
          <w:sz w:val="32"/>
          <w:szCs w:val="32"/>
        </w:rPr>
        <w:t>。</w:t>
      </w:r>
    </w:p>
    <w:p w14:paraId="7DC6E7FC" w14:textId="77777777" w:rsidR="00E93CF6" w:rsidRDefault="00C25F07">
      <w:pPr>
        <w:spacing w:line="540" w:lineRule="exact"/>
        <w:ind w:firstLine="640"/>
        <w:rPr>
          <w:rFonts w:ascii="仿宋_GB2312" w:eastAsia="仿宋_GB2312" w:hAnsi="宋体"/>
          <w:sz w:val="32"/>
          <w:szCs w:val="32"/>
        </w:rPr>
      </w:pPr>
      <w:r>
        <w:rPr>
          <w:rFonts w:ascii="仿宋_GB2312" w:eastAsia="仿宋_GB2312" w:hAnsi="宋体" w:hint="eastAsia"/>
          <w:sz w:val="32"/>
          <w:szCs w:val="32"/>
        </w:rPr>
        <w:t>与上年相比，今年结转结余</w:t>
      </w:r>
      <w:r>
        <w:rPr>
          <w:rFonts w:ascii="仿宋_GB2312" w:eastAsia="仿宋_GB2312" w:hAnsi="仿宋" w:hint="eastAsia"/>
          <w:sz w:val="32"/>
          <w:szCs w:val="32"/>
        </w:rPr>
        <w:t>持平。主要原因：预算安排的项目全部执行完成</w:t>
      </w:r>
      <w:r>
        <w:rPr>
          <w:rFonts w:ascii="仿宋_GB2312" w:eastAsia="仿宋_GB2312" w:hAnsi="宋体" w:hint="eastAsia"/>
          <w:sz w:val="32"/>
          <w:szCs w:val="32"/>
        </w:rPr>
        <w:t>。</w:t>
      </w:r>
    </w:p>
    <w:p w14:paraId="52BEAA41" w14:textId="77777777" w:rsidR="00E93CF6" w:rsidRDefault="00C25F07">
      <w:pPr>
        <w:spacing w:line="540" w:lineRule="exact"/>
        <w:ind w:firstLine="640"/>
        <w:rPr>
          <w:rFonts w:ascii="黑体" w:eastAsia="黑体" w:hAnsi="黑体"/>
          <w:sz w:val="32"/>
          <w:szCs w:val="32"/>
        </w:rPr>
      </w:pPr>
      <w:r>
        <w:rPr>
          <w:rFonts w:ascii="黑体" w:eastAsia="黑体" w:hAnsi="宋体" w:cs="黑体" w:hint="eastAsia"/>
          <w:sz w:val="32"/>
          <w:szCs w:val="32"/>
        </w:rPr>
        <w:t>二、财政拨款支出决算情况说明</w:t>
      </w:r>
    </w:p>
    <w:p w14:paraId="77965541" w14:textId="77777777" w:rsidR="00E93CF6" w:rsidRDefault="00C25F07">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（一）总体情况</w:t>
      </w:r>
      <w:r>
        <w:rPr>
          <w:rFonts w:ascii="楷体_GB2312" w:eastAsia="楷体_GB2312" w:hAnsi="宋体" w:hint="eastAsia"/>
          <w:b/>
          <w:sz w:val="32"/>
          <w:szCs w:val="32"/>
        </w:rPr>
        <w:t>。</w:t>
      </w:r>
    </w:p>
    <w:p w14:paraId="5D51900E" w14:textId="77777777" w:rsidR="00E93CF6" w:rsidRDefault="00C25F07">
      <w:pPr>
        <w:topLinePunct/>
        <w:spacing w:line="540" w:lineRule="exact"/>
        <w:ind w:firstLineChars="200" w:firstLine="640"/>
        <w:rPr>
          <w:rFonts w:ascii="仿宋_GB2312" w:eastAsia="仿宋_GB2312" w:hAnsi="宋体"/>
          <w:sz w:val="32"/>
          <w:szCs w:val="32"/>
        </w:rPr>
      </w:pPr>
      <w:r>
        <w:rPr>
          <w:rFonts w:ascii="仿宋_GB2312" w:eastAsia="仿宋_GB2312" w:hAnsi="宋体" w:hint="eastAsia"/>
          <w:sz w:val="32"/>
          <w:szCs w:val="32"/>
        </w:rPr>
        <w:t>2025</w:t>
      </w:r>
      <w:r>
        <w:rPr>
          <w:rFonts w:ascii="仿宋_GB2312" w:eastAsia="仿宋_GB2312" w:hAnsi="宋体" w:hint="eastAsia"/>
          <w:sz w:val="32"/>
          <w:szCs w:val="32"/>
        </w:rPr>
        <w:t>年度财政拨款支出</w:t>
      </w:r>
      <w:r>
        <w:rPr>
          <w:rFonts w:ascii="仿宋_GB2312" w:eastAsia="仿宋_GB2312" w:hAnsi="宋体" w:hint="eastAsia"/>
          <w:sz w:val="32"/>
          <w:szCs w:val="32"/>
        </w:rPr>
        <w:t>573.63</w:t>
      </w:r>
      <w:r>
        <w:rPr>
          <w:rFonts w:ascii="仿宋_GB2312" w:eastAsia="仿宋_GB2312" w:hAnsi="宋体" w:hint="eastAsia"/>
          <w:sz w:val="32"/>
          <w:szCs w:val="32"/>
        </w:rPr>
        <w:t>万元，其中：基本支出</w:t>
      </w:r>
      <w:r>
        <w:rPr>
          <w:rFonts w:ascii="仿宋_GB2312" w:eastAsia="仿宋_GB2312" w:hAnsi="宋体" w:hint="eastAsia"/>
          <w:sz w:val="32"/>
          <w:szCs w:val="32"/>
        </w:rPr>
        <w:t>332.02</w:t>
      </w:r>
      <w:r>
        <w:rPr>
          <w:rFonts w:ascii="仿宋_GB2312" w:eastAsia="仿宋_GB2312" w:hAnsi="宋体" w:hint="eastAsia"/>
          <w:sz w:val="32"/>
          <w:szCs w:val="32"/>
        </w:rPr>
        <w:t>万元，项目支出</w:t>
      </w:r>
      <w:r>
        <w:rPr>
          <w:rFonts w:ascii="仿宋_GB2312" w:eastAsia="仿宋_GB2312" w:hAnsi="宋体" w:hint="eastAsia"/>
          <w:sz w:val="32"/>
          <w:szCs w:val="32"/>
        </w:rPr>
        <w:t>241.61</w:t>
      </w:r>
      <w:r>
        <w:rPr>
          <w:rFonts w:ascii="仿宋_GB2312" w:eastAsia="仿宋_GB2312" w:hAnsi="宋体" w:hint="eastAsia"/>
          <w:sz w:val="32"/>
          <w:szCs w:val="32"/>
        </w:rPr>
        <w:t>万元。与上年相比，财政拨款支出</w:t>
      </w:r>
      <w:r>
        <w:rPr>
          <w:rFonts w:ascii="仿宋_GB2312" w:eastAsia="仿宋_GB2312" w:hAnsi="仿宋" w:hint="eastAsia"/>
          <w:sz w:val="32"/>
          <w:szCs w:val="32"/>
        </w:rPr>
        <w:t>减少</w:t>
      </w:r>
      <w:r>
        <w:rPr>
          <w:rFonts w:ascii="仿宋_GB2312" w:eastAsia="仿宋_GB2312" w:hAnsi="仿宋" w:hint="eastAsia"/>
          <w:sz w:val="32"/>
          <w:szCs w:val="32"/>
        </w:rPr>
        <w:t>367.04</w:t>
      </w:r>
      <w:r>
        <w:rPr>
          <w:rFonts w:ascii="仿宋_GB2312" w:eastAsia="仿宋_GB2312" w:hAnsi="仿宋" w:hint="eastAsia"/>
          <w:sz w:val="32"/>
          <w:szCs w:val="32"/>
        </w:rPr>
        <w:t>万元，下降</w:t>
      </w:r>
      <w:r>
        <w:rPr>
          <w:rFonts w:ascii="仿宋_GB2312" w:eastAsia="仿宋_GB2312" w:hAnsi="仿宋" w:hint="eastAsia"/>
          <w:sz w:val="32"/>
          <w:szCs w:val="32"/>
        </w:rPr>
        <w:t>39.02%</w:t>
      </w:r>
      <w:r>
        <w:rPr>
          <w:rFonts w:ascii="仿宋_GB2312" w:eastAsia="仿宋_GB2312" w:hAnsi="宋体" w:hint="eastAsia"/>
          <w:sz w:val="32"/>
          <w:szCs w:val="32"/>
        </w:rPr>
        <w:t>，主要原因：</w:t>
      </w:r>
      <w:r>
        <w:rPr>
          <w:rFonts w:ascii="仿宋_GB2312" w:eastAsia="仿宋_GB2312" w:hAnsi="仿宋" w:hint="eastAsia"/>
          <w:sz w:val="32"/>
          <w:szCs w:val="32"/>
        </w:rPr>
        <w:t>项目减少</w:t>
      </w:r>
      <w:r>
        <w:rPr>
          <w:rFonts w:ascii="仿宋_GB2312" w:eastAsia="仿宋_GB2312" w:hAnsi="宋体" w:hint="eastAsia"/>
          <w:sz w:val="32"/>
          <w:szCs w:val="32"/>
        </w:rPr>
        <w:t>。与年初预算相比，</w:t>
      </w:r>
      <w:r>
        <w:rPr>
          <w:rFonts w:ascii="仿宋_GB2312" w:eastAsia="仿宋_GB2312" w:hAnsi="宋体" w:hint="eastAsia"/>
          <w:sz w:val="32"/>
          <w:szCs w:val="32"/>
        </w:rPr>
        <w:t>2025</w:t>
      </w:r>
      <w:r>
        <w:rPr>
          <w:rFonts w:ascii="仿宋_GB2312" w:eastAsia="仿宋_GB2312" w:hAnsi="宋体" w:hint="eastAsia"/>
          <w:sz w:val="32"/>
          <w:szCs w:val="32"/>
        </w:rPr>
        <w:t>年度财政拨款支出完成年初预算的</w:t>
      </w:r>
      <w:r>
        <w:rPr>
          <w:rFonts w:ascii="仿宋_GB2312" w:eastAsia="仿宋_GB2312" w:hAnsi="宋体" w:hint="eastAsia"/>
          <w:sz w:val="32"/>
          <w:szCs w:val="32"/>
        </w:rPr>
        <w:t>187.33%</w:t>
      </w:r>
      <w:r>
        <w:rPr>
          <w:rFonts w:ascii="仿宋_GB2312" w:eastAsia="仿宋_GB2312" w:hAnsi="宋体" w:hint="eastAsia"/>
          <w:sz w:val="32"/>
          <w:szCs w:val="32"/>
        </w:rPr>
        <w:t>，其中：基本支出完成年初预算的</w:t>
      </w:r>
      <w:r>
        <w:rPr>
          <w:rFonts w:ascii="仿宋_GB2312" w:eastAsia="仿宋_GB2312" w:hAnsi="宋体" w:hint="eastAsia"/>
          <w:sz w:val="32"/>
          <w:szCs w:val="32"/>
        </w:rPr>
        <w:t>180.75%</w:t>
      </w:r>
      <w:r>
        <w:rPr>
          <w:rFonts w:ascii="仿宋_GB2312" w:eastAsia="仿宋_GB2312" w:hAnsi="宋体" w:hint="eastAsia"/>
          <w:sz w:val="32"/>
          <w:szCs w:val="32"/>
        </w:rPr>
        <w:t>，项目支出完成年初预算的</w:t>
      </w:r>
      <w:r>
        <w:rPr>
          <w:rFonts w:ascii="仿宋_GB2312" w:eastAsia="仿宋_GB2312" w:hAnsi="宋体" w:hint="eastAsia"/>
          <w:sz w:val="32"/>
          <w:szCs w:val="32"/>
        </w:rPr>
        <w:t>197.20%</w:t>
      </w:r>
      <w:r>
        <w:rPr>
          <w:rFonts w:ascii="仿宋_GB2312" w:eastAsia="仿宋_GB2312" w:hAnsi="宋体" w:hint="eastAsia"/>
          <w:sz w:val="32"/>
          <w:szCs w:val="32"/>
        </w:rPr>
        <w:t>。</w:t>
      </w:r>
    </w:p>
    <w:p w14:paraId="1D10433A" w14:textId="77777777" w:rsidR="00E93CF6" w:rsidRDefault="00C25F07">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w:t>
      </w:r>
      <w:r>
        <w:rPr>
          <w:rFonts w:ascii="楷体_GB2312" w:eastAsia="楷体_GB2312" w:hAnsi="楷体" w:cs="楷体" w:hint="eastAsia"/>
          <w:b/>
          <w:sz w:val="32"/>
          <w:szCs w:val="32"/>
        </w:rPr>
        <w:t>二）一般公共预算财政拨款支出情况</w:t>
      </w:r>
      <w:r>
        <w:rPr>
          <w:rFonts w:ascii="楷体_GB2312" w:eastAsia="楷体_GB2312" w:hAnsi="宋体" w:hint="eastAsia"/>
          <w:b/>
          <w:sz w:val="32"/>
          <w:szCs w:val="32"/>
        </w:rPr>
        <w:t>。</w:t>
      </w:r>
    </w:p>
    <w:p w14:paraId="13EFCF41" w14:textId="77777777" w:rsidR="00E93CF6" w:rsidRDefault="00C25F07">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2025</w:t>
      </w:r>
      <w:r>
        <w:rPr>
          <w:rFonts w:ascii="仿宋_GB2312" w:eastAsia="仿宋_GB2312" w:cs="仿宋_GB2312" w:hint="eastAsia"/>
          <w:sz w:val="32"/>
          <w:szCs w:val="32"/>
        </w:rPr>
        <w:t>年度一般公共预算财政拨款支出</w:t>
      </w:r>
      <w:r>
        <w:rPr>
          <w:rFonts w:ascii="仿宋_GB2312" w:eastAsia="仿宋_GB2312" w:cs="仿宋_GB2312" w:hint="eastAsia"/>
          <w:sz w:val="32"/>
          <w:szCs w:val="32"/>
        </w:rPr>
        <w:t>573.63</w:t>
      </w:r>
      <w:r>
        <w:rPr>
          <w:rFonts w:ascii="仿宋_GB2312" w:eastAsia="仿宋_GB2312" w:cs="仿宋_GB2312" w:hint="eastAsia"/>
          <w:sz w:val="32"/>
          <w:szCs w:val="32"/>
        </w:rPr>
        <w:t>万元。按支出功能分类科目分，包括：</w:t>
      </w:r>
    </w:p>
    <w:p w14:paraId="71EEB984" w14:textId="77777777" w:rsidR="00E93CF6" w:rsidRDefault="00C25F07">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1.</w:t>
      </w:r>
      <w:r>
        <w:rPr>
          <w:rFonts w:ascii="仿宋_GB2312" w:eastAsia="仿宋_GB2312" w:cs="仿宋_GB2312" w:hint="default"/>
          <w:sz w:val="32"/>
          <w:szCs w:val="32"/>
        </w:rPr>
        <w:t>社会保障和就业支出</w:t>
      </w:r>
      <w:r>
        <w:rPr>
          <w:rFonts w:ascii="仿宋_GB2312" w:eastAsia="仿宋_GB2312" w:cs="仿宋_GB2312" w:hint="default"/>
          <w:sz w:val="32"/>
          <w:szCs w:val="32"/>
        </w:rPr>
        <w:t>38.86</w:t>
      </w:r>
      <w:r>
        <w:rPr>
          <w:rFonts w:ascii="仿宋_GB2312" w:eastAsia="仿宋_GB2312" w:cs="仿宋_GB2312" w:hint="default"/>
          <w:sz w:val="32"/>
          <w:szCs w:val="32"/>
        </w:rPr>
        <w:t>万元，具体包括：</w:t>
      </w:r>
    </w:p>
    <w:p w14:paraId="6E4FF30A" w14:textId="77777777" w:rsidR="00E93CF6" w:rsidRDefault="00C25F07">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1</w:t>
      </w:r>
      <w:r>
        <w:rPr>
          <w:rFonts w:ascii="仿宋_GB2312" w:eastAsia="仿宋_GB2312" w:cs="仿宋_GB2312"/>
          <w:sz w:val="32"/>
          <w:szCs w:val="32"/>
        </w:rPr>
        <w:t>）社会保障和就业支出（类）行政事业单位养老支出（款）机关事业单位基本养老保险缴费支出（项）</w:t>
      </w:r>
      <w:r>
        <w:rPr>
          <w:rFonts w:ascii="仿宋_GB2312" w:eastAsia="仿宋_GB2312" w:cs="仿宋_GB2312"/>
          <w:sz w:val="32"/>
          <w:szCs w:val="32"/>
        </w:rPr>
        <w:t>28.69</w:t>
      </w:r>
      <w:r>
        <w:rPr>
          <w:rFonts w:ascii="仿宋_GB2312" w:eastAsia="仿宋_GB2312" w:cs="仿宋_GB2312"/>
          <w:sz w:val="32"/>
          <w:szCs w:val="32"/>
        </w:rPr>
        <w:t>万元，主要是职工养老保险缴纳等支出。完成年初预算的</w:t>
      </w:r>
      <w:r>
        <w:rPr>
          <w:rFonts w:ascii="仿宋_GB2312" w:eastAsia="仿宋_GB2312" w:cs="仿宋_GB2312"/>
          <w:sz w:val="32"/>
          <w:szCs w:val="32"/>
        </w:rPr>
        <w:t>183.09%</w:t>
      </w:r>
      <w:r>
        <w:rPr>
          <w:rFonts w:ascii="仿宋_GB2312" w:eastAsia="仿宋_GB2312" w:cs="仿宋_GB2312"/>
          <w:sz w:val="32"/>
          <w:szCs w:val="32"/>
        </w:rPr>
        <w:t>，决算数与年初预</w:t>
      </w:r>
      <w:r>
        <w:rPr>
          <w:rFonts w:ascii="仿宋_GB2312" w:eastAsia="仿宋_GB2312" w:cs="仿宋_GB2312"/>
          <w:sz w:val="32"/>
          <w:szCs w:val="32"/>
        </w:rPr>
        <w:t>算数存在差异的主要原因是一是人员增减；二是工资变动。</w:t>
      </w:r>
    </w:p>
    <w:p w14:paraId="0C2BAAAA" w14:textId="77777777" w:rsidR="00E93CF6" w:rsidRDefault="00C25F07">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2</w:t>
      </w:r>
      <w:r>
        <w:rPr>
          <w:rFonts w:ascii="仿宋_GB2312" w:eastAsia="仿宋_GB2312" w:cs="仿宋_GB2312"/>
          <w:sz w:val="32"/>
          <w:szCs w:val="32"/>
        </w:rPr>
        <w:t>）社会保障和就业支出（类）行政事业单位养老支出（款）</w:t>
      </w:r>
      <w:r>
        <w:rPr>
          <w:rFonts w:ascii="仿宋_GB2312" w:eastAsia="仿宋_GB2312" w:cs="仿宋_GB2312"/>
          <w:sz w:val="32"/>
          <w:szCs w:val="32"/>
        </w:rPr>
        <w:lastRenderedPageBreak/>
        <w:t>机关事业单位职业年金缴费支出（项）</w:t>
      </w:r>
      <w:r>
        <w:rPr>
          <w:rFonts w:ascii="仿宋_GB2312" w:eastAsia="仿宋_GB2312" w:cs="仿宋_GB2312"/>
          <w:sz w:val="32"/>
          <w:szCs w:val="32"/>
        </w:rPr>
        <w:t>6.34</w:t>
      </w:r>
      <w:r>
        <w:rPr>
          <w:rFonts w:ascii="仿宋_GB2312" w:eastAsia="仿宋_GB2312" w:cs="仿宋_GB2312"/>
          <w:sz w:val="32"/>
          <w:szCs w:val="32"/>
        </w:rPr>
        <w:t>万元，主要是退休人员职业年金记实补息等支出。完成年初预算的</w:t>
      </w:r>
      <w:r>
        <w:rPr>
          <w:rFonts w:ascii="仿宋_GB2312" w:eastAsia="仿宋_GB2312" w:cs="仿宋_GB2312"/>
          <w:sz w:val="32"/>
          <w:szCs w:val="32"/>
        </w:rPr>
        <w:t>79.25%</w:t>
      </w:r>
      <w:r>
        <w:rPr>
          <w:rFonts w:ascii="仿宋_GB2312" w:eastAsia="仿宋_GB2312" w:cs="仿宋_GB2312"/>
          <w:sz w:val="32"/>
          <w:szCs w:val="32"/>
        </w:rPr>
        <w:t>，决算数与年初预算数存在差异的主要原因是退休人员职业年金记实补息小于预计。</w:t>
      </w:r>
    </w:p>
    <w:p w14:paraId="023F021F" w14:textId="77777777" w:rsidR="00E93CF6" w:rsidRDefault="00C25F07">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3</w:t>
      </w:r>
      <w:r>
        <w:rPr>
          <w:rFonts w:ascii="仿宋_GB2312" w:eastAsia="仿宋_GB2312" w:cs="仿宋_GB2312"/>
          <w:sz w:val="32"/>
          <w:szCs w:val="32"/>
        </w:rPr>
        <w:t>）社会保障和就业支出（类）抚恤（款）死亡抚恤（项）</w:t>
      </w:r>
      <w:r>
        <w:rPr>
          <w:rFonts w:ascii="仿宋_GB2312" w:eastAsia="仿宋_GB2312" w:cs="仿宋_GB2312"/>
          <w:sz w:val="32"/>
          <w:szCs w:val="32"/>
        </w:rPr>
        <w:t>3.83</w:t>
      </w:r>
      <w:r>
        <w:rPr>
          <w:rFonts w:ascii="仿宋_GB2312" w:eastAsia="仿宋_GB2312" w:cs="仿宋_GB2312"/>
          <w:sz w:val="32"/>
          <w:szCs w:val="32"/>
        </w:rPr>
        <w:t>万元，主要是抚恤金等支出。完成年初预算的</w:t>
      </w:r>
      <w:r>
        <w:rPr>
          <w:rFonts w:ascii="仿宋_GB2312" w:eastAsia="仿宋_GB2312" w:cs="仿宋_GB2312"/>
          <w:sz w:val="32"/>
          <w:szCs w:val="32"/>
        </w:rPr>
        <w:t>89.07%</w:t>
      </w:r>
      <w:r>
        <w:rPr>
          <w:rFonts w:ascii="仿宋_GB2312" w:eastAsia="仿宋_GB2312" w:cs="仿宋_GB2312"/>
          <w:sz w:val="32"/>
          <w:szCs w:val="32"/>
        </w:rPr>
        <w:t>，决算数与年初预算数存在差异的主要原因是死亡两人。</w:t>
      </w:r>
    </w:p>
    <w:p w14:paraId="464101E1" w14:textId="77777777" w:rsidR="00E93CF6" w:rsidRDefault="00C25F07">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2.</w:t>
      </w:r>
      <w:r>
        <w:rPr>
          <w:rFonts w:ascii="仿宋_GB2312" w:eastAsia="仿宋_GB2312" w:cs="仿宋_GB2312" w:hint="default"/>
          <w:sz w:val="32"/>
          <w:szCs w:val="32"/>
        </w:rPr>
        <w:t>卫生健康支出</w:t>
      </w:r>
      <w:r>
        <w:rPr>
          <w:rFonts w:ascii="仿宋_GB2312" w:eastAsia="仿宋_GB2312" w:cs="仿宋_GB2312" w:hint="default"/>
          <w:sz w:val="32"/>
          <w:szCs w:val="32"/>
        </w:rPr>
        <w:t>14.25</w:t>
      </w:r>
      <w:r>
        <w:rPr>
          <w:rFonts w:ascii="仿宋_GB2312" w:eastAsia="仿宋_GB2312" w:cs="仿宋_GB2312" w:hint="default"/>
          <w:sz w:val="32"/>
          <w:szCs w:val="32"/>
        </w:rPr>
        <w:t>万元，具体包括：</w:t>
      </w:r>
    </w:p>
    <w:p w14:paraId="46F1EB6F" w14:textId="77777777" w:rsidR="00E93CF6" w:rsidRDefault="00C25F07">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1</w:t>
      </w:r>
      <w:r>
        <w:rPr>
          <w:rFonts w:ascii="仿宋_GB2312" w:eastAsia="仿宋_GB2312" w:cs="仿宋_GB2312"/>
          <w:sz w:val="32"/>
          <w:szCs w:val="32"/>
        </w:rPr>
        <w:t>）卫生健康支出（类）行政事业单位医疗（款）行政单位医疗（项）</w:t>
      </w:r>
      <w:r>
        <w:rPr>
          <w:rFonts w:ascii="仿宋_GB2312" w:eastAsia="仿宋_GB2312" w:cs="仿宋_GB2312"/>
          <w:sz w:val="32"/>
          <w:szCs w:val="32"/>
        </w:rPr>
        <w:t>7.78</w:t>
      </w:r>
      <w:r>
        <w:rPr>
          <w:rFonts w:ascii="仿宋_GB2312" w:eastAsia="仿宋_GB2312" w:cs="仿宋_GB2312"/>
          <w:sz w:val="32"/>
          <w:szCs w:val="32"/>
        </w:rPr>
        <w:t>万元，主要是职工医疗保险缴纳等支出。完成年初预算的</w:t>
      </w:r>
      <w:r>
        <w:rPr>
          <w:rFonts w:ascii="仿宋_GB2312" w:eastAsia="仿宋_GB2312" w:cs="仿宋_GB2312"/>
          <w:sz w:val="32"/>
          <w:szCs w:val="32"/>
        </w:rPr>
        <w:t>95.93%</w:t>
      </w:r>
      <w:r>
        <w:rPr>
          <w:rFonts w:ascii="仿宋_GB2312" w:eastAsia="仿宋_GB2312" w:cs="仿宋_GB2312"/>
          <w:sz w:val="32"/>
          <w:szCs w:val="32"/>
        </w:rPr>
        <w:t>，决算数与年初预算数存在差异的主要原因是医疗保险基数增幅小于预计。</w:t>
      </w:r>
    </w:p>
    <w:p w14:paraId="49E1D1DF" w14:textId="77777777" w:rsidR="00E93CF6" w:rsidRDefault="00C25F07">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2</w:t>
      </w:r>
      <w:r>
        <w:rPr>
          <w:rFonts w:ascii="仿宋_GB2312" w:eastAsia="仿宋_GB2312" w:cs="仿宋_GB2312"/>
          <w:sz w:val="32"/>
          <w:szCs w:val="32"/>
        </w:rPr>
        <w:t>）卫生健康支出（类）行政事业单位医疗（款）事业单位医疗（项）</w:t>
      </w:r>
      <w:r>
        <w:rPr>
          <w:rFonts w:ascii="仿宋_GB2312" w:eastAsia="仿宋_GB2312" w:cs="仿宋_GB2312"/>
          <w:sz w:val="32"/>
          <w:szCs w:val="32"/>
        </w:rPr>
        <w:t>6.47</w:t>
      </w:r>
      <w:r>
        <w:rPr>
          <w:rFonts w:ascii="仿宋_GB2312" w:eastAsia="仿宋_GB2312" w:cs="仿宋_GB2312"/>
          <w:sz w:val="32"/>
          <w:szCs w:val="32"/>
        </w:rPr>
        <w:t>万元，主要是行政医疗等支出。完成年初预算的</w:t>
      </w:r>
      <w:r>
        <w:rPr>
          <w:rFonts w:ascii="仿宋_GB2312" w:eastAsia="仿宋_GB2312" w:cs="仿宋_GB2312"/>
          <w:sz w:val="32"/>
          <w:szCs w:val="32"/>
        </w:rPr>
        <w:t>100%</w:t>
      </w:r>
      <w:r>
        <w:rPr>
          <w:rFonts w:ascii="仿宋_GB2312" w:eastAsia="仿宋_GB2312" w:cs="仿宋_GB2312"/>
          <w:sz w:val="32"/>
          <w:szCs w:val="32"/>
        </w:rPr>
        <w:t>，决算数与年初预算数存在差异的主要原因是项目未纳入年初预算，严格按照预算调整程序开展。</w:t>
      </w:r>
    </w:p>
    <w:p w14:paraId="773D3BF7" w14:textId="77777777" w:rsidR="00E93CF6" w:rsidRDefault="00C25F07">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3.</w:t>
      </w:r>
      <w:r>
        <w:rPr>
          <w:rFonts w:ascii="仿宋_GB2312" w:eastAsia="仿宋_GB2312" w:cs="仿宋_GB2312" w:hint="default"/>
          <w:sz w:val="32"/>
          <w:szCs w:val="32"/>
        </w:rPr>
        <w:t>住房保障支出</w:t>
      </w:r>
      <w:r>
        <w:rPr>
          <w:rFonts w:ascii="仿宋_GB2312" w:eastAsia="仿宋_GB2312" w:cs="仿宋_GB2312" w:hint="default"/>
          <w:sz w:val="32"/>
          <w:szCs w:val="32"/>
        </w:rPr>
        <w:t>22.91</w:t>
      </w:r>
      <w:r>
        <w:rPr>
          <w:rFonts w:ascii="仿宋_GB2312" w:eastAsia="仿宋_GB2312" w:cs="仿宋_GB2312" w:hint="default"/>
          <w:sz w:val="32"/>
          <w:szCs w:val="32"/>
        </w:rPr>
        <w:t>万元，具体包括：</w:t>
      </w:r>
    </w:p>
    <w:p w14:paraId="0332586A" w14:textId="77777777" w:rsidR="00E93CF6" w:rsidRDefault="00C25F07">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1</w:t>
      </w:r>
      <w:r>
        <w:rPr>
          <w:rFonts w:ascii="仿宋_GB2312" w:eastAsia="仿宋_GB2312" w:cs="仿宋_GB2312"/>
          <w:sz w:val="32"/>
          <w:szCs w:val="32"/>
        </w:rPr>
        <w:t>）住房保障支出（类）住房改革支出（款）住房公积金（项）</w:t>
      </w:r>
      <w:r>
        <w:rPr>
          <w:rFonts w:ascii="仿宋_GB2312" w:eastAsia="仿宋_GB2312" w:cs="仿宋_GB2312"/>
          <w:sz w:val="32"/>
          <w:szCs w:val="32"/>
        </w:rPr>
        <w:t>22.91</w:t>
      </w:r>
      <w:r>
        <w:rPr>
          <w:rFonts w:ascii="仿宋_GB2312" w:eastAsia="仿宋_GB2312" w:cs="仿宋_GB2312"/>
          <w:sz w:val="32"/>
          <w:szCs w:val="32"/>
        </w:rPr>
        <w:t>万元，主要是职工住房公积金缴纳等支出。完成年初预算的</w:t>
      </w:r>
      <w:r>
        <w:rPr>
          <w:rFonts w:ascii="仿宋_GB2312" w:eastAsia="仿宋_GB2312" w:cs="仿宋_GB2312"/>
          <w:sz w:val="32"/>
          <w:szCs w:val="32"/>
        </w:rPr>
        <w:t>186.11%</w:t>
      </w:r>
      <w:r>
        <w:rPr>
          <w:rFonts w:ascii="仿宋_GB2312" w:eastAsia="仿宋_GB2312" w:cs="仿宋_GB2312"/>
          <w:sz w:val="32"/>
          <w:szCs w:val="32"/>
        </w:rPr>
        <w:t>，决算数与年初预算数存在差异的主要原因是医疗保险基数增幅小于预计。</w:t>
      </w:r>
    </w:p>
    <w:p w14:paraId="3D767A5A" w14:textId="77777777" w:rsidR="00E93CF6" w:rsidRDefault="00C25F07">
      <w:pPr>
        <w:pStyle w:val="ab"/>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4.</w:t>
      </w:r>
      <w:r>
        <w:rPr>
          <w:rFonts w:ascii="仿宋_GB2312" w:eastAsia="仿宋_GB2312" w:cs="仿宋_GB2312" w:hint="default"/>
          <w:sz w:val="32"/>
          <w:szCs w:val="32"/>
        </w:rPr>
        <w:t>灾害防治及应急管理支出</w:t>
      </w:r>
      <w:r>
        <w:rPr>
          <w:rFonts w:ascii="仿宋_GB2312" w:eastAsia="仿宋_GB2312" w:cs="仿宋_GB2312" w:hint="default"/>
          <w:sz w:val="32"/>
          <w:szCs w:val="32"/>
        </w:rPr>
        <w:t>497.62</w:t>
      </w:r>
      <w:r>
        <w:rPr>
          <w:rFonts w:ascii="仿宋_GB2312" w:eastAsia="仿宋_GB2312" w:cs="仿宋_GB2312" w:hint="default"/>
          <w:sz w:val="32"/>
          <w:szCs w:val="32"/>
        </w:rPr>
        <w:t>万元，具体包括：</w:t>
      </w:r>
    </w:p>
    <w:p w14:paraId="0540B01C" w14:textId="77777777" w:rsidR="00E93CF6" w:rsidRDefault="00C25F07">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1</w:t>
      </w:r>
      <w:r>
        <w:rPr>
          <w:rFonts w:ascii="仿宋_GB2312" w:eastAsia="仿宋_GB2312" w:cs="仿宋_GB2312"/>
          <w:sz w:val="32"/>
          <w:szCs w:val="32"/>
        </w:rPr>
        <w:t>）灾害防治及应急管理支出（类）应急管理事务（款）行政运行（项）</w:t>
      </w:r>
      <w:r>
        <w:rPr>
          <w:rFonts w:ascii="仿宋_GB2312" w:eastAsia="仿宋_GB2312" w:cs="仿宋_GB2312"/>
          <w:sz w:val="32"/>
          <w:szCs w:val="32"/>
        </w:rPr>
        <w:t>157.29</w:t>
      </w:r>
      <w:r>
        <w:rPr>
          <w:rFonts w:ascii="仿宋_GB2312" w:eastAsia="仿宋_GB2312" w:cs="仿宋_GB2312"/>
          <w:sz w:val="32"/>
          <w:szCs w:val="32"/>
        </w:rPr>
        <w:t>万元，主要是工资福利支出、商品和服务支</w:t>
      </w:r>
      <w:r>
        <w:rPr>
          <w:rFonts w:ascii="仿宋_GB2312" w:eastAsia="仿宋_GB2312" w:cs="仿宋_GB2312"/>
          <w:sz w:val="32"/>
          <w:szCs w:val="32"/>
        </w:rPr>
        <w:lastRenderedPageBreak/>
        <w:t>出、对个人和家庭的补助支出等支出。完成年初预算的</w:t>
      </w:r>
      <w:r>
        <w:rPr>
          <w:rFonts w:ascii="仿宋_GB2312" w:eastAsia="仿宋_GB2312" w:cs="仿宋_GB2312"/>
          <w:sz w:val="32"/>
          <w:szCs w:val="32"/>
        </w:rPr>
        <w:t>111.62%</w:t>
      </w:r>
      <w:r>
        <w:rPr>
          <w:rFonts w:ascii="仿宋_GB2312" w:eastAsia="仿宋_GB2312" w:cs="仿宋_GB2312"/>
          <w:sz w:val="32"/>
          <w:szCs w:val="32"/>
        </w:rPr>
        <w:t>，决算数与年初预算数存在差异的主要原因是职工工资调增幅度大于预计。</w:t>
      </w:r>
    </w:p>
    <w:p w14:paraId="1DB0CB63" w14:textId="77777777" w:rsidR="00E93CF6" w:rsidRDefault="00C25F07">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2</w:t>
      </w:r>
      <w:r>
        <w:rPr>
          <w:rFonts w:ascii="仿宋_GB2312" w:eastAsia="仿宋_GB2312" w:cs="仿宋_GB2312"/>
          <w:sz w:val="32"/>
          <w:szCs w:val="32"/>
        </w:rPr>
        <w:t>）灾</w:t>
      </w:r>
      <w:r>
        <w:rPr>
          <w:rFonts w:ascii="仿宋_GB2312" w:eastAsia="仿宋_GB2312" w:cs="仿宋_GB2312"/>
          <w:sz w:val="32"/>
          <w:szCs w:val="32"/>
        </w:rPr>
        <w:t>害防治及应急管理支出（类）应急管理事务（款）一般行政管理事务（项）</w:t>
      </w:r>
      <w:r>
        <w:rPr>
          <w:rFonts w:ascii="仿宋_GB2312" w:eastAsia="仿宋_GB2312" w:cs="仿宋_GB2312"/>
          <w:sz w:val="32"/>
          <w:szCs w:val="32"/>
        </w:rPr>
        <w:t>144.77</w:t>
      </w:r>
      <w:r>
        <w:rPr>
          <w:rFonts w:ascii="仿宋_GB2312" w:eastAsia="仿宋_GB2312" w:cs="仿宋_GB2312"/>
          <w:sz w:val="32"/>
          <w:szCs w:val="32"/>
        </w:rPr>
        <w:t>万元，主要是商品和服务支出、对个人和家庭的补助支出等支出。完成年初预算的</w:t>
      </w:r>
      <w:r>
        <w:rPr>
          <w:rFonts w:ascii="仿宋_GB2312" w:eastAsia="仿宋_GB2312" w:cs="仿宋_GB2312"/>
          <w:sz w:val="32"/>
          <w:szCs w:val="32"/>
        </w:rPr>
        <w:t>120.69%</w:t>
      </w:r>
      <w:r>
        <w:rPr>
          <w:rFonts w:ascii="仿宋_GB2312" w:eastAsia="仿宋_GB2312" w:cs="仿宋_GB2312"/>
          <w:sz w:val="32"/>
          <w:szCs w:val="32"/>
        </w:rPr>
        <w:t>，决算数与年初预算数存在差异的主要原因是项目增加。</w:t>
      </w:r>
    </w:p>
    <w:p w14:paraId="227744B2" w14:textId="77777777" w:rsidR="00E93CF6" w:rsidRDefault="00C25F07">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3</w:t>
      </w:r>
      <w:r>
        <w:rPr>
          <w:rFonts w:ascii="仿宋_GB2312" w:eastAsia="仿宋_GB2312" w:cs="仿宋_GB2312"/>
          <w:sz w:val="32"/>
          <w:szCs w:val="32"/>
        </w:rPr>
        <w:t>）灾害防治及应急管理支出（类）应急管理事务（款）事业运行（项）</w:t>
      </w:r>
      <w:r>
        <w:rPr>
          <w:rFonts w:ascii="仿宋_GB2312" w:eastAsia="仿宋_GB2312" w:cs="仿宋_GB2312"/>
          <w:sz w:val="32"/>
          <w:szCs w:val="32"/>
        </w:rPr>
        <w:t>98.72</w:t>
      </w:r>
      <w:r>
        <w:rPr>
          <w:rFonts w:ascii="仿宋_GB2312" w:eastAsia="仿宋_GB2312" w:cs="仿宋_GB2312"/>
          <w:sz w:val="32"/>
          <w:szCs w:val="32"/>
        </w:rPr>
        <w:t>万元，主要是工资福利支出、商品和服务支出等支出。完成年初预算的</w:t>
      </w:r>
      <w:r>
        <w:rPr>
          <w:rFonts w:ascii="仿宋_GB2312" w:eastAsia="仿宋_GB2312" w:cs="仿宋_GB2312"/>
          <w:sz w:val="32"/>
          <w:szCs w:val="32"/>
        </w:rPr>
        <w:t>100%</w:t>
      </w:r>
      <w:r>
        <w:rPr>
          <w:rFonts w:ascii="仿宋_GB2312" w:eastAsia="仿宋_GB2312" w:cs="仿宋_GB2312"/>
          <w:sz w:val="32"/>
          <w:szCs w:val="32"/>
        </w:rPr>
        <w:t>，决算数与年初预算数存在差异的主要原因是项目未纳入年初预算，严格按照预算调整程序开展。</w:t>
      </w:r>
    </w:p>
    <w:p w14:paraId="54932F30" w14:textId="77777777" w:rsidR="00E93CF6" w:rsidRDefault="00C25F07">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4</w:t>
      </w:r>
      <w:r>
        <w:rPr>
          <w:rFonts w:ascii="仿宋_GB2312" w:eastAsia="仿宋_GB2312" w:cs="仿宋_GB2312"/>
          <w:sz w:val="32"/>
          <w:szCs w:val="32"/>
        </w:rPr>
        <w:t>）灾害防治及应急管理支出（类）消防救援事务（款）一般行政管</w:t>
      </w:r>
      <w:r>
        <w:rPr>
          <w:rFonts w:ascii="仿宋_GB2312" w:eastAsia="仿宋_GB2312" w:cs="仿宋_GB2312"/>
          <w:sz w:val="32"/>
          <w:szCs w:val="32"/>
        </w:rPr>
        <w:t>理事务（项）</w:t>
      </w:r>
      <w:r>
        <w:rPr>
          <w:rFonts w:ascii="仿宋_GB2312" w:eastAsia="仿宋_GB2312" w:cs="仿宋_GB2312"/>
          <w:sz w:val="32"/>
          <w:szCs w:val="32"/>
        </w:rPr>
        <w:t>0.90</w:t>
      </w:r>
      <w:r>
        <w:rPr>
          <w:rFonts w:ascii="仿宋_GB2312" w:eastAsia="仿宋_GB2312" w:cs="仿宋_GB2312"/>
          <w:sz w:val="32"/>
          <w:szCs w:val="32"/>
        </w:rPr>
        <w:t>万元，主要是电费等支出。完成年初预算的</w:t>
      </w:r>
      <w:r>
        <w:rPr>
          <w:rFonts w:ascii="仿宋_GB2312" w:eastAsia="仿宋_GB2312" w:cs="仿宋_GB2312"/>
          <w:sz w:val="32"/>
          <w:szCs w:val="32"/>
        </w:rPr>
        <w:t>100%</w:t>
      </w:r>
      <w:r>
        <w:rPr>
          <w:rFonts w:ascii="仿宋_GB2312" w:eastAsia="仿宋_GB2312" w:cs="仿宋_GB2312"/>
          <w:sz w:val="32"/>
          <w:szCs w:val="32"/>
        </w:rPr>
        <w:t>，决算数与年初预算数存在差异的主要原因是项目未纳入年初预算，严格按照预算调整程序开展。</w:t>
      </w:r>
    </w:p>
    <w:p w14:paraId="2D862C11" w14:textId="77777777" w:rsidR="00E93CF6" w:rsidRDefault="00C25F07">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w:t>
      </w:r>
      <w:r>
        <w:rPr>
          <w:rFonts w:ascii="仿宋_GB2312" w:eastAsia="仿宋_GB2312" w:cs="仿宋_GB2312"/>
          <w:sz w:val="32"/>
          <w:szCs w:val="32"/>
        </w:rPr>
        <w:t>5</w:t>
      </w:r>
      <w:r>
        <w:rPr>
          <w:rFonts w:ascii="仿宋_GB2312" w:eastAsia="仿宋_GB2312" w:cs="仿宋_GB2312"/>
          <w:sz w:val="32"/>
          <w:szCs w:val="32"/>
        </w:rPr>
        <w:t>）灾害防治及应急管理支出（类）自然灾害救灾及恢复重建支出（款）自然灾害救灾补助（项）</w:t>
      </w:r>
      <w:r>
        <w:rPr>
          <w:rFonts w:ascii="仿宋_GB2312" w:eastAsia="仿宋_GB2312" w:cs="仿宋_GB2312"/>
          <w:sz w:val="32"/>
          <w:szCs w:val="32"/>
        </w:rPr>
        <w:t>95.94</w:t>
      </w:r>
      <w:r>
        <w:rPr>
          <w:rFonts w:ascii="仿宋_GB2312" w:eastAsia="仿宋_GB2312" w:cs="仿宋_GB2312"/>
          <w:sz w:val="32"/>
          <w:szCs w:val="32"/>
        </w:rPr>
        <w:t>万元，主要是对个人和家庭的补助支出等支出。完成年初预算的</w:t>
      </w:r>
      <w:r>
        <w:rPr>
          <w:rFonts w:ascii="仿宋_GB2312" w:eastAsia="仿宋_GB2312" w:cs="仿宋_GB2312"/>
          <w:sz w:val="32"/>
          <w:szCs w:val="32"/>
        </w:rPr>
        <w:t>100%</w:t>
      </w:r>
      <w:r>
        <w:rPr>
          <w:rFonts w:ascii="仿宋_GB2312" w:eastAsia="仿宋_GB2312" w:cs="仿宋_GB2312"/>
          <w:sz w:val="32"/>
          <w:szCs w:val="32"/>
        </w:rPr>
        <w:t>，决算数与年初预算数存在差异的主要原因是对个人和家庭的补助支出。</w:t>
      </w:r>
    </w:p>
    <w:p w14:paraId="0F5543AC" w14:textId="77777777" w:rsidR="00E93CF6" w:rsidRDefault="00C25F07">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（三）政府性基金预算财政拨款支出情况</w:t>
      </w:r>
      <w:r>
        <w:rPr>
          <w:rFonts w:ascii="楷体_GB2312" w:eastAsia="楷体_GB2312" w:hAnsi="宋体" w:hint="eastAsia"/>
          <w:b/>
          <w:sz w:val="32"/>
          <w:szCs w:val="32"/>
        </w:rPr>
        <w:t>。</w:t>
      </w:r>
    </w:p>
    <w:p w14:paraId="5511D980" w14:textId="77777777" w:rsidR="00E93CF6" w:rsidRDefault="00C25F07">
      <w:pPr>
        <w:spacing w:line="540" w:lineRule="exact"/>
        <w:ind w:firstLine="640"/>
        <w:rPr>
          <w:rFonts w:ascii="仿宋_GB2312" w:eastAsia="仿宋_GB2312" w:hAnsi="仿宋_GB2312" w:cs="仿宋_GB2312"/>
          <w:b/>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年度无政府性基金预算财政拨款支出。</w:t>
      </w:r>
    </w:p>
    <w:p w14:paraId="28D1F04C" w14:textId="77777777" w:rsidR="00E93CF6" w:rsidRDefault="00C25F07">
      <w:pPr>
        <w:spacing w:line="540" w:lineRule="exact"/>
        <w:ind w:firstLineChars="200" w:firstLine="640"/>
        <w:rPr>
          <w:rFonts w:ascii="楷体_GB2312" w:eastAsia="楷体_GB2312" w:hAnsi="宋体"/>
          <w:b/>
          <w:sz w:val="32"/>
          <w:szCs w:val="32"/>
        </w:rPr>
      </w:pPr>
      <w:r>
        <w:rPr>
          <w:rFonts w:ascii="楷体_GB2312" w:eastAsia="楷体_GB2312" w:hAnsi="宋体" w:hint="eastAsia"/>
          <w:b/>
          <w:sz w:val="32"/>
          <w:szCs w:val="32"/>
        </w:rPr>
        <w:t>（四）</w:t>
      </w:r>
      <w:r>
        <w:rPr>
          <w:rFonts w:ascii="楷体_GB2312" w:eastAsia="楷体_GB2312" w:hAnsi="楷体" w:cs="楷体" w:hint="eastAsia"/>
          <w:b/>
          <w:sz w:val="32"/>
          <w:szCs w:val="32"/>
        </w:rPr>
        <w:t>国有资本经营预算财政拨款支出情况</w:t>
      </w:r>
      <w:r>
        <w:rPr>
          <w:rFonts w:ascii="楷体_GB2312" w:eastAsia="楷体_GB2312" w:hAnsi="宋体" w:hint="eastAsia"/>
          <w:b/>
          <w:sz w:val="32"/>
          <w:szCs w:val="32"/>
        </w:rPr>
        <w:t>。</w:t>
      </w:r>
    </w:p>
    <w:p w14:paraId="18FC6390" w14:textId="77777777" w:rsidR="00E93CF6" w:rsidRDefault="00C25F07">
      <w:pPr>
        <w:topLinePunct/>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25</w:t>
      </w:r>
      <w:r>
        <w:rPr>
          <w:rFonts w:ascii="仿宋_GB2312" w:eastAsia="仿宋_GB2312" w:hAnsi="仿宋_GB2312" w:cs="仿宋_GB2312" w:hint="eastAsia"/>
          <w:sz w:val="32"/>
          <w:szCs w:val="32"/>
        </w:rPr>
        <w:t>年度无国有资本经营预算财政拨款支出。</w:t>
      </w:r>
    </w:p>
    <w:p w14:paraId="25843786" w14:textId="77777777" w:rsidR="00E93CF6" w:rsidRDefault="00C25F07">
      <w:pPr>
        <w:spacing w:line="540" w:lineRule="exact"/>
        <w:ind w:firstLine="640"/>
        <w:rPr>
          <w:rFonts w:ascii="黑体" w:eastAsia="黑体" w:hAnsi="黑体"/>
          <w:sz w:val="32"/>
          <w:szCs w:val="32"/>
        </w:rPr>
      </w:pPr>
      <w:r>
        <w:rPr>
          <w:rFonts w:ascii="黑体" w:eastAsia="黑体" w:hAnsi="宋体" w:cs="黑体" w:hint="eastAsia"/>
          <w:sz w:val="32"/>
          <w:szCs w:val="32"/>
        </w:rPr>
        <w:t>三、财政拨款“三公”经费支出决算情况说明</w:t>
      </w:r>
    </w:p>
    <w:p w14:paraId="5C52C999" w14:textId="77777777" w:rsidR="00E93CF6" w:rsidRDefault="00C25F07">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lastRenderedPageBreak/>
        <w:t>2025</w:t>
      </w:r>
      <w:r>
        <w:rPr>
          <w:rFonts w:ascii="仿宋_GB2312" w:eastAsia="仿宋_GB2312" w:hAnsi="宋体" w:hint="eastAsia"/>
          <w:sz w:val="32"/>
          <w:szCs w:val="32"/>
        </w:rPr>
        <w:t>年度财政拨款安排的“三公”经费支出</w:t>
      </w:r>
      <w:r>
        <w:rPr>
          <w:rFonts w:ascii="仿宋_GB2312" w:eastAsia="仿宋_GB2312" w:hAnsi="宋体" w:hint="eastAsia"/>
          <w:sz w:val="32"/>
          <w:szCs w:val="32"/>
        </w:rPr>
        <w:t>3.18</w:t>
      </w:r>
      <w:r>
        <w:rPr>
          <w:rFonts w:ascii="仿宋_GB2312" w:eastAsia="仿宋_GB2312" w:hAnsi="宋体" w:hint="eastAsia"/>
          <w:sz w:val="32"/>
          <w:szCs w:val="32"/>
        </w:rPr>
        <w:t>万元，完成预算的</w:t>
      </w:r>
      <w:r>
        <w:rPr>
          <w:rFonts w:ascii="仿宋_GB2312" w:eastAsia="仿宋_GB2312" w:hAnsi="宋体" w:hint="eastAsia"/>
          <w:sz w:val="32"/>
          <w:szCs w:val="32"/>
        </w:rPr>
        <w:t>100.00%</w:t>
      </w:r>
      <w:r>
        <w:rPr>
          <w:rFonts w:ascii="仿宋_GB2312" w:eastAsia="仿宋_GB2312" w:hAnsi="宋体" w:hint="eastAsia"/>
          <w:sz w:val="32"/>
          <w:szCs w:val="32"/>
        </w:rPr>
        <w:t>，决算数</w:t>
      </w:r>
      <w:r>
        <w:rPr>
          <w:rFonts w:ascii="仿宋_GB2312" w:eastAsia="仿宋_GB2312" w:hAnsi="仿宋" w:hint="eastAsia"/>
          <w:sz w:val="32"/>
          <w:szCs w:val="32"/>
        </w:rPr>
        <w:t>持平</w:t>
      </w:r>
      <w:r>
        <w:rPr>
          <w:rFonts w:ascii="仿宋_GB2312" w:eastAsia="仿宋_GB2312" w:hAnsi="宋体" w:hint="eastAsia"/>
          <w:sz w:val="32"/>
          <w:szCs w:val="32"/>
        </w:rPr>
        <w:t>预算数的主要原因是</w:t>
      </w:r>
      <w:r>
        <w:rPr>
          <w:rFonts w:ascii="仿宋_GB2312" w:eastAsia="仿宋_GB2312" w:hAnsi="仿宋" w:hint="eastAsia"/>
          <w:sz w:val="32"/>
          <w:szCs w:val="32"/>
        </w:rPr>
        <w:t>严格按预算执行</w:t>
      </w:r>
      <w:r>
        <w:rPr>
          <w:rFonts w:ascii="仿宋_GB2312" w:eastAsia="仿宋_GB2312" w:hAnsi="宋体" w:hint="eastAsia"/>
          <w:sz w:val="32"/>
          <w:szCs w:val="32"/>
        </w:rPr>
        <w:t>。其中：因公出国（境）费</w:t>
      </w:r>
      <w:r>
        <w:rPr>
          <w:rFonts w:ascii="仿宋_GB2312" w:eastAsia="仿宋_GB2312" w:hAnsi="宋体" w:hint="eastAsia"/>
          <w:sz w:val="32"/>
          <w:szCs w:val="32"/>
        </w:rPr>
        <w:t>0.00</w:t>
      </w:r>
      <w:r>
        <w:rPr>
          <w:rFonts w:ascii="仿宋_GB2312" w:eastAsia="仿宋_GB2312" w:hAnsi="宋体" w:hint="eastAsia"/>
          <w:sz w:val="32"/>
          <w:szCs w:val="32"/>
        </w:rPr>
        <w:t>万元，公务接待费</w:t>
      </w:r>
      <w:r>
        <w:rPr>
          <w:rFonts w:ascii="仿宋_GB2312" w:eastAsia="仿宋_GB2312" w:hAnsi="宋体" w:hint="eastAsia"/>
          <w:sz w:val="32"/>
          <w:szCs w:val="32"/>
        </w:rPr>
        <w:t>0.18</w:t>
      </w:r>
      <w:r>
        <w:rPr>
          <w:rFonts w:ascii="仿宋_GB2312" w:eastAsia="仿宋_GB2312" w:hAnsi="宋体" w:hint="eastAsia"/>
          <w:sz w:val="32"/>
          <w:szCs w:val="32"/>
        </w:rPr>
        <w:t>万元，公务用车购置及运行维护费</w:t>
      </w:r>
      <w:r>
        <w:rPr>
          <w:rFonts w:ascii="仿宋_GB2312" w:eastAsia="仿宋_GB2312" w:hAnsi="宋体" w:hint="eastAsia"/>
          <w:sz w:val="32"/>
          <w:szCs w:val="32"/>
        </w:rPr>
        <w:t>3.00</w:t>
      </w:r>
      <w:r>
        <w:rPr>
          <w:rFonts w:ascii="仿宋_GB2312" w:eastAsia="仿宋_GB2312" w:hAnsi="宋体" w:hint="eastAsia"/>
          <w:sz w:val="32"/>
          <w:szCs w:val="32"/>
        </w:rPr>
        <w:t>万元。</w:t>
      </w:r>
    </w:p>
    <w:p w14:paraId="6F0CDC14" w14:textId="77777777" w:rsidR="00E93CF6" w:rsidRDefault="00C25F07">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1.</w:t>
      </w:r>
      <w:r>
        <w:rPr>
          <w:rFonts w:ascii="仿宋_GB2312" w:eastAsia="仿宋_GB2312" w:hAnsi="宋体" w:hint="eastAsia"/>
          <w:sz w:val="32"/>
          <w:szCs w:val="32"/>
        </w:rPr>
        <w:t>因公出国（境）费</w:t>
      </w:r>
      <w:r>
        <w:rPr>
          <w:rFonts w:ascii="仿宋_GB2312" w:eastAsia="仿宋_GB2312" w:hAnsi="宋体" w:hint="eastAsia"/>
          <w:sz w:val="32"/>
          <w:szCs w:val="32"/>
        </w:rPr>
        <w:t>0.00</w:t>
      </w:r>
      <w:r>
        <w:rPr>
          <w:rFonts w:ascii="仿宋_GB2312" w:eastAsia="仿宋_GB2312" w:hAnsi="宋体" w:hint="eastAsia"/>
          <w:sz w:val="32"/>
          <w:szCs w:val="32"/>
        </w:rPr>
        <w:t>万元，占“三公”经费支出的</w:t>
      </w:r>
      <w:r>
        <w:rPr>
          <w:rFonts w:ascii="仿宋_GB2312" w:eastAsia="仿宋_GB2312" w:hAnsi="宋体" w:hint="eastAsia"/>
          <w:sz w:val="32"/>
          <w:szCs w:val="32"/>
        </w:rPr>
        <w:t>0.00%</w:t>
      </w:r>
      <w:r>
        <w:rPr>
          <w:rFonts w:ascii="仿宋_GB2312" w:eastAsia="仿宋_GB2312" w:hAnsi="宋体" w:hint="eastAsia"/>
          <w:sz w:val="32"/>
          <w:szCs w:val="32"/>
        </w:rPr>
        <w:t>。完成预算的</w:t>
      </w:r>
      <w:r>
        <w:rPr>
          <w:rFonts w:ascii="仿宋_GB2312" w:eastAsia="仿宋_GB2312" w:hAnsi="宋体" w:hint="eastAsia"/>
          <w:sz w:val="32"/>
          <w:szCs w:val="32"/>
        </w:rPr>
        <w:t>0.00%</w:t>
      </w:r>
      <w:r>
        <w:rPr>
          <w:rFonts w:ascii="仿宋_GB2312" w:eastAsia="仿宋_GB2312" w:hAnsi="宋体" w:hint="eastAsia"/>
          <w:sz w:val="32"/>
          <w:szCs w:val="32"/>
        </w:rPr>
        <w:t>，决算数</w:t>
      </w:r>
      <w:r>
        <w:rPr>
          <w:rFonts w:ascii="仿宋_GB2312" w:eastAsia="仿宋_GB2312" w:hAnsi="仿宋" w:hint="eastAsia"/>
          <w:sz w:val="32"/>
          <w:szCs w:val="32"/>
        </w:rPr>
        <w:t>持平</w:t>
      </w:r>
      <w:r>
        <w:rPr>
          <w:rFonts w:ascii="仿宋_GB2312" w:eastAsia="仿宋_GB2312" w:hAnsi="宋体" w:hint="eastAsia"/>
          <w:sz w:val="32"/>
          <w:szCs w:val="32"/>
        </w:rPr>
        <w:t>预算数的主要原因是</w:t>
      </w:r>
      <w:r>
        <w:rPr>
          <w:rFonts w:ascii="仿宋_GB2312" w:eastAsia="仿宋_GB2312" w:hAnsi="仿宋" w:hint="eastAsia"/>
          <w:sz w:val="32"/>
          <w:szCs w:val="32"/>
        </w:rPr>
        <w:t>无此项支出</w:t>
      </w:r>
      <w:r>
        <w:rPr>
          <w:rFonts w:ascii="仿宋_GB2312" w:eastAsia="仿宋_GB2312" w:hAnsi="宋体" w:hint="eastAsia"/>
          <w:sz w:val="32"/>
          <w:szCs w:val="32"/>
        </w:rPr>
        <w:t>。</w:t>
      </w:r>
      <w:r>
        <w:rPr>
          <w:rFonts w:ascii="仿宋_GB2312" w:eastAsia="仿宋_GB2312" w:hAnsi="宋体" w:hint="eastAsia"/>
          <w:sz w:val="32"/>
          <w:szCs w:val="32"/>
        </w:rPr>
        <w:t>2025</w:t>
      </w:r>
      <w:r>
        <w:rPr>
          <w:rFonts w:ascii="仿宋_GB2312" w:eastAsia="仿宋_GB2312" w:hAnsi="宋体" w:hint="eastAsia"/>
          <w:sz w:val="32"/>
          <w:szCs w:val="32"/>
        </w:rPr>
        <w:t>年参加出国（境）团组</w:t>
      </w:r>
      <w:r>
        <w:rPr>
          <w:rFonts w:ascii="仿宋_GB2312" w:eastAsia="仿宋_GB2312" w:hAnsi="宋体" w:hint="eastAsia"/>
          <w:sz w:val="32"/>
          <w:szCs w:val="32"/>
        </w:rPr>
        <w:t>0</w:t>
      </w:r>
      <w:r>
        <w:rPr>
          <w:rFonts w:ascii="仿宋_GB2312" w:eastAsia="仿宋_GB2312" w:hAnsi="宋体" w:hint="eastAsia"/>
          <w:sz w:val="32"/>
          <w:szCs w:val="32"/>
        </w:rPr>
        <w:t>个，累计</w:t>
      </w:r>
      <w:r>
        <w:rPr>
          <w:rFonts w:ascii="仿宋_GB2312" w:eastAsia="仿宋_GB2312" w:hAnsi="宋体" w:hint="eastAsia"/>
          <w:sz w:val="32"/>
          <w:szCs w:val="32"/>
        </w:rPr>
        <w:t>0</w:t>
      </w:r>
      <w:r>
        <w:rPr>
          <w:rFonts w:ascii="仿宋_GB2312" w:eastAsia="仿宋_GB2312" w:hAnsi="宋体" w:hint="eastAsia"/>
          <w:sz w:val="32"/>
          <w:szCs w:val="32"/>
        </w:rPr>
        <w:t>人次。</w:t>
      </w:r>
      <w:r>
        <w:rPr>
          <w:rFonts w:ascii="仿宋_GB2312" w:eastAsia="仿宋_GB2312" w:hAnsi="宋体" w:hint="eastAsia"/>
          <w:sz w:val="32"/>
          <w:szCs w:val="32"/>
        </w:rPr>
        <w:t>2025</w:t>
      </w:r>
      <w:r>
        <w:rPr>
          <w:rFonts w:ascii="仿宋_GB2312" w:eastAsia="仿宋_GB2312" w:hAnsi="宋体" w:hint="eastAsia"/>
          <w:sz w:val="32"/>
          <w:szCs w:val="32"/>
        </w:rPr>
        <w:t>年因公出国（境）费</w:t>
      </w:r>
      <w:r>
        <w:rPr>
          <w:rFonts w:ascii="仿宋_GB2312" w:eastAsia="仿宋_GB2312" w:hAnsi="仿宋" w:hint="eastAsia"/>
          <w:sz w:val="32"/>
          <w:szCs w:val="32"/>
        </w:rPr>
        <w:t>与上年持平</w:t>
      </w:r>
      <w:r>
        <w:rPr>
          <w:rFonts w:ascii="仿宋_GB2312" w:eastAsia="仿宋_GB2312" w:hAnsi="宋体" w:hint="eastAsia"/>
          <w:sz w:val="32"/>
          <w:szCs w:val="32"/>
        </w:rPr>
        <w:t>，主要原因是</w:t>
      </w:r>
      <w:r>
        <w:rPr>
          <w:rFonts w:ascii="仿宋_GB2312" w:eastAsia="仿宋_GB2312" w:hAnsi="仿宋" w:hint="eastAsia"/>
          <w:sz w:val="32"/>
          <w:szCs w:val="32"/>
        </w:rPr>
        <w:t>两年均无此项支出</w:t>
      </w:r>
      <w:r>
        <w:rPr>
          <w:rFonts w:ascii="仿宋_GB2312" w:eastAsia="仿宋_GB2312" w:hAnsi="宋体" w:hint="eastAsia"/>
          <w:sz w:val="32"/>
          <w:szCs w:val="32"/>
        </w:rPr>
        <w:t>等。</w:t>
      </w:r>
    </w:p>
    <w:p w14:paraId="5B63E1E0" w14:textId="77777777" w:rsidR="00E93CF6" w:rsidRDefault="00C25F07">
      <w:pPr>
        <w:pStyle w:val="ab"/>
        <w:spacing w:line="540" w:lineRule="exact"/>
        <w:ind w:firstLine="640"/>
        <w:rPr>
          <w:rFonts w:ascii="仿宋_GB2312" w:eastAsia="仿宋_GB2312" w:hAnsi="宋体" w:hint="default"/>
          <w:b/>
          <w:sz w:val="32"/>
          <w:szCs w:val="32"/>
        </w:rPr>
      </w:pPr>
      <w:r>
        <w:rPr>
          <w:rFonts w:ascii="仿宋_GB2312" w:eastAsia="仿宋_GB2312" w:hAnsi="宋体"/>
          <w:sz w:val="32"/>
          <w:szCs w:val="32"/>
        </w:rPr>
        <w:t>2.</w:t>
      </w:r>
      <w:r>
        <w:rPr>
          <w:rFonts w:ascii="仿宋_GB2312" w:eastAsia="仿宋_GB2312" w:hAnsi="宋体"/>
          <w:sz w:val="32"/>
          <w:szCs w:val="32"/>
        </w:rPr>
        <w:t>公务接待费</w:t>
      </w:r>
      <w:r>
        <w:rPr>
          <w:rFonts w:ascii="仿宋_GB2312" w:eastAsia="仿宋_GB2312" w:hAnsi="宋体"/>
          <w:sz w:val="32"/>
          <w:szCs w:val="32"/>
        </w:rPr>
        <w:t>0.18</w:t>
      </w:r>
      <w:r>
        <w:rPr>
          <w:rFonts w:ascii="仿宋_GB2312" w:eastAsia="仿宋_GB2312" w:hAnsi="宋体"/>
          <w:sz w:val="32"/>
          <w:szCs w:val="32"/>
        </w:rPr>
        <w:t>万元，占“三公”经费支出的</w:t>
      </w:r>
      <w:r>
        <w:rPr>
          <w:rFonts w:ascii="仿宋_GB2312" w:eastAsia="仿宋_GB2312" w:hAnsi="宋体"/>
          <w:sz w:val="32"/>
          <w:szCs w:val="32"/>
        </w:rPr>
        <w:t>5.66%</w:t>
      </w:r>
      <w:r>
        <w:rPr>
          <w:rFonts w:ascii="仿宋_GB2312" w:eastAsia="仿宋_GB2312" w:hAnsi="宋体"/>
          <w:sz w:val="32"/>
          <w:szCs w:val="32"/>
        </w:rPr>
        <w:t>。完成预算的</w:t>
      </w:r>
      <w:r>
        <w:rPr>
          <w:rFonts w:ascii="仿宋_GB2312" w:eastAsia="仿宋_GB2312" w:hAnsi="宋体"/>
          <w:sz w:val="32"/>
          <w:szCs w:val="32"/>
        </w:rPr>
        <w:t>100.00%</w:t>
      </w:r>
      <w:r>
        <w:rPr>
          <w:rFonts w:ascii="仿宋_GB2312" w:eastAsia="仿宋_GB2312" w:hAnsi="宋体"/>
          <w:sz w:val="32"/>
          <w:szCs w:val="32"/>
        </w:rPr>
        <w:t>，决算数</w:t>
      </w:r>
      <w:r>
        <w:rPr>
          <w:rFonts w:ascii="仿宋_GB2312" w:eastAsia="仿宋_GB2312" w:hAnsi="仿宋"/>
          <w:sz w:val="32"/>
          <w:szCs w:val="32"/>
        </w:rPr>
        <w:t>持平</w:t>
      </w:r>
      <w:r>
        <w:rPr>
          <w:rFonts w:ascii="仿宋_GB2312" w:eastAsia="仿宋_GB2312" w:hAnsi="宋体"/>
          <w:sz w:val="32"/>
          <w:szCs w:val="32"/>
        </w:rPr>
        <w:t>预算数的主要原因是</w:t>
      </w:r>
      <w:r>
        <w:rPr>
          <w:rFonts w:ascii="仿宋_GB2312" w:eastAsia="仿宋_GB2312" w:hAnsi="仿宋"/>
          <w:sz w:val="32"/>
          <w:szCs w:val="32"/>
        </w:rPr>
        <w:t>严格按预算执行</w:t>
      </w:r>
      <w:r>
        <w:rPr>
          <w:rFonts w:ascii="仿宋_GB2312" w:eastAsia="仿宋_GB2312" w:hAnsi="宋体"/>
          <w:sz w:val="32"/>
          <w:szCs w:val="32"/>
        </w:rPr>
        <w:t>。</w:t>
      </w:r>
      <w:r>
        <w:rPr>
          <w:rFonts w:ascii="仿宋_GB2312" w:eastAsia="仿宋_GB2312" w:hAnsi="宋体"/>
          <w:sz w:val="32"/>
          <w:szCs w:val="32"/>
        </w:rPr>
        <w:t>2025</w:t>
      </w:r>
      <w:r>
        <w:rPr>
          <w:rFonts w:ascii="仿宋_GB2312" w:eastAsia="仿宋_GB2312" w:hAnsi="宋体"/>
          <w:sz w:val="32"/>
          <w:szCs w:val="32"/>
        </w:rPr>
        <w:t>年国内公务接待累计</w:t>
      </w:r>
      <w:r>
        <w:rPr>
          <w:rFonts w:ascii="仿宋_GB2312" w:eastAsia="仿宋_GB2312" w:hAnsi="宋体"/>
          <w:sz w:val="32"/>
          <w:szCs w:val="32"/>
        </w:rPr>
        <w:t>1</w:t>
      </w:r>
      <w:r>
        <w:rPr>
          <w:rFonts w:ascii="仿宋_GB2312" w:eastAsia="仿宋_GB2312" w:hAnsi="宋体"/>
          <w:sz w:val="32"/>
          <w:szCs w:val="32"/>
        </w:rPr>
        <w:t>批次、</w:t>
      </w:r>
      <w:r>
        <w:rPr>
          <w:rFonts w:ascii="仿宋_GB2312" w:eastAsia="仿宋_GB2312" w:hAnsi="宋体"/>
          <w:sz w:val="32"/>
          <w:szCs w:val="32"/>
        </w:rPr>
        <w:t>5</w:t>
      </w:r>
      <w:r>
        <w:rPr>
          <w:rFonts w:ascii="仿宋_GB2312" w:eastAsia="仿宋_GB2312" w:hAnsi="宋体"/>
          <w:sz w:val="32"/>
          <w:szCs w:val="32"/>
        </w:rPr>
        <w:t>人、</w:t>
      </w:r>
      <w:r>
        <w:rPr>
          <w:rFonts w:ascii="仿宋_GB2312" w:eastAsia="仿宋_GB2312" w:hAnsi="宋体"/>
          <w:sz w:val="32"/>
          <w:szCs w:val="32"/>
        </w:rPr>
        <w:t>0.18</w:t>
      </w:r>
      <w:r>
        <w:rPr>
          <w:rFonts w:ascii="仿宋_GB2312" w:eastAsia="仿宋_GB2312" w:hAnsi="宋体"/>
          <w:sz w:val="32"/>
          <w:szCs w:val="32"/>
        </w:rPr>
        <w:t>万元，主要用于国内公务接待等；其中外事接待累计</w:t>
      </w:r>
      <w:r>
        <w:rPr>
          <w:rFonts w:ascii="仿宋_GB2312" w:eastAsia="仿宋_GB2312" w:hAnsi="宋体"/>
          <w:sz w:val="32"/>
          <w:szCs w:val="32"/>
        </w:rPr>
        <w:t>0</w:t>
      </w:r>
      <w:r>
        <w:rPr>
          <w:rFonts w:ascii="仿宋_GB2312" w:eastAsia="仿宋_GB2312" w:hAnsi="宋体"/>
          <w:sz w:val="32"/>
          <w:szCs w:val="32"/>
        </w:rPr>
        <w:t>批次、</w:t>
      </w:r>
      <w:r>
        <w:rPr>
          <w:rFonts w:ascii="仿宋_GB2312" w:eastAsia="仿宋_GB2312" w:hAnsi="宋体"/>
          <w:sz w:val="32"/>
          <w:szCs w:val="32"/>
        </w:rPr>
        <w:t>0</w:t>
      </w:r>
      <w:r>
        <w:rPr>
          <w:rFonts w:ascii="仿宋_GB2312" w:eastAsia="仿宋_GB2312" w:hAnsi="宋体"/>
          <w:sz w:val="32"/>
          <w:szCs w:val="32"/>
        </w:rPr>
        <w:t>人、</w:t>
      </w:r>
      <w:r>
        <w:rPr>
          <w:rFonts w:ascii="仿宋_GB2312" w:eastAsia="仿宋_GB2312" w:hAnsi="宋体"/>
          <w:sz w:val="32"/>
          <w:szCs w:val="32"/>
        </w:rPr>
        <w:t>0.00</w:t>
      </w:r>
      <w:r>
        <w:rPr>
          <w:rFonts w:ascii="仿宋_GB2312" w:eastAsia="仿宋_GB2312" w:hAnsi="宋体"/>
          <w:sz w:val="32"/>
          <w:szCs w:val="32"/>
        </w:rPr>
        <w:t>万元。</w:t>
      </w:r>
      <w:r>
        <w:rPr>
          <w:rFonts w:ascii="仿宋_GB2312" w:eastAsia="仿宋_GB2312" w:hAnsi="宋体"/>
          <w:sz w:val="32"/>
          <w:szCs w:val="32"/>
        </w:rPr>
        <w:t>2025</w:t>
      </w:r>
      <w:r>
        <w:rPr>
          <w:rFonts w:ascii="仿宋_GB2312" w:eastAsia="仿宋_GB2312" w:hAnsi="宋体"/>
          <w:sz w:val="32"/>
          <w:szCs w:val="32"/>
        </w:rPr>
        <w:t>年公务接待费</w:t>
      </w:r>
      <w:r>
        <w:rPr>
          <w:rFonts w:ascii="仿宋_GB2312" w:eastAsia="仿宋_GB2312" w:hAnsi="仿宋"/>
          <w:sz w:val="32"/>
          <w:szCs w:val="32"/>
        </w:rPr>
        <w:t>比上年减少</w:t>
      </w:r>
      <w:r>
        <w:rPr>
          <w:rFonts w:ascii="仿宋_GB2312" w:eastAsia="仿宋_GB2312" w:hAnsi="仿宋"/>
          <w:sz w:val="32"/>
          <w:szCs w:val="32"/>
        </w:rPr>
        <w:t>0.13</w:t>
      </w:r>
      <w:r>
        <w:rPr>
          <w:rFonts w:ascii="仿宋_GB2312" w:eastAsia="仿宋_GB2312" w:hAnsi="仿宋"/>
          <w:sz w:val="32"/>
          <w:szCs w:val="32"/>
        </w:rPr>
        <w:t>万元</w:t>
      </w:r>
      <w:r>
        <w:rPr>
          <w:rFonts w:ascii="仿宋_GB2312" w:eastAsia="仿宋_GB2312" w:hAnsi="仿宋"/>
          <w:sz w:val="32"/>
          <w:szCs w:val="32"/>
        </w:rPr>
        <w:t>,</w:t>
      </w:r>
      <w:r>
        <w:rPr>
          <w:rFonts w:ascii="仿宋_GB2312" w:eastAsia="仿宋_GB2312" w:hAnsi="仿宋"/>
          <w:sz w:val="32"/>
          <w:szCs w:val="32"/>
        </w:rPr>
        <w:t>下降</w:t>
      </w:r>
      <w:r>
        <w:rPr>
          <w:rFonts w:ascii="仿宋_GB2312" w:eastAsia="仿宋_GB2312" w:hAnsi="仿宋"/>
          <w:sz w:val="32"/>
          <w:szCs w:val="32"/>
        </w:rPr>
        <w:t>41.94%</w:t>
      </w:r>
      <w:r>
        <w:rPr>
          <w:rFonts w:ascii="仿宋_GB2312" w:eastAsia="仿宋_GB2312" w:hAnsi="宋体"/>
          <w:sz w:val="32"/>
          <w:szCs w:val="32"/>
        </w:rPr>
        <w:t>，主要是</w:t>
      </w:r>
      <w:r>
        <w:rPr>
          <w:rFonts w:ascii="仿宋_GB2312" w:eastAsia="仿宋_GB2312" w:hAnsi="仿宋"/>
          <w:sz w:val="32"/>
          <w:szCs w:val="32"/>
        </w:rPr>
        <w:t>厉行节约</w:t>
      </w:r>
      <w:r>
        <w:rPr>
          <w:rFonts w:ascii="仿宋_GB2312" w:eastAsia="仿宋_GB2312" w:hAnsi="宋体"/>
          <w:sz w:val="32"/>
          <w:szCs w:val="32"/>
        </w:rPr>
        <w:t>等原因。</w:t>
      </w:r>
    </w:p>
    <w:p w14:paraId="21DD3CE5" w14:textId="77777777" w:rsidR="00E93CF6" w:rsidRDefault="00C25F07">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3.</w:t>
      </w:r>
      <w:r>
        <w:rPr>
          <w:rFonts w:ascii="仿宋_GB2312" w:eastAsia="仿宋_GB2312" w:hAnsi="宋体" w:hint="eastAsia"/>
          <w:sz w:val="32"/>
          <w:szCs w:val="32"/>
        </w:rPr>
        <w:t>公务用车购置及运行费</w:t>
      </w:r>
      <w:r>
        <w:rPr>
          <w:rFonts w:ascii="仿宋_GB2312" w:eastAsia="仿宋_GB2312" w:hAnsi="宋体" w:hint="eastAsia"/>
          <w:sz w:val="32"/>
          <w:szCs w:val="32"/>
        </w:rPr>
        <w:t>3.00</w:t>
      </w:r>
      <w:r>
        <w:rPr>
          <w:rFonts w:ascii="仿宋_GB2312" w:eastAsia="仿宋_GB2312" w:hAnsi="宋体" w:hint="eastAsia"/>
          <w:sz w:val="32"/>
          <w:szCs w:val="32"/>
        </w:rPr>
        <w:t>万元，占“三公”经费支出</w:t>
      </w:r>
      <w:r>
        <w:rPr>
          <w:rFonts w:ascii="仿宋_GB2312" w:eastAsia="仿宋_GB2312" w:hAnsi="宋体" w:hint="eastAsia"/>
          <w:sz w:val="32"/>
          <w:szCs w:val="32"/>
        </w:rPr>
        <w:t>的</w:t>
      </w:r>
      <w:r>
        <w:rPr>
          <w:rFonts w:ascii="仿宋_GB2312" w:eastAsia="仿宋_GB2312" w:hAnsi="宋体" w:hint="eastAsia"/>
          <w:sz w:val="32"/>
          <w:szCs w:val="32"/>
        </w:rPr>
        <w:t>94.34%</w:t>
      </w:r>
      <w:r>
        <w:rPr>
          <w:rFonts w:ascii="仿宋_GB2312" w:eastAsia="仿宋_GB2312" w:hAnsi="宋体" w:hint="eastAsia"/>
          <w:sz w:val="32"/>
          <w:szCs w:val="32"/>
        </w:rPr>
        <w:t>。完成预算的</w:t>
      </w:r>
      <w:r>
        <w:rPr>
          <w:rFonts w:ascii="仿宋_GB2312" w:eastAsia="仿宋_GB2312" w:hAnsi="宋体" w:hint="eastAsia"/>
          <w:sz w:val="32"/>
          <w:szCs w:val="32"/>
        </w:rPr>
        <w:t>100.00%</w:t>
      </w:r>
      <w:r>
        <w:rPr>
          <w:rFonts w:ascii="仿宋_GB2312" w:eastAsia="仿宋_GB2312" w:hAnsi="宋体" w:hint="eastAsia"/>
          <w:sz w:val="32"/>
          <w:szCs w:val="32"/>
        </w:rPr>
        <w:t>，决算数</w:t>
      </w:r>
      <w:r>
        <w:rPr>
          <w:rFonts w:ascii="仿宋_GB2312" w:eastAsia="仿宋_GB2312" w:hAnsi="仿宋" w:hint="eastAsia"/>
          <w:sz w:val="32"/>
          <w:szCs w:val="32"/>
        </w:rPr>
        <w:t>持平</w:t>
      </w:r>
      <w:r>
        <w:rPr>
          <w:rFonts w:ascii="仿宋_GB2312" w:eastAsia="仿宋_GB2312" w:hAnsi="宋体" w:hint="eastAsia"/>
          <w:sz w:val="32"/>
          <w:szCs w:val="32"/>
        </w:rPr>
        <w:t>预算数的主要原因是</w:t>
      </w:r>
      <w:r>
        <w:rPr>
          <w:rFonts w:ascii="仿宋_GB2312" w:eastAsia="仿宋_GB2312" w:hAnsi="仿宋" w:hint="eastAsia"/>
          <w:sz w:val="32"/>
          <w:szCs w:val="32"/>
        </w:rPr>
        <w:t>严格按预算执行</w:t>
      </w:r>
      <w:r>
        <w:rPr>
          <w:rFonts w:ascii="仿宋_GB2312" w:eastAsia="仿宋_GB2312" w:hAnsi="宋体" w:hint="eastAsia"/>
          <w:sz w:val="32"/>
          <w:szCs w:val="32"/>
        </w:rPr>
        <w:t>。</w:t>
      </w:r>
      <w:r>
        <w:rPr>
          <w:rFonts w:ascii="仿宋_GB2312" w:eastAsia="仿宋_GB2312" w:hAnsi="仿宋" w:hint="eastAsia"/>
          <w:sz w:val="32"/>
          <w:szCs w:val="32"/>
        </w:rPr>
        <w:t>比上年减少</w:t>
      </w:r>
      <w:r>
        <w:rPr>
          <w:rFonts w:ascii="仿宋_GB2312" w:eastAsia="仿宋_GB2312" w:hAnsi="仿宋" w:hint="eastAsia"/>
          <w:sz w:val="32"/>
          <w:szCs w:val="32"/>
        </w:rPr>
        <w:t>7.50</w:t>
      </w:r>
      <w:r>
        <w:rPr>
          <w:rFonts w:ascii="仿宋_GB2312" w:eastAsia="仿宋_GB2312" w:hAnsi="仿宋" w:hint="eastAsia"/>
          <w:sz w:val="32"/>
          <w:szCs w:val="32"/>
        </w:rPr>
        <w:t>万元</w:t>
      </w:r>
      <w:r>
        <w:rPr>
          <w:rFonts w:ascii="仿宋_GB2312" w:eastAsia="仿宋_GB2312" w:hAnsi="仿宋" w:hint="eastAsia"/>
          <w:sz w:val="32"/>
          <w:szCs w:val="32"/>
        </w:rPr>
        <w:t>,</w:t>
      </w:r>
      <w:r>
        <w:rPr>
          <w:rFonts w:ascii="仿宋_GB2312" w:eastAsia="仿宋_GB2312" w:hAnsi="仿宋" w:hint="eastAsia"/>
          <w:sz w:val="32"/>
          <w:szCs w:val="32"/>
        </w:rPr>
        <w:t>下降</w:t>
      </w:r>
      <w:r>
        <w:rPr>
          <w:rFonts w:ascii="仿宋_GB2312" w:eastAsia="仿宋_GB2312" w:hAnsi="仿宋" w:hint="eastAsia"/>
          <w:sz w:val="32"/>
          <w:szCs w:val="32"/>
        </w:rPr>
        <w:t>71.43%</w:t>
      </w:r>
      <w:r>
        <w:rPr>
          <w:rFonts w:ascii="仿宋_GB2312" w:eastAsia="仿宋_GB2312" w:hAnsi="宋体" w:hint="eastAsia"/>
          <w:sz w:val="32"/>
          <w:szCs w:val="32"/>
        </w:rPr>
        <w:t>，主要是</w:t>
      </w:r>
      <w:r>
        <w:rPr>
          <w:rFonts w:ascii="仿宋_GB2312" w:eastAsia="仿宋_GB2312" w:hAnsi="仿宋" w:hint="eastAsia"/>
          <w:sz w:val="32"/>
          <w:szCs w:val="32"/>
        </w:rPr>
        <w:t>厉行节约</w:t>
      </w:r>
      <w:r>
        <w:rPr>
          <w:rFonts w:ascii="仿宋_GB2312" w:eastAsia="仿宋_GB2312" w:hAnsi="宋体" w:hint="eastAsia"/>
          <w:sz w:val="32"/>
          <w:szCs w:val="32"/>
        </w:rPr>
        <w:t>等原因。</w:t>
      </w:r>
    </w:p>
    <w:p w14:paraId="3F75F3F5" w14:textId="77777777" w:rsidR="00E93CF6" w:rsidRDefault="00C25F07">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其中：公务用车购置费</w:t>
      </w:r>
      <w:r>
        <w:rPr>
          <w:rFonts w:ascii="仿宋_GB2312" w:eastAsia="仿宋_GB2312" w:hAnsi="宋体" w:hint="eastAsia"/>
          <w:sz w:val="32"/>
          <w:szCs w:val="32"/>
        </w:rPr>
        <w:t>0.00</w:t>
      </w:r>
      <w:r>
        <w:rPr>
          <w:rFonts w:ascii="仿宋_GB2312" w:eastAsia="仿宋_GB2312" w:hAnsi="宋体" w:hint="eastAsia"/>
          <w:sz w:val="32"/>
          <w:szCs w:val="32"/>
        </w:rPr>
        <w:t>万元，当年购置公务用车</w:t>
      </w:r>
      <w:r>
        <w:rPr>
          <w:rFonts w:ascii="仿宋_GB2312" w:eastAsia="仿宋_GB2312" w:hAnsi="宋体" w:hint="eastAsia"/>
          <w:sz w:val="32"/>
          <w:szCs w:val="32"/>
        </w:rPr>
        <w:t>0</w:t>
      </w:r>
      <w:r>
        <w:rPr>
          <w:rFonts w:ascii="仿宋_GB2312" w:eastAsia="仿宋_GB2312" w:hAnsi="宋体" w:hint="eastAsia"/>
          <w:sz w:val="32"/>
          <w:szCs w:val="32"/>
        </w:rPr>
        <w:t>辆。公务用车运行维护费</w:t>
      </w:r>
      <w:r>
        <w:rPr>
          <w:rFonts w:ascii="仿宋_GB2312" w:eastAsia="仿宋_GB2312" w:hAnsi="宋体" w:hint="eastAsia"/>
          <w:sz w:val="32"/>
          <w:szCs w:val="32"/>
        </w:rPr>
        <w:t>3.00</w:t>
      </w:r>
      <w:r>
        <w:rPr>
          <w:rFonts w:ascii="仿宋_GB2312" w:eastAsia="仿宋_GB2312" w:hAnsi="宋体" w:hint="eastAsia"/>
          <w:sz w:val="32"/>
          <w:szCs w:val="32"/>
        </w:rPr>
        <w:t>万元，</w:t>
      </w:r>
      <w:r>
        <w:rPr>
          <w:rFonts w:ascii="仿宋_GB2312" w:eastAsia="仿宋_GB2312" w:cs="仿宋_GB2312" w:hint="eastAsia"/>
          <w:sz w:val="32"/>
          <w:szCs w:val="32"/>
        </w:rPr>
        <w:t>主要用于车辆运行、维护费等，</w:t>
      </w:r>
      <w:r>
        <w:rPr>
          <w:rFonts w:ascii="仿宋_GB2312" w:eastAsia="仿宋_GB2312" w:hAnsi="宋体" w:hint="eastAsia"/>
          <w:sz w:val="32"/>
          <w:szCs w:val="32"/>
        </w:rPr>
        <w:t>截至年末使用财政拨款开支运行维护费的公务用车保有量</w:t>
      </w:r>
      <w:r>
        <w:rPr>
          <w:rFonts w:ascii="仿宋_GB2312" w:eastAsia="仿宋_GB2312" w:hAnsi="宋体" w:hint="eastAsia"/>
          <w:sz w:val="32"/>
          <w:szCs w:val="32"/>
        </w:rPr>
        <w:t>2</w:t>
      </w:r>
      <w:r>
        <w:rPr>
          <w:rFonts w:ascii="仿宋_GB2312" w:eastAsia="仿宋_GB2312" w:hAnsi="宋体" w:hint="eastAsia"/>
          <w:sz w:val="32"/>
          <w:szCs w:val="32"/>
        </w:rPr>
        <w:t>辆。</w:t>
      </w:r>
    </w:p>
    <w:p w14:paraId="2B1CE4E2" w14:textId="77777777" w:rsidR="00E93CF6" w:rsidRDefault="00C25F07">
      <w:pPr>
        <w:spacing w:line="540" w:lineRule="exact"/>
        <w:ind w:firstLine="640"/>
        <w:rPr>
          <w:rFonts w:ascii="黑体" w:eastAsia="黑体" w:hAnsi="黑体"/>
          <w:sz w:val="32"/>
          <w:szCs w:val="32"/>
        </w:rPr>
      </w:pPr>
      <w:r>
        <w:rPr>
          <w:rFonts w:ascii="黑体" w:eastAsia="黑体" w:hAnsi="宋体" w:cs="黑体" w:hint="eastAsia"/>
          <w:sz w:val="32"/>
          <w:szCs w:val="32"/>
        </w:rPr>
        <w:t>四、一般公共预算财政拨款基本支出决算情况说明</w:t>
      </w:r>
    </w:p>
    <w:p w14:paraId="0E8574A4" w14:textId="77777777" w:rsidR="00E93CF6" w:rsidRDefault="00C25F07">
      <w:pPr>
        <w:spacing w:line="540" w:lineRule="exact"/>
        <w:ind w:firstLine="640"/>
        <w:rPr>
          <w:rFonts w:ascii="仿宋_GB2312" w:eastAsia="仿宋_GB2312" w:cs="仿宋_GB2312"/>
          <w:sz w:val="32"/>
          <w:szCs w:val="32"/>
        </w:rPr>
      </w:pPr>
      <w:r>
        <w:rPr>
          <w:rFonts w:ascii="仿宋_GB2312" w:eastAsia="仿宋_GB2312" w:hAnsi="宋体" w:hint="eastAsia"/>
          <w:sz w:val="32"/>
          <w:szCs w:val="32"/>
        </w:rPr>
        <w:t>2025</w:t>
      </w:r>
      <w:r>
        <w:rPr>
          <w:rFonts w:ascii="仿宋_GB2312" w:eastAsia="仿宋_GB2312" w:hAnsi="宋体" w:hint="eastAsia"/>
          <w:sz w:val="32"/>
          <w:szCs w:val="32"/>
        </w:rPr>
        <w:t>年度一般公共预算财政拨款基本支出</w:t>
      </w:r>
      <w:r>
        <w:rPr>
          <w:rFonts w:ascii="仿宋_GB2312" w:eastAsia="仿宋_GB2312" w:hAnsi="宋体" w:hint="eastAsia"/>
          <w:sz w:val="32"/>
          <w:szCs w:val="32"/>
        </w:rPr>
        <w:t>332.02</w:t>
      </w:r>
      <w:r>
        <w:rPr>
          <w:rFonts w:ascii="仿宋_GB2312" w:eastAsia="仿宋_GB2312" w:hAnsi="宋体" w:hint="eastAsia"/>
          <w:sz w:val="32"/>
          <w:szCs w:val="32"/>
        </w:rPr>
        <w:t>万元，其中：人员经费</w:t>
      </w:r>
      <w:r>
        <w:rPr>
          <w:rFonts w:ascii="仿宋_GB2312" w:eastAsia="仿宋_GB2312" w:hAnsi="宋体" w:hint="eastAsia"/>
          <w:sz w:val="32"/>
          <w:szCs w:val="32"/>
        </w:rPr>
        <w:t>290.22</w:t>
      </w:r>
      <w:r>
        <w:rPr>
          <w:rFonts w:ascii="仿宋_GB2312" w:eastAsia="仿宋_GB2312" w:hAnsi="宋体" w:hint="eastAsia"/>
          <w:sz w:val="32"/>
          <w:szCs w:val="32"/>
        </w:rPr>
        <w:t>万元，主要包括基本工资、津贴补贴、奖金、</w:t>
      </w:r>
      <w:r>
        <w:rPr>
          <w:rFonts w:ascii="仿宋_GB2312" w:eastAsia="仿宋_GB2312" w:hAnsi="宋体" w:hint="eastAsia"/>
          <w:sz w:val="32"/>
          <w:szCs w:val="32"/>
        </w:rPr>
        <w:lastRenderedPageBreak/>
        <w:t>其他社会保障缴费</w:t>
      </w:r>
      <w:r>
        <w:rPr>
          <w:rFonts w:ascii="仿宋_GB2312" w:eastAsia="仿宋_GB2312" w:hAnsi="宋体" w:hint="eastAsia"/>
          <w:sz w:val="32"/>
          <w:szCs w:val="32"/>
        </w:rPr>
        <w:t>、机关事业单位基本养老保险缴费、其他工资福利支出、抚恤金、生活补助、奖励金、住房公积金、其他对个人和家庭补助的支出等；公用经费</w:t>
      </w:r>
      <w:r>
        <w:rPr>
          <w:rFonts w:ascii="仿宋_GB2312" w:eastAsia="仿宋_GB2312" w:hAnsi="宋体" w:hint="eastAsia"/>
          <w:sz w:val="32"/>
          <w:szCs w:val="32"/>
        </w:rPr>
        <w:t>41.80</w:t>
      </w:r>
      <w:r>
        <w:rPr>
          <w:rFonts w:ascii="仿宋_GB2312" w:eastAsia="仿宋_GB2312" w:hAnsi="宋体" w:hint="eastAsia"/>
          <w:sz w:val="32"/>
          <w:szCs w:val="32"/>
        </w:rPr>
        <w:t>万元，主要包括办公费、水费、电费、邮电费、取暖费、物业费、差旅费、维修（护）费、公务接待费、劳务费、委托业务费、工会经费、公务用车运行维护费、其他交通费用、其他商品和服务支出、办公设备购置等。</w:t>
      </w:r>
    </w:p>
    <w:p w14:paraId="30D87672" w14:textId="77777777" w:rsidR="00E93CF6" w:rsidRDefault="00C25F07">
      <w:pPr>
        <w:spacing w:line="540" w:lineRule="exact"/>
        <w:ind w:firstLineChars="200" w:firstLine="640"/>
        <w:rPr>
          <w:rFonts w:ascii="黑体" w:eastAsia="黑体" w:hAnsi="黑体"/>
          <w:sz w:val="32"/>
          <w:szCs w:val="32"/>
        </w:rPr>
      </w:pPr>
      <w:r>
        <w:rPr>
          <w:rFonts w:ascii="黑体" w:eastAsia="黑体" w:hAnsi="宋体" w:cs="黑体" w:hint="eastAsia"/>
          <w:sz w:val="32"/>
          <w:szCs w:val="32"/>
        </w:rPr>
        <w:t>五、其他重要事项的情况说明</w:t>
      </w:r>
    </w:p>
    <w:p w14:paraId="7B44B619" w14:textId="77777777" w:rsidR="00E93CF6" w:rsidRDefault="00C25F07">
      <w:pPr>
        <w:spacing w:line="540" w:lineRule="exact"/>
        <w:ind w:firstLineChars="200" w:firstLine="643"/>
        <w:rPr>
          <w:rFonts w:ascii="楷体_GB2312" w:eastAsia="楷体_GB2312" w:hAnsi="黑体"/>
          <w:b/>
          <w:sz w:val="32"/>
          <w:szCs w:val="32"/>
        </w:rPr>
      </w:pPr>
      <w:r>
        <w:rPr>
          <w:rFonts w:ascii="楷体" w:eastAsia="楷体" w:hAnsi="楷体" w:cs="楷体" w:hint="eastAsia"/>
          <w:b/>
          <w:sz w:val="32"/>
          <w:szCs w:val="32"/>
        </w:rPr>
        <w:t>（</w:t>
      </w:r>
      <w:r>
        <w:rPr>
          <w:rFonts w:ascii="楷体_GB2312" w:eastAsia="楷体_GB2312" w:hAnsi="楷体" w:cs="楷体" w:hint="eastAsia"/>
          <w:b/>
          <w:sz w:val="32"/>
          <w:szCs w:val="32"/>
        </w:rPr>
        <w:t>一）机关运行经费支出情况</w:t>
      </w:r>
      <w:r>
        <w:rPr>
          <w:rFonts w:ascii="楷体_GB2312" w:eastAsia="楷体_GB2312" w:hAnsi="黑体" w:hint="eastAsia"/>
          <w:b/>
          <w:sz w:val="32"/>
          <w:szCs w:val="32"/>
        </w:rPr>
        <w:t>。</w:t>
      </w:r>
    </w:p>
    <w:p w14:paraId="160AD040" w14:textId="77777777" w:rsidR="00E93CF6" w:rsidRDefault="00C25F07">
      <w:pPr>
        <w:spacing w:line="540" w:lineRule="exact"/>
        <w:ind w:firstLineChars="200" w:firstLine="640"/>
        <w:rPr>
          <w:rFonts w:ascii="仿宋_GB2312" w:eastAsia="仿宋_GB2312" w:hAnsi="黑体"/>
          <w:sz w:val="32"/>
          <w:szCs w:val="32"/>
        </w:rPr>
      </w:pPr>
      <w:r>
        <w:rPr>
          <w:rFonts w:ascii="仿宋_GB2312" w:eastAsia="仿宋_GB2312" w:hAnsi="黑体" w:hint="eastAsia"/>
          <w:sz w:val="32"/>
          <w:szCs w:val="32"/>
        </w:rPr>
        <w:t>2025</w:t>
      </w:r>
      <w:r>
        <w:rPr>
          <w:rFonts w:ascii="仿宋_GB2312" w:eastAsia="仿宋_GB2312" w:hAnsi="黑体" w:hint="eastAsia"/>
          <w:sz w:val="32"/>
          <w:szCs w:val="32"/>
        </w:rPr>
        <w:t>年机关运行经费支出</w:t>
      </w:r>
      <w:r>
        <w:rPr>
          <w:rFonts w:ascii="仿宋_GB2312" w:eastAsia="仿宋_GB2312" w:hAnsi="宋体" w:hint="eastAsia"/>
          <w:sz w:val="32"/>
          <w:szCs w:val="32"/>
        </w:rPr>
        <w:t>41.80</w:t>
      </w:r>
      <w:r>
        <w:rPr>
          <w:rFonts w:ascii="仿宋_GB2312" w:eastAsia="仿宋_GB2312" w:hAnsi="黑体" w:hint="eastAsia"/>
          <w:sz w:val="32"/>
          <w:szCs w:val="32"/>
        </w:rPr>
        <w:t>万元（与部门决算中行政单位和参照公务员法管理事业单位财政拨款基本支出中公用经费之和一致），</w:t>
      </w:r>
      <w:r>
        <w:rPr>
          <w:rFonts w:ascii="仿宋_GB2312" w:eastAsia="仿宋_GB2312" w:hAnsi="仿宋" w:hint="eastAsia"/>
          <w:sz w:val="32"/>
          <w:szCs w:val="32"/>
        </w:rPr>
        <w:t>比上年增加</w:t>
      </w:r>
      <w:r>
        <w:rPr>
          <w:rFonts w:ascii="仿宋_GB2312" w:eastAsia="仿宋_GB2312" w:hAnsi="仿宋" w:hint="eastAsia"/>
          <w:sz w:val="32"/>
          <w:szCs w:val="32"/>
        </w:rPr>
        <w:t>3.61</w:t>
      </w:r>
      <w:r>
        <w:rPr>
          <w:rFonts w:ascii="仿宋_GB2312" w:eastAsia="仿宋_GB2312" w:hAnsi="仿宋" w:hint="eastAsia"/>
          <w:sz w:val="32"/>
          <w:szCs w:val="32"/>
        </w:rPr>
        <w:t>万元，增长</w:t>
      </w:r>
      <w:r>
        <w:rPr>
          <w:rFonts w:ascii="仿宋_GB2312" w:eastAsia="仿宋_GB2312" w:hAnsi="仿宋" w:hint="eastAsia"/>
          <w:sz w:val="32"/>
          <w:szCs w:val="32"/>
        </w:rPr>
        <w:t>9.45%</w:t>
      </w:r>
      <w:r>
        <w:rPr>
          <w:rFonts w:ascii="仿宋_GB2312" w:eastAsia="仿宋_GB2312" w:hAnsi="黑体" w:hint="eastAsia"/>
          <w:sz w:val="32"/>
          <w:szCs w:val="32"/>
        </w:rPr>
        <w:t>，主要原因是</w:t>
      </w:r>
      <w:r>
        <w:rPr>
          <w:rFonts w:ascii="仿宋_GB2312" w:eastAsia="仿宋_GB2312" w:hAnsi="仿宋" w:hint="eastAsia"/>
          <w:sz w:val="32"/>
          <w:szCs w:val="32"/>
        </w:rPr>
        <w:t>本年度业务工作量加大，值班、办公运维等公共保障支出增加</w:t>
      </w:r>
      <w:r>
        <w:rPr>
          <w:rFonts w:ascii="仿宋_GB2312" w:eastAsia="仿宋_GB2312" w:hAnsi="黑体" w:hint="eastAsia"/>
          <w:sz w:val="32"/>
          <w:szCs w:val="32"/>
        </w:rPr>
        <w:t>。</w:t>
      </w:r>
    </w:p>
    <w:p w14:paraId="37E3E1C5" w14:textId="77777777" w:rsidR="00E93CF6" w:rsidRDefault="00C25F07">
      <w:pPr>
        <w:spacing w:line="540" w:lineRule="exact"/>
        <w:ind w:firstLineChars="200" w:firstLine="640"/>
        <w:rPr>
          <w:rFonts w:ascii="楷体_GB2312" w:eastAsia="楷体_GB2312" w:hAnsi="黑体"/>
          <w:b/>
          <w:sz w:val="32"/>
          <w:szCs w:val="32"/>
        </w:rPr>
      </w:pPr>
      <w:r>
        <w:rPr>
          <w:rFonts w:ascii="楷体_GB2312" w:eastAsia="楷体_GB2312" w:hAnsi="楷体" w:cs="楷体" w:hint="eastAsia"/>
          <w:b/>
          <w:sz w:val="32"/>
          <w:szCs w:val="32"/>
        </w:rPr>
        <w:t>（二）政府采购支出情况</w:t>
      </w:r>
      <w:r>
        <w:rPr>
          <w:rFonts w:ascii="楷体_GB2312" w:eastAsia="楷体_GB2312" w:hAnsi="黑体" w:hint="eastAsia"/>
          <w:b/>
          <w:sz w:val="32"/>
          <w:szCs w:val="32"/>
        </w:rPr>
        <w:t>。</w:t>
      </w:r>
    </w:p>
    <w:p w14:paraId="3C591716" w14:textId="77777777" w:rsidR="00E93CF6" w:rsidRDefault="00C25F07">
      <w:pPr>
        <w:topLinePunct/>
        <w:spacing w:line="540" w:lineRule="exact"/>
        <w:ind w:firstLineChars="200" w:firstLine="640"/>
        <w:rPr>
          <w:rFonts w:ascii="仿宋_GB2312" w:eastAsia="仿宋_GB2312" w:hAnsi="黑体"/>
          <w:sz w:val="32"/>
          <w:szCs w:val="32"/>
        </w:rPr>
      </w:pPr>
      <w:r>
        <w:rPr>
          <w:rFonts w:ascii="仿宋_GB2312" w:eastAsia="仿宋_GB2312" w:hAnsi="黑体" w:hint="eastAsia"/>
          <w:sz w:val="32"/>
          <w:szCs w:val="32"/>
        </w:rPr>
        <w:t>2025</w:t>
      </w:r>
      <w:r>
        <w:rPr>
          <w:rFonts w:ascii="仿宋_GB2312" w:eastAsia="仿宋_GB2312" w:hAnsi="黑体" w:hint="eastAsia"/>
          <w:sz w:val="32"/>
          <w:szCs w:val="32"/>
        </w:rPr>
        <w:t>年政府采购支出总额</w:t>
      </w:r>
      <w:r>
        <w:rPr>
          <w:rFonts w:ascii="仿宋_GB2312" w:eastAsia="仿宋_GB2312" w:hAnsi="宋体" w:hint="eastAsia"/>
          <w:sz w:val="32"/>
          <w:szCs w:val="32"/>
        </w:rPr>
        <w:t>0.00</w:t>
      </w:r>
      <w:r>
        <w:rPr>
          <w:rFonts w:ascii="仿宋_GB2312" w:eastAsia="仿宋_GB2312" w:hAnsi="黑体" w:hint="eastAsia"/>
          <w:sz w:val="32"/>
          <w:szCs w:val="32"/>
        </w:rPr>
        <w:t>万元，其中：政府采购货物支出</w:t>
      </w:r>
      <w:r>
        <w:rPr>
          <w:rFonts w:ascii="仿宋_GB2312" w:eastAsia="仿宋_GB2312" w:hAnsi="宋体" w:hint="eastAsia"/>
          <w:sz w:val="32"/>
          <w:szCs w:val="32"/>
        </w:rPr>
        <w:t>0.00</w:t>
      </w:r>
      <w:r>
        <w:rPr>
          <w:rFonts w:ascii="仿宋_GB2312" w:eastAsia="仿宋_GB2312" w:hAnsi="黑体" w:hint="eastAsia"/>
          <w:sz w:val="32"/>
          <w:szCs w:val="32"/>
        </w:rPr>
        <w:t>万元，政府采购工程支出</w:t>
      </w:r>
      <w:r>
        <w:rPr>
          <w:rFonts w:ascii="仿宋_GB2312" w:eastAsia="仿宋_GB2312" w:hAnsi="宋体" w:hint="eastAsia"/>
          <w:sz w:val="32"/>
          <w:szCs w:val="32"/>
        </w:rPr>
        <w:t>0.00</w:t>
      </w:r>
      <w:r>
        <w:rPr>
          <w:rFonts w:ascii="仿宋_GB2312" w:eastAsia="仿宋_GB2312" w:hAnsi="黑体" w:hint="eastAsia"/>
          <w:sz w:val="32"/>
          <w:szCs w:val="32"/>
        </w:rPr>
        <w:t>万元，政府采购服务支出</w:t>
      </w:r>
      <w:r>
        <w:rPr>
          <w:rFonts w:ascii="仿宋_GB2312" w:eastAsia="仿宋_GB2312" w:hAnsi="宋体" w:hint="eastAsia"/>
          <w:sz w:val="32"/>
          <w:szCs w:val="32"/>
        </w:rPr>
        <w:t>0.00</w:t>
      </w:r>
      <w:r>
        <w:rPr>
          <w:rFonts w:ascii="仿宋_GB2312" w:eastAsia="仿宋_GB2312" w:hAnsi="黑体" w:hint="eastAsia"/>
          <w:sz w:val="32"/>
          <w:szCs w:val="32"/>
        </w:rPr>
        <w:t>万元。</w:t>
      </w:r>
      <w:r>
        <w:rPr>
          <w:rFonts w:ascii="仿宋_GB2312" w:eastAsia="仿宋_GB2312" w:hint="eastAsia"/>
          <w:sz w:val="32"/>
          <w:szCs w:val="32"/>
        </w:rPr>
        <w:t>授予中小企业合同金额</w:t>
      </w:r>
      <w:r>
        <w:rPr>
          <w:rFonts w:ascii="仿宋_GB2312" w:eastAsia="仿宋_GB2312" w:hAnsi="宋体" w:hint="eastAsia"/>
          <w:sz w:val="32"/>
          <w:szCs w:val="32"/>
        </w:rPr>
        <w:t>0.00</w:t>
      </w:r>
      <w:r>
        <w:rPr>
          <w:rFonts w:ascii="仿宋_GB2312" w:eastAsia="仿宋_GB2312" w:hint="eastAsia"/>
          <w:sz w:val="32"/>
          <w:szCs w:val="32"/>
        </w:rPr>
        <w:t>万元，占政府采购支出总额的</w:t>
      </w:r>
      <w:r>
        <w:rPr>
          <w:rFonts w:ascii="仿宋_GB2312" w:eastAsia="仿宋_GB2312" w:hAnsi="宋体" w:hint="eastAsia"/>
          <w:sz w:val="32"/>
          <w:szCs w:val="32"/>
        </w:rPr>
        <w:t>0.00</w:t>
      </w:r>
      <w:r>
        <w:rPr>
          <w:rFonts w:ascii="仿宋_GB2312" w:eastAsia="仿宋_GB2312" w:hint="eastAsia"/>
          <w:sz w:val="32"/>
          <w:szCs w:val="32"/>
        </w:rPr>
        <w:t>%</w:t>
      </w:r>
      <w:r>
        <w:rPr>
          <w:rFonts w:ascii="仿宋_GB2312" w:eastAsia="仿宋_GB2312" w:hint="eastAsia"/>
          <w:sz w:val="32"/>
          <w:szCs w:val="32"/>
        </w:rPr>
        <w:t>，其中：授予小微企业合同金额</w:t>
      </w:r>
      <w:r>
        <w:rPr>
          <w:rFonts w:ascii="仿宋_GB2312" w:eastAsia="仿宋_GB2312" w:hAnsi="宋体" w:hint="eastAsia"/>
          <w:sz w:val="32"/>
          <w:szCs w:val="32"/>
        </w:rPr>
        <w:t>0.00</w:t>
      </w:r>
      <w:r>
        <w:rPr>
          <w:rFonts w:ascii="仿宋_GB2312" w:eastAsia="仿宋_GB2312" w:hint="eastAsia"/>
          <w:sz w:val="32"/>
          <w:szCs w:val="32"/>
        </w:rPr>
        <w:t>万元，占中小企业采购支出总额的</w:t>
      </w:r>
      <w:r>
        <w:rPr>
          <w:rFonts w:ascii="仿宋_GB2312" w:eastAsia="仿宋_GB2312" w:hAnsi="宋体" w:hint="eastAsia"/>
          <w:sz w:val="32"/>
          <w:szCs w:val="32"/>
        </w:rPr>
        <w:t>0.00</w:t>
      </w:r>
      <w:r>
        <w:rPr>
          <w:rFonts w:ascii="仿宋_GB2312" w:eastAsia="仿宋_GB2312" w:hint="eastAsia"/>
          <w:sz w:val="32"/>
          <w:szCs w:val="32"/>
        </w:rPr>
        <w:t>%</w:t>
      </w:r>
      <w:r>
        <w:rPr>
          <w:rFonts w:ascii="仿宋_GB2312" w:eastAsia="仿宋_GB2312" w:hint="eastAsia"/>
          <w:sz w:val="32"/>
          <w:szCs w:val="32"/>
        </w:rPr>
        <w:t>；货物采购授</w:t>
      </w:r>
      <w:r>
        <w:rPr>
          <w:rFonts w:ascii="仿宋_GB2312" w:eastAsia="仿宋_GB2312" w:hint="eastAsia"/>
          <w:sz w:val="32"/>
          <w:szCs w:val="32"/>
        </w:rPr>
        <w:t>予中小企业合同金额占货物支出金额的</w:t>
      </w:r>
      <w:r>
        <w:rPr>
          <w:rFonts w:ascii="仿宋_GB2312" w:eastAsia="仿宋_GB2312" w:hAnsi="仿宋" w:hint="eastAsia"/>
          <w:sz w:val="32"/>
          <w:szCs w:val="32"/>
        </w:rPr>
        <w:t>0</w:t>
      </w:r>
      <w:r>
        <w:rPr>
          <w:rFonts w:ascii="仿宋_GB2312" w:eastAsia="仿宋_GB2312" w:hint="eastAsia"/>
          <w:sz w:val="32"/>
          <w:szCs w:val="32"/>
        </w:rPr>
        <w:t>%</w:t>
      </w:r>
      <w:r>
        <w:rPr>
          <w:rFonts w:ascii="仿宋_GB2312" w:eastAsia="仿宋_GB2312" w:hint="eastAsia"/>
          <w:sz w:val="32"/>
          <w:szCs w:val="32"/>
        </w:rPr>
        <w:t>；工程采购授予中小企业合同金额占工程支出金额的</w:t>
      </w:r>
      <w:r>
        <w:rPr>
          <w:rFonts w:ascii="仿宋_GB2312" w:eastAsia="仿宋_GB2312" w:hAnsi="仿宋" w:hint="eastAsia"/>
          <w:sz w:val="32"/>
          <w:szCs w:val="32"/>
        </w:rPr>
        <w:t>0</w:t>
      </w:r>
      <w:r>
        <w:rPr>
          <w:rFonts w:ascii="仿宋_GB2312" w:eastAsia="仿宋_GB2312" w:hint="eastAsia"/>
          <w:sz w:val="32"/>
          <w:szCs w:val="32"/>
        </w:rPr>
        <w:t>%</w:t>
      </w:r>
      <w:r>
        <w:rPr>
          <w:rFonts w:ascii="仿宋_GB2312" w:eastAsia="仿宋_GB2312" w:hint="eastAsia"/>
          <w:sz w:val="32"/>
          <w:szCs w:val="32"/>
        </w:rPr>
        <w:t>；服务采购授予中小企业合同金额占服务支出金额的</w:t>
      </w:r>
      <w:r>
        <w:rPr>
          <w:rFonts w:ascii="仿宋_GB2312" w:eastAsia="仿宋_GB2312" w:hAnsi="仿宋" w:hint="eastAsia"/>
          <w:sz w:val="32"/>
          <w:szCs w:val="32"/>
        </w:rPr>
        <w:t>0</w:t>
      </w:r>
      <w:r>
        <w:rPr>
          <w:rFonts w:ascii="仿宋_GB2312" w:eastAsia="仿宋_GB2312" w:hint="eastAsia"/>
          <w:sz w:val="32"/>
          <w:szCs w:val="32"/>
        </w:rPr>
        <w:t>%</w:t>
      </w:r>
      <w:r>
        <w:rPr>
          <w:rFonts w:ascii="仿宋_GB2312" w:eastAsia="仿宋_GB2312" w:hint="eastAsia"/>
          <w:sz w:val="32"/>
          <w:szCs w:val="32"/>
        </w:rPr>
        <w:t>。</w:t>
      </w:r>
    </w:p>
    <w:p w14:paraId="40D77CA3" w14:textId="77777777" w:rsidR="00E93CF6" w:rsidRDefault="00C25F07">
      <w:pPr>
        <w:spacing w:line="540" w:lineRule="exact"/>
        <w:ind w:firstLineChars="200" w:firstLine="640"/>
        <w:rPr>
          <w:rFonts w:ascii="楷体_GB2312" w:eastAsia="楷体_GB2312" w:hAnsi="黑体"/>
          <w:b/>
          <w:sz w:val="32"/>
          <w:szCs w:val="32"/>
        </w:rPr>
      </w:pPr>
      <w:r>
        <w:rPr>
          <w:rFonts w:ascii="楷体_GB2312" w:eastAsia="楷体_GB2312" w:hAnsi="楷体" w:cs="楷体" w:hint="eastAsia"/>
          <w:b/>
          <w:sz w:val="32"/>
          <w:szCs w:val="32"/>
        </w:rPr>
        <w:t>（三）国有资产占用情况</w:t>
      </w:r>
      <w:r>
        <w:rPr>
          <w:rFonts w:ascii="楷体_GB2312" w:eastAsia="楷体_GB2312" w:hAnsi="黑体" w:hint="eastAsia"/>
          <w:b/>
          <w:sz w:val="32"/>
          <w:szCs w:val="32"/>
        </w:rPr>
        <w:t>。</w:t>
      </w:r>
    </w:p>
    <w:p w14:paraId="25D5444B" w14:textId="77777777" w:rsidR="00E93CF6" w:rsidRDefault="00C25F07">
      <w:pPr>
        <w:topLinePunct/>
        <w:spacing w:line="540" w:lineRule="exact"/>
        <w:ind w:firstLineChars="200" w:firstLine="640"/>
        <w:rPr>
          <w:rFonts w:ascii="仿宋_GB2312" w:eastAsia="仿宋_GB2312" w:hAnsi="黑体"/>
          <w:sz w:val="32"/>
          <w:szCs w:val="32"/>
        </w:rPr>
      </w:pPr>
      <w:r>
        <w:rPr>
          <w:rFonts w:ascii="仿宋_GB2312" w:eastAsia="仿宋_GB2312" w:hAnsi="黑体" w:hint="eastAsia"/>
          <w:sz w:val="32"/>
          <w:szCs w:val="32"/>
        </w:rPr>
        <w:t>截至</w:t>
      </w:r>
      <w:r>
        <w:rPr>
          <w:rFonts w:ascii="仿宋_GB2312" w:eastAsia="仿宋_GB2312" w:hAnsi="黑体" w:hint="eastAsia"/>
          <w:sz w:val="32"/>
          <w:szCs w:val="32"/>
        </w:rPr>
        <w:t>2025</w:t>
      </w:r>
      <w:r>
        <w:rPr>
          <w:rFonts w:ascii="仿宋_GB2312" w:eastAsia="仿宋_GB2312" w:hAnsi="黑体" w:hint="eastAsia"/>
          <w:sz w:val="32"/>
          <w:szCs w:val="32"/>
        </w:rPr>
        <w:t>年</w:t>
      </w:r>
      <w:r>
        <w:rPr>
          <w:rFonts w:ascii="仿宋_GB2312" w:eastAsia="仿宋_GB2312" w:hAnsi="黑体" w:hint="eastAsia"/>
          <w:sz w:val="32"/>
          <w:szCs w:val="32"/>
        </w:rPr>
        <w:t>12</w:t>
      </w:r>
      <w:r>
        <w:rPr>
          <w:rFonts w:ascii="仿宋_GB2312" w:eastAsia="仿宋_GB2312" w:hAnsi="黑体" w:hint="eastAsia"/>
          <w:sz w:val="32"/>
          <w:szCs w:val="32"/>
        </w:rPr>
        <w:t>月</w:t>
      </w:r>
      <w:r>
        <w:rPr>
          <w:rFonts w:ascii="仿宋_GB2312" w:eastAsia="仿宋_GB2312" w:hAnsi="黑体" w:hint="eastAsia"/>
          <w:sz w:val="32"/>
          <w:szCs w:val="32"/>
        </w:rPr>
        <w:t>31</w:t>
      </w:r>
      <w:r>
        <w:rPr>
          <w:rFonts w:ascii="仿宋_GB2312" w:eastAsia="仿宋_GB2312" w:hAnsi="黑体" w:hint="eastAsia"/>
          <w:sz w:val="32"/>
          <w:szCs w:val="32"/>
        </w:rPr>
        <w:t>日，共有车辆</w:t>
      </w:r>
      <w:r>
        <w:rPr>
          <w:rFonts w:ascii="仿宋_GB2312" w:eastAsia="仿宋_GB2312" w:hAnsi="宋体" w:hint="eastAsia"/>
          <w:sz w:val="32"/>
          <w:szCs w:val="32"/>
        </w:rPr>
        <w:t>2</w:t>
      </w:r>
      <w:r>
        <w:rPr>
          <w:rFonts w:ascii="仿宋_GB2312" w:eastAsia="仿宋_GB2312" w:hAnsi="黑体" w:hint="eastAsia"/>
          <w:sz w:val="32"/>
          <w:szCs w:val="32"/>
        </w:rPr>
        <w:t>辆，其中：副省级以上领导干部用车</w:t>
      </w:r>
      <w:r>
        <w:rPr>
          <w:rFonts w:ascii="仿宋_GB2312" w:eastAsia="仿宋_GB2312" w:hAnsi="宋体" w:hint="eastAsia"/>
          <w:sz w:val="32"/>
          <w:szCs w:val="32"/>
        </w:rPr>
        <w:t>0</w:t>
      </w:r>
      <w:r>
        <w:rPr>
          <w:rFonts w:ascii="仿宋_GB2312" w:eastAsia="仿宋_GB2312" w:hAnsi="黑体" w:hint="eastAsia"/>
          <w:sz w:val="32"/>
          <w:szCs w:val="32"/>
        </w:rPr>
        <w:t>辆，主要领导干部用车</w:t>
      </w:r>
      <w:r>
        <w:rPr>
          <w:rFonts w:ascii="仿宋_GB2312" w:eastAsia="仿宋_GB2312" w:hAnsi="宋体" w:hint="eastAsia"/>
          <w:sz w:val="32"/>
          <w:szCs w:val="32"/>
        </w:rPr>
        <w:t>0</w:t>
      </w:r>
      <w:r>
        <w:rPr>
          <w:rFonts w:ascii="仿宋_GB2312" w:eastAsia="仿宋_GB2312" w:hAnsi="黑体" w:hint="eastAsia"/>
          <w:sz w:val="32"/>
          <w:szCs w:val="32"/>
        </w:rPr>
        <w:t>辆，机要通信用车</w:t>
      </w:r>
      <w:r>
        <w:rPr>
          <w:rFonts w:ascii="仿宋_GB2312" w:eastAsia="仿宋_GB2312" w:hAnsi="宋体" w:hint="eastAsia"/>
          <w:sz w:val="32"/>
          <w:szCs w:val="32"/>
        </w:rPr>
        <w:t>2</w:t>
      </w:r>
      <w:r>
        <w:rPr>
          <w:rFonts w:ascii="仿宋_GB2312" w:eastAsia="仿宋_GB2312" w:hAnsi="黑体" w:hint="eastAsia"/>
          <w:sz w:val="32"/>
          <w:szCs w:val="32"/>
        </w:rPr>
        <w:t>辆，应急保障用车</w:t>
      </w:r>
      <w:r>
        <w:rPr>
          <w:rFonts w:ascii="仿宋_GB2312" w:eastAsia="仿宋_GB2312" w:hAnsi="宋体" w:hint="eastAsia"/>
          <w:sz w:val="32"/>
          <w:szCs w:val="32"/>
        </w:rPr>
        <w:t>0</w:t>
      </w:r>
      <w:r>
        <w:rPr>
          <w:rFonts w:ascii="仿宋_GB2312" w:eastAsia="仿宋_GB2312" w:hAnsi="黑体" w:hint="eastAsia"/>
          <w:sz w:val="32"/>
          <w:szCs w:val="32"/>
        </w:rPr>
        <w:t>辆，执法执勤用车</w:t>
      </w:r>
      <w:r>
        <w:rPr>
          <w:rFonts w:ascii="仿宋_GB2312" w:eastAsia="仿宋_GB2312" w:hAnsi="宋体" w:hint="eastAsia"/>
          <w:sz w:val="32"/>
          <w:szCs w:val="32"/>
        </w:rPr>
        <w:t>0</w:t>
      </w:r>
      <w:r>
        <w:rPr>
          <w:rFonts w:ascii="仿宋_GB2312" w:eastAsia="仿宋_GB2312" w:hAnsi="黑体" w:hint="eastAsia"/>
          <w:sz w:val="32"/>
          <w:szCs w:val="32"/>
        </w:rPr>
        <w:t>辆，特种专业技术用车</w:t>
      </w:r>
      <w:r>
        <w:rPr>
          <w:rFonts w:ascii="仿宋_GB2312" w:eastAsia="仿宋_GB2312" w:hAnsi="宋体" w:hint="eastAsia"/>
          <w:sz w:val="32"/>
          <w:szCs w:val="32"/>
        </w:rPr>
        <w:t>0</w:t>
      </w:r>
      <w:r>
        <w:rPr>
          <w:rFonts w:ascii="仿宋_GB2312" w:eastAsia="仿宋_GB2312" w:hAnsi="黑体" w:hint="eastAsia"/>
          <w:sz w:val="32"/>
          <w:szCs w:val="32"/>
        </w:rPr>
        <w:t>辆，</w:t>
      </w:r>
      <w:r>
        <w:rPr>
          <w:rFonts w:ascii="仿宋_GB2312" w:eastAsia="仿宋_GB2312" w:hAnsi="黑体" w:hint="eastAsia"/>
          <w:sz w:val="32"/>
          <w:szCs w:val="32"/>
        </w:rPr>
        <w:lastRenderedPageBreak/>
        <w:t>离退休干部用车</w:t>
      </w:r>
      <w:r>
        <w:rPr>
          <w:rFonts w:ascii="仿宋_GB2312" w:eastAsia="仿宋_GB2312" w:hAnsi="宋体" w:hint="eastAsia"/>
          <w:sz w:val="32"/>
          <w:szCs w:val="32"/>
        </w:rPr>
        <w:t>0</w:t>
      </w:r>
      <w:r>
        <w:rPr>
          <w:rFonts w:ascii="仿宋_GB2312" w:eastAsia="仿宋_GB2312" w:hAnsi="黑体" w:hint="eastAsia"/>
          <w:sz w:val="32"/>
          <w:szCs w:val="32"/>
        </w:rPr>
        <w:t>辆，其他用车</w:t>
      </w:r>
      <w:r>
        <w:rPr>
          <w:rFonts w:ascii="仿宋_GB2312" w:eastAsia="仿宋_GB2312" w:hAnsi="宋体" w:hint="eastAsia"/>
          <w:sz w:val="32"/>
          <w:szCs w:val="32"/>
        </w:rPr>
        <w:t>0</w:t>
      </w:r>
      <w:r>
        <w:rPr>
          <w:rFonts w:ascii="仿宋_GB2312" w:eastAsia="仿宋_GB2312" w:hAnsi="黑体" w:hint="eastAsia"/>
          <w:sz w:val="32"/>
          <w:szCs w:val="32"/>
        </w:rPr>
        <w:t>辆；单价</w:t>
      </w:r>
      <w:r>
        <w:rPr>
          <w:rFonts w:ascii="仿宋_GB2312" w:eastAsia="仿宋_GB2312" w:hAnsi="黑体" w:hint="eastAsia"/>
          <w:sz w:val="32"/>
          <w:szCs w:val="32"/>
        </w:rPr>
        <w:t>100</w:t>
      </w:r>
      <w:r>
        <w:rPr>
          <w:rFonts w:ascii="仿宋_GB2312" w:eastAsia="仿宋_GB2312" w:hAnsi="黑体" w:hint="eastAsia"/>
          <w:sz w:val="32"/>
          <w:szCs w:val="32"/>
        </w:rPr>
        <w:t>万元（含）以上设备（不含车辆）</w:t>
      </w:r>
      <w:r>
        <w:rPr>
          <w:rFonts w:ascii="仿宋_GB2312" w:eastAsia="仿宋_GB2312" w:hAnsi="宋体" w:hint="eastAsia"/>
          <w:sz w:val="32"/>
          <w:szCs w:val="32"/>
        </w:rPr>
        <w:t>0</w:t>
      </w:r>
      <w:r>
        <w:rPr>
          <w:rFonts w:ascii="仿宋_GB2312" w:eastAsia="仿宋_GB2312" w:hAnsi="黑体" w:hint="eastAsia"/>
          <w:sz w:val="32"/>
          <w:szCs w:val="32"/>
        </w:rPr>
        <w:t>台（套）。</w:t>
      </w:r>
    </w:p>
    <w:p w14:paraId="01A9CB3D" w14:textId="77777777" w:rsidR="00E93CF6" w:rsidRDefault="00C25F07">
      <w:pPr>
        <w:spacing w:line="540" w:lineRule="exact"/>
        <w:ind w:firstLineChars="200" w:firstLine="640"/>
      </w:pPr>
      <w:r>
        <w:rPr>
          <w:rFonts w:ascii="楷体_GB2312" w:eastAsia="楷体_GB2312" w:hAnsi="楷体" w:cs="楷体" w:hint="eastAsia"/>
          <w:b/>
          <w:sz w:val="32"/>
          <w:szCs w:val="32"/>
        </w:rPr>
        <w:t>（四）预算绩效情况</w:t>
      </w:r>
      <w:r>
        <w:rPr>
          <w:rFonts w:ascii="楷体_GB2312" w:eastAsia="楷体_GB2312" w:hAnsi="宋体" w:cs="楷体_GB2312"/>
          <w:b/>
          <w:sz w:val="32"/>
          <w:szCs w:val="32"/>
        </w:rPr>
        <w:t>。</w:t>
      </w:r>
    </w:p>
    <w:p w14:paraId="69E69C67"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一、预算绩效情况</w:t>
      </w:r>
    </w:p>
    <w:p w14:paraId="4F0B12EE"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1.</w:t>
      </w:r>
      <w:r>
        <w:rPr>
          <w:rFonts w:ascii="仿宋_GB2312" w:eastAsia="仿宋_GB2312" w:hAnsi="宋体" w:cs="仿宋_GB2312" w:hint="eastAsia"/>
          <w:kern w:val="0"/>
          <w:sz w:val="32"/>
          <w:szCs w:val="32"/>
        </w:rPr>
        <w:t>绩效评价工作开展情况。</w:t>
      </w:r>
    </w:p>
    <w:p w14:paraId="76E20EE5"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根据预算绩效管理要求，本部门</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本单位组织对</w:t>
      </w:r>
      <w:r>
        <w:rPr>
          <w:rFonts w:ascii="仿宋_GB2312" w:eastAsia="仿宋_GB2312" w:hAnsi="宋体" w:cs="仿宋_GB2312" w:hint="eastAsia"/>
          <w:kern w:val="0"/>
          <w:sz w:val="32"/>
          <w:szCs w:val="32"/>
        </w:rPr>
        <w:t>2025</w:t>
      </w:r>
      <w:r>
        <w:rPr>
          <w:rFonts w:ascii="仿宋_GB2312" w:eastAsia="仿宋_GB2312" w:hAnsi="宋体" w:cs="仿宋_GB2312" w:hint="eastAsia"/>
          <w:kern w:val="0"/>
          <w:sz w:val="32"/>
          <w:szCs w:val="32"/>
        </w:rPr>
        <w:t>年度预算项目支出全面开展绩效自评，共涉及预算支出项目</w:t>
      </w:r>
      <w:r>
        <w:rPr>
          <w:rFonts w:ascii="仿宋_GB2312" w:eastAsia="仿宋_GB2312" w:hAnsi="宋体" w:cs="仿宋_GB2312" w:hint="eastAsia"/>
          <w:kern w:val="0"/>
          <w:sz w:val="32"/>
          <w:szCs w:val="32"/>
        </w:rPr>
        <w:t>8</w:t>
      </w:r>
      <w:r>
        <w:rPr>
          <w:rFonts w:ascii="仿宋_GB2312" w:eastAsia="仿宋_GB2312" w:hAnsi="宋体" w:cs="仿宋_GB2312" w:hint="eastAsia"/>
          <w:kern w:val="0"/>
          <w:sz w:val="32"/>
          <w:szCs w:val="32"/>
        </w:rPr>
        <w:t>个</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其中：一般公共预算项目</w:t>
      </w:r>
      <w:r>
        <w:rPr>
          <w:rFonts w:ascii="仿宋_GB2312" w:eastAsia="仿宋_GB2312" w:hAnsi="宋体" w:cs="仿宋_GB2312" w:hint="eastAsia"/>
          <w:kern w:val="0"/>
          <w:sz w:val="32"/>
          <w:szCs w:val="32"/>
        </w:rPr>
        <w:t>8</w:t>
      </w:r>
      <w:r>
        <w:rPr>
          <w:rFonts w:ascii="仿宋_GB2312" w:eastAsia="仿宋_GB2312" w:hAnsi="宋体" w:cs="仿宋_GB2312" w:hint="eastAsia"/>
          <w:kern w:val="0"/>
          <w:sz w:val="32"/>
          <w:szCs w:val="32"/>
        </w:rPr>
        <w:t>个，政府性基金预算项目</w:t>
      </w:r>
      <w:r>
        <w:rPr>
          <w:rFonts w:ascii="仿宋_GB2312" w:eastAsia="仿宋_GB2312" w:hAnsi="宋体" w:cs="仿宋_GB2312" w:hint="eastAsia"/>
          <w:kern w:val="0"/>
          <w:sz w:val="32"/>
          <w:szCs w:val="32"/>
        </w:rPr>
        <w:t>0</w:t>
      </w:r>
      <w:r>
        <w:rPr>
          <w:rFonts w:ascii="仿宋_GB2312" w:eastAsia="仿宋_GB2312" w:hAnsi="宋体" w:cs="仿宋_GB2312" w:hint="eastAsia"/>
          <w:kern w:val="0"/>
          <w:sz w:val="32"/>
          <w:szCs w:val="32"/>
        </w:rPr>
        <w:t>个，国有资本经营预算项目</w:t>
      </w:r>
      <w:r>
        <w:rPr>
          <w:rFonts w:ascii="仿宋_GB2312" w:eastAsia="仿宋_GB2312" w:hAnsi="宋体" w:cs="仿宋_GB2312" w:hint="eastAsia"/>
          <w:kern w:val="0"/>
          <w:sz w:val="32"/>
          <w:szCs w:val="32"/>
        </w:rPr>
        <w:t>0</w:t>
      </w:r>
      <w:r>
        <w:rPr>
          <w:rFonts w:ascii="仿宋_GB2312" w:eastAsia="仿宋_GB2312" w:hAnsi="宋体" w:cs="仿宋_GB2312" w:hint="eastAsia"/>
          <w:kern w:val="0"/>
          <w:sz w:val="32"/>
          <w:szCs w:val="32"/>
        </w:rPr>
        <w:t>个</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，涉及资金</w:t>
      </w:r>
      <w:r>
        <w:rPr>
          <w:rFonts w:ascii="仿宋_GB2312" w:eastAsia="仿宋_GB2312" w:hAnsi="宋体" w:cs="仿宋_GB2312" w:hint="eastAsia"/>
          <w:kern w:val="0"/>
          <w:sz w:val="32"/>
          <w:szCs w:val="32"/>
        </w:rPr>
        <w:t>241.60</w:t>
      </w:r>
      <w:r>
        <w:rPr>
          <w:rFonts w:ascii="仿宋_GB2312" w:eastAsia="仿宋_GB2312" w:hAnsi="宋体" w:cs="仿宋_GB2312" w:hint="eastAsia"/>
          <w:kern w:val="0"/>
          <w:sz w:val="32"/>
          <w:szCs w:val="32"/>
        </w:rPr>
        <w:t>万元（其中：一般公共预算资金</w:t>
      </w:r>
      <w:r>
        <w:rPr>
          <w:rFonts w:ascii="仿宋_GB2312" w:eastAsia="仿宋_GB2312" w:hAnsi="宋体" w:cs="仿宋_GB2312" w:hint="eastAsia"/>
          <w:kern w:val="0"/>
          <w:sz w:val="32"/>
          <w:szCs w:val="32"/>
        </w:rPr>
        <w:t>241.60</w:t>
      </w:r>
      <w:r>
        <w:rPr>
          <w:rFonts w:ascii="仿宋_GB2312" w:eastAsia="仿宋_GB2312" w:hAnsi="宋体" w:cs="仿宋_GB2312" w:hint="eastAsia"/>
          <w:kern w:val="0"/>
          <w:sz w:val="32"/>
          <w:szCs w:val="32"/>
        </w:rPr>
        <w:t>万元，政府性基金预算资金</w:t>
      </w:r>
      <w:r>
        <w:rPr>
          <w:rFonts w:ascii="仿宋_GB2312" w:eastAsia="仿宋_GB2312" w:hAnsi="宋体" w:cs="仿宋_GB2312" w:hint="eastAsia"/>
          <w:kern w:val="0"/>
          <w:sz w:val="32"/>
          <w:szCs w:val="32"/>
        </w:rPr>
        <w:t>0</w:t>
      </w:r>
      <w:r>
        <w:rPr>
          <w:rFonts w:ascii="仿宋_GB2312" w:eastAsia="仿宋_GB2312" w:hAnsi="宋体" w:cs="仿宋_GB2312" w:hint="eastAsia"/>
          <w:kern w:val="0"/>
          <w:sz w:val="32"/>
          <w:szCs w:val="32"/>
        </w:rPr>
        <w:t>万元，国有资本经营预算资金</w:t>
      </w:r>
      <w:r>
        <w:rPr>
          <w:rFonts w:ascii="仿宋_GB2312" w:eastAsia="仿宋_GB2312" w:hAnsi="宋体" w:cs="仿宋_GB2312" w:hint="eastAsia"/>
          <w:kern w:val="0"/>
          <w:sz w:val="32"/>
          <w:szCs w:val="32"/>
        </w:rPr>
        <w:t>0</w:t>
      </w:r>
      <w:r>
        <w:rPr>
          <w:rFonts w:ascii="仿宋_GB2312" w:eastAsia="仿宋_GB2312" w:hAnsi="宋体" w:cs="仿宋_GB2312" w:hint="eastAsia"/>
          <w:kern w:val="0"/>
          <w:sz w:val="32"/>
          <w:szCs w:val="32"/>
        </w:rPr>
        <w:t>万元），自评覆盖率达到</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，自评平均分为</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分；组织开展部门重点绩效评价项目数量</w:t>
      </w:r>
      <w:r>
        <w:rPr>
          <w:rFonts w:ascii="仿宋_GB2312" w:eastAsia="仿宋_GB2312" w:hAnsi="宋体" w:cs="仿宋_GB2312" w:hint="eastAsia"/>
          <w:kern w:val="0"/>
          <w:sz w:val="32"/>
          <w:szCs w:val="32"/>
        </w:rPr>
        <w:t>0</w:t>
      </w:r>
      <w:r>
        <w:rPr>
          <w:rFonts w:ascii="仿宋_GB2312" w:eastAsia="仿宋_GB2312" w:hAnsi="宋体" w:cs="仿宋_GB2312" w:hint="eastAsia"/>
          <w:kern w:val="0"/>
          <w:sz w:val="32"/>
          <w:szCs w:val="32"/>
        </w:rPr>
        <w:t>个，涉及资金</w:t>
      </w:r>
      <w:r>
        <w:rPr>
          <w:rFonts w:ascii="仿宋_GB2312" w:eastAsia="仿宋_GB2312" w:hAnsi="宋体" w:cs="仿宋_GB2312" w:hint="eastAsia"/>
          <w:kern w:val="0"/>
          <w:sz w:val="32"/>
          <w:szCs w:val="32"/>
        </w:rPr>
        <w:t>0</w:t>
      </w:r>
      <w:r>
        <w:rPr>
          <w:rFonts w:ascii="仿宋_GB2312" w:eastAsia="仿宋_GB2312" w:hAnsi="宋体" w:cs="仿宋_GB2312" w:hint="eastAsia"/>
          <w:kern w:val="0"/>
          <w:sz w:val="32"/>
          <w:szCs w:val="32"/>
        </w:rPr>
        <w:t>万元；组织对</w:t>
      </w:r>
      <w:r>
        <w:rPr>
          <w:rFonts w:ascii="仿宋_GB2312" w:eastAsia="仿宋_GB2312" w:hAnsi="宋体" w:cs="仿宋_GB2312" w:hint="eastAsia"/>
          <w:kern w:val="0"/>
          <w:sz w:val="32"/>
          <w:szCs w:val="32"/>
        </w:rPr>
        <w:t>1</w:t>
      </w:r>
      <w:r>
        <w:rPr>
          <w:rFonts w:ascii="仿宋_GB2312" w:eastAsia="仿宋_GB2312" w:hAnsi="宋体" w:cs="仿宋_GB2312" w:hint="eastAsia"/>
          <w:kern w:val="0"/>
          <w:sz w:val="32"/>
          <w:szCs w:val="32"/>
        </w:rPr>
        <w:t>个单位开展整体绩效自评，涉及资金</w:t>
      </w:r>
      <w:r>
        <w:rPr>
          <w:rFonts w:ascii="仿宋_GB2312" w:eastAsia="仿宋_GB2312" w:hAnsi="宋体" w:cs="仿宋_GB2312" w:hint="eastAsia"/>
          <w:kern w:val="0"/>
          <w:sz w:val="32"/>
          <w:szCs w:val="32"/>
        </w:rPr>
        <w:t>332.02</w:t>
      </w:r>
      <w:r>
        <w:rPr>
          <w:rFonts w:ascii="仿宋_GB2312" w:eastAsia="仿宋_GB2312" w:hAnsi="宋体" w:cs="仿宋_GB2312" w:hint="eastAsia"/>
          <w:kern w:val="0"/>
          <w:sz w:val="32"/>
          <w:szCs w:val="32"/>
        </w:rPr>
        <w:t>万元，自评平均分为</w:t>
      </w:r>
      <w:r>
        <w:rPr>
          <w:rFonts w:ascii="仿宋_GB2312" w:eastAsia="仿宋_GB2312" w:hAnsi="宋体" w:cs="仿宋_GB2312" w:hint="eastAsia"/>
          <w:kern w:val="0"/>
          <w:sz w:val="32"/>
          <w:szCs w:val="32"/>
        </w:rPr>
        <w:t>10</w:t>
      </w:r>
      <w:r>
        <w:rPr>
          <w:rFonts w:ascii="仿宋_GB2312" w:eastAsia="仿宋_GB2312" w:hAnsi="宋体" w:cs="仿宋_GB2312" w:hint="eastAsia"/>
          <w:kern w:val="0"/>
          <w:sz w:val="32"/>
          <w:szCs w:val="32"/>
        </w:rPr>
        <w:t>0</w:t>
      </w:r>
      <w:r>
        <w:rPr>
          <w:rFonts w:ascii="仿宋_GB2312" w:eastAsia="仿宋_GB2312" w:hAnsi="宋体" w:cs="仿宋_GB2312" w:hint="eastAsia"/>
          <w:kern w:val="0"/>
          <w:sz w:val="32"/>
          <w:szCs w:val="32"/>
        </w:rPr>
        <w:t>分。《部门（单位）整体绩效自评表》详见附件。</w:t>
      </w:r>
    </w:p>
    <w:p w14:paraId="5962709C"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2.</w:t>
      </w:r>
      <w:r>
        <w:rPr>
          <w:rFonts w:ascii="仿宋_GB2312" w:eastAsia="仿宋_GB2312" w:hAnsi="宋体" w:cs="仿宋_GB2312" w:hint="eastAsia"/>
          <w:kern w:val="0"/>
          <w:sz w:val="32"/>
          <w:szCs w:val="32"/>
        </w:rPr>
        <w:t>项目绩效自评结果。</w:t>
      </w:r>
    </w:p>
    <w:p w14:paraId="3086EF9B"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本部门</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本单位在</w:t>
      </w:r>
      <w:r>
        <w:rPr>
          <w:rFonts w:ascii="仿宋_GB2312" w:eastAsia="仿宋_GB2312" w:hAnsi="宋体" w:cs="仿宋_GB2312" w:hint="eastAsia"/>
          <w:kern w:val="0"/>
          <w:sz w:val="32"/>
          <w:szCs w:val="32"/>
        </w:rPr>
        <w:t>2025</w:t>
      </w:r>
      <w:r>
        <w:rPr>
          <w:rFonts w:ascii="仿宋_GB2312" w:eastAsia="仿宋_GB2312" w:hAnsi="宋体" w:cs="仿宋_GB2312" w:hint="eastAsia"/>
          <w:kern w:val="0"/>
          <w:sz w:val="32"/>
          <w:szCs w:val="32"/>
        </w:rPr>
        <w:t>年度市直部门决算中反映农村住房保险费补贴项目、应急指挥网专线经费项目等</w:t>
      </w:r>
      <w:r>
        <w:rPr>
          <w:rFonts w:ascii="仿宋_GB2312" w:eastAsia="仿宋_GB2312" w:hAnsi="宋体" w:cs="仿宋_GB2312" w:hint="eastAsia"/>
          <w:kern w:val="0"/>
          <w:sz w:val="32"/>
          <w:szCs w:val="32"/>
        </w:rPr>
        <w:t>10</w:t>
      </w:r>
      <w:r>
        <w:rPr>
          <w:rFonts w:ascii="仿宋_GB2312" w:eastAsia="仿宋_GB2312" w:hAnsi="宋体" w:cs="仿宋_GB2312" w:hint="eastAsia"/>
          <w:kern w:val="0"/>
          <w:sz w:val="32"/>
          <w:szCs w:val="32"/>
        </w:rPr>
        <w:t>个项目绩效自评结果。</w:t>
      </w:r>
    </w:p>
    <w:p w14:paraId="43A2EC78"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1</w:t>
      </w:r>
      <w:r>
        <w:rPr>
          <w:rFonts w:ascii="仿宋_GB2312" w:eastAsia="仿宋_GB2312" w:hAnsi="宋体" w:cs="仿宋_GB2312" w:hint="eastAsia"/>
          <w:kern w:val="0"/>
          <w:sz w:val="32"/>
          <w:szCs w:val="32"/>
        </w:rPr>
        <w:t>）农村住房保险费补贴项目自评综述：根据年初设定的绩效目标，项目自评得分</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分。项目全年预算数为</w:t>
      </w:r>
      <w:r>
        <w:rPr>
          <w:rFonts w:ascii="仿宋_GB2312" w:eastAsia="仿宋_GB2312" w:hAnsi="宋体" w:cs="仿宋_GB2312" w:hint="eastAsia"/>
          <w:kern w:val="0"/>
          <w:sz w:val="32"/>
          <w:szCs w:val="32"/>
        </w:rPr>
        <w:t>34</w:t>
      </w:r>
      <w:r>
        <w:rPr>
          <w:rFonts w:ascii="仿宋_GB2312" w:eastAsia="仿宋_GB2312" w:hAnsi="宋体" w:cs="仿宋_GB2312" w:hint="eastAsia"/>
          <w:kern w:val="0"/>
          <w:sz w:val="32"/>
          <w:szCs w:val="32"/>
        </w:rPr>
        <w:t>万元，全年执行数为</w:t>
      </w:r>
      <w:r>
        <w:rPr>
          <w:rFonts w:ascii="仿宋_GB2312" w:eastAsia="仿宋_GB2312" w:hAnsi="宋体" w:cs="仿宋_GB2312" w:hint="eastAsia"/>
          <w:kern w:val="0"/>
          <w:sz w:val="32"/>
          <w:szCs w:val="32"/>
        </w:rPr>
        <w:t>34</w:t>
      </w:r>
      <w:r>
        <w:rPr>
          <w:rFonts w:ascii="仿宋_GB2312" w:eastAsia="仿宋_GB2312" w:hAnsi="宋体" w:cs="仿宋_GB2312" w:hint="eastAsia"/>
          <w:kern w:val="0"/>
          <w:sz w:val="32"/>
          <w:szCs w:val="32"/>
        </w:rPr>
        <w:t>万元，完成预算的</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。项目绩效目标完成情况：保险赔付率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；申请享受保险费补贴产品合格率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；全省参加农房保险投保的农户补贴标准达标率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；社会保险补贴发放准确率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；发放全省参加农房保险投保的农户补贴的及时率</w:t>
      </w:r>
      <w:r>
        <w:rPr>
          <w:rFonts w:ascii="仿宋_GB2312" w:eastAsia="仿宋_GB2312" w:hAnsi="宋体" w:cs="仿宋_GB2312" w:hint="eastAsia"/>
          <w:kern w:val="0"/>
          <w:sz w:val="32"/>
          <w:szCs w:val="32"/>
        </w:rPr>
        <w:lastRenderedPageBreak/>
        <w:t>=100%</w:t>
      </w:r>
      <w:r>
        <w:rPr>
          <w:rFonts w:ascii="仿宋_GB2312" w:eastAsia="仿宋_GB2312" w:hAnsi="宋体" w:cs="仿宋_GB2312" w:hint="eastAsia"/>
          <w:kern w:val="0"/>
          <w:sz w:val="32"/>
          <w:szCs w:val="32"/>
        </w:rPr>
        <w:t>；增加影响经济效益；对社会影响力提高程度</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；社会公众、服务对象或政府的满意度指标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。发现的主要问题及原因：完善制度设计，规范财政资金管理。下一步改进措施：持续规范财政资金管理，健全资金使用台账，加强过程监管与绩效跟踪，确保资金安全高效运行。</w:t>
      </w:r>
    </w:p>
    <w:p w14:paraId="5C56854B"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2</w:t>
      </w:r>
      <w:r>
        <w:rPr>
          <w:rFonts w:ascii="仿宋_GB2312" w:eastAsia="仿宋_GB2312" w:hAnsi="宋体" w:cs="仿宋_GB2312" w:hint="eastAsia"/>
          <w:kern w:val="0"/>
          <w:sz w:val="32"/>
          <w:szCs w:val="32"/>
        </w:rPr>
        <w:t>）其他对个人和家庭的补助项目自评综述：根据年初设定的绩效目标，项目自评得分</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分。项目全年预算数为</w:t>
      </w:r>
      <w:r>
        <w:rPr>
          <w:rFonts w:ascii="仿宋_GB2312" w:eastAsia="仿宋_GB2312" w:hAnsi="宋体" w:cs="仿宋_GB2312" w:hint="eastAsia"/>
          <w:kern w:val="0"/>
          <w:sz w:val="32"/>
          <w:szCs w:val="32"/>
        </w:rPr>
        <w:t>7.98</w:t>
      </w:r>
      <w:r>
        <w:rPr>
          <w:rFonts w:ascii="仿宋_GB2312" w:eastAsia="仿宋_GB2312" w:hAnsi="宋体" w:cs="仿宋_GB2312" w:hint="eastAsia"/>
          <w:kern w:val="0"/>
          <w:sz w:val="32"/>
          <w:szCs w:val="32"/>
        </w:rPr>
        <w:t>万元，全年执行数为</w:t>
      </w:r>
      <w:r>
        <w:rPr>
          <w:rFonts w:ascii="仿宋_GB2312" w:eastAsia="仿宋_GB2312" w:hAnsi="宋体" w:cs="仿宋_GB2312" w:hint="eastAsia"/>
          <w:kern w:val="0"/>
          <w:sz w:val="32"/>
          <w:szCs w:val="32"/>
        </w:rPr>
        <w:t>7.98</w:t>
      </w:r>
      <w:r>
        <w:rPr>
          <w:rFonts w:ascii="仿宋_GB2312" w:eastAsia="仿宋_GB2312" w:hAnsi="宋体" w:cs="仿宋_GB2312" w:hint="eastAsia"/>
          <w:kern w:val="0"/>
          <w:sz w:val="32"/>
          <w:szCs w:val="32"/>
        </w:rPr>
        <w:t>万元，完成预算的</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。项目绩效目标完成情况：住房保障家庭租</w:t>
      </w:r>
      <w:r>
        <w:rPr>
          <w:rFonts w:ascii="仿宋_GB2312" w:eastAsia="仿宋_GB2312" w:hAnsi="宋体" w:cs="仿宋_GB2312" w:hint="eastAsia"/>
          <w:kern w:val="0"/>
          <w:sz w:val="32"/>
          <w:szCs w:val="32"/>
        </w:rPr>
        <w:t>赁补贴户数</w:t>
      </w:r>
      <w:r>
        <w:rPr>
          <w:rFonts w:ascii="仿宋_GB2312" w:eastAsia="仿宋_GB2312" w:hAnsi="宋体" w:cs="仿宋_GB2312" w:hint="eastAsia"/>
          <w:kern w:val="0"/>
          <w:sz w:val="32"/>
          <w:szCs w:val="32"/>
        </w:rPr>
        <w:t>=7860</w:t>
      </w:r>
      <w:r>
        <w:rPr>
          <w:rFonts w:ascii="仿宋_GB2312" w:eastAsia="仿宋_GB2312" w:hAnsi="宋体" w:cs="仿宋_GB2312" w:hint="eastAsia"/>
          <w:kern w:val="0"/>
          <w:sz w:val="32"/>
          <w:szCs w:val="32"/>
        </w:rPr>
        <w:t>户；低保保障覆盖面</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；低保对象准确率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；农村住房保险理赔率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；低保资金社会化发放率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；长期影响经济效益指标；政策可持续性；社会公众满意度</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。发现的主要问题及原因：规范财政资金管理。下一步改进措施：下一步，我单位将持续规范财政资金管理，强化全过程监管，提升资金使用效益与安全性。</w:t>
      </w:r>
    </w:p>
    <w:p w14:paraId="7E4475F2"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3</w:t>
      </w:r>
      <w:r>
        <w:rPr>
          <w:rFonts w:ascii="仿宋_GB2312" w:eastAsia="仿宋_GB2312" w:hAnsi="宋体" w:cs="仿宋_GB2312" w:hint="eastAsia"/>
          <w:kern w:val="0"/>
          <w:sz w:val="32"/>
          <w:szCs w:val="32"/>
        </w:rPr>
        <w:t>）森林消防救援队经费项目自评综述：根据年初设定的绩效目标，项目自评得分</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分。项目全年预算数为</w:t>
      </w:r>
      <w:r>
        <w:rPr>
          <w:rFonts w:ascii="仿宋_GB2312" w:eastAsia="仿宋_GB2312" w:hAnsi="宋体" w:cs="仿宋_GB2312" w:hint="eastAsia"/>
          <w:kern w:val="0"/>
          <w:sz w:val="32"/>
          <w:szCs w:val="32"/>
        </w:rPr>
        <w:t>6</w:t>
      </w:r>
      <w:r>
        <w:rPr>
          <w:rFonts w:ascii="仿宋_GB2312" w:eastAsia="仿宋_GB2312" w:hAnsi="宋体" w:cs="仿宋_GB2312" w:hint="eastAsia"/>
          <w:kern w:val="0"/>
          <w:sz w:val="32"/>
          <w:szCs w:val="32"/>
        </w:rPr>
        <w:t>万元，全年执行数为</w:t>
      </w:r>
      <w:r>
        <w:rPr>
          <w:rFonts w:ascii="仿宋_GB2312" w:eastAsia="仿宋_GB2312" w:hAnsi="宋体" w:cs="仿宋_GB2312" w:hint="eastAsia"/>
          <w:kern w:val="0"/>
          <w:sz w:val="32"/>
          <w:szCs w:val="32"/>
        </w:rPr>
        <w:t>6</w:t>
      </w:r>
      <w:r>
        <w:rPr>
          <w:rFonts w:ascii="仿宋_GB2312" w:eastAsia="仿宋_GB2312" w:hAnsi="宋体" w:cs="仿宋_GB2312" w:hint="eastAsia"/>
          <w:kern w:val="0"/>
          <w:sz w:val="32"/>
          <w:szCs w:val="32"/>
        </w:rPr>
        <w:t>万元，完成预算的</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。项目绩效目标完成情况：森林</w:t>
      </w:r>
      <w:r>
        <w:rPr>
          <w:rFonts w:ascii="仿宋_GB2312" w:eastAsia="仿宋_GB2312" w:hAnsi="宋体" w:cs="仿宋_GB2312" w:hint="eastAsia"/>
          <w:kern w:val="0"/>
          <w:sz w:val="32"/>
          <w:szCs w:val="32"/>
        </w:rPr>
        <w:t>防火安全检查覆盖率≥</w:t>
      </w:r>
      <w:r>
        <w:rPr>
          <w:rFonts w:ascii="仿宋_GB2312" w:eastAsia="仿宋_GB2312" w:hAnsi="宋体" w:cs="仿宋_GB2312" w:hint="eastAsia"/>
          <w:kern w:val="0"/>
          <w:sz w:val="32"/>
          <w:szCs w:val="32"/>
        </w:rPr>
        <w:t>80%;</w:t>
      </w:r>
      <w:r>
        <w:rPr>
          <w:rFonts w:ascii="仿宋_GB2312" w:eastAsia="仿宋_GB2312" w:hAnsi="宋体" w:cs="仿宋_GB2312" w:hint="eastAsia"/>
          <w:kern w:val="0"/>
          <w:sz w:val="32"/>
          <w:szCs w:val="32"/>
        </w:rPr>
        <w:t>设备交付率≥</w:t>
      </w:r>
      <w:r>
        <w:rPr>
          <w:rFonts w:ascii="仿宋_GB2312" w:eastAsia="仿宋_GB2312" w:hAnsi="宋体" w:cs="仿宋_GB2312" w:hint="eastAsia"/>
          <w:kern w:val="0"/>
          <w:sz w:val="32"/>
          <w:szCs w:val="32"/>
        </w:rPr>
        <w:t>80%</w:t>
      </w:r>
      <w:r>
        <w:rPr>
          <w:rFonts w:ascii="仿宋_GB2312" w:eastAsia="仿宋_GB2312" w:hAnsi="宋体" w:cs="仿宋_GB2312" w:hint="eastAsia"/>
          <w:kern w:val="0"/>
          <w:sz w:val="32"/>
          <w:szCs w:val="32"/>
        </w:rPr>
        <w:t>；装备验收合格率≥</w:t>
      </w:r>
      <w:r>
        <w:rPr>
          <w:rFonts w:ascii="仿宋_GB2312" w:eastAsia="仿宋_GB2312" w:hAnsi="宋体" w:cs="仿宋_GB2312" w:hint="eastAsia"/>
          <w:kern w:val="0"/>
          <w:sz w:val="32"/>
          <w:szCs w:val="32"/>
        </w:rPr>
        <w:t>80%</w:t>
      </w:r>
      <w:r>
        <w:rPr>
          <w:rFonts w:ascii="仿宋_GB2312" w:eastAsia="仿宋_GB2312" w:hAnsi="宋体" w:cs="仿宋_GB2312" w:hint="eastAsia"/>
          <w:kern w:val="0"/>
          <w:sz w:val="32"/>
          <w:szCs w:val="32"/>
        </w:rPr>
        <w:t>；设备、设施验收通过率≥</w:t>
      </w:r>
      <w:r>
        <w:rPr>
          <w:rFonts w:ascii="仿宋_GB2312" w:eastAsia="仿宋_GB2312" w:hAnsi="宋体" w:cs="仿宋_GB2312" w:hint="eastAsia"/>
          <w:kern w:val="0"/>
          <w:sz w:val="32"/>
          <w:szCs w:val="32"/>
        </w:rPr>
        <w:t>80%</w:t>
      </w:r>
      <w:r>
        <w:rPr>
          <w:rFonts w:ascii="仿宋_GB2312" w:eastAsia="仿宋_GB2312" w:hAnsi="宋体" w:cs="仿宋_GB2312" w:hint="eastAsia"/>
          <w:kern w:val="0"/>
          <w:sz w:val="32"/>
          <w:szCs w:val="32"/>
        </w:rPr>
        <w:t>；装备采购及时率≥</w:t>
      </w:r>
      <w:r>
        <w:rPr>
          <w:rFonts w:ascii="仿宋_GB2312" w:eastAsia="仿宋_GB2312" w:hAnsi="宋体" w:cs="仿宋_GB2312" w:hint="eastAsia"/>
          <w:kern w:val="0"/>
          <w:sz w:val="32"/>
          <w:szCs w:val="32"/>
        </w:rPr>
        <w:t>80%</w:t>
      </w:r>
      <w:r>
        <w:rPr>
          <w:rFonts w:ascii="仿宋_GB2312" w:eastAsia="仿宋_GB2312" w:hAnsi="宋体" w:cs="仿宋_GB2312" w:hint="eastAsia"/>
          <w:kern w:val="0"/>
          <w:sz w:val="32"/>
          <w:szCs w:val="32"/>
        </w:rPr>
        <w:t>；设备利用率≥</w:t>
      </w:r>
      <w:r>
        <w:rPr>
          <w:rFonts w:ascii="仿宋_GB2312" w:eastAsia="仿宋_GB2312" w:hAnsi="宋体" w:cs="仿宋_GB2312" w:hint="eastAsia"/>
          <w:kern w:val="0"/>
          <w:sz w:val="32"/>
          <w:szCs w:val="32"/>
        </w:rPr>
        <w:t>80%</w:t>
      </w:r>
      <w:r>
        <w:rPr>
          <w:rFonts w:ascii="仿宋_GB2312" w:eastAsia="仿宋_GB2312" w:hAnsi="宋体" w:cs="仿宋_GB2312" w:hint="eastAsia"/>
          <w:kern w:val="0"/>
          <w:sz w:val="32"/>
          <w:szCs w:val="32"/>
        </w:rPr>
        <w:t>；设备的完好率≥</w:t>
      </w:r>
      <w:r>
        <w:rPr>
          <w:rFonts w:ascii="仿宋_GB2312" w:eastAsia="仿宋_GB2312" w:hAnsi="宋体" w:cs="仿宋_GB2312" w:hint="eastAsia"/>
          <w:kern w:val="0"/>
          <w:sz w:val="32"/>
          <w:szCs w:val="32"/>
        </w:rPr>
        <w:t>80%</w:t>
      </w:r>
      <w:r>
        <w:rPr>
          <w:rFonts w:ascii="仿宋_GB2312" w:eastAsia="仿宋_GB2312" w:hAnsi="宋体" w:cs="仿宋_GB2312" w:hint="eastAsia"/>
          <w:kern w:val="0"/>
          <w:sz w:val="32"/>
          <w:szCs w:val="32"/>
        </w:rPr>
        <w:t>；社会服务对象满意度≥</w:t>
      </w:r>
      <w:r>
        <w:rPr>
          <w:rFonts w:ascii="仿宋_GB2312" w:eastAsia="仿宋_GB2312" w:hAnsi="宋体" w:cs="仿宋_GB2312" w:hint="eastAsia"/>
          <w:kern w:val="0"/>
          <w:sz w:val="32"/>
          <w:szCs w:val="32"/>
        </w:rPr>
        <w:t>80%</w:t>
      </w:r>
      <w:r>
        <w:rPr>
          <w:rFonts w:ascii="仿宋_GB2312" w:eastAsia="仿宋_GB2312" w:hAnsi="宋体" w:cs="仿宋_GB2312" w:hint="eastAsia"/>
          <w:kern w:val="0"/>
          <w:sz w:val="32"/>
          <w:szCs w:val="32"/>
        </w:rPr>
        <w:t>；社会公众满意度≥</w:t>
      </w:r>
      <w:r>
        <w:rPr>
          <w:rFonts w:ascii="仿宋_GB2312" w:eastAsia="仿宋_GB2312" w:hAnsi="宋体" w:cs="仿宋_GB2312" w:hint="eastAsia"/>
          <w:kern w:val="0"/>
          <w:sz w:val="32"/>
          <w:szCs w:val="32"/>
        </w:rPr>
        <w:t>80%</w:t>
      </w:r>
      <w:r>
        <w:rPr>
          <w:rFonts w:ascii="仿宋_GB2312" w:eastAsia="仿宋_GB2312" w:hAnsi="宋体" w:cs="仿宋_GB2312" w:hint="eastAsia"/>
          <w:kern w:val="0"/>
          <w:sz w:val="32"/>
          <w:szCs w:val="32"/>
        </w:rPr>
        <w:t>。发现的主要问题及原因：改进预算项目管理。下一步改进措施：将进一步优化预算编制流程，强化项目全过程监管，提升预算资金使用效益和项目管理规范水平。</w:t>
      </w:r>
    </w:p>
    <w:p w14:paraId="236DADBE"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4</w:t>
      </w:r>
      <w:r>
        <w:rPr>
          <w:rFonts w:ascii="仿宋_GB2312" w:eastAsia="仿宋_GB2312" w:hAnsi="宋体" w:cs="仿宋_GB2312" w:hint="eastAsia"/>
          <w:kern w:val="0"/>
          <w:sz w:val="32"/>
          <w:szCs w:val="32"/>
        </w:rPr>
        <w:t>）应急管理事务日常经费项目自评综述：根据年初设定的</w:t>
      </w:r>
      <w:r>
        <w:rPr>
          <w:rFonts w:ascii="仿宋_GB2312" w:eastAsia="仿宋_GB2312" w:hAnsi="宋体" w:cs="仿宋_GB2312" w:hint="eastAsia"/>
          <w:kern w:val="0"/>
          <w:sz w:val="32"/>
          <w:szCs w:val="32"/>
        </w:rPr>
        <w:lastRenderedPageBreak/>
        <w:t>绩效目标，项目自评得分</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分。项目全年预算数为</w:t>
      </w:r>
      <w:r>
        <w:rPr>
          <w:rFonts w:ascii="仿宋_GB2312" w:eastAsia="仿宋_GB2312" w:hAnsi="宋体" w:cs="仿宋_GB2312" w:hint="eastAsia"/>
          <w:kern w:val="0"/>
          <w:sz w:val="32"/>
          <w:szCs w:val="32"/>
        </w:rPr>
        <w:t>0.9</w:t>
      </w:r>
      <w:r>
        <w:rPr>
          <w:rFonts w:ascii="仿宋_GB2312" w:eastAsia="仿宋_GB2312" w:hAnsi="宋体" w:cs="仿宋_GB2312" w:hint="eastAsia"/>
          <w:kern w:val="0"/>
          <w:sz w:val="32"/>
          <w:szCs w:val="32"/>
        </w:rPr>
        <w:t>万元，全年执行数为</w:t>
      </w:r>
      <w:r>
        <w:rPr>
          <w:rFonts w:ascii="仿宋_GB2312" w:eastAsia="仿宋_GB2312" w:hAnsi="宋体" w:cs="仿宋_GB2312" w:hint="eastAsia"/>
          <w:kern w:val="0"/>
          <w:sz w:val="32"/>
          <w:szCs w:val="32"/>
        </w:rPr>
        <w:t>0.9</w:t>
      </w:r>
      <w:r>
        <w:rPr>
          <w:rFonts w:ascii="仿宋_GB2312" w:eastAsia="仿宋_GB2312" w:hAnsi="宋体" w:cs="仿宋_GB2312" w:hint="eastAsia"/>
          <w:kern w:val="0"/>
          <w:sz w:val="32"/>
          <w:szCs w:val="32"/>
        </w:rPr>
        <w:t>万元，完成预算的</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。项目绩效目标完成情况：森林防火应急预案完成率≥</w:t>
      </w:r>
      <w:r>
        <w:rPr>
          <w:rFonts w:ascii="仿宋_GB2312" w:eastAsia="仿宋_GB2312" w:hAnsi="宋体" w:cs="仿宋_GB2312" w:hint="eastAsia"/>
          <w:kern w:val="0"/>
          <w:sz w:val="32"/>
          <w:szCs w:val="32"/>
        </w:rPr>
        <w:t>90%</w:t>
      </w:r>
      <w:r>
        <w:rPr>
          <w:rFonts w:ascii="仿宋_GB2312" w:eastAsia="仿宋_GB2312" w:hAnsi="宋体" w:cs="仿宋_GB2312" w:hint="eastAsia"/>
          <w:kern w:val="0"/>
          <w:sz w:val="32"/>
          <w:szCs w:val="32"/>
        </w:rPr>
        <w:t>；经费足额发放率≥</w:t>
      </w:r>
      <w:r>
        <w:rPr>
          <w:rFonts w:ascii="仿宋_GB2312" w:eastAsia="仿宋_GB2312" w:hAnsi="宋体" w:cs="仿宋_GB2312" w:hint="eastAsia"/>
          <w:kern w:val="0"/>
          <w:sz w:val="32"/>
          <w:szCs w:val="32"/>
        </w:rPr>
        <w:t>90%</w:t>
      </w:r>
      <w:r>
        <w:rPr>
          <w:rFonts w:ascii="仿宋_GB2312" w:eastAsia="仿宋_GB2312" w:hAnsi="宋体" w:cs="仿宋_GB2312" w:hint="eastAsia"/>
          <w:kern w:val="0"/>
          <w:sz w:val="32"/>
          <w:szCs w:val="32"/>
        </w:rPr>
        <w:t>；经费支出规范率≥</w:t>
      </w:r>
      <w:r>
        <w:rPr>
          <w:rFonts w:ascii="仿宋_GB2312" w:eastAsia="仿宋_GB2312" w:hAnsi="宋体" w:cs="仿宋_GB2312" w:hint="eastAsia"/>
          <w:kern w:val="0"/>
          <w:sz w:val="32"/>
          <w:szCs w:val="32"/>
        </w:rPr>
        <w:t>90%</w:t>
      </w:r>
      <w:r>
        <w:rPr>
          <w:rFonts w:ascii="仿宋_GB2312" w:eastAsia="仿宋_GB2312" w:hAnsi="宋体" w:cs="仿宋_GB2312" w:hint="eastAsia"/>
          <w:kern w:val="0"/>
          <w:sz w:val="32"/>
          <w:szCs w:val="32"/>
        </w:rPr>
        <w:t>；经费足额拨付≥</w:t>
      </w:r>
      <w:r>
        <w:rPr>
          <w:rFonts w:ascii="仿宋_GB2312" w:eastAsia="仿宋_GB2312" w:hAnsi="宋体" w:cs="仿宋_GB2312" w:hint="eastAsia"/>
          <w:kern w:val="0"/>
          <w:sz w:val="32"/>
          <w:szCs w:val="32"/>
        </w:rPr>
        <w:t>90%</w:t>
      </w:r>
      <w:r>
        <w:rPr>
          <w:rFonts w:ascii="仿宋_GB2312" w:eastAsia="仿宋_GB2312" w:hAnsi="宋体" w:cs="仿宋_GB2312" w:hint="eastAsia"/>
          <w:kern w:val="0"/>
          <w:sz w:val="32"/>
          <w:szCs w:val="32"/>
        </w:rPr>
        <w:t>；经费支出规范；发挥资金使用效益≥</w:t>
      </w:r>
      <w:r>
        <w:rPr>
          <w:rFonts w:ascii="仿宋_GB2312" w:eastAsia="仿宋_GB2312" w:hAnsi="宋体" w:cs="仿宋_GB2312" w:hint="eastAsia"/>
          <w:kern w:val="0"/>
          <w:sz w:val="32"/>
          <w:szCs w:val="32"/>
        </w:rPr>
        <w:t>90%</w:t>
      </w:r>
      <w:r>
        <w:rPr>
          <w:rFonts w:ascii="仿宋_GB2312" w:eastAsia="仿宋_GB2312" w:hAnsi="宋体" w:cs="仿宋_GB2312" w:hint="eastAsia"/>
          <w:kern w:val="0"/>
          <w:sz w:val="32"/>
          <w:szCs w:val="32"/>
        </w:rPr>
        <w:t>；提高经费使用率≥</w:t>
      </w:r>
      <w:r>
        <w:rPr>
          <w:rFonts w:ascii="仿宋_GB2312" w:eastAsia="仿宋_GB2312" w:hAnsi="宋体" w:cs="仿宋_GB2312" w:hint="eastAsia"/>
          <w:kern w:val="0"/>
          <w:sz w:val="32"/>
          <w:szCs w:val="32"/>
        </w:rPr>
        <w:t>90%</w:t>
      </w:r>
      <w:r>
        <w:rPr>
          <w:rFonts w:ascii="仿宋_GB2312" w:eastAsia="仿宋_GB2312" w:hAnsi="宋体" w:cs="仿宋_GB2312" w:hint="eastAsia"/>
          <w:kern w:val="0"/>
          <w:sz w:val="32"/>
          <w:szCs w:val="32"/>
        </w:rPr>
        <w:t>；服务对象满意度≥</w:t>
      </w:r>
      <w:r>
        <w:rPr>
          <w:rFonts w:ascii="仿宋_GB2312" w:eastAsia="仿宋_GB2312" w:hAnsi="宋体" w:cs="仿宋_GB2312" w:hint="eastAsia"/>
          <w:kern w:val="0"/>
          <w:sz w:val="32"/>
          <w:szCs w:val="32"/>
        </w:rPr>
        <w:t>90%</w:t>
      </w:r>
      <w:r>
        <w:rPr>
          <w:rFonts w:ascii="仿宋_GB2312" w:eastAsia="仿宋_GB2312" w:hAnsi="宋体" w:cs="仿宋_GB2312" w:hint="eastAsia"/>
          <w:kern w:val="0"/>
          <w:sz w:val="32"/>
          <w:szCs w:val="32"/>
        </w:rPr>
        <w:t>，发现的主要问题及原因：完善制度设计，建议进行政策调整。下一步改进措施：建议进一步优化安全生产与应急管理工作相关制度设计，完善配套政策。更好地支撑年绩效目标。</w:t>
      </w:r>
    </w:p>
    <w:p w14:paraId="41AF09FF"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5</w:t>
      </w:r>
      <w:r>
        <w:rPr>
          <w:rFonts w:ascii="仿宋_GB2312" w:eastAsia="仿宋_GB2312" w:hAnsi="宋体" w:cs="仿宋_GB2312" w:hint="eastAsia"/>
          <w:kern w:val="0"/>
          <w:sz w:val="32"/>
          <w:szCs w:val="32"/>
        </w:rPr>
        <w:t>）应急指挥网专线经费项目自评综述：根据年初设定的绩效目标，项目自评得分</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分。项目全年预算数为</w:t>
      </w:r>
      <w:r>
        <w:rPr>
          <w:rFonts w:ascii="仿宋_GB2312" w:eastAsia="仿宋_GB2312" w:hAnsi="宋体" w:cs="仿宋_GB2312" w:hint="eastAsia"/>
          <w:kern w:val="0"/>
          <w:sz w:val="32"/>
          <w:szCs w:val="32"/>
        </w:rPr>
        <w:t>5.76</w:t>
      </w:r>
      <w:r>
        <w:rPr>
          <w:rFonts w:ascii="仿宋_GB2312" w:eastAsia="仿宋_GB2312" w:hAnsi="宋体" w:cs="仿宋_GB2312" w:hint="eastAsia"/>
          <w:kern w:val="0"/>
          <w:sz w:val="32"/>
          <w:szCs w:val="32"/>
        </w:rPr>
        <w:t>万元，全年执行数为</w:t>
      </w:r>
      <w:r>
        <w:rPr>
          <w:rFonts w:ascii="仿宋_GB2312" w:eastAsia="仿宋_GB2312" w:hAnsi="宋体" w:cs="仿宋_GB2312" w:hint="eastAsia"/>
          <w:kern w:val="0"/>
          <w:sz w:val="32"/>
          <w:szCs w:val="32"/>
        </w:rPr>
        <w:t>5.7</w:t>
      </w:r>
      <w:r>
        <w:rPr>
          <w:rFonts w:ascii="仿宋_GB2312" w:eastAsia="仿宋_GB2312" w:hAnsi="宋体" w:cs="仿宋_GB2312" w:hint="eastAsia"/>
          <w:kern w:val="0"/>
          <w:sz w:val="32"/>
          <w:szCs w:val="32"/>
        </w:rPr>
        <w:t>6</w:t>
      </w:r>
      <w:r>
        <w:rPr>
          <w:rFonts w:ascii="仿宋_GB2312" w:eastAsia="仿宋_GB2312" w:hAnsi="宋体" w:cs="仿宋_GB2312" w:hint="eastAsia"/>
          <w:kern w:val="0"/>
          <w:sz w:val="32"/>
          <w:szCs w:val="32"/>
        </w:rPr>
        <w:t>万元，完成预算的</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。项目绩效目标完成情况：全年值班待命天数</w:t>
      </w:r>
      <w:r>
        <w:rPr>
          <w:rFonts w:ascii="仿宋_GB2312" w:eastAsia="仿宋_GB2312" w:hAnsi="宋体" w:cs="仿宋_GB2312" w:hint="eastAsia"/>
          <w:kern w:val="0"/>
          <w:sz w:val="32"/>
          <w:szCs w:val="32"/>
        </w:rPr>
        <w:t>=365</w:t>
      </w:r>
      <w:r>
        <w:rPr>
          <w:rFonts w:ascii="仿宋_GB2312" w:eastAsia="仿宋_GB2312" w:hAnsi="宋体" w:cs="仿宋_GB2312" w:hint="eastAsia"/>
          <w:kern w:val="0"/>
          <w:sz w:val="32"/>
          <w:szCs w:val="32"/>
        </w:rPr>
        <w:t>；应急通信保障任务完成率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；值班在岗率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；监测质量</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；发挥资金使用效益</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；有效推进监管项目实现预期效益</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；保障经济社会可持续发展；社会公众满意度</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；，发现的主要问题及原因：完善制度设计，建议进行政策调整。下一步改进措施：建议完善相关工作制度，优化政策设计，强化制度执行，提升政策实施效能。保障各项工作开展。</w:t>
      </w:r>
    </w:p>
    <w:p w14:paraId="731F4969"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6</w:t>
      </w:r>
      <w:r>
        <w:rPr>
          <w:rFonts w:ascii="仿宋_GB2312" w:eastAsia="仿宋_GB2312" w:hAnsi="宋体" w:cs="仿宋_GB2312" w:hint="eastAsia"/>
          <w:kern w:val="0"/>
          <w:sz w:val="32"/>
          <w:szCs w:val="32"/>
        </w:rPr>
        <w:t>）中央自然灾害救灾资金项目自评综述：根据年初设定的绩效目标，项目自评得分</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分。项目全年预算数为</w:t>
      </w:r>
      <w:r>
        <w:rPr>
          <w:rFonts w:ascii="仿宋_GB2312" w:eastAsia="仿宋_GB2312" w:hAnsi="宋体" w:cs="仿宋_GB2312" w:hint="eastAsia"/>
          <w:kern w:val="0"/>
          <w:sz w:val="32"/>
          <w:szCs w:val="32"/>
        </w:rPr>
        <w:t>59.6</w:t>
      </w:r>
      <w:r>
        <w:rPr>
          <w:rFonts w:ascii="仿宋_GB2312" w:eastAsia="仿宋_GB2312" w:hAnsi="宋体" w:cs="仿宋_GB2312" w:hint="eastAsia"/>
          <w:kern w:val="0"/>
          <w:sz w:val="32"/>
          <w:szCs w:val="32"/>
        </w:rPr>
        <w:t>万元，全年执行数为</w:t>
      </w:r>
      <w:r>
        <w:rPr>
          <w:rFonts w:ascii="仿宋_GB2312" w:eastAsia="仿宋_GB2312" w:hAnsi="宋体" w:cs="仿宋_GB2312" w:hint="eastAsia"/>
          <w:kern w:val="0"/>
          <w:sz w:val="32"/>
          <w:szCs w:val="32"/>
        </w:rPr>
        <w:t>59.6</w:t>
      </w:r>
      <w:r>
        <w:rPr>
          <w:rFonts w:ascii="仿宋_GB2312" w:eastAsia="仿宋_GB2312" w:hAnsi="宋体" w:cs="仿宋_GB2312" w:hint="eastAsia"/>
          <w:kern w:val="0"/>
          <w:sz w:val="32"/>
          <w:szCs w:val="32"/>
        </w:rPr>
        <w:t>万元，完成预算的</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。项目绩效目标完成情况：临时救助覆盖面</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；当年脱贫户临时救助完成率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；救助工作完成率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；救助标准发放准确率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；资金到位发放率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；救灾物资调拨到位及时率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；资金拨付及时率</w:t>
      </w:r>
      <w:r>
        <w:rPr>
          <w:rFonts w:ascii="仿宋_GB2312" w:eastAsia="仿宋_GB2312" w:hAnsi="宋体" w:cs="仿宋_GB2312" w:hint="eastAsia"/>
          <w:kern w:val="0"/>
          <w:sz w:val="32"/>
          <w:szCs w:val="32"/>
        </w:rPr>
        <w:lastRenderedPageBreak/>
        <w:t>=100%</w:t>
      </w:r>
      <w:r>
        <w:rPr>
          <w:rFonts w:ascii="仿宋_GB2312" w:eastAsia="仿宋_GB2312" w:hAnsi="宋体" w:cs="仿宋_GB2312" w:hint="eastAsia"/>
          <w:kern w:val="0"/>
          <w:sz w:val="32"/>
          <w:szCs w:val="32"/>
        </w:rPr>
        <w:t>；经济损失挽回率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；困难群众生活水平提升率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；改善农业农村生产条件；受到影响的群体或个人满意度</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，发现的主要问题及原因：改进预算项目管理（改进措施和方式）。下一步改进措施：加快预算执行</w:t>
      </w:r>
      <w:r>
        <w:rPr>
          <w:rFonts w:ascii="仿宋_GB2312" w:eastAsia="仿宋_GB2312" w:hAnsi="宋体" w:cs="仿宋_GB2312" w:hint="eastAsia"/>
          <w:kern w:val="0"/>
          <w:sz w:val="32"/>
          <w:szCs w:val="32"/>
        </w:rPr>
        <w:t>，严格按照规定时限完成资金拨付、发放工作，通过“一卡通”直达救助对象，减少资金滞留。</w:t>
      </w:r>
    </w:p>
    <w:p w14:paraId="12502FD1"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7</w:t>
      </w:r>
      <w:r>
        <w:rPr>
          <w:rFonts w:ascii="仿宋_GB2312" w:eastAsia="仿宋_GB2312" w:hAnsi="宋体" w:cs="仿宋_GB2312" w:hint="eastAsia"/>
          <w:kern w:val="0"/>
          <w:sz w:val="32"/>
          <w:szCs w:val="32"/>
        </w:rPr>
        <w:t>）专业消防救援队经费项目自评综述：根据年初设定的绩效目标，项目自评得分</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分。项目全年预算数为</w:t>
      </w:r>
      <w:r>
        <w:rPr>
          <w:rFonts w:ascii="仿宋_GB2312" w:eastAsia="仿宋_GB2312" w:hAnsi="宋体" w:cs="仿宋_GB2312" w:hint="eastAsia"/>
          <w:kern w:val="0"/>
          <w:sz w:val="32"/>
          <w:szCs w:val="32"/>
        </w:rPr>
        <w:t>125.11</w:t>
      </w:r>
      <w:r>
        <w:rPr>
          <w:rFonts w:ascii="仿宋_GB2312" w:eastAsia="仿宋_GB2312" w:hAnsi="宋体" w:cs="仿宋_GB2312" w:hint="eastAsia"/>
          <w:kern w:val="0"/>
          <w:sz w:val="32"/>
          <w:szCs w:val="32"/>
        </w:rPr>
        <w:t>万元，全年执行数为</w:t>
      </w:r>
      <w:r>
        <w:rPr>
          <w:rFonts w:ascii="仿宋_GB2312" w:eastAsia="仿宋_GB2312" w:hAnsi="宋体" w:cs="仿宋_GB2312" w:hint="eastAsia"/>
          <w:kern w:val="0"/>
          <w:sz w:val="32"/>
          <w:szCs w:val="32"/>
        </w:rPr>
        <w:t>125.11</w:t>
      </w:r>
      <w:r>
        <w:rPr>
          <w:rFonts w:ascii="仿宋_GB2312" w:eastAsia="仿宋_GB2312" w:hAnsi="宋体" w:cs="仿宋_GB2312" w:hint="eastAsia"/>
          <w:kern w:val="0"/>
          <w:sz w:val="32"/>
          <w:szCs w:val="32"/>
        </w:rPr>
        <w:t>万元，完成预算的</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。项目绩效目标完成情况：全年值班待命天数</w:t>
      </w:r>
      <w:r>
        <w:rPr>
          <w:rFonts w:ascii="仿宋_GB2312" w:eastAsia="仿宋_GB2312" w:hAnsi="宋体" w:cs="仿宋_GB2312" w:hint="eastAsia"/>
          <w:kern w:val="0"/>
          <w:sz w:val="32"/>
          <w:szCs w:val="32"/>
        </w:rPr>
        <w:t>=365,</w:t>
      </w:r>
      <w:r>
        <w:rPr>
          <w:rFonts w:ascii="仿宋_GB2312" w:eastAsia="仿宋_GB2312" w:hAnsi="宋体" w:cs="仿宋_GB2312" w:hint="eastAsia"/>
          <w:kern w:val="0"/>
          <w:sz w:val="32"/>
          <w:szCs w:val="32"/>
        </w:rPr>
        <w:t>；森林防火安全检查覆盖率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；森林消防应急救援任务完成率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；森林消防队伍配置达标率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；提升森林消防应急救援能力；社会公众满意度</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。发现的主要问题及原因：规范财政资金管理。下一步改进</w:t>
      </w:r>
      <w:r>
        <w:rPr>
          <w:rFonts w:ascii="仿宋_GB2312" w:eastAsia="仿宋_GB2312" w:hAnsi="宋体" w:cs="仿宋_GB2312" w:hint="eastAsia"/>
          <w:kern w:val="0"/>
          <w:sz w:val="32"/>
          <w:szCs w:val="32"/>
        </w:rPr>
        <w:t>措施：下一步我单位将持续规范财政资金管理，强化资金全过程监管，提升资金使用效益与安全性。</w:t>
      </w:r>
    </w:p>
    <w:p w14:paraId="29472358"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8</w:t>
      </w:r>
      <w:r>
        <w:rPr>
          <w:rFonts w:ascii="仿宋_GB2312" w:eastAsia="仿宋_GB2312" w:hAnsi="宋体" w:cs="仿宋_GB2312" w:hint="eastAsia"/>
          <w:kern w:val="0"/>
          <w:sz w:val="32"/>
          <w:szCs w:val="32"/>
        </w:rPr>
        <w:t>）自然灾害救灾资金项目自评综述：根据年初设定的绩效目标，项目自评得分</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分。项目全年预算数为</w:t>
      </w:r>
      <w:r>
        <w:rPr>
          <w:rFonts w:ascii="仿宋_GB2312" w:eastAsia="仿宋_GB2312" w:hAnsi="宋体" w:cs="仿宋_GB2312" w:hint="eastAsia"/>
          <w:kern w:val="0"/>
          <w:sz w:val="32"/>
          <w:szCs w:val="32"/>
        </w:rPr>
        <w:t>2.34</w:t>
      </w:r>
      <w:r>
        <w:rPr>
          <w:rFonts w:ascii="仿宋_GB2312" w:eastAsia="仿宋_GB2312" w:hAnsi="宋体" w:cs="仿宋_GB2312" w:hint="eastAsia"/>
          <w:kern w:val="0"/>
          <w:sz w:val="32"/>
          <w:szCs w:val="32"/>
        </w:rPr>
        <w:t>万元，全年执行数为</w:t>
      </w:r>
      <w:r>
        <w:rPr>
          <w:rFonts w:ascii="仿宋_GB2312" w:eastAsia="仿宋_GB2312" w:hAnsi="宋体" w:cs="仿宋_GB2312" w:hint="eastAsia"/>
          <w:kern w:val="0"/>
          <w:sz w:val="32"/>
          <w:szCs w:val="32"/>
        </w:rPr>
        <w:t>2.34</w:t>
      </w:r>
      <w:r>
        <w:rPr>
          <w:rFonts w:ascii="仿宋_GB2312" w:eastAsia="仿宋_GB2312" w:hAnsi="宋体" w:cs="仿宋_GB2312" w:hint="eastAsia"/>
          <w:kern w:val="0"/>
          <w:sz w:val="32"/>
          <w:szCs w:val="32"/>
        </w:rPr>
        <w:t>万元，完成预算的</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。项目绩效目标完成情况：临时救助覆盖面≥</w:t>
      </w:r>
      <w:r>
        <w:rPr>
          <w:rFonts w:ascii="仿宋_GB2312" w:eastAsia="仿宋_GB2312" w:hAnsi="宋体" w:cs="仿宋_GB2312" w:hint="eastAsia"/>
          <w:kern w:val="0"/>
          <w:sz w:val="32"/>
          <w:szCs w:val="32"/>
        </w:rPr>
        <w:t>90%</w:t>
      </w:r>
      <w:r>
        <w:rPr>
          <w:rFonts w:ascii="仿宋_GB2312" w:eastAsia="仿宋_GB2312" w:hAnsi="宋体" w:cs="仿宋_GB2312" w:hint="eastAsia"/>
          <w:kern w:val="0"/>
          <w:sz w:val="32"/>
          <w:szCs w:val="32"/>
        </w:rPr>
        <w:t>；当年脱贫户临时救助完成率≥</w:t>
      </w:r>
      <w:r>
        <w:rPr>
          <w:rFonts w:ascii="仿宋_GB2312" w:eastAsia="仿宋_GB2312" w:hAnsi="宋体" w:cs="仿宋_GB2312" w:hint="eastAsia"/>
          <w:kern w:val="0"/>
          <w:sz w:val="32"/>
          <w:szCs w:val="32"/>
        </w:rPr>
        <w:t>90%</w:t>
      </w:r>
      <w:r>
        <w:rPr>
          <w:rFonts w:ascii="仿宋_GB2312" w:eastAsia="仿宋_GB2312" w:hAnsi="宋体" w:cs="仿宋_GB2312" w:hint="eastAsia"/>
          <w:kern w:val="0"/>
          <w:sz w:val="32"/>
          <w:szCs w:val="32"/>
        </w:rPr>
        <w:t>；救助工作完成率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；救助标准发放准确率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；资金到位发放率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；救灾物资调拨到位及时率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；资金拨付及时率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；经济损失挽回率≥</w:t>
      </w:r>
      <w:r>
        <w:rPr>
          <w:rFonts w:ascii="仿宋_GB2312" w:eastAsia="仿宋_GB2312" w:hAnsi="宋体" w:cs="仿宋_GB2312" w:hint="eastAsia"/>
          <w:kern w:val="0"/>
          <w:sz w:val="32"/>
          <w:szCs w:val="32"/>
        </w:rPr>
        <w:t>90%</w:t>
      </w:r>
      <w:r>
        <w:rPr>
          <w:rFonts w:ascii="仿宋_GB2312" w:eastAsia="仿宋_GB2312" w:hAnsi="宋体" w:cs="仿宋_GB2312" w:hint="eastAsia"/>
          <w:kern w:val="0"/>
          <w:sz w:val="32"/>
          <w:szCs w:val="32"/>
        </w:rPr>
        <w:t>；困难群众生活水平提</w:t>
      </w:r>
      <w:r>
        <w:rPr>
          <w:rFonts w:ascii="仿宋_GB2312" w:eastAsia="仿宋_GB2312" w:hAnsi="宋体" w:cs="仿宋_GB2312" w:hint="eastAsia"/>
          <w:kern w:val="0"/>
          <w:sz w:val="32"/>
          <w:szCs w:val="32"/>
        </w:rPr>
        <w:t>升率</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；改善农业农村生产条件；受到影响的群体满意度</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。发现的主要问题及原因：改进预算项目管理（改进措施和方式）。下一步改进措施：本单位将以本次绩效自评结果为依据，改进预算项目管理，</w:t>
      </w:r>
      <w:r>
        <w:rPr>
          <w:rFonts w:ascii="仿宋_GB2312" w:eastAsia="仿宋_GB2312" w:hAnsi="宋体" w:cs="仿宋_GB2312" w:hint="eastAsia"/>
          <w:kern w:val="0"/>
          <w:sz w:val="32"/>
          <w:szCs w:val="32"/>
        </w:rPr>
        <w:lastRenderedPageBreak/>
        <w:t>强化过程管控，提升财政资金使用效益。</w:t>
      </w:r>
    </w:p>
    <w:p w14:paraId="2923A636"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3.</w:t>
      </w:r>
      <w:r>
        <w:rPr>
          <w:rFonts w:ascii="仿宋_GB2312" w:eastAsia="仿宋_GB2312" w:hAnsi="宋体" w:cs="仿宋_GB2312" w:hint="eastAsia"/>
          <w:kern w:val="0"/>
          <w:sz w:val="32"/>
          <w:szCs w:val="32"/>
        </w:rPr>
        <w:t>部门评价结果。</w:t>
      </w:r>
    </w:p>
    <w:p w14:paraId="57AC24C8"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无</w:t>
      </w:r>
    </w:p>
    <w:p w14:paraId="020BEB38"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4.</w:t>
      </w:r>
      <w:r>
        <w:rPr>
          <w:rFonts w:ascii="仿宋_GB2312" w:eastAsia="仿宋_GB2312" w:hAnsi="宋体" w:cs="仿宋_GB2312" w:hint="eastAsia"/>
          <w:kern w:val="0"/>
          <w:sz w:val="32"/>
          <w:szCs w:val="32"/>
        </w:rPr>
        <w:t>财政重点评价结果。</w:t>
      </w:r>
    </w:p>
    <w:p w14:paraId="1E4B7FAA"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无</w:t>
      </w:r>
    </w:p>
    <w:p w14:paraId="516D58B4" w14:textId="77777777" w:rsidR="00E93CF6" w:rsidRDefault="00E93CF6">
      <w:pPr>
        <w:spacing w:line="540" w:lineRule="exact"/>
      </w:pPr>
    </w:p>
    <w:p w14:paraId="6AF0C7DB" w14:textId="77777777" w:rsidR="00E93CF6" w:rsidRDefault="00E93CF6">
      <w:pPr>
        <w:spacing w:line="540" w:lineRule="exact"/>
      </w:pPr>
    </w:p>
    <w:p w14:paraId="32300DED" w14:textId="77777777" w:rsidR="00E93CF6" w:rsidRDefault="00E93CF6">
      <w:pPr>
        <w:spacing w:line="540" w:lineRule="exact"/>
      </w:pPr>
    </w:p>
    <w:p w14:paraId="78931031" w14:textId="77777777" w:rsidR="00E93CF6" w:rsidRDefault="00E93CF6">
      <w:pPr>
        <w:spacing w:line="540" w:lineRule="exact"/>
      </w:pPr>
    </w:p>
    <w:p w14:paraId="3CE11280" w14:textId="77777777" w:rsidR="00E93CF6" w:rsidRDefault="00E93CF6">
      <w:pPr>
        <w:spacing w:line="540" w:lineRule="exact"/>
      </w:pPr>
    </w:p>
    <w:p w14:paraId="218F8527" w14:textId="77777777" w:rsidR="00E93CF6" w:rsidRDefault="00E93CF6">
      <w:pPr>
        <w:spacing w:line="540" w:lineRule="exact"/>
      </w:pPr>
    </w:p>
    <w:p w14:paraId="19F3FC0B" w14:textId="77777777" w:rsidR="00E93CF6" w:rsidRDefault="00E93CF6">
      <w:pPr>
        <w:spacing w:line="540" w:lineRule="exact"/>
      </w:pPr>
    </w:p>
    <w:p w14:paraId="4018E16D" w14:textId="77777777" w:rsidR="00E93CF6" w:rsidRDefault="00E93CF6">
      <w:pPr>
        <w:spacing w:line="540" w:lineRule="exact"/>
      </w:pPr>
    </w:p>
    <w:p w14:paraId="158CEB9E" w14:textId="77777777" w:rsidR="00E93CF6" w:rsidRDefault="00E93CF6">
      <w:pPr>
        <w:spacing w:line="540" w:lineRule="exact"/>
      </w:pPr>
    </w:p>
    <w:p w14:paraId="5A37B7C8" w14:textId="77777777" w:rsidR="00E93CF6" w:rsidRDefault="00E93CF6">
      <w:pPr>
        <w:spacing w:line="540" w:lineRule="exact"/>
      </w:pPr>
    </w:p>
    <w:p w14:paraId="26925404" w14:textId="77777777" w:rsidR="00E93CF6" w:rsidRDefault="00E93CF6">
      <w:pPr>
        <w:spacing w:line="540" w:lineRule="exact"/>
      </w:pPr>
    </w:p>
    <w:p w14:paraId="56ADE78E" w14:textId="77777777" w:rsidR="00E93CF6" w:rsidRDefault="00E93CF6">
      <w:pPr>
        <w:spacing w:line="540" w:lineRule="exact"/>
      </w:pPr>
    </w:p>
    <w:p w14:paraId="68992513" w14:textId="77777777" w:rsidR="00E93CF6" w:rsidRDefault="00E93CF6">
      <w:pPr>
        <w:spacing w:line="540" w:lineRule="exact"/>
      </w:pPr>
    </w:p>
    <w:p w14:paraId="563038B8" w14:textId="77777777" w:rsidR="00E93CF6" w:rsidRDefault="00E93CF6">
      <w:pPr>
        <w:spacing w:line="540" w:lineRule="exact"/>
      </w:pPr>
    </w:p>
    <w:p w14:paraId="12FCDD7D" w14:textId="77777777" w:rsidR="00E93CF6" w:rsidRDefault="00E93CF6">
      <w:pPr>
        <w:spacing w:line="540" w:lineRule="exact"/>
      </w:pPr>
    </w:p>
    <w:p w14:paraId="09C9B471" w14:textId="77777777" w:rsidR="00E93CF6" w:rsidRDefault="00E93CF6">
      <w:pPr>
        <w:spacing w:line="540" w:lineRule="exact"/>
        <w:rPr>
          <w:rFonts w:ascii="仿宋_GB2312" w:eastAsia="仿宋_GB2312" w:hAnsi="宋体" w:cs="仿宋_GB2312"/>
          <w:kern w:val="0"/>
          <w:sz w:val="32"/>
          <w:szCs w:val="32"/>
        </w:rPr>
      </w:pPr>
    </w:p>
    <w:p w14:paraId="1A1C1717" w14:textId="77777777" w:rsidR="00E93CF6" w:rsidRDefault="00E93CF6">
      <w:pPr>
        <w:spacing w:line="540" w:lineRule="exact"/>
        <w:rPr>
          <w:rFonts w:ascii="仿宋_GB2312" w:eastAsia="仿宋_GB2312" w:hAnsi="宋体" w:cs="仿宋_GB2312"/>
          <w:kern w:val="0"/>
          <w:sz w:val="32"/>
          <w:szCs w:val="32"/>
        </w:rPr>
      </w:pPr>
    </w:p>
    <w:p w14:paraId="42AE7E22" w14:textId="77777777" w:rsidR="00E93CF6" w:rsidRDefault="00E93CF6">
      <w:pPr>
        <w:spacing w:line="540" w:lineRule="exact"/>
        <w:rPr>
          <w:rFonts w:ascii="仿宋_GB2312" w:eastAsia="仿宋_GB2312" w:hAnsi="宋体" w:cs="仿宋_GB2312"/>
          <w:kern w:val="0"/>
          <w:sz w:val="32"/>
          <w:szCs w:val="32"/>
        </w:rPr>
      </w:pPr>
    </w:p>
    <w:p w14:paraId="3B29C1B5" w14:textId="77777777" w:rsidR="00E93CF6" w:rsidRDefault="00E93CF6">
      <w:pPr>
        <w:spacing w:line="540" w:lineRule="exact"/>
      </w:pPr>
    </w:p>
    <w:p w14:paraId="4BF9110C" w14:textId="77777777" w:rsidR="00E93CF6" w:rsidRDefault="00C25F07">
      <w:pPr>
        <w:spacing w:line="540" w:lineRule="exact"/>
      </w:pPr>
      <w:r>
        <w:rPr>
          <w:rFonts w:ascii="仿宋_GB2312" w:eastAsia="仿宋_GB2312" w:hAnsi="宋体" w:cs="仿宋_GB2312" w:hint="eastAsia"/>
          <w:kern w:val="0"/>
          <w:sz w:val="32"/>
          <w:szCs w:val="32"/>
        </w:rPr>
        <w:lastRenderedPageBreak/>
        <w:t>填报说明</w:t>
      </w:r>
    </w:p>
    <w:p w14:paraId="2D0FE076" w14:textId="77777777" w:rsidR="00E93CF6" w:rsidRDefault="00E93CF6">
      <w:pPr>
        <w:spacing w:line="540" w:lineRule="exact"/>
      </w:pPr>
    </w:p>
    <w:p w14:paraId="5522E64F" w14:textId="42CEA2FC" w:rsidR="00E93CF6" w:rsidRDefault="00C25F07">
      <w:pPr>
        <w:spacing w:line="540" w:lineRule="exact"/>
        <w:ind w:firstLineChars="200" w:firstLine="640"/>
      </w:pPr>
      <w:r>
        <w:rPr>
          <w:rFonts w:ascii="仿宋_GB2312" w:eastAsia="仿宋_GB2312" w:hAnsi="宋体" w:cs="仿宋_GB2312" w:hint="eastAsia"/>
          <w:kern w:val="0"/>
          <w:sz w:val="32"/>
          <w:szCs w:val="32"/>
        </w:rPr>
        <w:t>1.</w:t>
      </w:r>
      <w:r>
        <w:rPr>
          <w:rFonts w:ascii="仿宋_GB2312" w:eastAsia="仿宋_GB2312" w:hAnsi="宋体" w:cs="仿宋_GB2312" w:hint="eastAsia"/>
          <w:kern w:val="0"/>
          <w:sz w:val="32"/>
          <w:szCs w:val="32"/>
        </w:rPr>
        <w:t>各部门（单位）请按决算口径在公开网页上传相关绩效评价附件，附件包括《部门（单位）整体绩效自评表》和《预算项目（政策）绩效自评表》。需要注意：绩效评价公开内容需符合《</w:t>
      </w:r>
      <w:r w:rsidR="009A67E2">
        <w:rPr>
          <w:rFonts w:ascii="仿宋_GB2312" w:eastAsia="仿宋_GB2312" w:hAnsi="宋体" w:cs="仿宋_GB2312" w:hint="eastAsia"/>
          <w:kern w:val="0"/>
          <w:sz w:val="32"/>
          <w:szCs w:val="32"/>
        </w:rPr>
        <w:t>中华人民共和国政府</w:t>
      </w:r>
      <w:r>
        <w:rPr>
          <w:rFonts w:ascii="仿宋_GB2312" w:eastAsia="仿宋_GB2312" w:hAnsi="宋体" w:cs="仿宋_GB2312" w:hint="eastAsia"/>
          <w:kern w:val="0"/>
          <w:sz w:val="32"/>
          <w:szCs w:val="32"/>
        </w:rPr>
        <w:t>信息公开条例》和保密相关制度要求，坚持公开为常态、不公开为例外，规范执行信息公开全流程工作程序。</w:t>
      </w:r>
    </w:p>
    <w:p w14:paraId="36EA3D91"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2.</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1.</w:t>
      </w:r>
      <w:r>
        <w:rPr>
          <w:rFonts w:ascii="仿宋_GB2312" w:eastAsia="仿宋_GB2312" w:hAnsi="宋体" w:cs="仿宋_GB2312" w:hint="eastAsia"/>
          <w:kern w:val="0"/>
          <w:sz w:val="32"/>
          <w:szCs w:val="32"/>
        </w:rPr>
        <w:t>绩效评价工作开展情况‘本部门组织开展部门重点绩效评价项目数量个，涉及资金万元。’”内容仅由各部门填列。</w:t>
      </w:r>
    </w:p>
    <w:p w14:paraId="5348A77C"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部门重点绩效评价指的是部门对本级及下属单位开展的重点支出绩效评价。按照《转发关于印发项目支出绩效评价管理办法》（朝财绩〔</w:t>
      </w:r>
      <w:r>
        <w:rPr>
          <w:rFonts w:ascii="仿宋_GB2312" w:eastAsia="仿宋_GB2312" w:hAnsi="宋体" w:cs="仿宋_GB2312" w:hint="eastAsia"/>
          <w:kern w:val="0"/>
          <w:sz w:val="32"/>
          <w:szCs w:val="32"/>
        </w:rPr>
        <w:t>2020</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70</w:t>
      </w:r>
      <w:r>
        <w:rPr>
          <w:rFonts w:ascii="仿宋_GB2312" w:eastAsia="仿宋_GB2312" w:hAnsi="宋体" w:cs="仿宋_GB2312" w:hint="eastAsia"/>
          <w:kern w:val="0"/>
          <w:sz w:val="32"/>
          <w:szCs w:val="32"/>
        </w:rPr>
        <w:t>号）要求，各预算部门根据工作需要，优先选择部门履职的重大改革发展项目，自行开展部门重点评价，原则上应以</w:t>
      </w:r>
      <w:r>
        <w:rPr>
          <w:rFonts w:ascii="仿宋_GB2312" w:eastAsia="仿宋_GB2312" w:hAnsi="宋体" w:cs="仿宋_GB2312" w:hint="eastAsia"/>
          <w:kern w:val="0"/>
          <w:sz w:val="32"/>
          <w:szCs w:val="32"/>
        </w:rPr>
        <w:t>5</w:t>
      </w:r>
      <w:r>
        <w:rPr>
          <w:rFonts w:ascii="仿宋_GB2312" w:eastAsia="仿宋_GB2312" w:hAnsi="宋体" w:cs="仿宋_GB2312" w:hint="eastAsia"/>
          <w:kern w:val="0"/>
          <w:sz w:val="32"/>
          <w:szCs w:val="32"/>
        </w:rPr>
        <w:t>年为周期，实现部门评价重点项目全覆盖。</w:t>
      </w:r>
    </w:p>
    <w:p w14:paraId="254E28A6"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3.</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2.</w:t>
      </w:r>
      <w:r>
        <w:rPr>
          <w:rFonts w:ascii="仿宋_GB2312" w:eastAsia="仿宋_GB2312" w:hAnsi="宋体" w:cs="仿宋_GB2312" w:hint="eastAsia"/>
          <w:kern w:val="0"/>
          <w:sz w:val="32"/>
          <w:szCs w:val="32"/>
        </w:rPr>
        <w:t>项目绩效自评结果”中，本部门（单位）有几个项目绩效自评，就写几个项目自评综述，不可合并填报。</w:t>
      </w:r>
    </w:p>
    <w:p w14:paraId="427A31A9"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4.</w:t>
      </w:r>
      <w:r>
        <w:rPr>
          <w:rFonts w:ascii="仿宋_GB2312" w:eastAsia="仿宋_GB2312" w:hAnsi="宋体" w:cs="仿宋_GB2312" w:hint="eastAsia"/>
          <w:kern w:val="0"/>
          <w:sz w:val="32"/>
          <w:szCs w:val="32"/>
        </w:rPr>
        <w:t>按照《全面实施预算绩效管理实施方案》要求，绩效自评应做到全覆盖，在决算环节对绩效目标完成情况开展绩效评价，做到“执行完，有评价”。</w:t>
      </w:r>
    </w:p>
    <w:p w14:paraId="64CFF390" w14:textId="77777777" w:rsidR="00E93CF6" w:rsidRDefault="00C25F07">
      <w:pPr>
        <w:spacing w:line="540" w:lineRule="exact"/>
        <w:ind w:firstLineChars="200" w:firstLine="640"/>
      </w:pPr>
      <w:r>
        <w:rPr>
          <w:rFonts w:ascii="仿宋_GB2312" w:eastAsia="仿宋_GB2312" w:hAnsi="宋体" w:cs="仿宋_GB2312" w:hint="eastAsia"/>
          <w:kern w:val="0"/>
          <w:sz w:val="32"/>
          <w:szCs w:val="32"/>
        </w:rPr>
        <w:t>5.</w:t>
      </w:r>
      <w:r>
        <w:rPr>
          <w:rFonts w:ascii="仿宋_GB2312" w:eastAsia="仿宋_GB2312" w:hAnsi="宋体" w:cs="仿宋_GB2312" w:hint="eastAsia"/>
          <w:kern w:val="0"/>
          <w:sz w:val="32"/>
          <w:szCs w:val="32"/>
        </w:rPr>
        <w:t>自评平均分</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开展绩效自评的项目分数总和</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开展绩效自评的项目数量</w:t>
      </w:r>
      <w:r>
        <w:rPr>
          <w:rFonts w:ascii="仿宋_GB2312" w:eastAsia="仿宋_GB2312" w:hAnsi="宋体" w:cs="仿宋_GB2312" w:hint="eastAsia"/>
          <w:kern w:val="0"/>
          <w:sz w:val="32"/>
          <w:szCs w:val="32"/>
        </w:rPr>
        <w:t>=100</w:t>
      </w:r>
      <w:r>
        <w:rPr>
          <w:rFonts w:ascii="仿宋_GB2312" w:eastAsia="仿宋_GB2312" w:hAnsi="宋体" w:cs="仿宋_GB2312" w:hint="eastAsia"/>
          <w:kern w:val="0"/>
          <w:sz w:val="32"/>
          <w:szCs w:val="32"/>
        </w:rPr>
        <w:t>分。</w:t>
      </w:r>
    </w:p>
    <w:p w14:paraId="18BFCCFB" w14:textId="77777777" w:rsidR="00E93CF6" w:rsidRDefault="00C25F07">
      <w:pPr>
        <w:spacing w:line="540" w:lineRule="exact"/>
        <w:ind w:firstLineChars="200" w:firstLine="640"/>
        <w:sectPr w:rsidR="00E93CF6">
          <w:footerReference w:type="default" r:id="rId31"/>
          <w:pgSz w:w="11906" w:h="16838"/>
          <w:pgMar w:top="1701" w:right="1418" w:bottom="1701" w:left="1418" w:header="851" w:footer="992" w:gutter="0"/>
          <w:cols w:space="720"/>
          <w:docGrid w:type="lines" w:linePitch="312"/>
        </w:sectPr>
      </w:pPr>
      <w:r>
        <w:rPr>
          <w:rFonts w:ascii="仿宋_GB2312" w:eastAsia="仿宋_GB2312" w:hAnsi="宋体" w:cs="仿宋_GB2312" w:hint="eastAsia"/>
          <w:kern w:val="0"/>
          <w:sz w:val="32"/>
          <w:szCs w:val="32"/>
        </w:rPr>
        <w:t>6.</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3.</w:t>
      </w:r>
      <w:r>
        <w:rPr>
          <w:rFonts w:ascii="仿宋_GB2312" w:eastAsia="仿宋_GB2312" w:hAnsi="宋体" w:cs="仿宋_GB2312" w:hint="eastAsia"/>
          <w:kern w:val="0"/>
          <w:sz w:val="32"/>
          <w:szCs w:val="32"/>
        </w:rPr>
        <w:t>部门评价结果。”由开展</w:t>
      </w:r>
      <w:r>
        <w:rPr>
          <w:rFonts w:ascii="仿宋_GB2312" w:eastAsia="仿宋_GB2312" w:hAnsi="宋体" w:cs="仿宋_GB2312" w:hint="eastAsia"/>
          <w:kern w:val="0"/>
          <w:sz w:val="32"/>
          <w:szCs w:val="32"/>
        </w:rPr>
        <w:t>2025</w:t>
      </w:r>
      <w:r>
        <w:rPr>
          <w:rFonts w:ascii="仿宋_GB2312" w:eastAsia="仿宋_GB2312" w:hAnsi="宋体" w:cs="仿宋_GB2312" w:hint="eastAsia"/>
          <w:kern w:val="0"/>
          <w:sz w:val="32"/>
          <w:szCs w:val="32"/>
        </w:rPr>
        <w:t>年度部门重点评价的部门</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单位填报评价结果。部门所属单位公开时，按照主管部门绩效</w:t>
      </w:r>
      <w:r>
        <w:rPr>
          <w:rFonts w:ascii="仿宋_GB2312" w:eastAsia="仿宋_GB2312" w:hAnsi="宋体" w:cs="仿宋_GB2312" w:hint="eastAsia"/>
          <w:kern w:val="0"/>
          <w:sz w:val="32"/>
          <w:szCs w:val="32"/>
        </w:rPr>
        <w:lastRenderedPageBreak/>
        <w:t>管理要求填报。</w:t>
      </w:r>
      <w:r>
        <w:br w:type="page"/>
      </w:r>
    </w:p>
    <w:p w14:paraId="112781B8" w14:textId="77777777" w:rsidR="00E93CF6" w:rsidRDefault="00E93CF6">
      <w:pPr>
        <w:spacing w:line="540" w:lineRule="exact"/>
      </w:pPr>
    </w:p>
    <w:p w14:paraId="33A81CBA" w14:textId="77777777" w:rsidR="00E93CF6" w:rsidRDefault="00C25F07">
      <w:pPr>
        <w:spacing w:line="540" w:lineRule="exact"/>
        <w:jc w:val="center"/>
        <w:rPr>
          <w:rFonts w:ascii="宋体" w:hAnsi="宋体"/>
          <w:b/>
          <w:sz w:val="36"/>
          <w:szCs w:val="36"/>
        </w:rPr>
      </w:pPr>
      <w:r>
        <w:rPr>
          <w:rFonts w:ascii="宋体" w:hAnsi="宋体" w:hint="eastAsia"/>
          <w:b/>
          <w:sz w:val="36"/>
          <w:szCs w:val="36"/>
        </w:rPr>
        <w:t>第三部分名词解释</w:t>
      </w:r>
    </w:p>
    <w:p w14:paraId="5362DDD7" w14:textId="77777777" w:rsidR="00E93CF6" w:rsidRDefault="00E93CF6">
      <w:pPr>
        <w:spacing w:line="540" w:lineRule="exact"/>
        <w:ind w:firstLine="723"/>
        <w:rPr>
          <w:rFonts w:ascii="宋体" w:hAnsi="宋体"/>
          <w:b/>
          <w:sz w:val="36"/>
          <w:szCs w:val="36"/>
        </w:rPr>
      </w:pPr>
    </w:p>
    <w:p w14:paraId="12E56BE2" w14:textId="77777777" w:rsidR="00E93CF6" w:rsidRDefault="00C25F07">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w:t>
      </w:r>
      <w:r>
        <w:rPr>
          <w:rFonts w:ascii="仿宋_GB2312" w:eastAsia="仿宋_GB2312" w:hint="eastAsia"/>
          <w:bCs/>
          <w:sz w:val="32"/>
          <w:szCs w:val="32"/>
        </w:rPr>
        <w:t>财政拨款收入：指单位从同级财政部门取得的财政预算资金。</w:t>
      </w:r>
    </w:p>
    <w:p w14:paraId="06686A5D" w14:textId="77777777" w:rsidR="00E93CF6" w:rsidRDefault="00C25F07">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2.</w:t>
      </w:r>
      <w:r>
        <w:rPr>
          <w:rFonts w:ascii="仿宋_GB2312" w:eastAsia="仿宋_GB2312" w:hint="eastAsia"/>
          <w:bCs/>
          <w:sz w:val="32"/>
          <w:szCs w:val="32"/>
        </w:rPr>
        <w:t>上级补助收入：指单位从主管部门和上级单位取得的非财政性补助收入。</w:t>
      </w:r>
    </w:p>
    <w:p w14:paraId="6EC51A2B" w14:textId="77777777" w:rsidR="00E93CF6" w:rsidRDefault="00C25F07">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3.</w:t>
      </w:r>
      <w:r>
        <w:rPr>
          <w:rFonts w:ascii="仿宋_GB2312" w:eastAsia="仿宋_GB2312" w:hint="eastAsia"/>
          <w:bCs/>
          <w:sz w:val="32"/>
          <w:szCs w:val="32"/>
        </w:rPr>
        <w:t>事业收入：指事业单位开展专业业务活动及辅助活动所取得的收入。</w:t>
      </w:r>
    </w:p>
    <w:p w14:paraId="1A89E028" w14:textId="77777777" w:rsidR="00E93CF6" w:rsidRDefault="00C25F07">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4.</w:t>
      </w:r>
      <w:r>
        <w:rPr>
          <w:rFonts w:ascii="仿宋_GB2312" w:eastAsia="仿宋_GB2312" w:hint="eastAsia"/>
          <w:bCs/>
          <w:sz w:val="32"/>
          <w:szCs w:val="32"/>
        </w:rPr>
        <w:t>经营收入：指事业单位在专业业务活动及辅助活动之外开展非</w:t>
      </w:r>
      <w:r>
        <w:rPr>
          <w:rFonts w:ascii="仿宋_GB2312" w:eastAsia="仿宋_GB2312" w:hint="eastAsia"/>
          <w:bCs/>
          <w:sz w:val="32"/>
          <w:szCs w:val="32"/>
        </w:rPr>
        <w:t>独立核算经营活动取得的收入。</w:t>
      </w:r>
    </w:p>
    <w:p w14:paraId="36690DD0" w14:textId="77777777" w:rsidR="00E93CF6" w:rsidRDefault="00C25F07">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5.</w:t>
      </w:r>
      <w:r>
        <w:rPr>
          <w:rFonts w:ascii="仿宋_GB2312" w:eastAsia="仿宋_GB2312" w:hint="eastAsia"/>
          <w:bCs/>
          <w:sz w:val="32"/>
          <w:szCs w:val="32"/>
        </w:rPr>
        <w:t>附属单位上缴收入：指单位附属的独立核算单位按照规定上缴的收入。</w:t>
      </w:r>
    </w:p>
    <w:p w14:paraId="7743AFA3" w14:textId="77777777" w:rsidR="00E93CF6" w:rsidRDefault="00C25F07">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6.</w:t>
      </w:r>
      <w:r>
        <w:rPr>
          <w:rFonts w:ascii="仿宋_GB2312" w:eastAsia="仿宋_GB2312" w:hint="eastAsia"/>
          <w:bCs/>
          <w:sz w:val="32"/>
          <w:szCs w:val="32"/>
        </w:rPr>
        <w:t>其他收入：指除上述“财政拨款收入”、“上级补助收入”、“事业收入”、“经营收入”、“附属单位上缴收入”等以外的收入。</w:t>
      </w:r>
    </w:p>
    <w:p w14:paraId="7AB60090" w14:textId="77777777" w:rsidR="00E93CF6" w:rsidRDefault="00C25F07">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7.</w:t>
      </w:r>
      <w:r>
        <w:rPr>
          <w:rFonts w:ascii="仿宋_GB2312" w:eastAsia="仿宋_GB2312" w:hint="eastAsia"/>
          <w:bCs/>
          <w:sz w:val="32"/>
          <w:szCs w:val="32"/>
        </w:rPr>
        <w:t>使用非财政拨款结余（含专用结余）：指事业单位按照预算管理要求使用非财政拨款结余（含专用结余）弥补收支差额的金额。</w:t>
      </w:r>
    </w:p>
    <w:p w14:paraId="33409A5C" w14:textId="77777777" w:rsidR="00E93CF6" w:rsidRDefault="00C25F07">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8.</w:t>
      </w:r>
      <w:r>
        <w:rPr>
          <w:rFonts w:ascii="仿宋_GB2312" w:eastAsia="仿宋_GB2312" w:hint="eastAsia"/>
          <w:bCs/>
          <w:sz w:val="32"/>
          <w:szCs w:val="32"/>
        </w:rPr>
        <w:t>上年结转和结余：指以前年度尚未完成、结转到本年按有关规定继续使用的资金。</w:t>
      </w:r>
    </w:p>
    <w:p w14:paraId="506E939D" w14:textId="77777777" w:rsidR="00E93CF6" w:rsidRDefault="00C25F07">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9.</w:t>
      </w:r>
      <w:r>
        <w:rPr>
          <w:rFonts w:ascii="仿宋_GB2312" w:eastAsia="仿宋_GB2312" w:hint="eastAsia"/>
          <w:bCs/>
          <w:sz w:val="32"/>
          <w:szCs w:val="32"/>
        </w:rPr>
        <w:t>基本支出：指保障机构正常运转、完成日常工作任务而发生的人员支出和公用支出。</w:t>
      </w:r>
    </w:p>
    <w:p w14:paraId="3D21BFDB" w14:textId="77777777" w:rsidR="00E93CF6" w:rsidRDefault="00C25F07">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10.</w:t>
      </w:r>
      <w:r>
        <w:rPr>
          <w:rFonts w:ascii="仿宋_GB2312" w:eastAsia="仿宋_GB2312" w:hint="eastAsia"/>
          <w:bCs/>
          <w:sz w:val="32"/>
          <w:szCs w:val="32"/>
        </w:rPr>
        <w:t>项目支出：</w:t>
      </w:r>
      <w:r>
        <w:rPr>
          <w:rFonts w:ascii="仿宋_GB2312" w:eastAsia="仿宋_GB2312" w:hint="eastAsia"/>
          <w:bCs/>
          <w:sz w:val="32"/>
          <w:szCs w:val="32"/>
        </w:rPr>
        <w:t>指在基本支出之外为完成特定行政任务和事业</w:t>
      </w:r>
      <w:r>
        <w:rPr>
          <w:rFonts w:ascii="仿宋_GB2312" w:eastAsia="仿宋_GB2312" w:hint="eastAsia"/>
          <w:bCs/>
          <w:sz w:val="32"/>
          <w:szCs w:val="32"/>
        </w:rPr>
        <w:lastRenderedPageBreak/>
        <w:t>发展目标所发生的支出。</w:t>
      </w:r>
    </w:p>
    <w:p w14:paraId="52CA1BE2" w14:textId="77777777" w:rsidR="00E93CF6" w:rsidRDefault="00C25F07">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11.</w:t>
      </w:r>
      <w:r>
        <w:rPr>
          <w:rFonts w:ascii="仿宋_GB2312" w:eastAsia="仿宋_GB2312" w:hint="eastAsia"/>
          <w:bCs/>
          <w:sz w:val="32"/>
          <w:szCs w:val="32"/>
        </w:rPr>
        <w:t>上缴上级支出：指事业单位按照财政部门和主管部门的规定上缴上级单位的支出。</w:t>
      </w:r>
    </w:p>
    <w:p w14:paraId="2E9C9973" w14:textId="77777777" w:rsidR="00E93CF6" w:rsidRDefault="00C25F07">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12.</w:t>
      </w:r>
      <w:r>
        <w:rPr>
          <w:rFonts w:ascii="仿宋_GB2312" w:eastAsia="仿宋_GB2312" w:hint="eastAsia"/>
          <w:bCs/>
          <w:sz w:val="32"/>
          <w:szCs w:val="32"/>
        </w:rPr>
        <w:t>经营支出：指事业单位在专业活动及辅助活动之外开展非独立核算经营活动发生的支出。</w:t>
      </w:r>
    </w:p>
    <w:p w14:paraId="48B79D47" w14:textId="77777777" w:rsidR="00E93CF6" w:rsidRDefault="00C25F07">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13.</w:t>
      </w:r>
      <w:r>
        <w:rPr>
          <w:rFonts w:ascii="仿宋_GB2312" w:eastAsia="仿宋_GB2312" w:hint="eastAsia"/>
          <w:bCs/>
          <w:sz w:val="32"/>
          <w:szCs w:val="32"/>
        </w:rPr>
        <w:t>对附属单位补助支出：指事业单位用财政补助收入之外的收入对附属单位补助发生的支出。</w:t>
      </w:r>
    </w:p>
    <w:p w14:paraId="47199817" w14:textId="77777777" w:rsidR="00E93CF6" w:rsidRDefault="00C25F07">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14.</w:t>
      </w:r>
      <w:r>
        <w:rPr>
          <w:rFonts w:ascii="仿宋_GB2312" w:eastAsia="仿宋_GB2312" w:hint="eastAsia"/>
          <w:bCs/>
          <w:sz w:val="32"/>
          <w:szCs w:val="32"/>
        </w:rPr>
        <w:t>“三公”经费：指用财政拨款安排的因公出国（境）费、公务用车购置及运行费和公务接待费。其中，因公出国（境）费反映单位公务出国（境）的住宿费、旅费、伙食补助费、杂费、培训费等支出；公务用车购置</w:t>
      </w:r>
      <w:r>
        <w:rPr>
          <w:rFonts w:ascii="仿宋_GB2312" w:eastAsia="仿宋_GB2312" w:hint="eastAsia"/>
          <w:bCs/>
          <w:sz w:val="32"/>
          <w:szCs w:val="32"/>
        </w:rPr>
        <w:t>及运行费反映单位公务用车购置费及燃料费、维修费、过路过桥费、保险费、安全奖励费用等支出；公务接待费反映单位按规定开支的各类公务接待（含外宾接待）支出。</w:t>
      </w:r>
    </w:p>
    <w:p w14:paraId="3BEC8864" w14:textId="77777777" w:rsidR="00E93CF6" w:rsidRDefault="00C25F07">
      <w:pPr>
        <w:spacing w:line="540" w:lineRule="exact"/>
        <w:ind w:firstLine="640"/>
        <w:rPr>
          <w:rFonts w:ascii="仿宋_GB2312" w:eastAsia="仿宋_GB2312"/>
          <w:sz w:val="32"/>
          <w:szCs w:val="32"/>
        </w:rPr>
      </w:pPr>
      <w:r>
        <w:rPr>
          <w:rFonts w:ascii="仿宋_GB2312" w:eastAsia="仿宋_GB2312" w:hint="eastAsia"/>
          <w:bCs/>
          <w:sz w:val="32"/>
          <w:szCs w:val="32"/>
        </w:rPr>
        <w:t>15.</w:t>
      </w:r>
      <w:r>
        <w:rPr>
          <w:rFonts w:ascii="仿宋_GB2312" w:eastAsia="仿宋_GB2312" w:hint="eastAsia"/>
          <w:bCs/>
          <w:sz w:val="32"/>
          <w:szCs w:val="32"/>
        </w:rPr>
        <w:t>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w:t>
      </w:r>
    </w:p>
    <w:p w14:paraId="7C393C97" w14:textId="77777777" w:rsidR="00E93CF6" w:rsidRDefault="00C25F07">
      <w:pPr>
        <w:rPr>
          <w:rFonts w:ascii="仿宋_GB2312" w:eastAsia="仿宋_GB2312"/>
          <w:bCs/>
          <w:sz w:val="32"/>
          <w:szCs w:val="32"/>
        </w:rPr>
      </w:pPr>
      <w:r>
        <w:rPr>
          <w:rFonts w:ascii="仿宋_GB2312" w:eastAsia="仿宋_GB2312"/>
          <w:bCs/>
          <w:sz w:val="32"/>
          <w:szCs w:val="32"/>
        </w:rPr>
        <w:br w:type="page"/>
      </w:r>
    </w:p>
    <w:p w14:paraId="3AD66C02" w14:textId="77777777" w:rsidR="00E93CF6" w:rsidRDefault="00E93CF6">
      <w:pPr>
        <w:spacing w:line="540" w:lineRule="exact"/>
        <w:ind w:firstLine="640"/>
        <w:rPr>
          <w:rFonts w:ascii="仿宋_GB2312" w:eastAsia="仿宋_GB2312"/>
          <w:bCs/>
          <w:sz w:val="32"/>
          <w:szCs w:val="32"/>
        </w:rPr>
      </w:pPr>
    </w:p>
    <w:p w14:paraId="4EFA6C02" w14:textId="77777777" w:rsidR="00E93CF6" w:rsidRDefault="00C25F07">
      <w:pPr>
        <w:spacing w:line="540" w:lineRule="exact"/>
        <w:jc w:val="center"/>
        <w:rPr>
          <w:rFonts w:ascii="宋体" w:hAnsi="宋体"/>
          <w:b/>
          <w:sz w:val="52"/>
          <w:szCs w:val="52"/>
        </w:rPr>
        <w:sectPr w:rsidR="00E93CF6">
          <w:pgSz w:w="11906" w:h="16838"/>
          <w:pgMar w:top="1701" w:right="1418" w:bottom="1701" w:left="1418" w:header="851" w:footer="992" w:gutter="0"/>
          <w:cols w:space="720"/>
          <w:docGrid w:type="lines" w:linePitch="312"/>
        </w:sectPr>
      </w:pPr>
      <w:r>
        <w:rPr>
          <w:rFonts w:ascii="宋体" w:hAnsi="宋体" w:hint="eastAsia"/>
          <w:b/>
          <w:sz w:val="36"/>
          <w:szCs w:val="36"/>
        </w:rPr>
        <w:t>第四部分</w:t>
      </w:r>
      <w:r>
        <w:rPr>
          <w:rFonts w:ascii="宋体" w:hAnsi="宋体" w:hint="eastAsia"/>
          <w:b/>
          <w:sz w:val="36"/>
          <w:szCs w:val="36"/>
        </w:rPr>
        <w:t>2025</w:t>
      </w:r>
      <w:r>
        <w:rPr>
          <w:rFonts w:ascii="宋体" w:hAnsi="宋体" w:hint="eastAsia"/>
          <w:b/>
          <w:sz w:val="36"/>
          <w:szCs w:val="36"/>
        </w:rPr>
        <w:t>年度部门决算表</w:t>
      </w:r>
    </w:p>
    <w:p w14:paraId="780E560D" w14:textId="77777777" w:rsidR="00E93CF6" w:rsidRDefault="00C25F07">
      <w:pPr>
        <w:spacing w:line="540" w:lineRule="exact"/>
        <w:jc w:val="center"/>
        <w:outlineLvl w:val="1"/>
        <w:rPr>
          <w:rFonts w:ascii="黑体" w:eastAsia="黑体" w:hAnsi="宋体" w:cs="黑体"/>
          <w:sz w:val="32"/>
          <w:szCs w:val="32"/>
        </w:rPr>
      </w:pPr>
      <w:r>
        <w:rPr>
          <w:rFonts w:ascii="黑体" w:eastAsia="黑体" w:hAnsi="宋体" w:cs="黑体" w:hint="eastAsia"/>
          <w:sz w:val="32"/>
          <w:szCs w:val="32"/>
        </w:rPr>
        <w:lastRenderedPageBreak/>
        <w:t>收入支出决算总表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E93CF6" w14:paraId="2724EA0F" w14:textId="77777777">
        <w:trPr>
          <w:jc w:val="center"/>
        </w:trPr>
        <w:tc>
          <w:tcPr>
            <w:tcW w:w="10772" w:type="dxa"/>
            <w:gridSpan w:val="3"/>
          </w:tcPr>
          <w:p w14:paraId="59081BF2" w14:textId="77777777" w:rsidR="00E93CF6" w:rsidRDefault="00C25F07">
            <w:pPr>
              <w:jc w:val="right"/>
            </w:pPr>
            <w:r>
              <w:rPr>
                <w:rFonts w:ascii="宋体" w:hAnsi="宋体" w:cs="宋体"/>
                <w:sz w:val="20"/>
              </w:rPr>
              <w:t>公开</w:t>
            </w:r>
            <w:r>
              <w:rPr>
                <w:rFonts w:ascii="宋体" w:hAnsi="宋体" w:cs="宋体"/>
                <w:sz w:val="20"/>
              </w:rPr>
              <w:t>01</w:t>
            </w:r>
            <w:r>
              <w:rPr>
                <w:rFonts w:ascii="宋体" w:hAnsi="宋体" w:cs="宋体"/>
                <w:sz w:val="20"/>
              </w:rPr>
              <w:t>表</w:t>
            </w:r>
          </w:p>
        </w:tc>
      </w:tr>
      <w:tr w:rsidR="00E93CF6" w14:paraId="12BCF5FC" w14:textId="77777777">
        <w:trPr>
          <w:jc w:val="center"/>
        </w:trPr>
        <w:tc>
          <w:tcPr>
            <w:tcW w:w="4386" w:type="dxa"/>
          </w:tcPr>
          <w:p w14:paraId="4E33FE71" w14:textId="77777777" w:rsidR="00E93CF6" w:rsidRDefault="00C25F07">
            <w:pPr>
              <w:jc w:val="left"/>
            </w:pPr>
            <w:r>
              <w:rPr>
                <w:rFonts w:ascii="宋体" w:hAnsi="宋体" w:cs="宋体"/>
                <w:sz w:val="20"/>
              </w:rPr>
              <w:t>单位</w:t>
            </w:r>
            <w:r>
              <w:rPr>
                <w:rFonts w:ascii="宋体" w:hAnsi="宋体" w:cs="宋体"/>
                <w:sz w:val="20"/>
              </w:rPr>
              <w:t>:</w:t>
            </w:r>
            <w:r>
              <w:rPr>
                <w:rFonts w:ascii="宋体" w:hAnsi="宋体" w:cs="宋体"/>
                <w:sz w:val="20"/>
              </w:rPr>
              <w:t>辽宁省朝阳市喀喇沁左翼蒙古族自治县应急管理局（本级）</w:t>
            </w:r>
          </w:p>
        </w:tc>
        <w:tc>
          <w:tcPr>
            <w:tcW w:w="2000" w:type="dxa"/>
          </w:tcPr>
          <w:p w14:paraId="3BB50958" w14:textId="77777777" w:rsidR="00E93CF6" w:rsidRDefault="00E93CF6">
            <w:pPr>
              <w:jc w:val="center"/>
            </w:pPr>
          </w:p>
        </w:tc>
        <w:tc>
          <w:tcPr>
            <w:tcW w:w="4386" w:type="dxa"/>
          </w:tcPr>
          <w:p w14:paraId="2B345C12" w14:textId="77777777" w:rsidR="00E93CF6" w:rsidRDefault="00C25F07">
            <w:pPr>
              <w:jc w:val="right"/>
            </w:pPr>
            <w:r>
              <w:rPr>
                <w:rFonts w:ascii="宋体" w:hAnsi="宋体" w:cs="宋体"/>
                <w:sz w:val="20"/>
              </w:rPr>
              <w:t>单位：万元</w:t>
            </w:r>
          </w:p>
        </w:tc>
      </w:tr>
    </w:tbl>
    <w:p w14:paraId="7635770C" w14:textId="77777777" w:rsidR="00E93CF6" w:rsidRDefault="00E93CF6">
      <w:pPr>
        <w:snapToGrid w:val="0"/>
        <w:spacing w:line="0" w:lineRule="auto"/>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3340"/>
        <w:gridCol w:w="500"/>
        <w:gridCol w:w="1560"/>
        <w:gridCol w:w="3340"/>
        <w:gridCol w:w="500"/>
        <w:gridCol w:w="1532"/>
      </w:tblGrid>
      <w:tr w:rsidR="00E93CF6" w14:paraId="75121106" w14:textId="77777777">
        <w:trPr>
          <w:trHeight w:hRule="exact" w:val="371"/>
          <w:jc w:val="center"/>
        </w:trPr>
        <w:tc>
          <w:tcPr>
            <w:tcW w:w="5400" w:type="dxa"/>
            <w:gridSpan w:val="3"/>
            <w:vAlign w:val="center"/>
          </w:tcPr>
          <w:p w14:paraId="7C24F188" w14:textId="77777777" w:rsidR="00E93CF6" w:rsidRDefault="00C25F07">
            <w:pPr>
              <w:snapToGrid w:val="0"/>
              <w:jc w:val="center"/>
            </w:pPr>
            <w:r>
              <w:rPr>
                <w:rFonts w:ascii="宋体" w:hAnsi="宋体" w:cs="宋体"/>
                <w:color w:val="262626"/>
                <w:sz w:val="18"/>
              </w:rPr>
              <w:t>收入</w:t>
            </w:r>
          </w:p>
        </w:tc>
        <w:tc>
          <w:tcPr>
            <w:tcW w:w="5372" w:type="dxa"/>
            <w:gridSpan w:val="3"/>
            <w:vAlign w:val="center"/>
          </w:tcPr>
          <w:p w14:paraId="3052D715" w14:textId="77777777" w:rsidR="00E93CF6" w:rsidRDefault="00C25F07">
            <w:pPr>
              <w:snapToGrid w:val="0"/>
              <w:jc w:val="center"/>
            </w:pPr>
            <w:r>
              <w:rPr>
                <w:rFonts w:ascii="宋体" w:hAnsi="宋体" w:cs="宋体"/>
                <w:color w:val="262626"/>
                <w:sz w:val="18"/>
              </w:rPr>
              <w:t>支出</w:t>
            </w:r>
          </w:p>
        </w:tc>
      </w:tr>
      <w:tr w:rsidR="00E93CF6" w14:paraId="1378E559" w14:textId="77777777">
        <w:trPr>
          <w:trHeight w:hRule="exact" w:val="371"/>
          <w:jc w:val="center"/>
        </w:trPr>
        <w:tc>
          <w:tcPr>
            <w:tcW w:w="3340" w:type="dxa"/>
            <w:vAlign w:val="center"/>
          </w:tcPr>
          <w:p w14:paraId="51240F8F" w14:textId="77777777" w:rsidR="00E93CF6" w:rsidRDefault="00C25F07">
            <w:pPr>
              <w:snapToGrid w:val="0"/>
              <w:jc w:val="center"/>
            </w:pPr>
            <w:r>
              <w:rPr>
                <w:rFonts w:ascii="宋体" w:hAnsi="宋体" w:cs="宋体"/>
                <w:color w:val="262626"/>
                <w:sz w:val="18"/>
              </w:rPr>
              <w:t>项目</w:t>
            </w:r>
          </w:p>
        </w:tc>
        <w:tc>
          <w:tcPr>
            <w:tcW w:w="500" w:type="dxa"/>
            <w:vAlign w:val="center"/>
          </w:tcPr>
          <w:p w14:paraId="6F75CEDE" w14:textId="77777777" w:rsidR="00E93CF6" w:rsidRDefault="00C25F07">
            <w:pPr>
              <w:snapToGrid w:val="0"/>
              <w:jc w:val="center"/>
            </w:pPr>
            <w:r>
              <w:rPr>
                <w:rFonts w:ascii="宋体" w:hAnsi="宋体" w:cs="宋体"/>
                <w:color w:val="262626"/>
                <w:sz w:val="18"/>
              </w:rPr>
              <w:t>行次</w:t>
            </w:r>
          </w:p>
        </w:tc>
        <w:tc>
          <w:tcPr>
            <w:tcW w:w="1560" w:type="dxa"/>
            <w:vAlign w:val="center"/>
          </w:tcPr>
          <w:p w14:paraId="158E0666" w14:textId="77777777" w:rsidR="00E93CF6" w:rsidRDefault="00C25F07">
            <w:pPr>
              <w:snapToGrid w:val="0"/>
              <w:jc w:val="center"/>
            </w:pPr>
            <w:r>
              <w:rPr>
                <w:rFonts w:ascii="宋体" w:hAnsi="宋体" w:cs="宋体"/>
                <w:color w:val="262626"/>
                <w:sz w:val="18"/>
              </w:rPr>
              <w:t>金额</w:t>
            </w:r>
          </w:p>
        </w:tc>
        <w:tc>
          <w:tcPr>
            <w:tcW w:w="3340" w:type="dxa"/>
            <w:vAlign w:val="center"/>
          </w:tcPr>
          <w:p w14:paraId="04983254" w14:textId="77777777" w:rsidR="00E93CF6" w:rsidRDefault="00C25F07">
            <w:pPr>
              <w:snapToGrid w:val="0"/>
              <w:jc w:val="center"/>
            </w:pPr>
            <w:r>
              <w:rPr>
                <w:rFonts w:ascii="宋体" w:hAnsi="宋体" w:cs="宋体"/>
                <w:color w:val="262626"/>
                <w:sz w:val="18"/>
              </w:rPr>
              <w:t>项目</w:t>
            </w:r>
          </w:p>
        </w:tc>
        <w:tc>
          <w:tcPr>
            <w:tcW w:w="500" w:type="dxa"/>
            <w:vAlign w:val="center"/>
          </w:tcPr>
          <w:p w14:paraId="5DCF67A0" w14:textId="77777777" w:rsidR="00E93CF6" w:rsidRDefault="00C25F07">
            <w:pPr>
              <w:snapToGrid w:val="0"/>
              <w:jc w:val="center"/>
            </w:pPr>
            <w:r>
              <w:rPr>
                <w:rFonts w:ascii="宋体" w:hAnsi="宋体" w:cs="宋体"/>
                <w:color w:val="262626"/>
                <w:sz w:val="18"/>
              </w:rPr>
              <w:t>行次</w:t>
            </w:r>
          </w:p>
        </w:tc>
        <w:tc>
          <w:tcPr>
            <w:tcW w:w="1532" w:type="dxa"/>
            <w:vAlign w:val="center"/>
          </w:tcPr>
          <w:p w14:paraId="78C75E48" w14:textId="77777777" w:rsidR="00E93CF6" w:rsidRDefault="00C25F07">
            <w:pPr>
              <w:snapToGrid w:val="0"/>
              <w:jc w:val="center"/>
            </w:pPr>
            <w:r>
              <w:rPr>
                <w:rFonts w:ascii="宋体" w:hAnsi="宋体" w:cs="宋体"/>
                <w:color w:val="262626"/>
                <w:sz w:val="18"/>
              </w:rPr>
              <w:t>金额</w:t>
            </w:r>
          </w:p>
        </w:tc>
      </w:tr>
      <w:tr w:rsidR="00E93CF6" w14:paraId="1507FD42" w14:textId="77777777">
        <w:trPr>
          <w:trHeight w:hRule="exact" w:val="371"/>
          <w:jc w:val="center"/>
        </w:trPr>
        <w:tc>
          <w:tcPr>
            <w:tcW w:w="3340" w:type="dxa"/>
            <w:vAlign w:val="center"/>
          </w:tcPr>
          <w:p w14:paraId="20033E1B" w14:textId="77777777" w:rsidR="00E93CF6" w:rsidRDefault="00C25F07">
            <w:pPr>
              <w:snapToGrid w:val="0"/>
              <w:jc w:val="center"/>
            </w:pPr>
            <w:r>
              <w:rPr>
                <w:rFonts w:ascii="宋体" w:hAnsi="宋体" w:cs="宋体"/>
                <w:color w:val="262626"/>
                <w:sz w:val="18"/>
              </w:rPr>
              <w:t>栏次</w:t>
            </w:r>
          </w:p>
        </w:tc>
        <w:tc>
          <w:tcPr>
            <w:tcW w:w="500" w:type="dxa"/>
            <w:vAlign w:val="center"/>
          </w:tcPr>
          <w:p w14:paraId="3772632E" w14:textId="77777777" w:rsidR="00E93CF6" w:rsidRDefault="00E93CF6"/>
        </w:tc>
        <w:tc>
          <w:tcPr>
            <w:tcW w:w="1560" w:type="dxa"/>
            <w:vAlign w:val="center"/>
          </w:tcPr>
          <w:p w14:paraId="3A53BF97" w14:textId="77777777" w:rsidR="00E93CF6" w:rsidRDefault="00C25F07">
            <w:pPr>
              <w:snapToGrid w:val="0"/>
              <w:jc w:val="center"/>
            </w:pPr>
            <w:r>
              <w:rPr>
                <w:rFonts w:ascii="宋体" w:hAnsi="宋体" w:cs="宋体"/>
                <w:color w:val="262626"/>
                <w:sz w:val="18"/>
              </w:rPr>
              <w:t>1</w:t>
            </w:r>
          </w:p>
        </w:tc>
        <w:tc>
          <w:tcPr>
            <w:tcW w:w="3340" w:type="dxa"/>
            <w:vAlign w:val="center"/>
          </w:tcPr>
          <w:p w14:paraId="39E9E291" w14:textId="77777777" w:rsidR="00E93CF6" w:rsidRDefault="00C25F07">
            <w:pPr>
              <w:snapToGrid w:val="0"/>
              <w:jc w:val="center"/>
            </w:pPr>
            <w:r>
              <w:rPr>
                <w:rFonts w:ascii="宋体" w:hAnsi="宋体" w:cs="宋体"/>
                <w:color w:val="262626"/>
                <w:sz w:val="18"/>
              </w:rPr>
              <w:t>栏次</w:t>
            </w:r>
          </w:p>
        </w:tc>
        <w:tc>
          <w:tcPr>
            <w:tcW w:w="500" w:type="dxa"/>
            <w:vAlign w:val="center"/>
          </w:tcPr>
          <w:p w14:paraId="5CA59EEE" w14:textId="77777777" w:rsidR="00E93CF6" w:rsidRDefault="00E93CF6"/>
        </w:tc>
        <w:tc>
          <w:tcPr>
            <w:tcW w:w="1532" w:type="dxa"/>
            <w:vAlign w:val="center"/>
          </w:tcPr>
          <w:p w14:paraId="58CEEA86" w14:textId="77777777" w:rsidR="00E93CF6" w:rsidRDefault="00C25F07">
            <w:pPr>
              <w:snapToGrid w:val="0"/>
              <w:jc w:val="center"/>
            </w:pPr>
            <w:r>
              <w:rPr>
                <w:rFonts w:ascii="宋体" w:hAnsi="宋体" w:cs="宋体"/>
                <w:color w:val="262626"/>
                <w:sz w:val="18"/>
              </w:rPr>
              <w:t>2</w:t>
            </w:r>
          </w:p>
        </w:tc>
      </w:tr>
      <w:tr w:rsidR="00E93CF6" w14:paraId="78A5EFE3" w14:textId="77777777">
        <w:trPr>
          <w:trHeight w:hRule="exact" w:val="371"/>
          <w:jc w:val="center"/>
        </w:trPr>
        <w:tc>
          <w:tcPr>
            <w:tcW w:w="3340" w:type="dxa"/>
            <w:vAlign w:val="center"/>
          </w:tcPr>
          <w:p w14:paraId="6E8B9A00" w14:textId="77777777" w:rsidR="00E93CF6" w:rsidRDefault="00C25F07">
            <w:pPr>
              <w:snapToGrid w:val="0"/>
              <w:jc w:val="left"/>
            </w:pPr>
            <w:r>
              <w:rPr>
                <w:rFonts w:ascii="宋体" w:hAnsi="宋体" w:cs="宋体"/>
                <w:color w:val="262626"/>
                <w:sz w:val="18"/>
              </w:rPr>
              <w:t>一、一般公共预算财政拨款收入</w:t>
            </w:r>
          </w:p>
        </w:tc>
        <w:tc>
          <w:tcPr>
            <w:tcW w:w="500" w:type="dxa"/>
            <w:vAlign w:val="center"/>
          </w:tcPr>
          <w:p w14:paraId="7C9FE7B5" w14:textId="77777777" w:rsidR="00E93CF6" w:rsidRDefault="00C25F07">
            <w:pPr>
              <w:snapToGrid w:val="0"/>
              <w:jc w:val="center"/>
            </w:pPr>
            <w:r>
              <w:rPr>
                <w:rFonts w:ascii="宋体" w:hAnsi="宋体" w:cs="宋体"/>
                <w:color w:val="262626"/>
                <w:sz w:val="18"/>
              </w:rPr>
              <w:t>1</w:t>
            </w:r>
          </w:p>
        </w:tc>
        <w:tc>
          <w:tcPr>
            <w:tcW w:w="1560" w:type="dxa"/>
            <w:vAlign w:val="center"/>
          </w:tcPr>
          <w:p w14:paraId="1D8918BF" w14:textId="77777777" w:rsidR="00E93CF6" w:rsidRDefault="00C25F07">
            <w:pPr>
              <w:snapToGrid w:val="0"/>
              <w:jc w:val="right"/>
            </w:pPr>
            <w:r>
              <w:rPr>
                <w:rFonts w:ascii="宋体" w:hAnsi="宋体" w:cs="宋体"/>
                <w:color w:val="262626"/>
                <w:sz w:val="18"/>
              </w:rPr>
              <w:t>573.63</w:t>
            </w:r>
          </w:p>
        </w:tc>
        <w:tc>
          <w:tcPr>
            <w:tcW w:w="3340" w:type="dxa"/>
            <w:vAlign w:val="center"/>
          </w:tcPr>
          <w:p w14:paraId="2F8712F5" w14:textId="77777777" w:rsidR="00E93CF6" w:rsidRDefault="00C25F07">
            <w:pPr>
              <w:snapToGrid w:val="0"/>
              <w:jc w:val="left"/>
            </w:pPr>
            <w:r>
              <w:rPr>
                <w:rFonts w:ascii="宋体" w:hAnsi="宋体" w:cs="宋体"/>
                <w:color w:val="262626"/>
                <w:sz w:val="18"/>
              </w:rPr>
              <w:t>一、一般公共服务支出</w:t>
            </w:r>
          </w:p>
        </w:tc>
        <w:tc>
          <w:tcPr>
            <w:tcW w:w="500" w:type="dxa"/>
            <w:vAlign w:val="center"/>
          </w:tcPr>
          <w:p w14:paraId="6BEF03FD" w14:textId="77777777" w:rsidR="00E93CF6" w:rsidRDefault="00C25F07">
            <w:pPr>
              <w:snapToGrid w:val="0"/>
              <w:jc w:val="center"/>
            </w:pPr>
            <w:r>
              <w:rPr>
                <w:rFonts w:ascii="宋体" w:hAnsi="宋体" w:cs="宋体"/>
                <w:color w:val="262626"/>
                <w:sz w:val="18"/>
              </w:rPr>
              <w:t>32</w:t>
            </w:r>
          </w:p>
        </w:tc>
        <w:tc>
          <w:tcPr>
            <w:tcW w:w="1532" w:type="dxa"/>
            <w:vAlign w:val="center"/>
          </w:tcPr>
          <w:p w14:paraId="4B78E996" w14:textId="77777777" w:rsidR="00E93CF6" w:rsidRDefault="00E93CF6"/>
        </w:tc>
      </w:tr>
      <w:tr w:rsidR="00E93CF6" w14:paraId="0BBB9C60" w14:textId="77777777">
        <w:trPr>
          <w:trHeight w:hRule="exact" w:val="371"/>
          <w:jc w:val="center"/>
        </w:trPr>
        <w:tc>
          <w:tcPr>
            <w:tcW w:w="3340" w:type="dxa"/>
            <w:vAlign w:val="center"/>
          </w:tcPr>
          <w:p w14:paraId="10F0D3D9" w14:textId="77777777" w:rsidR="00E93CF6" w:rsidRDefault="00C25F07">
            <w:pPr>
              <w:snapToGrid w:val="0"/>
              <w:jc w:val="left"/>
            </w:pPr>
            <w:r>
              <w:rPr>
                <w:rFonts w:ascii="宋体" w:hAnsi="宋体" w:cs="宋体"/>
                <w:color w:val="262626"/>
                <w:sz w:val="18"/>
              </w:rPr>
              <w:t>二、政府性基金预算财政拨款收入</w:t>
            </w:r>
          </w:p>
        </w:tc>
        <w:tc>
          <w:tcPr>
            <w:tcW w:w="500" w:type="dxa"/>
            <w:vAlign w:val="center"/>
          </w:tcPr>
          <w:p w14:paraId="01FBF365" w14:textId="77777777" w:rsidR="00E93CF6" w:rsidRDefault="00C25F07">
            <w:pPr>
              <w:snapToGrid w:val="0"/>
              <w:jc w:val="center"/>
            </w:pPr>
            <w:r>
              <w:rPr>
                <w:rFonts w:ascii="宋体" w:hAnsi="宋体" w:cs="宋体"/>
                <w:color w:val="262626"/>
                <w:sz w:val="18"/>
              </w:rPr>
              <w:t>2</w:t>
            </w:r>
          </w:p>
        </w:tc>
        <w:tc>
          <w:tcPr>
            <w:tcW w:w="1560" w:type="dxa"/>
            <w:vAlign w:val="center"/>
          </w:tcPr>
          <w:p w14:paraId="39B508B6" w14:textId="77777777" w:rsidR="00E93CF6" w:rsidRDefault="00E93CF6"/>
        </w:tc>
        <w:tc>
          <w:tcPr>
            <w:tcW w:w="3340" w:type="dxa"/>
            <w:vAlign w:val="center"/>
          </w:tcPr>
          <w:p w14:paraId="711C0F99" w14:textId="77777777" w:rsidR="00E93CF6" w:rsidRDefault="00C25F07">
            <w:pPr>
              <w:snapToGrid w:val="0"/>
              <w:jc w:val="left"/>
            </w:pPr>
            <w:r>
              <w:rPr>
                <w:rFonts w:ascii="宋体" w:hAnsi="宋体" w:cs="宋体"/>
                <w:color w:val="262626"/>
                <w:sz w:val="18"/>
              </w:rPr>
              <w:t>二、外交支出</w:t>
            </w:r>
          </w:p>
        </w:tc>
        <w:tc>
          <w:tcPr>
            <w:tcW w:w="500" w:type="dxa"/>
            <w:vAlign w:val="center"/>
          </w:tcPr>
          <w:p w14:paraId="5C8F5D7C" w14:textId="77777777" w:rsidR="00E93CF6" w:rsidRDefault="00C25F07">
            <w:pPr>
              <w:snapToGrid w:val="0"/>
              <w:jc w:val="center"/>
            </w:pPr>
            <w:r>
              <w:rPr>
                <w:rFonts w:ascii="宋体" w:hAnsi="宋体" w:cs="宋体"/>
                <w:color w:val="262626"/>
                <w:sz w:val="18"/>
              </w:rPr>
              <w:t>33</w:t>
            </w:r>
          </w:p>
        </w:tc>
        <w:tc>
          <w:tcPr>
            <w:tcW w:w="1532" w:type="dxa"/>
            <w:vAlign w:val="center"/>
          </w:tcPr>
          <w:p w14:paraId="03025676" w14:textId="77777777" w:rsidR="00E93CF6" w:rsidRDefault="00E93CF6"/>
        </w:tc>
      </w:tr>
      <w:tr w:rsidR="00E93CF6" w14:paraId="77A9D2D9" w14:textId="77777777">
        <w:trPr>
          <w:trHeight w:hRule="exact" w:val="371"/>
          <w:jc w:val="center"/>
        </w:trPr>
        <w:tc>
          <w:tcPr>
            <w:tcW w:w="3340" w:type="dxa"/>
            <w:vAlign w:val="center"/>
          </w:tcPr>
          <w:p w14:paraId="376AC880" w14:textId="77777777" w:rsidR="00E93CF6" w:rsidRDefault="00C25F07">
            <w:pPr>
              <w:snapToGrid w:val="0"/>
              <w:jc w:val="left"/>
            </w:pPr>
            <w:r>
              <w:rPr>
                <w:rFonts w:ascii="宋体" w:hAnsi="宋体" w:cs="宋体"/>
                <w:color w:val="262626"/>
                <w:sz w:val="18"/>
              </w:rPr>
              <w:t>三、国有资本经营预算财政拨款收入</w:t>
            </w:r>
          </w:p>
        </w:tc>
        <w:tc>
          <w:tcPr>
            <w:tcW w:w="500" w:type="dxa"/>
            <w:vAlign w:val="center"/>
          </w:tcPr>
          <w:p w14:paraId="169A94C2" w14:textId="77777777" w:rsidR="00E93CF6" w:rsidRDefault="00C25F07">
            <w:pPr>
              <w:snapToGrid w:val="0"/>
              <w:jc w:val="center"/>
            </w:pPr>
            <w:r>
              <w:rPr>
                <w:rFonts w:ascii="宋体" w:hAnsi="宋体" w:cs="宋体"/>
                <w:color w:val="262626"/>
                <w:sz w:val="18"/>
              </w:rPr>
              <w:t>3</w:t>
            </w:r>
          </w:p>
        </w:tc>
        <w:tc>
          <w:tcPr>
            <w:tcW w:w="1560" w:type="dxa"/>
            <w:vAlign w:val="center"/>
          </w:tcPr>
          <w:p w14:paraId="43499EDB" w14:textId="77777777" w:rsidR="00E93CF6" w:rsidRDefault="00E93CF6"/>
        </w:tc>
        <w:tc>
          <w:tcPr>
            <w:tcW w:w="3340" w:type="dxa"/>
            <w:vAlign w:val="center"/>
          </w:tcPr>
          <w:p w14:paraId="7A60233A" w14:textId="77777777" w:rsidR="00E93CF6" w:rsidRDefault="00C25F07">
            <w:pPr>
              <w:snapToGrid w:val="0"/>
              <w:jc w:val="left"/>
            </w:pPr>
            <w:r>
              <w:rPr>
                <w:rFonts w:ascii="宋体" w:hAnsi="宋体" w:cs="宋体"/>
                <w:color w:val="262626"/>
                <w:sz w:val="18"/>
              </w:rPr>
              <w:t>三、国防支出</w:t>
            </w:r>
          </w:p>
        </w:tc>
        <w:tc>
          <w:tcPr>
            <w:tcW w:w="500" w:type="dxa"/>
            <w:vAlign w:val="center"/>
          </w:tcPr>
          <w:p w14:paraId="553468F2" w14:textId="77777777" w:rsidR="00E93CF6" w:rsidRDefault="00C25F07">
            <w:pPr>
              <w:snapToGrid w:val="0"/>
              <w:jc w:val="center"/>
            </w:pPr>
            <w:r>
              <w:rPr>
                <w:rFonts w:ascii="宋体" w:hAnsi="宋体" w:cs="宋体"/>
                <w:color w:val="262626"/>
                <w:sz w:val="18"/>
              </w:rPr>
              <w:t>34</w:t>
            </w:r>
          </w:p>
        </w:tc>
        <w:tc>
          <w:tcPr>
            <w:tcW w:w="1532" w:type="dxa"/>
            <w:vAlign w:val="center"/>
          </w:tcPr>
          <w:p w14:paraId="56AAF5F0" w14:textId="77777777" w:rsidR="00E93CF6" w:rsidRDefault="00E93CF6"/>
        </w:tc>
      </w:tr>
      <w:tr w:rsidR="00E93CF6" w14:paraId="2587ABF0" w14:textId="77777777">
        <w:trPr>
          <w:trHeight w:hRule="exact" w:val="371"/>
          <w:jc w:val="center"/>
        </w:trPr>
        <w:tc>
          <w:tcPr>
            <w:tcW w:w="3340" w:type="dxa"/>
            <w:vAlign w:val="center"/>
          </w:tcPr>
          <w:p w14:paraId="490AC6CB" w14:textId="77777777" w:rsidR="00E93CF6" w:rsidRDefault="00C25F07">
            <w:pPr>
              <w:snapToGrid w:val="0"/>
              <w:jc w:val="left"/>
            </w:pPr>
            <w:r>
              <w:rPr>
                <w:rFonts w:ascii="宋体" w:hAnsi="宋体" w:cs="宋体"/>
                <w:color w:val="262626"/>
                <w:sz w:val="18"/>
              </w:rPr>
              <w:t>四、上级补助收入</w:t>
            </w:r>
          </w:p>
        </w:tc>
        <w:tc>
          <w:tcPr>
            <w:tcW w:w="500" w:type="dxa"/>
            <w:vAlign w:val="center"/>
          </w:tcPr>
          <w:p w14:paraId="3D792C3E" w14:textId="77777777" w:rsidR="00E93CF6" w:rsidRDefault="00C25F07">
            <w:pPr>
              <w:snapToGrid w:val="0"/>
              <w:jc w:val="center"/>
            </w:pPr>
            <w:r>
              <w:rPr>
                <w:rFonts w:ascii="宋体" w:hAnsi="宋体" w:cs="宋体"/>
                <w:color w:val="262626"/>
                <w:sz w:val="18"/>
              </w:rPr>
              <w:t>4</w:t>
            </w:r>
          </w:p>
        </w:tc>
        <w:tc>
          <w:tcPr>
            <w:tcW w:w="1560" w:type="dxa"/>
            <w:vAlign w:val="center"/>
          </w:tcPr>
          <w:p w14:paraId="6CA31FD6" w14:textId="77777777" w:rsidR="00E93CF6" w:rsidRDefault="00E93CF6"/>
        </w:tc>
        <w:tc>
          <w:tcPr>
            <w:tcW w:w="3340" w:type="dxa"/>
            <w:vAlign w:val="center"/>
          </w:tcPr>
          <w:p w14:paraId="4909425D" w14:textId="77777777" w:rsidR="00E93CF6" w:rsidRDefault="00C25F07">
            <w:pPr>
              <w:snapToGrid w:val="0"/>
              <w:jc w:val="left"/>
            </w:pPr>
            <w:r>
              <w:rPr>
                <w:rFonts w:ascii="宋体" w:hAnsi="宋体" w:cs="宋体"/>
                <w:color w:val="262626"/>
                <w:sz w:val="18"/>
              </w:rPr>
              <w:t>四、公共安全支出</w:t>
            </w:r>
          </w:p>
        </w:tc>
        <w:tc>
          <w:tcPr>
            <w:tcW w:w="500" w:type="dxa"/>
            <w:vAlign w:val="center"/>
          </w:tcPr>
          <w:p w14:paraId="0343B9BD" w14:textId="77777777" w:rsidR="00E93CF6" w:rsidRDefault="00C25F07">
            <w:pPr>
              <w:snapToGrid w:val="0"/>
              <w:jc w:val="center"/>
            </w:pPr>
            <w:r>
              <w:rPr>
                <w:rFonts w:ascii="宋体" w:hAnsi="宋体" w:cs="宋体"/>
                <w:color w:val="262626"/>
                <w:sz w:val="18"/>
              </w:rPr>
              <w:t>35</w:t>
            </w:r>
          </w:p>
        </w:tc>
        <w:tc>
          <w:tcPr>
            <w:tcW w:w="1532" w:type="dxa"/>
            <w:vAlign w:val="center"/>
          </w:tcPr>
          <w:p w14:paraId="583933DE" w14:textId="77777777" w:rsidR="00E93CF6" w:rsidRDefault="00E93CF6"/>
        </w:tc>
      </w:tr>
      <w:tr w:rsidR="00E93CF6" w14:paraId="62152AAA" w14:textId="77777777">
        <w:trPr>
          <w:trHeight w:hRule="exact" w:val="371"/>
          <w:jc w:val="center"/>
        </w:trPr>
        <w:tc>
          <w:tcPr>
            <w:tcW w:w="3340" w:type="dxa"/>
            <w:vAlign w:val="center"/>
          </w:tcPr>
          <w:p w14:paraId="60DBC9F6" w14:textId="77777777" w:rsidR="00E93CF6" w:rsidRDefault="00C25F07">
            <w:pPr>
              <w:snapToGrid w:val="0"/>
              <w:jc w:val="left"/>
            </w:pPr>
            <w:r>
              <w:rPr>
                <w:rFonts w:ascii="宋体" w:hAnsi="宋体" w:cs="宋体"/>
                <w:color w:val="262626"/>
                <w:sz w:val="18"/>
              </w:rPr>
              <w:t>五、事业收入</w:t>
            </w:r>
          </w:p>
        </w:tc>
        <w:tc>
          <w:tcPr>
            <w:tcW w:w="500" w:type="dxa"/>
            <w:vAlign w:val="center"/>
          </w:tcPr>
          <w:p w14:paraId="6ADFCFE9" w14:textId="77777777" w:rsidR="00E93CF6" w:rsidRDefault="00C25F07">
            <w:pPr>
              <w:snapToGrid w:val="0"/>
              <w:jc w:val="center"/>
            </w:pPr>
            <w:r>
              <w:rPr>
                <w:rFonts w:ascii="宋体" w:hAnsi="宋体" w:cs="宋体"/>
                <w:color w:val="262626"/>
                <w:sz w:val="18"/>
              </w:rPr>
              <w:t>5</w:t>
            </w:r>
          </w:p>
        </w:tc>
        <w:tc>
          <w:tcPr>
            <w:tcW w:w="1560" w:type="dxa"/>
            <w:vAlign w:val="center"/>
          </w:tcPr>
          <w:p w14:paraId="27380CEA" w14:textId="77777777" w:rsidR="00E93CF6" w:rsidRDefault="00E93CF6"/>
        </w:tc>
        <w:tc>
          <w:tcPr>
            <w:tcW w:w="3340" w:type="dxa"/>
            <w:vAlign w:val="center"/>
          </w:tcPr>
          <w:p w14:paraId="2C543CCF" w14:textId="77777777" w:rsidR="00E93CF6" w:rsidRDefault="00C25F07">
            <w:pPr>
              <w:snapToGrid w:val="0"/>
              <w:jc w:val="left"/>
            </w:pPr>
            <w:r>
              <w:rPr>
                <w:rFonts w:ascii="宋体" w:hAnsi="宋体" w:cs="宋体"/>
                <w:color w:val="262626"/>
                <w:sz w:val="18"/>
              </w:rPr>
              <w:t>五、教育支出</w:t>
            </w:r>
          </w:p>
        </w:tc>
        <w:tc>
          <w:tcPr>
            <w:tcW w:w="500" w:type="dxa"/>
            <w:vAlign w:val="center"/>
          </w:tcPr>
          <w:p w14:paraId="36AD95D6" w14:textId="77777777" w:rsidR="00E93CF6" w:rsidRDefault="00C25F07">
            <w:pPr>
              <w:snapToGrid w:val="0"/>
              <w:jc w:val="center"/>
            </w:pPr>
            <w:r>
              <w:rPr>
                <w:rFonts w:ascii="宋体" w:hAnsi="宋体" w:cs="宋体"/>
                <w:color w:val="262626"/>
                <w:sz w:val="18"/>
              </w:rPr>
              <w:t>36</w:t>
            </w:r>
          </w:p>
        </w:tc>
        <w:tc>
          <w:tcPr>
            <w:tcW w:w="1532" w:type="dxa"/>
            <w:vAlign w:val="center"/>
          </w:tcPr>
          <w:p w14:paraId="3C59F4E8" w14:textId="77777777" w:rsidR="00E93CF6" w:rsidRDefault="00E93CF6"/>
        </w:tc>
      </w:tr>
      <w:tr w:rsidR="00E93CF6" w14:paraId="356BBE05" w14:textId="77777777">
        <w:trPr>
          <w:trHeight w:hRule="exact" w:val="371"/>
          <w:jc w:val="center"/>
        </w:trPr>
        <w:tc>
          <w:tcPr>
            <w:tcW w:w="3340" w:type="dxa"/>
            <w:vAlign w:val="center"/>
          </w:tcPr>
          <w:p w14:paraId="6112B969" w14:textId="77777777" w:rsidR="00E93CF6" w:rsidRDefault="00C25F07">
            <w:pPr>
              <w:snapToGrid w:val="0"/>
              <w:jc w:val="left"/>
            </w:pPr>
            <w:r>
              <w:rPr>
                <w:rFonts w:ascii="宋体" w:hAnsi="宋体" w:cs="宋体"/>
                <w:color w:val="262626"/>
                <w:sz w:val="18"/>
              </w:rPr>
              <w:t>六、经营收入</w:t>
            </w:r>
          </w:p>
        </w:tc>
        <w:tc>
          <w:tcPr>
            <w:tcW w:w="500" w:type="dxa"/>
            <w:vAlign w:val="center"/>
          </w:tcPr>
          <w:p w14:paraId="265FE270" w14:textId="77777777" w:rsidR="00E93CF6" w:rsidRDefault="00C25F07">
            <w:pPr>
              <w:snapToGrid w:val="0"/>
              <w:jc w:val="center"/>
            </w:pPr>
            <w:r>
              <w:rPr>
                <w:rFonts w:ascii="宋体" w:hAnsi="宋体" w:cs="宋体"/>
                <w:color w:val="262626"/>
                <w:sz w:val="18"/>
              </w:rPr>
              <w:t>6</w:t>
            </w:r>
          </w:p>
        </w:tc>
        <w:tc>
          <w:tcPr>
            <w:tcW w:w="1560" w:type="dxa"/>
            <w:vAlign w:val="center"/>
          </w:tcPr>
          <w:p w14:paraId="477EAEBD" w14:textId="77777777" w:rsidR="00E93CF6" w:rsidRDefault="00E93CF6"/>
        </w:tc>
        <w:tc>
          <w:tcPr>
            <w:tcW w:w="3340" w:type="dxa"/>
            <w:vAlign w:val="center"/>
          </w:tcPr>
          <w:p w14:paraId="62027082" w14:textId="77777777" w:rsidR="00E93CF6" w:rsidRDefault="00C25F07">
            <w:pPr>
              <w:snapToGrid w:val="0"/>
              <w:jc w:val="left"/>
            </w:pPr>
            <w:r>
              <w:rPr>
                <w:rFonts w:ascii="宋体" w:hAnsi="宋体" w:cs="宋体"/>
                <w:color w:val="262626"/>
                <w:sz w:val="18"/>
              </w:rPr>
              <w:t>六、科学技术支出</w:t>
            </w:r>
          </w:p>
        </w:tc>
        <w:tc>
          <w:tcPr>
            <w:tcW w:w="500" w:type="dxa"/>
            <w:vAlign w:val="center"/>
          </w:tcPr>
          <w:p w14:paraId="12A321FE" w14:textId="77777777" w:rsidR="00E93CF6" w:rsidRDefault="00C25F07">
            <w:pPr>
              <w:snapToGrid w:val="0"/>
              <w:jc w:val="center"/>
            </w:pPr>
            <w:r>
              <w:rPr>
                <w:rFonts w:ascii="宋体" w:hAnsi="宋体" w:cs="宋体"/>
                <w:color w:val="262626"/>
                <w:sz w:val="18"/>
              </w:rPr>
              <w:t>37</w:t>
            </w:r>
          </w:p>
        </w:tc>
        <w:tc>
          <w:tcPr>
            <w:tcW w:w="1532" w:type="dxa"/>
            <w:vAlign w:val="center"/>
          </w:tcPr>
          <w:p w14:paraId="175BBCEE" w14:textId="77777777" w:rsidR="00E93CF6" w:rsidRDefault="00E93CF6"/>
        </w:tc>
      </w:tr>
      <w:tr w:rsidR="00E93CF6" w14:paraId="6304818E" w14:textId="77777777">
        <w:trPr>
          <w:trHeight w:hRule="exact" w:val="371"/>
          <w:jc w:val="center"/>
        </w:trPr>
        <w:tc>
          <w:tcPr>
            <w:tcW w:w="3340" w:type="dxa"/>
            <w:vAlign w:val="center"/>
          </w:tcPr>
          <w:p w14:paraId="01658B34" w14:textId="77777777" w:rsidR="00E93CF6" w:rsidRDefault="00C25F07">
            <w:pPr>
              <w:snapToGrid w:val="0"/>
              <w:jc w:val="left"/>
            </w:pPr>
            <w:r>
              <w:rPr>
                <w:rFonts w:ascii="宋体" w:hAnsi="宋体" w:cs="宋体"/>
                <w:color w:val="262626"/>
                <w:sz w:val="18"/>
              </w:rPr>
              <w:t>七、附属单位上缴收入</w:t>
            </w:r>
          </w:p>
        </w:tc>
        <w:tc>
          <w:tcPr>
            <w:tcW w:w="500" w:type="dxa"/>
            <w:vAlign w:val="center"/>
          </w:tcPr>
          <w:p w14:paraId="2F9A0503" w14:textId="77777777" w:rsidR="00E93CF6" w:rsidRDefault="00C25F07">
            <w:pPr>
              <w:snapToGrid w:val="0"/>
              <w:jc w:val="center"/>
            </w:pPr>
            <w:r>
              <w:rPr>
                <w:rFonts w:ascii="宋体" w:hAnsi="宋体" w:cs="宋体"/>
                <w:color w:val="262626"/>
                <w:sz w:val="18"/>
              </w:rPr>
              <w:t>7</w:t>
            </w:r>
          </w:p>
        </w:tc>
        <w:tc>
          <w:tcPr>
            <w:tcW w:w="1560" w:type="dxa"/>
            <w:vAlign w:val="center"/>
          </w:tcPr>
          <w:p w14:paraId="42BF03A1" w14:textId="77777777" w:rsidR="00E93CF6" w:rsidRDefault="00E93CF6"/>
        </w:tc>
        <w:tc>
          <w:tcPr>
            <w:tcW w:w="3340" w:type="dxa"/>
            <w:vAlign w:val="center"/>
          </w:tcPr>
          <w:p w14:paraId="34FB1E07" w14:textId="77777777" w:rsidR="00E93CF6" w:rsidRDefault="00C25F07">
            <w:pPr>
              <w:snapToGrid w:val="0"/>
              <w:jc w:val="left"/>
            </w:pPr>
            <w:r>
              <w:rPr>
                <w:rFonts w:ascii="宋体" w:hAnsi="宋体" w:cs="宋体"/>
                <w:color w:val="262626"/>
                <w:sz w:val="18"/>
              </w:rPr>
              <w:t>七、文化旅游体育与传媒支出</w:t>
            </w:r>
          </w:p>
        </w:tc>
        <w:tc>
          <w:tcPr>
            <w:tcW w:w="500" w:type="dxa"/>
            <w:vAlign w:val="center"/>
          </w:tcPr>
          <w:p w14:paraId="20BBCF4E" w14:textId="77777777" w:rsidR="00E93CF6" w:rsidRDefault="00C25F07">
            <w:pPr>
              <w:snapToGrid w:val="0"/>
              <w:jc w:val="center"/>
            </w:pPr>
            <w:r>
              <w:rPr>
                <w:rFonts w:ascii="宋体" w:hAnsi="宋体" w:cs="宋体"/>
                <w:color w:val="262626"/>
                <w:sz w:val="18"/>
              </w:rPr>
              <w:t>38</w:t>
            </w:r>
          </w:p>
        </w:tc>
        <w:tc>
          <w:tcPr>
            <w:tcW w:w="1532" w:type="dxa"/>
            <w:vAlign w:val="center"/>
          </w:tcPr>
          <w:p w14:paraId="600CB83A" w14:textId="77777777" w:rsidR="00E93CF6" w:rsidRDefault="00E93CF6"/>
        </w:tc>
      </w:tr>
      <w:tr w:rsidR="00E93CF6" w14:paraId="056056F1" w14:textId="77777777">
        <w:trPr>
          <w:trHeight w:hRule="exact" w:val="371"/>
          <w:jc w:val="center"/>
        </w:trPr>
        <w:tc>
          <w:tcPr>
            <w:tcW w:w="3340" w:type="dxa"/>
            <w:vAlign w:val="center"/>
          </w:tcPr>
          <w:p w14:paraId="3EEB016C" w14:textId="77777777" w:rsidR="00E93CF6" w:rsidRDefault="00C25F07">
            <w:pPr>
              <w:snapToGrid w:val="0"/>
              <w:jc w:val="left"/>
            </w:pPr>
            <w:r>
              <w:rPr>
                <w:rFonts w:ascii="宋体" w:hAnsi="宋体" w:cs="宋体"/>
                <w:color w:val="262626"/>
                <w:sz w:val="18"/>
              </w:rPr>
              <w:t>八、其他收入</w:t>
            </w:r>
          </w:p>
        </w:tc>
        <w:tc>
          <w:tcPr>
            <w:tcW w:w="500" w:type="dxa"/>
            <w:vAlign w:val="center"/>
          </w:tcPr>
          <w:p w14:paraId="58A26818" w14:textId="77777777" w:rsidR="00E93CF6" w:rsidRDefault="00C25F07">
            <w:pPr>
              <w:snapToGrid w:val="0"/>
              <w:jc w:val="center"/>
            </w:pPr>
            <w:r>
              <w:rPr>
                <w:rFonts w:ascii="宋体" w:hAnsi="宋体" w:cs="宋体"/>
                <w:color w:val="262626"/>
                <w:sz w:val="18"/>
              </w:rPr>
              <w:t>8</w:t>
            </w:r>
          </w:p>
        </w:tc>
        <w:tc>
          <w:tcPr>
            <w:tcW w:w="1560" w:type="dxa"/>
            <w:vAlign w:val="center"/>
          </w:tcPr>
          <w:p w14:paraId="69805515" w14:textId="77777777" w:rsidR="00E93CF6" w:rsidRDefault="00E93CF6"/>
        </w:tc>
        <w:tc>
          <w:tcPr>
            <w:tcW w:w="3340" w:type="dxa"/>
            <w:vAlign w:val="center"/>
          </w:tcPr>
          <w:p w14:paraId="7B4CE3D6" w14:textId="77777777" w:rsidR="00E93CF6" w:rsidRDefault="00C25F07">
            <w:pPr>
              <w:snapToGrid w:val="0"/>
              <w:jc w:val="left"/>
            </w:pPr>
            <w:r>
              <w:rPr>
                <w:rFonts w:ascii="宋体" w:hAnsi="宋体" w:cs="宋体"/>
                <w:color w:val="262626"/>
                <w:sz w:val="18"/>
              </w:rPr>
              <w:t>八、社会保障和就业支出</w:t>
            </w:r>
          </w:p>
        </w:tc>
        <w:tc>
          <w:tcPr>
            <w:tcW w:w="500" w:type="dxa"/>
            <w:vAlign w:val="center"/>
          </w:tcPr>
          <w:p w14:paraId="4FCD8772" w14:textId="77777777" w:rsidR="00E93CF6" w:rsidRDefault="00C25F07">
            <w:pPr>
              <w:snapToGrid w:val="0"/>
              <w:jc w:val="center"/>
            </w:pPr>
            <w:r>
              <w:rPr>
                <w:rFonts w:ascii="宋体" w:hAnsi="宋体" w:cs="宋体"/>
                <w:color w:val="262626"/>
                <w:sz w:val="18"/>
              </w:rPr>
              <w:t>39</w:t>
            </w:r>
          </w:p>
        </w:tc>
        <w:tc>
          <w:tcPr>
            <w:tcW w:w="1532" w:type="dxa"/>
            <w:vAlign w:val="center"/>
          </w:tcPr>
          <w:p w14:paraId="1AD20040" w14:textId="77777777" w:rsidR="00E93CF6" w:rsidRDefault="00C25F07">
            <w:pPr>
              <w:snapToGrid w:val="0"/>
              <w:jc w:val="right"/>
            </w:pPr>
            <w:r>
              <w:rPr>
                <w:rFonts w:ascii="宋体" w:hAnsi="宋体" w:cs="宋体"/>
                <w:color w:val="262626"/>
                <w:sz w:val="18"/>
              </w:rPr>
              <w:t>38.86</w:t>
            </w:r>
          </w:p>
        </w:tc>
      </w:tr>
      <w:tr w:rsidR="00E93CF6" w14:paraId="73E0CF20" w14:textId="77777777">
        <w:trPr>
          <w:trHeight w:hRule="exact" w:val="371"/>
          <w:jc w:val="center"/>
        </w:trPr>
        <w:tc>
          <w:tcPr>
            <w:tcW w:w="3340" w:type="dxa"/>
            <w:vAlign w:val="center"/>
          </w:tcPr>
          <w:p w14:paraId="5BF41E29" w14:textId="77777777" w:rsidR="00E93CF6" w:rsidRDefault="00E93CF6"/>
        </w:tc>
        <w:tc>
          <w:tcPr>
            <w:tcW w:w="500" w:type="dxa"/>
            <w:vAlign w:val="center"/>
          </w:tcPr>
          <w:p w14:paraId="3F35F717" w14:textId="77777777" w:rsidR="00E93CF6" w:rsidRDefault="00C25F07">
            <w:pPr>
              <w:snapToGrid w:val="0"/>
              <w:jc w:val="center"/>
            </w:pPr>
            <w:r>
              <w:rPr>
                <w:rFonts w:ascii="宋体" w:hAnsi="宋体" w:cs="宋体"/>
                <w:color w:val="262626"/>
                <w:sz w:val="18"/>
              </w:rPr>
              <w:t>9</w:t>
            </w:r>
          </w:p>
        </w:tc>
        <w:tc>
          <w:tcPr>
            <w:tcW w:w="1560" w:type="dxa"/>
            <w:vAlign w:val="center"/>
          </w:tcPr>
          <w:p w14:paraId="14551249" w14:textId="77777777" w:rsidR="00E93CF6" w:rsidRDefault="00E93CF6"/>
        </w:tc>
        <w:tc>
          <w:tcPr>
            <w:tcW w:w="3340" w:type="dxa"/>
            <w:vAlign w:val="center"/>
          </w:tcPr>
          <w:p w14:paraId="1EAB47B3" w14:textId="77777777" w:rsidR="00E93CF6" w:rsidRDefault="00C25F07">
            <w:pPr>
              <w:snapToGrid w:val="0"/>
              <w:jc w:val="left"/>
            </w:pPr>
            <w:r>
              <w:rPr>
                <w:rFonts w:ascii="宋体" w:hAnsi="宋体" w:cs="宋体"/>
                <w:color w:val="262626"/>
                <w:sz w:val="18"/>
              </w:rPr>
              <w:t>九、卫生健康支出</w:t>
            </w:r>
          </w:p>
        </w:tc>
        <w:tc>
          <w:tcPr>
            <w:tcW w:w="500" w:type="dxa"/>
            <w:vAlign w:val="center"/>
          </w:tcPr>
          <w:p w14:paraId="2BEA54F4" w14:textId="77777777" w:rsidR="00E93CF6" w:rsidRDefault="00C25F07">
            <w:pPr>
              <w:snapToGrid w:val="0"/>
              <w:jc w:val="center"/>
            </w:pPr>
            <w:r>
              <w:rPr>
                <w:rFonts w:ascii="宋体" w:hAnsi="宋体" w:cs="宋体"/>
                <w:color w:val="262626"/>
                <w:sz w:val="18"/>
              </w:rPr>
              <w:t>40</w:t>
            </w:r>
          </w:p>
        </w:tc>
        <w:tc>
          <w:tcPr>
            <w:tcW w:w="1532" w:type="dxa"/>
            <w:vAlign w:val="center"/>
          </w:tcPr>
          <w:p w14:paraId="57C9CD96" w14:textId="77777777" w:rsidR="00E93CF6" w:rsidRDefault="00C25F07">
            <w:pPr>
              <w:snapToGrid w:val="0"/>
              <w:jc w:val="right"/>
            </w:pPr>
            <w:r>
              <w:rPr>
                <w:rFonts w:ascii="宋体" w:hAnsi="宋体" w:cs="宋体"/>
                <w:color w:val="262626"/>
                <w:sz w:val="18"/>
              </w:rPr>
              <w:t>14.25</w:t>
            </w:r>
          </w:p>
        </w:tc>
      </w:tr>
      <w:tr w:rsidR="00E93CF6" w14:paraId="23215C7F" w14:textId="77777777">
        <w:trPr>
          <w:trHeight w:hRule="exact" w:val="371"/>
          <w:jc w:val="center"/>
        </w:trPr>
        <w:tc>
          <w:tcPr>
            <w:tcW w:w="3340" w:type="dxa"/>
            <w:vAlign w:val="center"/>
          </w:tcPr>
          <w:p w14:paraId="12770473" w14:textId="77777777" w:rsidR="00E93CF6" w:rsidRDefault="00E93CF6"/>
        </w:tc>
        <w:tc>
          <w:tcPr>
            <w:tcW w:w="500" w:type="dxa"/>
            <w:vAlign w:val="center"/>
          </w:tcPr>
          <w:p w14:paraId="7AF27322" w14:textId="77777777" w:rsidR="00E93CF6" w:rsidRDefault="00C25F07">
            <w:pPr>
              <w:snapToGrid w:val="0"/>
              <w:jc w:val="center"/>
            </w:pPr>
            <w:r>
              <w:rPr>
                <w:rFonts w:ascii="宋体" w:hAnsi="宋体" w:cs="宋体"/>
                <w:color w:val="262626"/>
                <w:sz w:val="18"/>
              </w:rPr>
              <w:t>10</w:t>
            </w:r>
          </w:p>
        </w:tc>
        <w:tc>
          <w:tcPr>
            <w:tcW w:w="1560" w:type="dxa"/>
            <w:vAlign w:val="center"/>
          </w:tcPr>
          <w:p w14:paraId="4237EADE" w14:textId="77777777" w:rsidR="00E93CF6" w:rsidRDefault="00E93CF6"/>
        </w:tc>
        <w:tc>
          <w:tcPr>
            <w:tcW w:w="3340" w:type="dxa"/>
            <w:vAlign w:val="center"/>
          </w:tcPr>
          <w:p w14:paraId="763A28E0" w14:textId="77777777" w:rsidR="00E93CF6" w:rsidRDefault="00C25F07">
            <w:pPr>
              <w:snapToGrid w:val="0"/>
              <w:jc w:val="left"/>
            </w:pPr>
            <w:r>
              <w:rPr>
                <w:rFonts w:ascii="宋体" w:hAnsi="宋体" w:cs="宋体"/>
                <w:color w:val="262626"/>
                <w:sz w:val="18"/>
              </w:rPr>
              <w:t>十、节能环保支出</w:t>
            </w:r>
          </w:p>
        </w:tc>
        <w:tc>
          <w:tcPr>
            <w:tcW w:w="500" w:type="dxa"/>
            <w:vAlign w:val="center"/>
          </w:tcPr>
          <w:p w14:paraId="303F1E99" w14:textId="77777777" w:rsidR="00E93CF6" w:rsidRDefault="00C25F07">
            <w:pPr>
              <w:snapToGrid w:val="0"/>
              <w:jc w:val="center"/>
            </w:pPr>
            <w:r>
              <w:rPr>
                <w:rFonts w:ascii="宋体" w:hAnsi="宋体" w:cs="宋体"/>
                <w:color w:val="262626"/>
                <w:sz w:val="18"/>
              </w:rPr>
              <w:t>41</w:t>
            </w:r>
          </w:p>
        </w:tc>
        <w:tc>
          <w:tcPr>
            <w:tcW w:w="1532" w:type="dxa"/>
            <w:vAlign w:val="center"/>
          </w:tcPr>
          <w:p w14:paraId="0085ABED" w14:textId="77777777" w:rsidR="00E93CF6" w:rsidRDefault="00E93CF6"/>
        </w:tc>
      </w:tr>
      <w:tr w:rsidR="00E93CF6" w14:paraId="69BAB3D7" w14:textId="77777777">
        <w:trPr>
          <w:trHeight w:hRule="exact" w:val="371"/>
          <w:jc w:val="center"/>
        </w:trPr>
        <w:tc>
          <w:tcPr>
            <w:tcW w:w="3340" w:type="dxa"/>
            <w:vAlign w:val="center"/>
          </w:tcPr>
          <w:p w14:paraId="51E62CDC" w14:textId="77777777" w:rsidR="00E93CF6" w:rsidRDefault="00E93CF6"/>
        </w:tc>
        <w:tc>
          <w:tcPr>
            <w:tcW w:w="500" w:type="dxa"/>
            <w:vAlign w:val="center"/>
          </w:tcPr>
          <w:p w14:paraId="0653C629" w14:textId="77777777" w:rsidR="00E93CF6" w:rsidRDefault="00C25F07">
            <w:pPr>
              <w:snapToGrid w:val="0"/>
              <w:jc w:val="center"/>
            </w:pPr>
            <w:r>
              <w:rPr>
                <w:rFonts w:ascii="宋体" w:hAnsi="宋体" w:cs="宋体"/>
                <w:color w:val="262626"/>
                <w:sz w:val="18"/>
              </w:rPr>
              <w:t>11</w:t>
            </w:r>
          </w:p>
        </w:tc>
        <w:tc>
          <w:tcPr>
            <w:tcW w:w="1560" w:type="dxa"/>
            <w:vAlign w:val="center"/>
          </w:tcPr>
          <w:p w14:paraId="56E5C09A" w14:textId="77777777" w:rsidR="00E93CF6" w:rsidRDefault="00E93CF6"/>
        </w:tc>
        <w:tc>
          <w:tcPr>
            <w:tcW w:w="3340" w:type="dxa"/>
            <w:vAlign w:val="center"/>
          </w:tcPr>
          <w:p w14:paraId="471AA624" w14:textId="77777777" w:rsidR="00E93CF6" w:rsidRDefault="00C25F07">
            <w:pPr>
              <w:snapToGrid w:val="0"/>
              <w:jc w:val="left"/>
            </w:pPr>
            <w:r>
              <w:rPr>
                <w:rFonts w:ascii="宋体" w:hAnsi="宋体" w:cs="宋体"/>
                <w:color w:val="262626"/>
                <w:sz w:val="18"/>
              </w:rPr>
              <w:t>十一、城乡社区支出</w:t>
            </w:r>
          </w:p>
        </w:tc>
        <w:tc>
          <w:tcPr>
            <w:tcW w:w="500" w:type="dxa"/>
            <w:vAlign w:val="center"/>
          </w:tcPr>
          <w:p w14:paraId="646496E1" w14:textId="77777777" w:rsidR="00E93CF6" w:rsidRDefault="00C25F07">
            <w:pPr>
              <w:snapToGrid w:val="0"/>
              <w:jc w:val="center"/>
            </w:pPr>
            <w:r>
              <w:rPr>
                <w:rFonts w:ascii="宋体" w:hAnsi="宋体" w:cs="宋体"/>
                <w:color w:val="262626"/>
                <w:sz w:val="18"/>
              </w:rPr>
              <w:t>42</w:t>
            </w:r>
          </w:p>
        </w:tc>
        <w:tc>
          <w:tcPr>
            <w:tcW w:w="1532" w:type="dxa"/>
            <w:vAlign w:val="center"/>
          </w:tcPr>
          <w:p w14:paraId="01FD33D9" w14:textId="77777777" w:rsidR="00E93CF6" w:rsidRDefault="00E93CF6"/>
        </w:tc>
      </w:tr>
      <w:tr w:rsidR="00E93CF6" w14:paraId="6C0F22ED" w14:textId="77777777">
        <w:trPr>
          <w:trHeight w:hRule="exact" w:val="371"/>
          <w:jc w:val="center"/>
        </w:trPr>
        <w:tc>
          <w:tcPr>
            <w:tcW w:w="3340" w:type="dxa"/>
            <w:vAlign w:val="center"/>
          </w:tcPr>
          <w:p w14:paraId="3A923F29" w14:textId="77777777" w:rsidR="00E93CF6" w:rsidRDefault="00E93CF6"/>
        </w:tc>
        <w:tc>
          <w:tcPr>
            <w:tcW w:w="500" w:type="dxa"/>
            <w:vAlign w:val="center"/>
          </w:tcPr>
          <w:p w14:paraId="178DE2A3" w14:textId="77777777" w:rsidR="00E93CF6" w:rsidRDefault="00C25F07">
            <w:pPr>
              <w:snapToGrid w:val="0"/>
              <w:jc w:val="center"/>
            </w:pPr>
            <w:r>
              <w:rPr>
                <w:rFonts w:ascii="宋体" w:hAnsi="宋体" w:cs="宋体"/>
                <w:color w:val="262626"/>
                <w:sz w:val="18"/>
              </w:rPr>
              <w:t>12</w:t>
            </w:r>
          </w:p>
        </w:tc>
        <w:tc>
          <w:tcPr>
            <w:tcW w:w="1560" w:type="dxa"/>
            <w:vAlign w:val="center"/>
          </w:tcPr>
          <w:p w14:paraId="393C396B" w14:textId="77777777" w:rsidR="00E93CF6" w:rsidRDefault="00E93CF6"/>
        </w:tc>
        <w:tc>
          <w:tcPr>
            <w:tcW w:w="3340" w:type="dxa"/>
            <w:vAlign w:val="center"/>
          </w:tcPr>
          <w:p w14:paraId="56738C2C" w14:textId="77777777" w:rsidR="00E93CF6" w:rsidRDefault="00C25F07">
            <w:pPr>
              <w:snapToGrid w:val="0"/>
              <w:jc w:val="left"/>
            </w:pPr>
            <w:r>
              <w:rPr>
                <w:rFonts w:ascii="宋体" w:hAnsi="宋体" w:cs="宋体"/>
                <w:color w:val="262626"/>
                <w:sz w:val="18"/>
              </w:rPr>
              <w:t>十二、农林水支出</w:t>
            </w:r>
          </w:p>
        </w:tc>
        <w:tc>
          <w:tcPr>
            <w:tcW w:w="500" w:type="dxa"/>
            <w:vAlign w:val="center"/>
          </w:tcPr>
          <w:p w14:paraId="29D546B5" w14:textId="77777777" w:rsidR="00E93CF6" w:rsidRDefault="00C25F07">
            <w:pPr>
              <w:snapToGrid w:val="0"/>
              <w:jc w:val="center"/>
            </w:pPr>
            <w:r>
              <w:rPr>
                <w:rFonts w:ascii="宋体" w:hAnsi="宋体" w:cs="宋体"/>
                <w:color w:val="262626"/>
                <w:sz w:val="18"/>
              </w:rPr>
              <w:t>43</w:t>
            </w:r>
          </w:p>
        </w:tc>
        <w:tc>
          <w:tcPr>
            <w:tcW w:w="1532" w:type="dxa"/>
            <w:vAlign w:val="center"/>
          </w:tcPr>
          <w:p w14:paraId="7606559B" w14:textId="77777777" w:rsidR="00E93CF6" w:rsidRDefault="00E93CF6"/>
        </w:tc>
      </w:tr>
      <w:tr w:rsidR="00E93CF6" w14:paraId="62CA7EC1" w14:textId="77777777">
        <w:trPr>
          <w:trHeight w:hRule="exact" w:val="371"/>
          <w:jc w:val="center"/>
        </w:trPr>
        <w:tc>
          <w:tcPr>
            <w:tcW w:w="3340" w:type="dxa"/>
            <w:vAlign w:val="center"/>
          </w:tcPr>
          <w:p w14:paraId="1BBBD59C" w14:textId="77777777" w:rsidR="00E93CF6" w:rsidRDefault="00E93CF6"/>
        </w:tc>
        <w:tc>
          <w:tcPr>
            <w:tcW w:w="500" w:type="dxa"/>
            <w:vAlign w:val="center"/>
          </w:tcPr>
          <w:p w14:paraId="0FFE90B9" w14:textId="77777777" w:rsidR="00E93CF6" w:rsidRDefault="00C25F07">
            <w:pPr>
              <w:snapToGrid w:val="0"/>
              <w:jc w:val="center"/>
            </w:pPr>
            <w:r>
              <w:rPr>
                <w:rFonts w:ascii="宋体" w:hAnsi="宋体" w:cs="宋体"/>
                <w:color w:val="262626"/>
                <w:sz w:val="18"/>
              </w:rPr>
              <w:t>13</w:t>
            </w:r>
          </w:p>
        </w:tc>
        <w:tc>
          <w:tcPr>
            <w:tcW w:w="1560" w:type="dxa"/>
            <w:vAlign w:val="center"/>
          </w:tcPr>
          <w:p w14:paraId="3402D4E3" w14:textId="77777777" w:rsidR="00E93CF6" w:rsidRDefault="00E93CF6"/>
        </w:tc>
        <w:tc>
          <w:tcPr>
            <w:tcW w:w="3340" w:type="dxa"/>
            <w:vAlign w:val="center"/>
          </w:tcPr>
          <w:p w14:paraId="6BADCD79" w14:textId="77777777" w:rsidR="00E93CF6" w:rsidRDefault="00C25F07">
            <w:pPr>
              <w:snapToGrid w:val="0"/>
              <w:jc w:val="left"/>
            </w:pPr>
            <w:r>
              <w:rPr>
                <w:rFonts w:ascii="宋体" w:hAnsi="宋体" w:cs="宋体"/>
                <w:color w:val="262626"/>
                <w:sz w:val="18"/>
              </w:rPr>
              <w:t>十三、交通运输支出</w:t>
            </w:r>
          </w:p>
        </w:tc>
        <w:tc>
          <w:tcPr>
            <w:tcW w:w="500" w:type="dxa"/>
            <w:vAlign w:val="center"/>
          </w:tcPr>
          <w:p w14:paraId="05B07FF7" w14:textId="77777777" w:rsidR="00E93CF6" w:rsidRDefault="00C25F07">
            <w:pPr>
              <w:snapToGrid w:val="0"/>
              <w:jc w:val="center"/>
            </w:pPr>
            <w:r>
              <w:rPr>
                <w:rFonts w:ascii="宋体" w:hAnsi="宋体" w:cs="宋体"/>
                <w:color w:val="262626"/>
                <w:sz w:val="18"/>
              </w:rPr>
              <w:t>44</w:t>
            </w:r>
          </w:p>
        </w:tc>
        <w:tc>
          <w:tcPr>
            <w:tcW w:w="1532" w:type="dxa"/>
            <w:vAlign w:val="center"/>
          </w:tcPr>
          <w:p w14:paraId="5F29D483" w14:textId="77777777" w:rsidR="00E93CF6" w:rsidRDefault="00E93CF6"/>
        </w:tc>
      </w:tr>
      <w:tr w:rsidR="00E93CF6" w14:paraId="23555EFE" w14:textId="77777777">
        <w:trPr>
          <w:trHeight w:hRule="exact" w:val="371"/>
          <w:jc w:val="center"/>
        </w:trPr>
        <w:tc>
          <w:tcPr>
            <w:tcW w:w="3340" w:type="dxa"/>
            <w:vAlign w:val="center"/>
          </w:tcPr>
          <w:p w14:paraId="0D6D91CD" w14:textId="77777777" w:rsidR="00E93CF6" w:rsidRDefault="00E93CF6"/>
        </w:tc>
        <w:tc>
          <w:tcPr>
            <w:tcW w:w="500" w:type="dxa"/>
            <w:vAlign w:val="center"/>
          </w:tcPr>
          <w:p w14:paraId="3F7F173A" w14:textId="77777777" w:rsidR="00E93CF6" w:rsidRDefault="00C25F07">
            <w:pPr>
              <w:snapToGrid w:val="0"/>
              <w:jc w:val="center"/>
            </w:pPr>
            <w:r>
              <w:rPr>
                <w:rFonts w:ascii="宋体" w:hAnsi="宋体" w:cs="宋体"/>
                <w:color w:val="262626"/>
                <w:sz w:val="18"/>
              </w:rPr>
              <w:t>14</w:t>
            </w:r>
          </w:p>
        </w:tc>
        <w:tc>
          <w:tcPr>
            <w:tcW w:w="1560" w:type="dxa"/>
            <w:vAlign w:val="center"/>
          </w:tcPr>
          <w:p w14:paraId="09AAD6ED" w14:textId="77777777" w:rsidR="00E93CF6" w:rsidRDefault="00E93CF6"/>
        </w:tc>
        <w:tc>
          <w:tcPr>
            <w:tcW w:w="3340" w:type="dxa"/>
            <w:vAlign w:val="center"/>
          </w:tcPr>
          <w:p w14:paraId="7A04072E" w14:textId="77777777" w:rsidR="00E93CF6" w:rsidRDefault="00C25F07">
            <w:pPr>
              <w:snapToGrid w:val="0"/>
              <w:jc w:val="left"/>
            </w:pPr>
            <w:r>
              <w:rPr>
                <w:rFonts w:ascii="宋体" w:hAnsi="宋体" w:cs="宋体"/>
                <w:color w:val="262626"/>
                <w:sz w:val="18"/>
              </w:rPr>
              <w:t>十四、资源勘探工业信息等支出</w:t>
            </w:r>
          </w:p>
        </w:tc>
        <w:tc>
          <w:tcPr>
            <w:tcW w:w="500" w:type="dxa"/>
            <w:vAlign w:val="center"/>
          </w:tcPr>
          <w:p w14:paraId="07945BB0" w14:textId="77777777" w:rsidR="00E93CF6" w:rsidRDefault="00C25F07">
            <w:pPr>
              <w:snapToGrid w:val="0"/>
              <w:jc w:val="center"/>
            </w:pPr>
            <w:r>
              <w:rPr>
                <w:rFonts w:ascii="宋体" w:hAnsi="宋体" w:cs="宋体"/>
                <w:color w:val="262626"/>
                <w:sz w:val="18"/>
              </w:rPr>
              <w:t>45</w:t>
            </w:r>
          </w:p>
        </w:tc>
        <w:tc>
          <w:tcPr>
            <w:tcW w:w="1532" w:type="dxa"/>
            <w:vAlign w:val="center"/>
          </w:tcPr>
          <w:p w14:paraId="618E18AC" w14:textId="77777777" w:rsidR="00E93CF6" w:rsidRDefault="00E93CF6"/>
        </w:tc>
      </w:tr>
      <w:tr w:rsidR="00E93CF6" w14:paraId="26717793" w14:textId="77777777">
        <w:trPr>
          <w:trHeight w:hRule="exact" w:val="371"/>
          <w:jc w:val="center"/>
        </w:trPr>
        <w:tc>
          <w:tcPr>
            <w:tcW w:w="3340" w:type="dxa"/>
            <w:vAlign w:val="center"/>
          </w:tcPr>
          <w:p w14:paraId="1D2A0E51" w14:textId="77777777" w:rsidR="00E93CF6" w:rsidRDefault="00E93CF6"/>
        </w:tc>
        <w:tc>
          <w:tcPr>
            <w:tcW w:w="500" w:type="dxa"/>
            <w:vAlign w:val="center"/>
          </w:tcPr>
          <w:p w14:paraId="7173FD4F" w14:textId="77777777" w:rsidR="00E93CF6" w:rsidRDefault="00C25F07">
            <w:pPr>
              <w:snapToGrid w:val="0"/>
              <w:jc w:val="center"/>
            </w:pPr>
            <w:r>
              <w:rPr>
                <w:rFonts w:ascii="宋体" w:hAnsi="宋体" w:cs="宋体"/>
                <w:color w:val="262626"/>
                <w:sz w:val="18"/>
              </w:rPr>
              <w:t>15</w:t>
            </w:r>
          </w:p>
        </w:tc>
        <w:tc>
          <w:tcPr>
            <w:tcW w:w="1560" w:type="dxa"/>
            <w:vAlign w:val="center"/>
          </w:tcPr>
          <w:p w14:paraId="09C9AF45" w14:textId="77777777" w:rsidR="00E93CF6" w:rsidRDefault="00E93CF6"/>
        </w:tc>
        <w:tc>
          <w:tcPr>
            <w:tcW w:w="3340" w:type="dxa"/>
            <w:vAlign w:val="center"/>
          </w:tcPr>
          <w:p w14:paraId="1955AF61" w14:textId="77777777" w:rsidR="00E93CF6" w:rsidRDefault="00C25F07">
            <w:pPr>
              <w:snapToGrid w:val="0"/>
              <w:jc w:val="left"/>
            </w:pPr>
            <w:r>
              <w:rPr>
                <w:rFonts w:ascii="宋体" w:hAnsi="宋体" w:cs="宋体"/>
                <w:color w:val="262626"/>
                <w:sz w:val="18"/>
              </w:rPr>
              <w:t>十五、商业服务业等支出</w:t>
            </w:r>
          </w:p>
        </w:tc>
        <w:tc>
          <w:tcPr>
            <w:tcW w:w="500" w:type="dxa"/>
            <w:vAlign w:val="center"/>
          </w:tcPr>
          <w:p w14:paraId="0735D064" w14:textId="77777777" w:rsidR="00E93CF6" w:rsidRDefault="00C25F07">
            <w:pPr>
              <w:snapToGrid w:val="0"/>
              <w:jc w:val="center"/>
            </w:pPr>
            <w:r>
              <w:rPr>
                <w:rFonts w:ascii="宋体" w:hAnsi="宋体" w:cs="宋体"/>
                <w:color w:val="262626"/>
                <w:sz w:val="18"/>
              </w:rPr>
              <w:t>46</w:t>
            </w:r>
          </w:p>
        </w:tc>
        <w:tc>
          <w:tcPr>
            <w:tcW w:w="1532" w:type="dxa"/>
            <w:vAlign w:val="center"/>
          </w:tcPr>
          <w:p w14:paraId="36884FFD" w14:textId="77777777" w:rsidR="00E93CF6" w:rsidRDefault="00E93CF6"/>
        </w:tc>
      </w:tr>
      <w:tr w:rsidR="00E93CF6" w14:paraId="5E90994F" w14:textId="77777777">
        <w:trPr>
          <w:trHeight w:hRule="exact" w:val="371"/>
          <w:jc w:val="center"/>
        </w:trPr>
        <w:tc>
          <w:tcPr>
            <w:tcW w:w="3340" w:type="dxa"/>
            <w:vAlign w:val="center"/>
          </w:tcPr>
          <w:p w14:paraId="6A0513FF" w14:textId="77777777" w:rsidR="00E93CF6" w:rsidRDefault="00E93CF6"/>
        </w:tc>
        <w:tc>
          <w:tcPr>
            <w:tcW w:w="500" w:type="dxa"/>
            <w:vAlign w:val="center"/>
          </w:tcPr>
          <w:p w14:paraId="5FDD166B" w14:textId="77777777" w:rsidR="00E93CF6" w:rsidRDefault="00C25F07">
            <w:pPr>
              <w:snapToGrid w:val="0"/>
              <w:jc w:val="center"/>
            </w:pPr>
            <w:r>
              <w:rPr>
                <w:rFonts w:ascii="宋体" w:hAnsi="宋体" w:cs="宋体"/>
                <w:color w:val="262626"/>
                <w:sz w:val="18"/>
              </w:rPr>
              <w:t>16</w:t>
            </w:r>
          </w:p>
        </w:tc>
        <w:tc>
          <w:tcPr>
            <w:tcW w:w="1560" w:type="dxa"/>
            <w:vAlign w:val="center"/>
          </w:tcPr>
          <w:p w14:paraId="3FB1FF95" w14:textId="77777777" w:rsidR="00E93CF6" w:rsidRDefault="00E93CF6"/>
        </w:tc>
        <w:tc>
          <w:tcPr>
            <w:tcW w:w="3340" w:type="dxa"/>
            <w:vAlign w:val="center"/>
          </w:tcPr>
          <w:p w14:paraId="2AA6C282" w14:textId="77777777" w:rsidR="00E93CF6" w:rsidRDefault="00C25F07">
            <w:pPr>
              <w:snapToGrid w:val="0"/>
              <w:jc w:val="left"/>
            </w:pPr>
            <w:r>
              <w:rPr>
                <w:rFonts w:ascii="宋体" w:hAnsi="宋体" w:cs="宋体"/>
                <w:color w:val="262626"/>
                <w:sz w:val="18"/>
              </w:rPr>
              <w:t>十六、金融支出</w:t>
            </w:r>
          </w:p>
        </w:tc>
        <w:tc>
          <w:tcPr>
            <w:tcW w:w="500" w:type="dxa"/>
            <w:vAlign w:val="center"/>
          </w:tcPr>
          <w:p w14:paraId="5A80C4B9" w14:textId="77777777" w:rsidR="00E93CF6" w:rsidRDefault="00C25F07">
            <w:pPr>
              <w:snapToGrid w:val="0"/>
              <w:jc w:val="center"/>
            </w:pPr>
            <w:r>
              <w:rPr>
                <w:rFonts w:ascii="宋体" w:hAnsi="宋体" w:cs="宋体"/>
                <w:color w:val="262626"/>
                <w:sz w:val="18"/>
              </w:rPr>
              <w:t>47</w:t>
            </w:r>
          </w:p>
        </w:tc>
        <w:tc>
          <w:tcPr>
            <w:tcW w:w="1532" w:type="dxa"/>
            <w:vAlign w:val="center"/>
          </w:tcPr>
          <w:p w14:paraId="1907E2B3" w14:textId="77777777" w:rsidR="00E93CF6" w:rsidRDefault="00E93CF6"/>
        </w:tc>
      </w:tr>
      <w:tr w:rsidR="00E93CF6" w14:paraId="0798059D" w14:textId="77777777">
        <w:trPr>
          <w:trHeight w:hRule="exact" w:val="371"/>
          <w:jc w:val="center"/>
        </w:trPr>
        <w:tc>
          <w:tcPr>
            <w:tcW w:w="3340" w:type="dxa"/>
            <w:vAlign w:val="center"/>
          </w:tcPr>
          <w:p w14:paraId="6C5652F3" w14:textId="77777777" w:rsidR="00E93CF6" w:rsidRDefault="00E93CF6"/>
        </w:tc>
        <w:tc>
          <w:tcPr>
            <w:tcW w:w="500" w:type="dxa"/>
            <w:vAlign w:val="center"/>
          </w:tcPr>
          <w:p w14:paraId="46B919A8" w14:textId="77777777" w:rsidR="00E93CF6" w:rsidRDefault="00C25F07">
            <w:pPr>
              <w:snapToGrid w:val="0"/>
              <w:jc w:val="center"/>
            </w:pPr>
            <w:r>
              <w:rPr>
                <w:rFonts w:ascii="宋体" w:hAnsi="宋体" w:cs="宋体"/>
                <w:color w:val="262626"/>
                <w:sz w:val="18"/>
              </w:rPr>
              <w:t>17</w:t>
            </w:r>
          </w:p>
        </w:tc>
        <w:tc>
          <w:tcPr>
            <w:tcW w:w="1560" w:type="dxa"/>
            <w:vAlign w:val="center"/>
          </w:tcPr>
          <w:p w14:paraId="461A12BB" w14:textId="77777777" w:rsidR="00E93CF6" w:rsidRDefault="00E93CF6"/>
        </w:tc>
        <w:tc>
          <w:tcPr>
            <w:tcW w:w="3340" w:type="dxa"/>
            <w:vAlign w:val="center"/>
          </w:tcPr>
          <w:p w14:paraId="714D5B75" w14:textId="77777777" w:rsidR="00E93CF6" w:rsidRDefault="00C25F07">
            <w:pPr>
              <w:snapToGrid w:val="0"/>
              <w:jc w:val="left"/>
            </w:pPr>
            <w:r>
              <w:rPr>
                <w:rFonts w:ascii="宋体" w:hAnsi="宋体" w:cs="宋体"/>
                <w:color w:val="262626"/>
                <w:sz w:val="18"/>
              </w:rPr>
              <w:t>十七、援助其他地区支出</w:t>
            </w:r>
          </w:p>
        </w:tc>
        <w:tc>
          <w:tcPr>
            <w:tcW w:w="500" w:type="dxa"/>
            <w:vAlign w:val="center"/>
          </w:tcPr>
          <w:p w14:paraId="3FBA9B4E" w14:textId="77777777" w:rsidR="00E93CF6" w:rsidRDefault="00C25F07">
            <w:pPr>
              <w:snapToGrid w:val="0"/>
              <w:jc w:val="center"/>
            </w:pPr>
            <w:r>
              <w:rPr>
                <w:rFonts w:ascii="宋体" w:hAnsi="宋体" w:cs="宋体"/>
                <w:color w:val="262626"/>
                <w:sz w:val="18"/>
              </w:rPr>
              <w:t>48</w:t>
            </w:r>
          </w:p>
        </w:tc>
        <w:tc>
          <w:tcPr>
            <w:tcW w:w="1532" w:type="dxa"/>
            <w:vAlign w:val="center"/>
          </w:tcPr>
          <w:p w14:paraId="74E4C64A" w14:textId="77777777" w:rsidR="00E93CF6" w:rsidRDefault="00E93CF6"/>
        </w:tc>
      </w:tr>
      <w:tr w:rsidR="00E93CF6" w14:paraId="6162FF72" w14:textId="77777777">
        <w:trPr>
          <w:trHeight w:hRule="exact" w:val="371"/>
          <w:jc w:val="center"/>
        </w:trPr>
        <w:tc>
          <w:tcPr>
            <w:tcW w:w="3340" w:type="dxa"/>
            <w:vAlign w:val="center"/>
          </w:tcPr>
          <w:p w14:paraId="6E1C0DE8" w14:textId="77777777" w:rsidR="00E93CF6" w:rsidRDefault="00E93CF6"/>
        </w:tc>
        <w:tc>
          <w:tcPr>
            <w:tcW w:w="500" w:type="dxa"/>
            <w:vAlign w:val="center"/>
          </w:tcPr>
          <w:p w14:paraId="454E6E20" w14:textId="77777777" w:rsidR="00E93CF6" w:rsidRDefault="00C25F07">
            <w:pPr>
              <w:snapToGrid w:val="0"/>
              <w:jc w:val="center"/>
            </w:pPr>
            <w:r>
              <w:rPr>
                <w:rFonts w:ascii="宋体" w:hAnsi="宋体" w:cs="宋体"/>
                <w:color w:val="262626"/>
                <w:sz w:val="18"/>
              </w:rPr>
              <w:t>18</w:t>
            </w:r>
          </w:p>
        </w:tc>
        <w:tc>
          <w:tcPr>
            <w:tcW w:w="1560" w:type="dxa"/>
            <w:vAlign w:val="center"/>
          </w:tcPr>
          <w:p w14:paraId="6CE38A61" w14:textId="77777777" w:rsidR="00E93CF6" w:rsidRDefault="00E93CF6"/>
        </w:tc>
        <w:tc>
          <w:tcPr>
            <w:tcW w:w="3340" w:type="dxa"/>
            <w:vAlign w:val="center"/>
          </w:tcPr>
          <w:p w14:paraId="70409363" w14:textId="77777777" w:rsidR="00E93CF6" w:rsidRDefault="00C25F07">
            <w:pPr>
              <w:snapToGrid w:val="0"/>
              <w:jc w:val="left"/>
            </w:pPr>
            <w:r>
              <w:rPr>
                <w:rFonts w:ascii="宋体" w:hAnsi="宋体" w:cs="宋体"/>
                <w:color w:val="262626"/>
                <w:sz w:val="18"/>
              </w:rPr>
              <w:t>十八、自然资源海洋气象等支出</w:t>
            </w:r>
          </w:p>
        </w:tc>
        <w:tc>
          <w:tcPr>
            <w:tcW w:w="500" w:type="dxa"/>
            <w:vAlign w:val="center"/>
          </w:tcPr>
          <w:p w14:paraId="78632962" w14:textId="77777777" w:rsidR="00E93CF6" w:rsidRDefault="00C25F07">
            <w:pPr>
              <w:snapToGrid w:val="0"/>
              <w:jc w:val="center"/>
            </w:pPr>
            <w:r>
              <w:rPr>
                <w:rFonts w:ascii="宋体" w:hAnsi="宋体" w:cs="宋体"/>
                <w:color w:val="262626"/>
                <w:sz w:val="18"/>
              </w:rPr>
              <w:t>49</w:t>
            </w:r>
          </w:p>
        </w:tc>
        <w:tc>
          <w:tcPr>
            <w:tcW w:w="1532" w:type="dxa"/>
            <w:vAlign w:val="center"/>
          </w:tcPr>
          <w:p w14:paraId="0F378E83" w14:textId="77777777" w:rsidR="00E93CF6" w:rsidRDefault="00E93CF6"/>
        </w:tc>
      </w:tr>
      <w:tr w:rsidR="00E93CF6" w14:paraId="5FC52FA0" w14:textId="77777777">
        <w:trPr>
          <w:trHeight w:hRule="exact" w:val="371"/>
          <w:jc w:val="center"/>
        </w:trPr>
        <w:tc>
          <w:tcPr>
            <w:tcW w:w="3340" w:type="dxa"/>
            <w:vAlign w:val="center"/>
          </w:tcPr>
          <w:p w14:paraId="2DEE99AC" w14:textId="77777777" w:rsidR="00E93CF6" w:rsidRDefault="00E93CF6"/>
        </w:tc>
        <w:tc>
          <w:tcPr>
            <w:tcW w:w="500" w:type="dxa"/>
            <w:vAlign w:val="center"/>
          </w:tcPr>
          <w:p w14:paraId="358A2C7C" w14:textId="77777777" w:rsidR="00E93CF6" w:rsidRDefault="00C25F07">
            <w:pPr>
              <w:snapToGrid w:val="0"/>
              <w:jc w:val="center"/>
            </w:pPr>
            <w:r>
              <w:rPr>
                <w:rFonts w:ascii="宋体" w:hAnsi="宋体" w:cs="宋体"/>
                <w:color w:val="262626"/>
                <w:sz w:val="18"/>
              </w:rPr>
              <w:t>19</w:t>
            </w:r>
          </w:p>
        </w:tc>
        <w:tc>
          <w:tcPr>
            <w:tcW w:w="1560" w:type="dxa"/>
            <w:vAlign w:val="center"/>
          </w:tcPr>
          <w:p w14:paraId="10D95216" w14:textId="77777777" w:rsidR="00E93CF6" w:rsidRDefault="00E93CF6"/>
        </w:tc>
        <w:tc>
          <w:tcPr>
            <w:tcW w:w="3340" w:type="dxa"/>
            <w:vAlign w:val="center"/>
          </w:tcPr>
          <w:p w14:paraId="7C2EE2F1" w14:textId="77777777" w:rsidR="00E93CF6" w:rsidRDefault="00C25F07">
            <w:pPr>
              <w:snapToGrid w:val="0"/>
              <w:jc w:val="left"/>
            </w:pPr>
            <w:r>
              <w:rPr>
                <w:rFonts w:ascii="宋体" w:hAnsi="宋体" w:cs="宋体"/>
                <w:color w:val="262626"/>
                <w:sz w:val="18"/>
              </w:rPr>
              <w:t>十九、住房保障支出</w:t>
            </w:r>
          </w:p>
        </w:tc>
        <w:tc>
          <w:tcPr>
            <w:tcW w:w="500" w:type="dxa"/>
            <w:vAlign w:val="center"/>
          </w:tcPr>
          <w:p w14:paraId="2DC5264C" w14:textId="77777777" w:rsidR="00E93CF6" w:rsidRDefault="00C25F07">
            <w:pPr>
              <w:snapToGrid w:val="0"/>
              <w:jc w:val="center"/>
            </w:pPr>
            <w:r>
              <w:rPr>
                <w:rFonts w:ascii="宋体" w:hAnsi="宋体" w:cs="宋体"/>
                <w:color w:val="262626"/>
                <w:sz w:val="18"/>
              </w:rPr>
              <w:t>50</w:t>
            </w:r>
          </w:p>
        </w:tc>
        <w:tc>
          <w:tcPr>
            <w:tcW w:w="1532" w:type="dxa"/>
            <w:vAlign w:val="center"/>
          </w:tcPr>
          <w:p w14:paraId="7F5AF710" w14:textId="77777777" w:rsidR="00E93CF6" w:rsidRDefault="00C25F07">
            <w:pPr>
              <w:snapToGrid w:val="0"/>
              <w:jc w:val="right"/>
            </w:pPr>
            <w:r>
              <w:rPr>
                <w:rFonts w:ascii="宋体" w:hAnsi="宋体" w:cs="宋体"/>
                <w:color w:val="262626"/>
                <w:sz w:val="18"/>
              </w:rPr>
              <w:t>22.91</w:t>
            </w:r>
          </w:p>
        </w:tc>
      </w:tr>
      <w:tr w:rsidR="00E93CF6" w14:paraId="53665732" w14:textId="77777777">
        <w:trPr>
          <w:trHeight w:hRule="exact" w:val="371"/>
          <w:jc w:val="center"/>
        </w:trPr>
        <w:tc>
          <w:tcPr>
            <w:tcW w:w="3340" w:type="dxa"/>
            <w:vAlign w:val="center"/>
          </w:tcPr>
          <w:p w14:paraId="2AC0EF0F" w14:textId="77777777" w:rsidR="00E93CF6" w:rsidRDefault="00E93CF6"/>
        </w:tc>
        <w:tc>
          <w:tcPr>
            <w:tcW w:w="500" w:type="dxa"/>
            <w:vAlign w:val="center"/>
          </w:tcPr>
          <w:p w14:paraId="469FD56F" w14:textId="77777777" w:rsidR="00E93CF6" w:rsidRDefault="00C25F07">
            <w:pPr>
              <w:snapToGrid w:val="0"/>
              <w:jc w:val="center"/>
            </w:pPr>
            <w:r>
              <w:rPr>
                <w:rFonts w:ascii="宋体" w:hAnsi="宋体" w:cs="宋体"/>
                <w:color w:val="262626"/>
                <w:sz w:val="18"/>
              </w:rPr>
              <w:t>20</w:t>
            </w:r>
          </w:p>
        </w:tc>
        <w:tc>
          <w:tcPr>
            <w:tcW w:w="1560" w:type="dxa"/>
            <w:vAlign w:val="center"/>
          </w:tcPr>
          <w:p w14:paraId="7CCBEBFF" w14:textId="77777777" w:rsidR="00E93CF6" w:rsidRDefault="00E93CF6"/>
        </w:tc>
        <w:tc>
          <w:tcPr>
            <w:tcW w:w="3340" w:type="dxa"/>
            <w:vAlign w:val="center"/>
          </w:tcPr>
          <w:p w14:paraId="36298C53" w14:textId="77777777" w:rsidR="00E93CF6" w:rsidRDefault="00C25F07">
            <w:pPr>
              <w:snapToGrid w:val="0"/>
              <w:jc w:val="left"/>
            </w:pPr>
            <w:r>
              <w:rPr>
                <w:rFonts w:ascii="宋体" w:hAnsi="宋体" w:cs="宋体"/>
                <w:color w:val="262626"/>
                <w:sz w:val="18"/>
              </w:rPr>
              <w:t>二十、粮油物资储备支出</w:t>
            </w:r>
          </w:p>
        </w:tc>
        <w:tc>
          <w:tcPr>
            <w:tcW w:w="500" w:type="dxa"/>
            <w:vAlign w:val="center"/>
          </w:tcPr>
          <w:p w14:paraId="72F91B33" w14:textId="77777777" w:rsidR="00E93CF6" w:rsidRDefault="00C25F07">
            <w:pPr>
              <w:snapToGrid w:val="0"/>
              <w:jc w:val="center"/>
            </w:pPr>
            <w:r>
              <w:rPr>
                <w:rFonts w:ascii="宋体" w:hAnsi="宋体" w:cs="宋体"/>
                <w:color w:val="262626"/>
                <w:sz w:val="18"/>
              </w:rPr>
              <w:t>51</w:t>
            </w:r>
          </w:p>
        </w:tc>
        <w:tc>
          <w:tcPr>
            <w:tcW w:w="1532" w:type="dxa"/>
            <w:vAlign w:val="center"/>
          </w:tcPr>
          <w:p w14:paraId="59956591" w14:textId="77777777" w:rsidR="00E93CF6" w:rsidRDefault="00E93CF6"/>
        </w:tc>
      </w:tr>
      <w:tr w:rsidR="00E93CF6" w14:paraId="593B0716" w14:textId="77777777">
        <w:trPr>
          <w:trHeight w:hRule="exact" w:val="371"/>
          <w:jc w:val="center"/>
        </w:trPr>
        <w:tc>
          <w:tcPr>
            <w:tcW w:w="3340" w:type="dxa"/>
            <w:vAlign w:val="center"/>
          </w:tcPr>
          <w:p w14:paraId="182C0C1B" w14:textId="77777777" w:rsidR="00E93CF6" w:rsidRDefault="00E93CF6"/>
        </w:tc>
        <w:tc>
          <w:tcPr>
            <w:tcW w:w="500" w:type="dxa"/>
            <w:vAlign w:val="center"/>
          </w:tcPr>
          <w:p w14:paraId="6CD933B5" w14:textId="77777777" w:rsidR="00E93CF6" w:rsidRDefault="00C25F07">
            <w:pPr>
              <w:snapToGrid w:val="0"/>
              <w:jc w:val="center"/>
            </w:pPr>
            <w:r>
              <w:rPr>
                <w:rFonts w:ascii="宋体" w:hAnsi="宋体" w:cs="宋体"/>
                <w:color w:val="262626"/>
                <w:sz w:val="18"/>
              </w:rPr>
              <w:t>21</w:t>
            </w:r>
          </w:p>
        </w:tc>
        <w:tc>
          <w:tcPr>
            <w:tcW w:w="1560" w:type="dxa"/>
            <w:vAlign w:val="center"/>
          </w:tcPr>
          <w:p w14:paraId="63A1A707" w14:textId="77777777" w:rsidR="00E93CF6" w:rsidRDefault="00E93CF6"/>
        </w:tc>
        <w:tc>
          <w:tcPr>
            <w:tcW w:w="3340" w:type="dxa"/>
            <w:vAlign w:val="center"/>
          </w:tcPr>
          <w:p w14:paraId="4B91B68C" w14:textId="77777777" w:rsidR="00E93CF6" w:rsidRDefault="00C25F07">
            <w:pPr>
              <w:snapToGrid w:val="0"/>
              <w:jc w:val="left"/>
            </w:pPr>
            <w:r>
              <w:rPr>
                <w:rFonts w:ascii="宋体" w:hAnsi="宋体" w:cs="宋体"/>
                <w:color w:val="262626"/>
                <w:sz w:val="18"/>
              </w:rPr>
              <w:t>二十一、国有资本经营预算支出</w:t>
            </w:r>
          </w:p>
        </w:tc>
        <w:tc>
          <w:tcPr>
            <w:tcW w:w="500" w:type="dxa"/>
            <w:vAlign w:val="center"/>
          </w:tcPr>
          <w:p w14:paraId="3014EE21" w14:textId="77777777" w:rsidR="00E93CF6" w:rsidRDefault="00C25F07">
            <w:pPr>
              <w:snapToGrid w:val="0"/>
              <w:jc w:val="center"/>
            </w:pPr>
            <w:r>
              <w:rPr>
                <w:rFonts w:ascii="宋体" w:hAnsi="宋体" w:cs="宋体"/>
                <w:color w:val="262626"/>
                <w:sz w:val="18"/>
              </w:rPr>
              <w:t>52</w:t>
            </w:r>
          </w:p>
        </w:tc>
        <w:tc>
          <w:tcPr>
            <w:tcW w:w="1532" w:type="dxa"/>
            <w:vAlign w:val="center"/>
          </w:tcPr>
          <w:p w14:paraId="2E003697" w14:textId="77777777" w:rsidR="00E93CF6" w:rsidRDefault="00E93CF6"/>
        </w:tc>
      </w:tr>
      <w:tr w:rsidR="00E93CF6" w14:paraId="5C046514" w14:textId="77777777">
        <w:trPr>
          <w:trHeight w:hRule="exact" w:val="371"/>
          <w:jc w:val="center"/>
        </w:trPr>
        <w:tc>
          <w:tcPr>
            <w:tcW w:w="3340" w:type="dxa"/>
            <w:vAlign w:val="center"/>
          </w:tcPr>
          <w:p w14:paraId="488BB4BA" w14:textId="77777777" w:rsidR="00E93CF6" w:rsidRDefault="00E93CF6"/>
        </w:tc>
        <w:tc>
          <w:tcPr>
            <w:tcW w:w="500" w:type="dxa"/>
            <w:vAlign w:val="center"/>
          </w:tcPr>
          <w:p w14:paraId="32A12654" w14:textId="77777777" w:rsidR="00E93CF6" w:rsidRDefault="00C25F07">
            <w:pPr>
              <w:snapToGrid w:val="0"/>
              <w:jc w:val="center"/>
            </w:pPr>
            <w:r>
              <w:rPr>
                <w:rFonts w:ascii="宋体" w:hAnsi="宋体" w:cs="宋体"/>
                <w:color w:val="262626"/>
                <w:sz w:val="18"/>
              </w:rPr>
              <w:t>22</w:t>
            </w:r>
          </w:p>
        </w:tc>
        <w:tc>
          <w:tcPr>
            <w:tcW w:w="1560" w:type="dxa"/>
            <w:vAlign w:val="center"/>
          </w:tcPr>
          <w:p w14:paraId="6B48276D" w14:textId="77777777" w:rsidR="00E93CF6" w:rsidRDefault="00E93CF6"/>
        </w:tc>
        <w:tc>
          <w:tcPr>
            <w:tcW w:w="3340" w:type="dxa"/>
            <w:vAlign w:val="center"/>
          </w:tcPr>
          <w:p w14:paraId="4A1D624E" w14:textId="77777777" w:rsidR="00E93CF6" w:rsidRDefault="00C25F07">
            <w:pPr>
              <w:snapToGrid w:val="0"/>
              <w:jc w:val="left"/>
            </w:pPr>
            <w:r>
              <w:rPr>
                <w:rFonts w:ascii="宋体" w:hAnsi="宋体" w:cs="宋体"/>
                <w:color w:val="262626"/>
                <w:sz w:val="18"/>
              </w:rPr>
              <w:t>二十二、灾害防治及应急管理支出</w:t>
            </w:r>
          </w:p>
        </w:tc>
        <w:tc>
          <w:tcPr>
            <w:tcW w:w="500" w:type="dxa"/>
            <w:vAlign w:val="center"/>
          </w:tcPr>
          <w:p w14:paraId="64511EC7" w14:textId="77777777" w:rsidR="00E93CF6" w:rsidRDefault="00C25F07">
            <w:pPr>
              <w:snapToGrid w:val="0"/>
              <w:jc w:val="center"/>
            </w:pPr>
            <w:r>
              <w:rPr>
                <w:rFonts w:ascii="宋体" w:hAnsi="宋体" w:cs="宋体"/>
                <w:color w:val="262626"/>
                <w:sz w:val="18"/>
              </w:rPr>
              <w:t>53</w:t>
            </w:r>
          </w:p>
        </w:tc>
        <w:tc>
          <w:tcPr>
            <w:tcW w:w="1532" w:type="dxa"/>
            <w:vAlign w:val="center"/>
          </w:tcPr>
          <w:p w14:paraId="1716AD55" w14:textId="77777777" w:rsidR="00E93CF6" w:rsidRDefault="00C25F07">
            <w:pPr>
              <w:snapToGrid w:val="0"/>
              <w:jc w:val="right"/>
            </w:pPr>
            <w:r>
              <w:rPr>
                <w:rFonts w:ascii="宋体" w:hAnsi="宋体" w:cs="宋体"/>
                <w:color w:val="262626"/>
                <w:sz w:val="18"/>
              </w:rPr>
              <w:t>497.62</w:t>
            </w:r>
          </w:p>
        </w:tc>
      </w:tr>
      <w:tr w:rsidR="00E93CF6" w14:paraId="645E7E2E" w14:textId="77777777">
        <w:trPr>
          <w:trHeight w:hRule="exact" w:val="371"/>
          <w:jc w:val="center"/>
        </w:trPr>
        <w:tc>
          <w:tcPr>
            <w:tcW w:w="3340" w:type="dxa"/>
            <w:vAlign w:val="center"/>
          </w:tcPr>
          <w:p w14:paraId="2FA689E2" w14:textId="77777777" w:rsidR="00E93CF6" w:rsidRDefault="00E93CF6"/>
        </w:tc>
        <w:tc>
          <w:tcPr>
            <w:tcW w:w="500" w:type="dxa"/>
            <w:vAlign w:val="center"/>
          </w:tcPr>
          <w:p w14:paraId="23045FDF" w14:textId="77777777" w:rsidR="00E93CF6" w:rsidRDefault="00C25F07">
            <w:pPr>
              <w:snapToGrid w:val="0"/>
              <w:jc w:val="center"/>
            </w:pPr>
            <w:r>
              <w:rPr>
                <w:rFonts w:ascii="宋体" w:hAnsi="宋体" w:cs="宋体"/>
                <w:color w:val="262626"/>
                <w:sz w:val="18"/>
              </w:rPr>
              <w:t>23</w:t>
            </w:r>
          </w:p>
        </w:tc>
        <w:tc>
          <w:tcPr>
            <w:tcW w:w="1560" w:type="dxa"/>
            <w:vAlign w:val="center"/>
          </w:tcPr>
          <w:p w14:paraId="79DEAD66" w14:textId="77777777" w:rsidR="00E93CF6" w:rsidRDefault="00E93CF6"/>
        </w:tc>
        <w:tc>
          <w:tcPr>
            <w:tcW w:w="3340" w:type="dxa"/>
            <w:vAlign w:val="center"/>
          </w:tcPr>
          <w:p w14:paraId="6EAF1584" w14:textId="77777777" w:rsidR="00E93CF6" w:rsidRDefault="00C25F07">
            <w:pPr>
              <w:snapToGrid w:val="0"/>
              <w:jc w:val="left"/>
            </w:pPr>
            <w:r>
              <w:rPr>
                <w:rFonts w:ascii="宋体" w:hAnsi="宋体" w:cs="宋体"/>
                <w:color w:val="262626"/>
                <w:sz w:val="18"/>
              </w:rPr>
              <w:t>二十三、其他支出</w:t>
            </w:r>
          </w:p>
        </w:tc>
        <w:tc>
          <w:tcPr>
            <w:tcW w:w="500" w:type="dxa"/>
            <w:vAlign w:val="center"/>
          </w:tcPr>
          <w:p w14:paraId="4DD965B5" w14:textId="77777777" w:rsidR="00E93CF6" w:rsidRDefault="00C25F07">
            <w:pPr>
              <w:snapToGrid w:val="0"/>
              <w:jc w:val="center"/>
            </w:pPr>
            <w:r>
              <w:rPr>
                <w:rFonts w:ascii="宋体" w:hAnsi="宋体" w:cs="宋体"/>
                <w:color w:val="262626"/>
                <w:sz w:val="18"/>
              </w:rPr>
              <w:t>54</w:t>
            </w:r>
          </w:p>
        </w:tc>
        <w:tc>
          <w:tcPr>
            <w:tcW w:w="1532" w:type="dxa"/>
            <w:vAlign w:val="center"/>
          </w:tcPr>
          <w:p w14:paraId="281FBB3B" w14:textId="77777777" w:rsidR="00E93CF6" w:rsidRDefault="00E93CF6"/>
        </w:tc>
      </w:tr>
      <w:tr w:rsidR="00E93CF6" w14:paraId="3C98E557" w14:textId="77777777">
        <w:trPr>
          <w:trHeight w:hRule="exact" w:val="371"/>
          <w:jc w:val="center"/>
        </w:trPr>
        <w:tc>
          <w:tcPr>
            <w:tcW w:w="3340" w:type="dxa"/>
            <w:vAlign w:val="center"/>
          </w:tcPr>
          <w:p w14:paraId="181B89F3" w14:textId="77777777" w:rsidR="00E93CF6" w:rsidRDefault="00E93CF6"/>
        </w:tc>
        <w:tc>
          <w:tcPr>
            <w:tcW w:w="500" w:type="dxa"/>
            <w:vAlign w:val="center"/>
          </w:tcPr>
          <w:p w14:paraId="7387DD95" w14:textId="77777777" w:rsidR="00E93CF6" w:rsidRDefault="00C25F07">
            <w:pPr>
              <w:snapToGrid w:val="0"/>
              <w:jc w:val="center"/>
            </w:pPr>
            <w:r>
              <w:rPr>
                <w:rFonts w:ascii="宋体" w:hAnsi="宋体" w:cs="宋体"/>
                <w:color w:val="262626"/>
                <w:sz w:val="17"/>
              </w:rPr>
              <w:t>24</w:t>
            </w:r>
          </w:p>
        </w:tc>
        <w:tc>
          <w:tcPr>
            <w:tcW w:w="1560" w:type="dxa"/>
            <w:vAlign w:val="center"/>
          </w:tcPr>
          <w:p w14:paraId="3E4C80B6" w14:textId="77777777" w:rsidR="00E93CF6" w:rsidRDefault="00E93CF6"/>
        </w:tc>
        <w:tc>
          <w:tcPr>
            <w:tcW w:w="3340" w:type="dxa"/>
            <w:vAlign w:val="center"/>
          </w:tcPr>
          <w:p w14:paraId="17F28908" w14:textId="77777777" w:rsidR="00E93CF6" w:rsidRDefault="00C25F07">
            <w:pPr>
              <w:snapToGrid w:val="0"/>
              <w:jc w:val="left"/>
            </w:pPr>
            <w:r>
              <w:rPr>
                <w:rFonts w:ascii="宋体" w:hAnsi="宋体" w:cs="宋体"/>
                <w:color w:val="262626"/>
                <w:sz w:val="18"/>
              </w:rPr>
              <w:t>二十四、债务还本支出</w:t>
            </w:r>
          </w:p>
        </w:tc>
        <w:tc>
          <w:tcPr>
            <w:tcW w:w="500" w:type="dxa"/>
            <w:vAlign w:val="center"/>
          </w:tcPr>
          <w:p w14:paraId="4E7FB340" w14:textId="77777777" w:rsidR="00E93CF6" w:rsidRDefault="00C25F07">
            <w:pPr>
              <w:snapToGrid w:val="0"/>
              <w:jc w:val="center"/>
            </w:pPr>
            <w:r>
              <w:rPr>
                <w:rFonts w:ascii="宋体" w:hAnsi="宋体" w:cs="宋体"/>
                <w:color w:val="262626"/>
                <w:sz w:val="18"/>
              </w:rPr>
              <w:t>55</w:t>
            </w:r>
          </w:p>
        </w:tc>
        <w:tc>
          <w:tcPr>
            <w:tcW w:w="1532" w:type="dxa"/>
            <w:vAlign w:val="center"/>
          </w:tcPr>
          <w:p w14:paraId="140C72B2" w14:textId="77777777" w:rsidR="00E93CF6" w:rsidRDefault="00E93CF6"/>
        </w:tc>
      </w:tr>
      <w:tr w:rsidR="00E93CF6" w14:paraId="3E141172" w14:textId="77777777">
        <w:trPr>
          <w:trHeight w:hRule="exact" w:val="371"/>
          <w:jc w:val="center"/>
        </w:trPr>
        <w:tc>
          <w:tcPr>
            <w:tcW w:w="3340" w:type="dxa"/>
            <w:vAlign w:val="center"/>
          </w:tcPr>
          <w:p w14:paraId="50A309CE" w14:textId="77777777" w:rsidR="00E93CF6" w:rsidRDefault="00E93CF6"/>
        </w:tc>
        <w:tc>
          <w:tcPr>
            <w:tcW w:w="500" w:type="dxa"/>
            <w:vAlign w:val="center"/>
          </w:tcPr>
          <w:p w14:paraId="19BBFD74" w14:textId="77777777" w:rsidR="00E93CF6" w:rsidRDefault="00C25F07">
            <w:pPr>
              <w:snapToGrid w:val="0"/>
              <w:jc w:val="center"/>
            </w:pPr>
            <w:r>
              <w:rPr>
                <w:rFonts w:ascii="宋体" w:hAnsi="宋体" w:cs="宋体"/>
                <w:color w:val="262626"/>
                <w:sz w:val="17"/>
              </w:rPr>
              <w:t>25</w:t>
            </w:r>
          </w:p>
        </w:tc>
        <w:tc>
          <w:tcPr>
            <w:tcW w:w="1560" w:type="dxa"/>
            <w:vAlign w:val="center"/>
          </w:tcPr>
          <w:p w14:paraId="5BF707E8" w14:textId="77777777" w:rsidR="00E93CF6" w:rsidRDefault="00E93CF6"/>
        </w:tc>
        <w:tc>
          <w:tcPr>
            <w:tcW w:w="3340" w:type="dxa"/>
            <w:vAlign w:val="center"/>
          </w:tcPr>
          <w:p w14:paraId="2EF73509" w14:textId="77777777" w:rsidR="00E93CF6" w:rsidRDefault="00C25F07">
            <w:pPr>
              <w:snapToGrid w:val="0"/>
              <w:jc w:val="left"/>
            </w:pPr>
            <w:r>
              <w:rPr>
                <w:rFonts w:ascii="宋体" w:hAnsi="宋体" w:cs="宋体"/>
                <w:color w:val="262626"/>
                <w:sz w:val="18"/>
              </w:rPr>
              <w:t>二十五、债务付息支出</w:t>
            </w:r>
          </w:p>
        </w:tc>
        <w:tc>
          <w:tcPr>
            <w:tcW w:w="500" w:type="dxa"/>
            <w:vAlign w:val="center"/>
          </w:tcPr>
          <w:p w14:paraId="5CBA675F" w14:textId="77777777" w:rsidR="00E93CF6" w:rsidRDefault="00C25F07">
            <w:pPr>
              <w:snapToGrid w:val="0"/>
              <w:jc w:val="center"/>
            </w:pPr>
            <w:r>
              <w:rPr>
                <w:rFonts w:ascii="宋体" w:hAnsi="宋体" w:cs="宋体"/>
                <w:color w:val="262626"/>
                <w:sz w:val="18"/>
              </w:rPr>
              <w:t>56</w:t>
            </w:r>
          </w:p>
        </w:tc>
        <w:tc>
          <w:tcPr>
            <w:tcW w:w="1532" w:type="dxa"/>
            <w:vAlign w:val="center"/>
          </w:tcPr>
          <w:p w14:paraId="761C7DD3" w14:textId="77777777" w:rsidR="00E93CF6" w:rsidRDefault="00E93CF6"/>
        </w:tc>
      </w:tr>
      <w:tr w:rsidR="00E93CF6" w14:paraId="236C9DAF" w14:textId="77777777">
        <w:trPr>
          <w:trHeight w:hRule="exact" w:val="371"/>
          <w:jc w:val="center"/>
        </w:trPr>
        <w:tc>
          <w:tcPr>
            <w:tcW w:w="3340" w:type="dxa"/>
            <w:vAlign w:val="center"/>
          </w:tcPr>
          <w:p w14:paraId="22EE1DC1" w14:textId="77777777" w:rsidR="00E93CF6" w:rsidRDefault="00E93CF6"/>
        </w:tc>
        <w:tc>
          <w:tcPr>
            <w:tcW w:w="500" w:type="dxa"/>
            <w:vAlign w:val="center"/>
          </w:tcPr>
          <w:p w14:paraId="23F838B3" w14:textId="77777777" w:rsidR="00E93CF6" w:rsidRDefault="00C25F07">
            <w:pPr>
              <w:snapToGrid w:val="0"/>
              <w:jc w:val="center"/>
            </w:pPr>
            <w:r>
              <w:rPr>
                <w:rFonts w:ascii="宋体" w:hAnsi="宋体" w:cs="宋体"/>
                <w:color w:val="262626"/>
                <w:sz w:val="17"/>
              </w:rPr>
              <w:t>26</w:t>
            </w:r>
          </w:p>
        </w:tc>
        <w:tc>
          <w:tcPr>
            <w:tcW w:w="1560" w:type="dxa"/>
            <w:vAlign w:val="center"/>
          </w:tcPr>
          <w:p w14:paraId="04A3FEBA" w14:textId="77777777" w:rsidR="00E93CF6" w:rsidRDefault="00E93CF6"/>
        </w:tc>
        <w:tc>
          <w:tcPr>
            <w:tcW w:w="3340" w:type="dxa"/>
            <w:vAlign w:val="center"/>
          </w:tcPr>
          <w:p w14:paraId="226FD4ED" w14:textId="77777777" w:rsidR="00E93CF6" w:rsidRDefault="00C25F07">
            <w:pPr>
              <w:snapToGrid w:val="0"/>
              <w:jc w:val="left"/>
            </w:pPr>
            <w:r>
              <w:rPr>
                <w:rFonts w:ascii="宋体" w:hAnsi="宋体" w:cs="宋体"/>
                <w:color w:val="262626"/>
                <w:sz w:val="18"/>
              </w:rPr>
              <w:t>二十六、抗疫特别国债安排的支出</w:t>
            </w:r>
          </w:p>
        </w:tc>
        <w:tc>
          <w:tcPr>
            <w:tcW w:w="500" w:type="dxa"/>
            <w:vAlign w:val="center"/>
          </w:tcPr>
          <w:p w14:paraId="37485A25" w14:textId="77777777" w:rsidR="00E93CF6" w:rsidRDefault="00C25F07">
            <w:pPr>
              <w:snapToGrid w:val="0"/>
              <w:jc w:val="center"/>
            </w:pPr>
            <w:r>
              <w:rPr>
                <w:rFonts w:ascii="宋体" w:hAnsi="宋体" w:cs="宋体"/>
                <w:color w:val="262626"/>
                <w:sz w:val="18"/>
              </w:rPr>
              <w:t>57</w:t>
            </w:r>
          </w:p>
        </w:tc>
        <w:tc>
          <w:tcPr>
            <w:tcW w:w="1532" w:type="dxa"/>
            <w:vAlign w:val="center"/>
          </w:tcPr>
          <w:p w14:paraId="6DB7134F" w14:textId="77777777" w:rsidR="00E93CF6" w:rsidRDefault="00E93CF6"/>
        </w:tc>
      </w:tr>
      <w:tr w:rsidR="00E93CF6" w14:paraId="29B65594" w14:textId="77777777">
        <w:trPr>
          <w:trHeight w:hRule="exact" w:val="371"/>
          <w:jc w:val="center"/>
        </w:trPr>
        <w:tc>
          <w:tcPr>
            <w:tcW w:w="3340" w:type="dxa"/>
            <w:vAlign w:val="center"/>
          </w:tcPr>
          <w:p w14:paraId="18EA1047" w14:textId="77777777" w:rsidR="00E93CF6" w:rsidRDefault="00C25F07">
            <w:pPr>
              <w:snapToGrid w:val="0"/>
              <w:jc w:val="center"/>
            </w:pPr>
            <w:r>
              <w:rPr>
                <w:rFonts w:ascii="宋体" w:hAnsi="宋体" w:cs="宋体"/>
                <w:b/>
                <w:color w:val="262626"/>
                <w:sz w:val="18"/>
              </w:rPr>
              <w:t>本年收入合计</w:t>
            </w:r>
          </w:p>
        </w:tc>
        <w:tc>
          <w:tcPr>
            <w:tcW w:w="500" w:type="dxa"/>
            <w:vAlign w:val="center"/>
          </w:tcPr>
          <w:p w14:paraId="667F3521" w14:textId="77777777" w:rsidR="00E93CF6" w:rsidRDefault="00C25F07">
            <w:pPr>
              <w:snapToGrid w:val="0"/>
              <w:jc w:val="center"/>
            </w:pPr>
            <w:r>
              <w:rPr>
                <w:rFonts w:ascii="宋体" w:hAnsi="宋体" w:cs="宋体"/>
                <w:color w:val="262626"/>
                <w:sz w:val="18"/>
              </w:rPr>
              <w:t>27</w:t>
            </w:r>
          </w:p>
        </w:tc>
        <w:tc>
          <w:tcPr>
            <w:tcW w:w="1560" w:type="dxa"/>
            <w:vAlign w:val="center"/>
          </w:tcPr>
          <w:p w14:paraId="39261BD0" w14:textId="77777777" w:rsidR="00E93CF6" w:rsidRDefault="00C25F07">
            <w:pPr>
              <w:snapToGrid w:val="0"/>
              <w:jc w:val="right"/>
            </w:pPr>
            <w:r>
              <w:rPr>
                <w:rFonts w:ascii="宋体" w:hAnsi="宋体" w:cs="宋体"/>
                <w:color w:val="262626"/>
                <w:sz w:val="18"/>
              </w:rPr>
              <w:t>573.63</w:t>
            </w:r>
          </w:p>
        </w:tc>
        <w:tc>
          <w:tcPr>
            <w:tcW w:w="3340" w:type="dxa"/>
            <w:vAlign w:val="center"/>
          </w:tcPr>
          <w:p w14:paraId="0605D8D3" w14:textId="77777777" w:rsidR="00E93CF6" w:rsidRDefault="00C25F07">
            <w:pPr>
              <w:snapToGrid w:val="0"/>
              <w:jc w:val="center"/>
            </w:pPr>
            <w:r>
              <w:rPr>
                <w:rFonts w:ascii="宋体" w:hAnsi="宋体" w:cs="宋体"/>
                <w:b/>
                <w:color w:val="262626"/>
                <w:sz w:val="18"/>
              </w:rPr>
              <w:t>本年支出合计</w:t>
            </w:r>
          </w:p>
        </w:tc>
        <w:tc>
          <w:tcPr>
            <w:tcW w:w="500" w:type="dxa"/>
            <w:vAlign w:val="center"/>
          </w:tcPr>
          <w:p w14:paraId="295BDD76" w14:textId="77777777" w:rsidR="00E93CF6" w:rsidRDefault="00C25F07">
            <w:pPr>
              <w:snapToGrid w:val="0"/>
              <w:jc w:val="center"/>
            </w:pPr>
            <w:r>
              <w:rPr>
                <w:rFonts w:ascii="宋体" w:hAnsi="宋体" w:cs="宋体"/>
                <w:color w:val="262626"/>
                <w:sz w:val="18"/>
              </w:rPr>
              <w:t>58</w:t>
            </w:r>
          </w:p>
        </w:tc>
        <w:tc>
          <w:tcPr>
            <w:tcW w:w="1532" w:type="dxa"/>
            <w:vAlign w:val="center"/>
          </w:tcPr>
          <w:p w14:paraId="444BC44B" w14:textId="77777777" w:rsidR="00E93CF6" w:rsidRDefault="00C25F07">
            <w:pPr>
              <w:snapToGrid w:val="0"/>
              <w:jc w:val="right"/>
            </w:pPr>
            <w:r>
              <w:rPr>
                <w:rFonts w:ascii="宋体" w:hAnsi="宋体" w:cs="宋体"/>
                <w:color w:val="262626"/>
                <w:sz w:val="18"/>
              </w:rPr>
              <w:t>573.63</w:t>
            </w:r>
          </w:p>
        </w:tc>
      </w:tr>
      <w:tr w:rsidR="00E93CF6" w14:paraId="24A2B172" w14:textId="77777777">
        <w:trPr>
          <w:trHeight w:hRule="exact" w:val="371"/>
          <w:jc w:val="center"/>
        </w:trPr>
        <w:tc>
          <w:tcPr>
            <w:tcW w:w="3340" w:type="dxa"/>
            <w:vAlign w:val="center"/>
          </w:tcPr>
          <w:p w14:paraId="52FDCA8F" w14:textId="77777777" w:rsidR="00E93CF6" w:rsidRDefault="00C25F07">
            <w:pPr>
              <w:snapToGrid w:val="0"/>
              <w:jc w:val="left"/>
            </w:pPr>
            <w:r>
              <w:rPr>
                <w:rFonts w:ascii="宋体" w:hAnsi="宋体" w:cs="宋体"/>
                <w:color w:val="262626"/>
                <w:sz w:val="18"/>
              </w:rPr>
              <w:t>使用非财政拨款结余（含专用结余）</w:t>
            </w:r>
          </w:p>
        </w:tc>
        <w:tc>
          <w:tcPr>
            <w:tcW w:w="500" w:type="dxa"/>
            <w:vAlign w:val="center"/>
          </w:tcPr>
          <w:p w14:paraId="6D50A7D6" w14:textId="77777777" w:rsidR="00E93CF6" w:rsidRDefault="00C25F07">
            <w:pPr>
              <w:snapToGrid w:val="0"/>
              <w:jc w:val="center"/>
            </w:pPr>
            <w:r>
              <w:rPr>
                <w:rFonts w:ascii="宋体" w:hAnsi="宋体" w:cs="宋体"/>
                <w:color w:val="262626"/>
                <w:sz w:val="18"/>
              </w:rPr>
              <w:t>28</w:t>
            </w:r>
          </w:p>
        </w:tc>
        <w:tc>
          <w:tcPr>
            <w:tcW w:w="1560" w:type="dxa"/>
            <w:vAlign w:val="center"/>
          </w:tcPr>
          <w:p w14:paraId="4A43BF6B" w14:textId="77777777" w:rsidR="00E93CF6" w:rsidRDefault="00E93CF6"/>
        </w:tc>
        <w:tc>
          <w:tcPr>
            <w:tcW w:w="3340" w:type="dxa"/>
            <w:vAlign w:val="center"/>
          </w:tcPr>
          <w:p w14:paraId="24133D52" w14:textId="77777777" w:rsidR="00E93CF6" w:rsidRDefault="00C25F07">
            <w:pPr>
              <w:snapToGrid w:val="0"/>
              <w:jc w:val="left"/>
            </w:pPr>
            <w:r>
              <w:rPr>
                <w:rFonts w:ascii="宋体" w:hAnsi="宋体" w:cs="宋体"/>
                <w:color w:val="262626"/>
                <w:sz w:val="18"/>
              </w:rPr>
              <w:t>结余分配</w:t>
            </w:r>
          </w:p>
        </w:tc>
        <w:tc>
          <w:tcPr>
            <w:tcW w:w="500" w:type="dxa"/>
            <w:vAlign w:val="center"/>
          </w:tcPr>
          <w:p w14:paraId="11243747" w14:textId="77777777" w:rsidR="00E93CF6" w:rsidRDefault="00C25F07">
            <w:pPr>
              <w:snapToGrid w:val="0"/>
              <w:jc w:val="center"/>
            </w:pPr>
            <w:r>
              <w:rPr>
                <w:rFonts w:ascii="宋体" w:hAnsi="宋体" w:cs="宋体"/>
                <w:color w:val="262626"/>
                <w:sz w:val="18"/>
              </w:rPr>
              <w:t>59</w:t>
            </w:r>
          </w:p>
        </w:tc>
        <w:tc>
          <w:tcPr>
            <w:tcW w:w="1532" w:type="dxa"/>
            <w:vAlign w:val="center"/>
          </w:tcPr>
          <w:p w14:paraId="35695305" w14:textId="77777777" w:rsidR="00E93CF6" w:rsidRDefault="00E93CF6"/>
        </w:tc>
      </w:tr>
      <w:tr w:rsidR="00E93CF6" w14:paraId="4B5293BE" w14:textId="77777777">
        <w:trPr>
          <w:trHeight w:hRule="exact" w:val="371"/>
          <w:jc w:val="center"/>
        </w:trPr>
        <w:tc>
          <w:tcPr>
            <w:tcW w:w="3340" w:type="dxa"/>
            <w:vAlign w:val="center"/>
          </w:tcPr>
          <w:p w14:paraId="107E38F6" w14:textId="77777777" w:rsidR="00E93CF6" w:rsidRDefault="00C25F07">
            <w:pPr>
              <w:snapToGrid w:val="0"/>
              <w:jc w:val="left"/>
            </w:pPr>
            <w:r>
              <w:rPr>
                <w:rFonts w:ascii="宋体" w:hAnsi="宋体" w:cs="宋体"/>
                <w:color w:val="262626"/>
                <w:sz w:val="18"/>
              </w:rPr>
              <w:t>年初结转和结余</w:t>
            </w:r>
          </w:p>
        </w:tc>
        <w:tc>
          <w:tcPr>
            <w:tcW w:w="500" w:type="dxa"/>
            <w:vAlign w:val="center"/>
          </w:tcPr>
          <w:p w14:paraId="555BE0F9" w14:textId="77777777" w:rsidR="00E93CF6" w:rsidRDefault="00C25F07">
            <w:pPr>
              <w:snapToGrid w:val="0"/>
              <w:jc w:val="center"/>
            </w:pPr>
            <w:r>
              <w:rPr>
                <w:rFonts w:ascii="宋体" w:hAnsi="宋体" w:cs="宋体"/>
                <w:color w:val="262626"/>
                <w:sz w:val="18"/>
              </w:rPr>
              <w:t>29</w:t>
            </w:r>
          </w:p>
        </w:tc>
        <w:tc>
          <w:tcPr>
            <w:tcW w:w="1560" w:type="dxa"/>
            <w:vAlign w:val="center"/>
          </w:tcPr>
          <w:p w14:paraId="40D2A5B8" w14:textId="77777777" w:rsidR="00E93CF6" w:rsidRDefault="00E93CF6"/>
        </w:tc>
        <w:tc>
          <w:tcPr>
            <w:tcW w:w="3340" w:type="dxa"/>
            <w:vAlign w:val="center"/>
          </w:tcPr>
          <w:p w14:paraId="6C2C67F2" w14:textId="77777777" w:rsidR="00E93CF6" w:rsidRDefault="00C25F07">
            <w:pPr>
              <w:snapToGrid w:val="0"/>
              <w:jc w:val="left"/>
            </w:pPr>
            <w:r>
              <w:rPr>
                <w:rFonts w:ascii="宋体" w:hAnsi="宋体" w:cs="宋体"/>
                <w:color w:val="262626"/>
                <w:sz w:val="18"/>
              </w:rPr>
              <w:t>年末结转和结余</w:t>
            </w:r>
          </w:p>
        </w:tc>
        <w:tc>
          <w:tcPr>
            <w:tcW w:w="500" w:type="dxa"/>
            <w:vAlign w:val="center"/>
          </w:tcPr>
          <w:p w14:paraId="7E9CA286" w14:textId="77777777" w:rsidR="00E93CF6" w:rsidRDefault="00C25F07">
            <w:pPr>
              <w:snapToGrid w:val="0"/>
              <w:jc w:val="center"/>
            </w:pPr>
            <w:r>
              <w:rPr>
                <w:rFonts w:ascii="宋体" w:hAnsi="宋体" w:cs="宋体"/>
                <w:color w:val="262626"/>
                <w:sz w:val="18"/>
              </w:rPr>
              <w:t>60</w:t>
            </w:r>
          </w:p>
        </w:tc>
        <w:tc>
          <w:tcPr>
            <w:tcW w:w="1532" w:type="dxa"/>
            <w:vAlign w:val="center"/>
          </w:tcPr>
          <w:p w14:paraId="5A13F95F" w14:textId="77777777" w:rsidR="00E93CF6" w:rsidRDefault="00E93CF6"/>
        </w:tc>
      </w:tr>
      <w:tr w:rsidR="00E93CF6" w14:paraId="6E920940" w14:textId="77777777">
        <w:trPr>
          <w:trHeight w:hRule="exact" w:val="371"/>
          <w:jc w:val="center"/>
        </w:trPr>
        <w:tc>
          <w:tcPr>
            <w:tcW w:w="3340" w:type="dxa"/>
            <w:vAlign w:val="center"/>
          </w:tcPr>
          <w:p w14:paraId="39FABEE2" w14:textId="77777777" w:rsidR="00E93CF6" w:rsidRDefault="00E93CF6"/>
        </w:tc>
        <w:tc>
          <w:tcPr>
            <w:tcW w:w="500" w:type="dxa"/>
            <w:vAlign w:val="center"/>
          </w:tcPr>
          <w:p w14:paraId="6379BC4A" w14:textId="77777777" w:rsidR="00E93CF6" w:rsidRDefault="00C25F07">
            <w:pPr>
              <w:snapToGrid w:val="0"/>
              <w:jc w:val="center"/>
            </w:pPr>
            <w:r>
              <w:rPr>
                <w:rFonts w:ascii="宋体" w:hAnsi="宋体" w:cs="宋体"/>
                <w:color w:val="262626"/>
                <w:sz w:val="18"/>
              </w:rPr>
              <w:t>30</w:t>
            </w:r>
          </w:p>
        </w:tc>
        <w:tc>
          <w:tcPr>
            <w:tcW w:w="1560" w:type="dxa"/>
            <w:vAlign w:val="center"/>
          </w:tcPr>
          <w:p w14:paraId="50395B11" w14:textId="77777777" w:rsidR="00E93CF6" w:rsidRDefault="00E93CF6"/>
        </w:tc>
        <w:tc>
          <w:tcPr>
            <w:tcW w:w="3340" w:type="dxa"/>
            <w:vAlign w:val="center"/>
          </w:tcPr>
          <w:p w14:paraId="43678281" w14:textId="77777777" w:rsidR="00E93CF6" w:rsidRDefault="00E93CF6"/>
        </w:tc>
        <w:tc>
          <w:tcPr>
            <w:tcW w:w="500" w:type="dxa"/>
            <w:vAlign w:val="center"/>
          </w:tcPr>
          <w:p w14:paraId="750654D8" w14:textId="77777777" w:rsidR="00E93CF6" w:rsidRDefault="00C25F07">
            <w:pPr>
              <w:snapToGrid w:val="0"/>
              <w:jc w:val="center"/>
            </w:pPr>
            <w:r>
              <w:rPr>
                <w:rFonts w:ascii="宋体" w:hAnsi="宋体" w:cs="宋体"/>
                <w:color w:val="262626"/>
                <w:sz w:val="18"/>
              </w:rPr>
              <w:t>61</w:t>
            </w:r>
          </w:p>
        </w:tc>
        <w:tc>
          <w:tcPr>
            <w:tcW w:w="1532" w:type="dxa"/>
            <w:vAlign w:val="center"/>
          </w:tcPr>
          <w:p w14:paraId="0EF1D556" w14:textId="77777777" w:rsidR="00E93CF6" w:rsidRDefault="00E93CF6"/>
        </w:tc>
      </w:tr>
      <w:tr w:rsidR="00E93CF6" w14:paraId="6E502EDF" w14:textId="77777777">
        <w:trPr>
          <w:trHeight w:hRule="exact" w:val="371"/>
          <w:jc w:val="center"/>
        </w:trPr>
        <w:tc>
          <w:tcPr>
            <w:tcW w:w="3340" w:type="dxa"/>
            <w:vAlign w:val="center"/>
          </w:tcPr>
          <w:p w14:paraId="7379C140" w14:textId="77777777" w:rsidR="00E93CF6" w:rsidRDefault="00C25F07">
            <w:pPr>
              <w:snapToGrid w:val="0"/>
              <w:jc w:val="center"/>
            </w:pPr>
            <w:r>
              <w:rPr>
                <w:rFonts w:ascii="宋体" w:hAnsi="宋体" w:cs="宋体"/>
                <w:b/>
                <w:color w:val="262626"/>
                <w:sz w:val="18"/>
              </w:rPr>
              <w:t>总计</w:t>
            </w:r>
          </w:p>
        </w:tc>
        <w:tc>
          <w:tcPr>
            <w:tcW w:w="500" w:type="dxa"/>
            <w:vAlign w:val="center"/>
          </w:tcPr>
          <w:p w14:paraId="20F7AEC3" w14:textId="77777777" w:rsidR="00E93CF6" w:rsidRDefault="00C25F07">
            <w:pPr>
              <w:snapToGrid w:val="0"/>
              <w:jc w:val="center"/>
            </w:pPr>
            <w:r>
              <w:rPr>
                <w:rFonts w:ascii="宋体" w:hAnsi="宋体" w:cs="宋体"/>
                <w:color w:val="262626"/>
                <w:sz w:val="18"/>
              </w:rPr>
              <w:t>31</w:t>
            </w:r>
          </w:p>
        </w:tc>
        <w:tc>
          <w:tcPr>
            <w:tcW w:w="1560" w:type="dxa"/>
            <w:vAlign w:val="center"/>
          </w:tcPr>
          <w:p w14:paraId="58F821B7" w14:textId="77777777" w:rsidR="00E93CF6" w:rsidRDefault="00C25F07">
            <w:pPr>
              <w:snapToGrid w:val="0"/>
              <w:jc w:val="right"/>
            </w:pPr>
            <w:r>
              <w:rPr>
                <w:rFonts w:ascii="宋体" w:hAnsi="宋体" w:cs="宋体"/>
                <w:color w:val="262626"/>
                <w:sz w:val="18"/>
              </w:rPr>
              <w:t>573.63</w:t>
            </w:r>
          </w:p>
        </w:tc>
        <w:tc>
          <w:tcPr>
            <w:tcW w:w="3340" w:type="dxa"/>
            <w:vAlign w:val="center"/>
          </w:tcPr>
          <w:p w14:paraId="42325022" w14:textId="77777777" w:rsidR="00E93CF6" w:rsidRDefault="00C25F07">
            <w:pPr>
              <w:snapToGrid w:val="0"/>
              <w:jc w:val="center"/>
            </w:pPr>
            <w:r>
              <w:rPr>
                <w:rFonts w:ascii="宋体" w:hAnsi="宋体" w:cs="宋体"/>
                <w:b/>
                <w:color w:val="262626"/>
                <w:sz w:val="18"/>
              </w:rPr>
              <w:t>总计</w:t>
            </w:r>
          </w:p>
        </w:tc>
        <w:tc>
          <w:tcPr>
            <w:tcW w:w="500" w:type="dxa"/>
            <w:vAlign w:val="center"/>
          </w:tcPr>
          <w:p w14:paraId="1F38FC59" w14:textId="77777777" w:rsidR="00E93CF6" w:rsidRDefault="00C25F07">
            <w:pPr>
              <w:snapToGrid w:val="0"/>
              <w:jc w:val="center"/>
            </w:pPr>
            <w:r>
              <w:rPr>
                <w:rFonts w:ascii="宋体" w:hAnsi="宋体" w:cs="宋体"/>
                <w:color w:val="262626"/>
                <w:sz w:val="18"/>
              </w:rPr>
              <w:t>62</w:t>
            </w:r>
          </w:p>
        </w:tc>
        <w:tc>
          <w:tcPr>
            <w:tcW w:w="1532" w:type="dxa"/>
            <w:vAlign w:val="center"/>
          </w:tcPr>
          <w:p w14:paraId="6835AD8F" w14:textId="77777777" w:rsidR="00E93CF6" w:rsidRDefault="00C25F07">
            <w:pPr>
              <w:snapToGrid w:val="0"/>
              <w:jc w:val="right"/>
            </w:pPr>
            <w:r>
              <w:rPr>
                <w:rFonts w:ascii="宋体" w:hAnsi="宋体" w:cs="宋体"/>
                <w:color w:val="262626"/>
                <w:sz w:val="18"/>
              </w:rPr>
              <w:t>573.63</w:t>
            </w:r>
          </w:p>
        </w:tc>
      </w:tr>
      <w:tr w:rsidR="00E93CF6" w14:paraId="7F5F3111" w14:textId="77777777">
        <w:trPr>
          <w:trHeight w:hRule="exact" w:val="371"/>
          <w:jc w:val="center"/>
        </w:trPr>
        <w:tc>
          <w:tcPr>
            <w:tcW w:w="10772" w:type="dxa"/>
            <w:gridSpan w:val="6"/>
            <w:tcBorders>
              <w:left w:val="nil"/>
              <w:bottom w:val="nil"/>
              <w:right w:val="nil"/>
            </w:tcBorders>
            <w:vAlign w:val="center"/>
          </w:tcPr>
          <w:p w14:paraId="15231EBF" w14:textId="77777777" w:rsidR="00E93CF6" w:rsidRDefault="00C25F07">
            <w:pPr>
              <w:snapToGrid w:val="0"/>
              <w:jc w:val="left"/>
            </w:pPr>
            <w:r>
              <w:rPr>
                <w:rFonts w:ascii="宋体" w:hAnsi="宋体" w:cs="宋体"/>
                <w:color w:val="262626"/>
                <w:sz w:val="18"/>
              </w:rPr>
              <w:t>注：本表反映部门本年度的总收支和年末结转结余情况。本套报表金额单位转换万元时可能存在尾数误差。</w:t>
            </w:r>
          </w:p>
        </w:tc>
      </w:tr>
      <w:tr w:rsidR="00E93CF6" w14:paraId="15DB56EB" w14:textId="77777777">
        <w:trPr>
          <w:trHeight w:hRule="exact" w:val="371"/>
          <w:jc w:val="center"/>
        </w:trPr>
        <w:tc>
          <w:tcPr>
            <w:tcW w:w="10772" w:type="dxa"/>
            <w:gridSpan w:val="6"/>
            <w:tcBorders>
              <w:top w:val="nil"/>
              <w:left w:val="nil"/>
              <w:bottom w:val="nil"/>
              <w:right w:val="nil"/>
            </w:tcBorders>
            <w:vAlign w:val="center"/>
          </w:tcPr>
          <w:p w14:paraId="01EA5569" w14:textId="77777777" w:rsidR="00E93CF6" w:rsidRDefault="00C25F07">
            <w:pPr>
              <w:snapToGrid w:val="0"/>
              <w:jc w:val="left"/>
            </w:pPr>
            <w:r>
              <w:rPr>
                <w:rFonts w:ascii="宋体" w:hAnsi="宋体" w:cs="宋体"/>
                <w:color w:val="262626"/>
                <w:sz w:val="18"/>
              </w:rPr>
              <w:t>如本表为空，则我部门本年度无此类资金收支余。</w:t>
            </w:r>
          </w:p>
        </w:tc>
      </w:tr>
    </w:tbl>
    <w:p w14:paraId="1AA22A93" w14:textId="77777777" w:rsidR="00E93CF6" w:rsidRDefault="00E93CF6">
      <w:pPr>
        <w:spacing w:line="540" w:lineRule="exact"/>
        <w:ind w:firstLine="1044"/>
        <w:rPr>
          <w:rFonts w:ascii="宋体" w:hAnsi="宋体"/>
          <w:b/>
          <w:sz w:val="52"/>
          <w:szCs w:val="52"/>
        </w:rPr>
        <w:sectPr w:rsidR="00E93CF6">
          <w:pgSz w:w="11906" w:h="16838"/>
          <w:pgMar w:top="567" w:right="567" w:bottom="567" w:left="567" w:header="851" w:footer="992" w:gutter="0"/>
          <w:cols w:space="720"/>
          <w:docGrid w:type="lines" w:linePitch="312"/>
        </w:sectPr>
      </w:pPr>
    </w:p>
    <w:p w14:paraId="5A481288" w14:textId="77777777" w:rsidR="00E93CF6" w:rsidRDefault="00C25F07">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收入决算表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E93CF6" w14:paraId="6C68C0EF" w14:textId="77777777">
        <w:trPr>
          <w:jc w:val="center"/>
        </w:trPr>
        <w:tc>
          <w:tcPr>
            <w:tcW w:w="10772" w:type="dxa"/>
            <w:gridSpan w:val="3"/>
          </w:tcPr>
          <w:p w14:paraId="19FBD00A" w14:textId="77777777" w:rsidR="00E93CF6" w:rsidRDefault="00C25F07">
            <w:pPr>
              <w:jc w:val="right"/>
            </w:pPr>
            <w:r>
              <w:rPr>
                <w:rFonts w:ascii="宋体" w:hAnsi="宋体" w:cs="宋体"/>
                <w:sz w:val="20"/>
              </w:rPr>
              <w:t>公开</w:t>
            </w:r>
            <w:r>
              <w:rPr>
                <w:rFonts w:ascii="宋体" w:hAnsi="宋体" w:cs="宋体"/>
                <w:sz w:val="20"/>
              </w:rPr>
              <w:t>02</w:t>
            </w:r>
            <w:r>
              <w:rPr>
                <w:rFonts w:ascii="宋体" w:hAnsi="宋体" w:cs="宋体"/>
                <w:sz w:val="20"/>
              </w:rPr>
              <w:t>表</w:t>
            </w:r>
          </w:p>
        </w:tc>
      </w:tr>
      <w:tr w:rsidR="00E93CF6" w14:paraId="07E9E0C0" w14:textId="77777777">
        <w:trPr>
          <w:jc w:val="center"/>
        </w:trPr>
        <w:tc>
          <w:tcPr>
            <w:tcW w:w="4386" w:type="dxa"/>
          </w:tcPr>
          <w:p w14:paraId="09BE7E99" w14:textId="77777777" w:rsidR="00E93CF6" w:rsidRDefault="00C25F07">
            <w:pPr>
              <w:jc w:val="left"/>
            </w:pPr>
            <w:r>
              <w:rPr>
                <w:rFonts w:ascii="宋体" w:hAnsi="宋体" w:cs="宋体"/>
                <w:sz w:val="20"/>
              </w:rPr>
              <w:t>单位</w:t>
            </w:r>
            <w:r>
              <w:rPr>
                <w:rFonts w:ascii="宋体" w:hAnsi="宋体" w:cs="宋体"/>
                <w:sz w:val="20"/>
              </w:rPr>
              <w:t>:</w:t>
            </w:r>
            <w:r>
              <w:rPr>
                <w:rFonts w:ascii="宋体" w:hAnsi="宋体" w:cs="宋体"/>
                <w:sz w:val="20"/>
              </w:rPr>
              <w:t>辽宁省朝阳市喀喇沁左翼蒙古族自治县应急管理局（本级）</w:t>
            </w:r>
          </w:p>
        </w:tc>
        <w:tc>
          <w:tcPr>
            <w:tcW w:w="2000" w:type="dxa"/>
          </w:tcPr>
          <w:p w14:paraId="6C0B6B1A" w14:textId="77777777" w:rsidR="00E93CF6" w:rsidRDefault="00E93CF6">
            <w:pPr>
              <w:jc w:val="center"/>
            </w:pPr>
          </w:p>
        </w:tc>
        <w:tc>
          <w:tcPr>
            <w:tcW w:w="4386" w:type="dxa"/>
          </w:tcPr>
          <w:p w14:paraId="0D18B524" w14:textId="77777777" w:rsidR="00E93CF6" w:rsidRDefault="00C25F07">
            <w:pPr>
              <w:jc w:val="right"/>
            </w:pPr>
            <w:r>
              <w:rPr>
                <w:rFonts w:ascii="宋体" w:hAnsi="宋体" w:cs="宋体"/>
                <w:sz w:val="20"/>
              </w:rPr>
              <w:t>单位：万元</w:t>
            </w:r>
          </w:p>
        </w:tc>
      </w:tr>
    </w:tbl>
    <w:p w14:paraId="325FE1D8" w14:textId="77777777" w:rsidR="00E93CF6" w:rsidRDefault="00E93CF6">
      <w:pPr>
        <w:snapToGrid w:val="0"/>
        <w:spacing w:line="0" w:lineRule="auto"/>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720"/>
        <w:gridCol w:w="3760"/>
        <w:gridCol w:w="940"/>
        <w:gridCol w:w="940"/>
        <w:gridCol w:w="880"/>
        <w:gridCol w:w="880"/>
        <w:gridCol w:w="880"/>
        <w:gridCol w:w="880"/>
        <w:gridCol w:w="892"/>
      </w:tblGrid>
      <w:tr w:rsidR="00E93CF6" w14:paraId="072EAF9D" w14:textId="77777777">
        <w:trPr>
          <w:trHeight w:hRule="exact" w:val="434"/>
          <w:jc w:val="center"/>
        </w:trPr>
        <w:tc>
          <w:tcPr>
            <w:tcW w:w="4480" w:type="dxa"/>
            <w:gridSpan w:val="2"/>
            <w:vAlign w:val="center"/>
          </w:tcPr>
          <w:p w14:paraId="2367E8DF" w14:textId="77777777" w:rsidR="00E93CF6" w:rsidRDefault="00C25F07">
            <w:pPr>
              <w:snapToGrid w:val="0"/>
              <w:jc w:val="center"/>
            </w:pPr>
            <w:r>
              <w:rPr>
                <w:rFonts w:ascii="宋体" w:hAnsi="宋体" w:cs="宋体"/>
                <w:color w:val="262626"/>
                <w:sz w:val="16"/>
              </w:rPr>
              <w:t>项目</w:t>
            </w:r>
          </w:p>
        </w:tc>
        <w:tc>
          <w:tcPr>
            <w:tcW w:w="940" w:type="dxa"/>
            <w:vMerge w:val="restart"/>
            <w:vAlign w:val="center"/>
          </w:tcPr>
          <w:p w14:paraId="645D7ED6" w14:textId="77777777" w:rsidR="00E93CF6" w:rsidRDefault="00C25F07">
            <w:pPr>
              <w:snapToGrid w:val="0"/>
              <w:jc w:val="center"/>
            </w:pPr>
            <w:r>
              <w:rPr>
                <w:rFonts w:ascii="宋体" w:hAnsi="宋体" w:cs="宋体"/>
                <w:color w:val="262626"/>
                <w:sz w:val="16"/>
              </w:rPr>
              <w:t>本年收入合计</w:t>
            </w:r>
          </w:p>
        </w:tc>
        <w:tc>
          <w:tcPr>
            <w:tcW w:w="940" w:type="dxa"/>
            <w:vMerge w:val="restart"/>
            <w:vAlign w:val="center"/>
          </w:tcPr>
          <w:p w14:paraId="71D7D10C" w14:textId="77777777" w:rsidR="00E93CF6" w:rsidRDefault="00C25F07">
            <w:pPr>
              <w:snapToGrid w:val="0"/>
              <w:jc w:val="center"/>
            </w:pPr>
            <w:r>
              <w:rPr>
                <w:rFonts w:ascii="宋体" w:hAnsi="宋体" w:cs="宋体"/>
                <w:color w:val="262626"/>
                <w:sz w:val="16"/>
              </w:rPr>
              <w:t>财政拨款收入</w:t>
            </w:r>
          </w:p>
        </w:tc>
        <w:tc>
          <w:tcPr>
            <w:tcW w:w="880" w:type="dxa"/>
            <w:vMerge w:val="restart"/>
            <w:vAlign w:val="center"/>
          </w:tcPr>
          <w:p w14:paraId="7F7BBC7B" w14:textId="77777777" w:rsidR="00E93CF6" w:rsidRDefault="00C25F07">
            <w:pPr>
              <w:snapToGrid w:val="0"/>
              <w:jc w:val="center"/>
            </w:pPr>
            <w:r>
              <w:rPr>
                <w:rFonts w:ascii="宋体" w:hAnsi="宋体" w:cs="宋体"/>
                <w:color w:val="262626"/>
                <w:sz w:val="16"/>
              </w:rPr>
              <w:t>上级补助收入</w:t>
            </w:r>
          </w:p>
        </w:tc>
        <w:tc>
          <w:tcPr>
            <w:tcW w:w="880" w:type="dxa"/>
            <w:vMerge w:val="restart"/>
            <w:vAlign w:val="center"/>
          </w:tcPr>
          <w:p w14:paraId="48FAB617" w14:textId="77777777" w:rsidR="00E93CF6" w:rsidRDefault="00C25F07">
            <w:pPr>
              <w:snapToGrid w:val="0"/>
              <w:jc w:val="center"/>
            </w:pPr>
            <w:r>
              <w:rPr>
                <w:rFonts w:ascii="宋体" w:hAnsi="宋体" w:cs="宋体"/>
                <w:color w:val="262626"/>
                <w:sz w:val="16"/>
              </w:rPr>
              <w:t>事业收入</w:t>
            </w:r>
          </w:p>
        </w:tc>
        <w:tc>
          <w:tcPr>
            <w:tcW w:w="880" w:type="dxa"/>
            <w:vMerge w:val="restart"/>
            <w:vAlign w:val="center"/>
          </w:tcPr>
          <w:p w14:paraId="5528707D" w14:textId="77777777" w:rsidR="00E93CF6" w:rsidRDefault="00C25F07">
            <w:pPr>
              <w:snapToGrid w:val="0"/>
              <w:jc w:val="center"/>
            </w:pPr>
            <w:r>
              <w:rPr>
                <w:rFonts w:ascii="宋体" w:hAnsi="宋体" w:cs="宋体"/>
                <w:color w:val="262626"/>
                <w:sz w:val="16"/>
              </w:rPr>
              <w:t>经营收入</w:t>
            </w:r>
          </w:p>
        </w:tc>
        <w:tc>
          <w:tcPr>
            <w:tcW w:w="880" w:type="dxa"/>
            <w:vMerge w:val="restart"/>
            <w:vAlign w:val="center"/>
          </w:tcPr>
          <w:p w14:paraId="0B7046FA" w14:textId="77777777" w:rsidR="00E93CF6" w:rsidRDefault="00C25F07">
            <w:pPr>
              <w:snapToGrid w:val="0"/>
              <w:jc w:val="center"/>
            </w:pPr>
            <w:r>
              <w:rPr>
                <w:rFonts w:ascii="宋体" w:hAnsi="宋体" w:cs="宋体"/>
                <w:color w:val="262626"/>
                <w:sz w:val="16"/>
              </w:rPr>
              <w:t>附属单位上缴收入</w:t>
            </w:r>
          </w:p>
        </w:tc>
        <w:tc>
          <w:tcPr>
            <w:tcW w:w="892" w:type="dxa"/>
            <w:vMerge w:val="restart"/>
            <w:vAlign w:val="center"/>
          </w:tcPr>
          <w:p w14:paraId="6D5F96F2" w14:textId="77777777" w:rsidR="00E93CF6" w:rsidRDefault="00C25F07">
            <w:pPr>
              <w:snapToGrid w:val="0"/>
              <w:jc w:val="center"/>
            </w:pPr>
            <w:r>
              <w:rPr>
                <w:rFonts w:ascii="宋体" w:hAnsi="宋体" w:cs="宋体"/>
                <w:color w:val="262626"/>
                <w:sz w:val="16"/>
              </w:rPr>
              <w:t>其他收入</w:t>
            </w:r>
          </w:p>
        </w:tc>
      </w:tr>
      <w:tr w:rsidR="00E93CF6" w14:paraId="64FABF0D" w14:textId="77777777">
        <w:trPr>
          <w:trHeight w:hRule="exact" w:val="434"/>
          <w:jc w:val="center"/>
        </w:trPr>
        <w:tc>
          <w:tcPr>
            <w:tcW w:w="720" w:type="dxa"/>
            <w:vMerge w:val="restart"/>
            <w:vAlign w:val="center"/>
          </w:tcPr>
          <w:p w14:paraId="2513CA84" w14:textId="77777777" w:rsidR="00E93CF6" w:rsidRDefault="00C25F07">
            <w:pPr>
              <w:snapToGrid w:val="0"/>
              <w:jc w:val="center"/>
            </w:pPr>
            <w:r>
              <w:rPr>
                <w:rFonts w:ascii="宋体" w:hAnsi="宋体" w:cs="宋体"/>
                <w:color w:val="262626"/>
                <w:sz w:val="16"/>
              </w:rPr>
              <w:t>功能分类科目编码</w:t>
            </w:r>
          </w:p>
        </w:tc>
        <w:tc>
          <w:tcPr>
            <w:tcW w:w="3760" w:type="dxa"/>
            <w:vMerge w:val="restart"/>
            <w:vAlign w:val="center"/>
          </w:tcPr>
          <w:p w14:paraId="034CF170" w14:textId="77777777" w:rsidR="00E93CF6" w:rsidRDefault="00C25F07">
            <w:pPr>
              <w:snapToGrid w:val="0"/>
              <w:jc w:val="center"/>
            </w:pPr>
            <w:r>
              <w:rPr>
                <w:rFonts w:ascii="宋体" w:hAnsi="宋体" w:cs="宋体"/>
                <w:color w:val="262626"/>
                <w:sz w:val="16"/>
              </w:rPr>
              <w:t>科目名称</w:t>
            </w:r>
          </w:p>
        </w:tc>
        <w:tc>
          <w:tcPr>
            <w:tcW w:w="940" w:type="dxa"/>
            <w:vMerge/>
            <w:vAlign w:val="center"/>
          </w:tcPr>
          <w:p w14:paraId="39D7141A" w14:textId="77777777" w:rsidR="00E93CF6" w:rsidRDefault="00E93CF6"/>
        </w:tc>
        <w:tc>
          <w:tcPr>
            <w:tcW w:w="940" w:type="dxa"/>
            <w:vMerge/>
            <w:vAlign w:val="center"/>
          </w:tcPr>
          <w:p w14:paraId="0B2B0F0E" w14:textId="77777777" w:rsidR="00E93CF6" w:rsidRDefault="00E93CF6"/>
        </w:tc>
        <w:tc>
          <w:tcPr>
            <w:tcW w:w="880" w:type="dxa"/>
            <w:vMerge/>
            <w:vAlign w:val="center"/>
          </w:tcPr>
          <w:p w14:paraId="0DED3BE5" w14:textId="77777777" w:rsidR="00E93CF6" w:rsidRDefault="00E93CF6"/>
        </w:tc>
        <w:tc>
          <w:tcPr>
            <w:tcW w:w="880" w:type="dxa"/>
            <w:vMerge/>
            <w:vAlign w:val="center"/>
          </w:tcPr>
          <w:p w14:paraId="611F6F52" w14:textId="77777777" w:rsidR="00E93CF6" w:rsidRDefault="00E93CF6"/>
        </w:tc>
        <w:tc>
          <w:tcPr>
            <w:tcW w:w="880" w:type="dxa"/>
            <w:vMerge/>
            <w:vAlign w:val="center"/>
          </w:tcPr>
          <w:p w14:paraId="0DFE804C" w14:textId="77777777" w:rsidR="00E93CF6" w:rsidRDefault="00E93CF6"/>
        </w:tc>
        <w:tc>
          <w:tcPr>
            <w:tcW w:w="880" w:type="dxa"/>
            <w:vMerge/>
            <w:vAlign w:val="center"/>
          </w:tcPr>
          <w:p w14:paraId="778C9F79" w14:textId="77777777" w:rsidR="00E93CF6" w:rsidRDefault="00E93CF6"/>
        </w:tc>
        <w:tc>
          <w:tcPr>
            <w:tcW w:w="892" w:type="dxa"/>
            <w:vMerge/>
            <w:vAlign w:val="center"/>
          </w:tcPr>
          <w:p w14:paraId="68CEEA2D" w14:textId="77777777" w:rsidR="00E93CF6" w:rsidRDefault="00E93CF6"/>
        </w:tc>
      </w:tr>
      <w:tr w:rsidR="00E93CF6" w14:paraId="07D60436" w14:textId="77777777">
        <w:trPr>
          <w:trHeight w:hRule="exact" w:val="434"/>
          <w:jc w:val="center"/>
        </w:trPr>
        <w:tc>
          <w:tcPr>
            <w:tcW w:w="720" w:type="dxa"/>
            <w:vMerge/>
            <w:vAlign w:val="center"/>
          </w:tcPr>
          <w:p w14:paraId="0280357C" w14:textId="77777777" w:rsidR="00E93CF6" w:rsidRDefault="00E93CF6"/>
        </w:tc>
        <w:tc>
          <w:tcPr>
            <w:tcW w:w="3760" w:type="dxa"/>
            <w:vMerge/>
            <w:vAlign w:val="center"/>
          </w:tcPr>
          <w:p w14:paraId="0B908EC5" w14:textId="77777777" w:rsidR="00E93CF6" w:rsidRDefault="00E93CF6"/>
        </w:tc>
        <w:tc>
          <w:tcPr>
            <w:tcW w:w="940" w:type="dxa"/>
            <w:vMerge/>
            <w:vAlign w:val="center"/>
          </w:tcPr>
          <w:p w14:paraId="43C1E24D" w14:textId="77777777" w:rsidR="00E93CF6" w:rsidRDefault="00E93CF6"/>
        </w:tc>
        <w:tc>
          <w:tcPr>
            <w:tcW w:w="940" w:type="dxa"/>
            <w:vMerge/>
            <w:vAlign w:val="center"/>
          </w:tcPr>
          <w:p w14:paraId="0013806E" w14:textId="77777777" w:rsidR="00E93CF6" w:rsidRDefault="00E93CF6"/>
        </w:tc>
        <w:tc>
          <w:tcPr>
            <w:tcW w:w="880" w:type="dxa"/>
            <w:vMerge/>
            <w:vAlign w:val="center"/>
          </w:tcPr>
          <w:p w14:paraId="0732A5B3" w14:textId="77777777" w:rsidR="00E93CF6" w:rsidRDefault="00E93CF6"/>
        </w:tc>
        <w:tc>
          <w:tcPr>
            <w:tcW w:w="880" w:type="dxa"/>
            <w:vMerge/>
            <w:vAlign w:val="center"/>
          </w:tcPr>
          <w:p w14:paraId="3D0B7E2C" w14:textId="77777777" w:rsidR="00E93CF6" w:rsidRDefault="00E93CF6"/>
        </w:tc>
        <w:tc>
          <w:tcPr>
            <w:tcW w:w="880" w:type="dxa"/>
            <w:vMerge/>
            <w:vAlign w:val="center"/>
          </w:tcPr>
          <w:p w14:paraId="7CF443AD" w14:textId="77777777" w:rsidR="00E93CF6" w:rsidRDefault="00E93CF6"/>
        </w:tc>
        <w:tc>
          <w:tcPr>
            <w:tcW w:w="880" w:type="dxa"/>
            <w:vMerge/>
            <w:vAlign w:val="center"/>
          </w:tcPr>
          <w:p w14:paraId="41D54ED7" w14:textId="77777777" w:rsidR="00E93CF6" w:rsidRDefault="00E93CF6"/>
        </w:tc>
        <w:tc>
          <w:tcPr>
            <w:tcW w:w="892" w:type="dxa"/>
            <w:vMerge/>
            <w:vAlign w:val="center"/>
          </w:tcPr>
          <w:p w14:paraId="2F3E65D9" w14:textId="77777777" w:rsidR="00E93CF6" w:rsidRDefault="00E93CF6"/>
        </w:tc>
      </w:tr>
      <w:tr w:rsidR="00E93CF6" w14:paraId="1A790698" w14:textId="77777777">
        <w:trPr>
          <w:trHeight w:hRule="exact" w:val="434"/>
          <w:jc w:val="center"/>
        </w:trPr>
        <w:tc>
          <w:tcPr>
            <w:tcW w:w="720" w:type="dxa"/>
            <w:vMerge/>
            <w:vAlign w:val="center"/>
          </w:tcPr>
          <w:p w14:paraId="386C3EF2" w14:textId="77777777" w:rsidR="00E93CF6" w:rsidRDefault="00E93CF6"/>
        </w:tc>
        <w:tc>
          <w:tcPr>
            <w:tcW w:w="3760" w:type="dxa"/>
            <w:vMerge/>
            <w:vAlign w:val="center"/>
          </w:tcPr>
          <w:p w14:paraId="2BB78DA7" w14:textId="77777777" w:rsidR="00E93CF6" w:rsidRDefault="00E93CF6"/>
        </w:tc>
        <w:tc>
          <w:tcPr>
            <w:tcW w:w="940" w:type="dxa"/>
            <w:vMerge/>
            <w:vAlign w:val="center"/>
          </w:tcPr>
          <w:p w14:paraId="3BC1FAF0" w14:textId="77777777" w:rsidR="00E93CF6" w:rsidRDefault="00E93CF6"/>
        </w:tc>
        <w:tc>
          <w:tcPr>
            <w:tcW w:w="940" w:type="dxa"/>
            <w:vMerge/>
            <w:vAlign w:val="center"/>
          </w:tcPr>
          <w:p w14:paraId="1BC496AA" w14:textId="77777777" w:rsidR="00E93CF6" w:rsidRDefault="00E93CF6"/>
        </w:tc>
        <w:tc>
          <w:tcPr>
            <w:tcW w:w="880" w:type="dxa"/>
            <w:vMerge/>
            <w:vAlign w:val="center"/>
          </w:tcPr>
          <w:p w14:paraId="5FD4CA8D" w14:textId="77777777" w:rsidR="00E93CF6" w:rsidRDefault="00E93CF6"/>
        </w:tc>
        <w:tc>
          <w:tcPr>
            <w:tcW w:w="880" w:type="dxa"/>
            <w:vMerge/>
            <w:vAlign w:val="center"/>
          </w:tcPr>
          <w:p w14:paraId="016B786A" w14:textId="77777777" w:rsidR="00E93CF6" w:rsidRDefault="00E93CF6"/>
        </w:tc>
        <w:tc>
          <w:tcPr>
            <w:tcW w:w="880" w:type="dxa"/>
            <w:vMerge/>
            <w:vAlign w:val="center"/>
          </w:tcPr>
          <w:p w14:paraId="12F73149" w14:textId="77777777" w:rsidR="00E93CF6" w:rsidRDefault="00E93CF6"/>
        </w:tc>
        <w:tc>
          <w:tcPr>
            <w:tcW w:w="880" w:type="dxa"/>
            <w:vMerge/>
            <w:vAlign w:val="center"/>
          </w:tcPr>
          <w:p w14:paraId="302A6888" w14:textId="77777777" w:rsidR="00E93CF6" w:rsidRDefault="00E93CF6"/>
        </w:tc>
        <w:tc>
          <w:tcPr>
            <w:tcW w:w="892" w:type="dxa"/>
            <w:vMerge/>
            <w:vAlign w:val="center"/>
          </w:tcPr>
          <w:p w14:paraId="65F8F26C" w14:textId="77777777" w:rsidR="00E93CF6" w:rsidRDefault="00E93CF6"/>
        </w:tc>
      </w:tr>
      <w:tr w:rsidR="00E93CF6" w14:paraId="1E2D4345" w14:textId="77777777">
        <w:trPr>
          <w:trHeight w:hRule="exact" w:val="434"/>
          <w:jc w:val="center"/>
        </w:trPr>
        <w:tc>
          <w:tcPr>
            <w:tcW w:w="4480" w:type="dxa"/>
            <w:gridSpan w:val="2"/>
            <w:vAlign w:val="center"/>
          </w:tcPr>
          <w:p w14:paraId="2FFEBFD9" w14:textId="77777777" w:rsidR="00E93CF6" w:rsidRDefault="00C25F07">
            <w:pPr>
              <w:snapToGrid w:val="0"/>
              <w:jc w:val="center"/>
            </w:pPr>
            <w:r>
              <w:rPr>
                <w:rFonts w:ascii="宋体" w:hAnsi="宋体" w:cs="宋体"/>
                <w:color w:val="262626"/>
                <w:sz w:val="16"/>
              </w:rPr>
              <w:t>栏次</w:t>
            </w:r>
          </w:p>
        </w:tc>
        <w:tc>
          <w:tcPr>
            <w:tcW w:w="940" w:type="dxa"/>
            <w:vAlign w:val="center"/>
          </w:tcPr>
          <w:p w14:paraId="5B12BE5F" w14:textId="77777777" w:rsidR="00E93CF6" w:rsidRDefault="00C25F07">
            <w:pPr>
              <w:snapToGrid w:val="0"/>
              <w:jc w:val="center"/>
            </w:pPr>
            <w:r>
              <w:rPr>
                <w:rFonts w:ascii="宋体" w:hAnsi="宋体" w:cs="宋体"/>
                <w:color w:val="262626"/>
                <w:sz w:val="16"/>
              </w:rPr>
              <w:t>1</w:t>
            </w:r>
          </w:p>
        </w:tc>
        <w:tc>
          <w:tcPr>
            <w:tcW w:w="940" w:type="dxa"/>
            <w:vAlign w:val="center"/>
          </w:tcPr>
          <w:p w14:paraId="791E3AD8" w14:textId="77777777" w:rsidR="00E93CF6" w:rsidRDefault="00C25F07">
            <w:pPr>
              <w:snapToGrid w:val="0"/>
              <w:jc w:val="center"/>
            </w:pPr>
            <w:r>
              <w:rPr>
                <w:rFonts w:ascii="宋体" w:hAnsi="宋体" w:cs="宋体"/>
                <w:color w:val="262626"/>
                <w:sz w:val="16"/>
              </w:rPr>
              <w:t>2</w:t>
            </w:r>
          </w:p>
        </w:tc>
        <w:tc>
          <w:tcPr>
            <w:tcW w:w="880" w:type="dxa"/>
            <w:vAlign w:val="center"/>
          </w:tcPr>
          <w:p w14:paraId="17C465BC" w14:textId="77777777" w:rsidR="00E93CF6" w:rsidRDefault="00C25F07">
            <w:pPr>
              <w:snapToGrid w:val="0"/>
              <w:jc w:val="center"/>
            </w:pPr>
            <w:r>
              <w:rPr>
                <w:rFonts w:ascii="宋体" w:hAnsi="宋体" w:cs="宋体"/>
                <w:color w:val="262626"/>
                <w:sz w:val="16"/>
              </w:rPr>
              <w:t>3</w:t>
            </w:r>
          </w:p>
        </w:tc>
        <w:tc>
          <w:tcPr>
            <w:tcW w:w="880" w:type="dxa"/>
            <w:vAlign w:val="center"/>
          </w:tcPr>
          <w:p w14:paraId="647F9B1C" w14:textId="77777777" w:rsidR="00E93CF6" w:rsidRDefault="00C25F07">
            <w:pPr>
              <w:snapToGrid w:val="0"/>
              <w:jc w:val="center"/>
            </w:pPr>
            <w:r>
              <w:rPr>
                <w:rFonts w:ascii="宋体" w:hAnsi="宋体" w:cs="宋体"/>
                <w:color w:val="262626"/>
                <w:sz w:val="16"/>
              </w:rPr>
              <w:t>4</w:t>
            </w:r>
          </w:p>
        </w:tc>
        <w:tc>
          <w:tcPr>
            <w:tcW w:w="880" w:type="dxa"/>
            <w:vAlign w:val="center"/>
          </w:tcPr>
          <w:p w14:paraId="0E6E7BC2" w14:textId="77777777" w:rsidR="00E93CF6" w:rsidRDefault="00C25F07">
            <w:pPr>
              <w:snapToGrid w:val="0"/>
              <w:jc w:val="center"/>
            </w:pPr>
            <w:r>
              <w:rPr>
                <w:rFonts w:ascii="宋体" w:hAnsi="宋体" w:cs="宋体"/>
                <w:color w:val="262626"/>
                <w:sz w:val="16"/>
              </w:rPr>
              <w:t>5</w:t>
            </w:r>
          </w:p>
        </w:tc>
        <w:tc>
          <w:tcPr>
            <w:tcW w:w="880" w:type="dxa"/>
            <w:vAlign w:val="center"/>
          </w:tcPr>
          <w:p w14:paraId="3F8E7B3F" w14:textId="77777777" w:rsidR="00E93CF6" w:rsidRDefault="00C25F07">
            <w:pPr>
              <w:snapToGrid w:val="0"/>
              <w:jc w:val="center"/>
            </w:pPr>
            <w:r>
              <w:rPr>
                <w:rFonts w:ascii="宋体" w:hAnsi="宋体" w:cs="宋体"/>
                <w:color w:val="262626"/>
                <w:sz w:val="16"/>
              </w:rPr>
              <w:t>6</w:t>
            </w:r>
          </w:p>
        </w:tc>
        <w:tc>
          <w:tcPr>
            <w:tcW w:w="892" w:type="dxa"/>
            <w:vAlign w:val="center"/>
          </w:tcPr>
          <w:p w14:paraId="581AFB73" w14:textId="77777777" w:rsidR="00E93CF6" w:rsidRDefault="00C25F07">
            <w:pPr>
              <w:snapToGrid w:val="0"/>
              <w:jc w:val="center"/>
            </w:pPr>
            <w:r>
              <w:rPr>
                <w:rFonts w:ascii="宋体" w:hAnsi="宋体" w:cs="宋体"/>
                <w:color w:val="262626"/>
                <w:sz w:val="16"/>
              </w:rPr>
              <w:t>7</w:t>
            </w:r>
          </w:p>
        </w:tc>
      </w:tr>
      <w:tr w:rsidR="00E93CF6" w14:paraId="6D98CB14" w14:textId="77777777">
        <w:trPr>
          <w:trHeight w:hRule="exact" w:val="434"/>
          <w:jc w:val="center"/>
        </w:trPr>
        <w:tc>
          <w:tcPr>
            <w:tcW w:w="4480" w:type="dxa"/>
            <w:gridSpan w:val="2"/>
            <w:vAlign w:val="center"/>
          </w:tcPr>
          <w:p w14:paraId="497A7566" w14:textId="77777777" w:rsidR="00E93CF6" w:rsidRDefault="00C25F07">
            <w:pPr>
              <w:snapToGrid w:val="0"/>
              <w:jc w:val="center"/>
            </w:pPr>
            <w:r>
              <w:rPr>
                <w:rFonts w:ascii="宋体" w:hAnsi="宋体" w:cs="宋体"/>
                <w:color w:val="262626"/>
                <w:sz w:val="16"/>
              </w:rPr>
              <w:t>合计</w:t>
            </w:r>
          </w:p>
        </w:tc>
        <w:tc>
          <w:tcPr>
            <w:tcW w:w="940" w:type="dxa"/>
            <w:vAlign w:val="center"/>
          </w:tcPr>
          <w:p w14:paraId="79F6A0E5" w14:textId="77777777" w:rsidR="00E93CF6" w:rsidRDefault="00C25F07">
            <w:pPr>
              <w:snapToGrid w:val="0"/>
              <w:jc w:val="right"/>
            </w:pPr>
            <w:r>
              <w:rPr>
                <w:rFonts w:ascii="宋体" w:hAnsi="宋体" w:cs="宋体"/>
                <w:b/>
                <w:color w:val="262626"/>
                <w:sz w:val="16"/>
              </w:rPr>
              <w:t>573.63</w:t>
            </w:r>
          </w:p>
        </w:tc>
        <w:tc>
          <w:tcPr>
            <w:tcW w:w="940" w:type="dxa"/>
            <w:vAlign w:val="center"/>
          </w:tcPr>
          <w:p w14:paraId="05875F0A" w14:textId="77777777" w:rsidR="00E93CF6" w:rsidRDefault="00C25F07">
            <w:pPr>
              <w:snapToGrid w:val="0"/>
              <w:jc w:val="right"/>
            </w:pPr>
            <w:r>
              <w:rPr>
                <w:rFonts w:ascii="宋体" w:hAnsi="宋体" w:cs="宋体"/>
                <w:b/>
                <w:color w:val="262626"/>
                <w:sz w:val="16"/>
              </w:rPr>
              <w:t>573.63</w:t>
            </w:r>
          </w:p>
        </w:tc>
        <w:tc>
          <w:tcPr>
            <w:tcW w:w="880" w:type="dxa"/>
            <w:vAlign w:val="center"/>
          </w:tcPr>
          <w:p w14:paraId="3555C133" w14:textId="77777777" w:rsidR="00E93CF6" w:rsidRDefault="00E93CF6"/>
        </w:tc>
        <w:tc>
          <w:tcPr>
            <w:tcW w:w="880" w:type="dxa"/>
            <w:vAlign w:val="center"/>
          </w:tcPr>
          <w:p w14:paraId="35E18EB4" w14:textId="77777777" w:rsidR="00E93CF6" w:rsidRDefault="00E93CF6"/>
        </w:tc>
        <w:tc>
          <w:tcPr>
            <w:tcW w:w="880" w:type="dxa"/>
            <w:vAlign w:val="center"/>
          </w:tcPr>
          <w:p w14:paraId="292C6CAE" w14:textId="77777777" w:rsidR="00E93CF6" w:rsidRDefault="00E93CF6"/>
        </w:tc>
        <w:tc>
          <w:tcPr>
            <w:tcW w:w="880" w:type="dxa"/>
            <w:vAlign w:val="center"/>
          </w:tcPr>
          <w:p w14:paraId="28520829" w14:textId="77777777" w:rsidR="00E93CF6" w:rsidRDefault="00E93CF6"/>
        </w:tc>
        <w:tc>
          <w:tcPr>
            <w:tcW w:w="892" w:type="dxa"/>
            <w:vAlign w:val="center"/>
          </w:tcPr>
          <w:p w14:paraId="6E0FC22B" w14:textId="77777777" w:rsidR="00E93CF6" w:rsidRDefault="00E93CF6"/>
        </w:tc>
      </w:tr>
      <w:tr w:rsidR="00E93CF6" w14:paraId="1A3E46ED" w14:textId="77777777">
        <w:trPr>
          <w:trHeight w:hRule="exact" w:val="434"/>
          <w:jc w:val="center"/>
        </w:trPr>
        <w:tc>
          <w:tcPr>
            <w:tcW w:w="720" w:type="dxa"/>
            <w:vAlign w:val="center"/>
          </w:tcPr>
          <w:p w14:paraId="19B3A7FE" w14:textId="77777777" w:rsidR="00E93CF6" w:rsidRDefault="00C25F07">
            <w:pPr>
              <w:snapToGrid w:val="0"/>
              <w:jc w:val="left"/>
            </w:pPr>
            <w:r>
              <w:rPr>
                <w:rFonts w:ascii="宋体" w:hAnsi="宋体" w:cs="宋体"/>
                <w:color w:val="262626"/>
                <w:sz w:val="16"/>
              </w:rPr>
              <w:t>208</w:t>
            </w:r>
          </w:p>
        </w:tc>
        <w:tc>
          <w:tcPr>
            <w:tcW w:w="3760" w:type="dxa"/>
            <w:vAlign w:val="center"/>
          </w:tcPr>
          <w:p w14:paraId="1C407A24" w14:textId="77777777" w:rsidR="00E93CF6" w:rsidRDefault="00C25F07">
            <w:pPr>
              <w:snapToGrid w:val="0"/>
              <w:jc w:val="left"/>
            </w:pPr>
            <w:r>
              <w:rPr>
                <w:rFonts w:ascii="宋体" w:hAnsi="宋体" w:cs="宋体"/>
                <w:color w:val="262626"/>
                <w:sz w:val="16"/>
              </w:rPr>
              <w:t>社会保障和就业支出</w:t>
            </w:r>
          </w:p>
        </w:tc>
        <w:tc>
          <w:tcPr>
            <w:tcW w:w="940" w:type="dxa"/>
            <w:vAlign w:val="center"/>
          </w:tcPr>
          <w:p w14:paraId="709A79C3" w14:textId="77777777" w:rsidR="00E93CF6" w:rsidRDefault="00C25F07">
            <w:pPr>
              <w:snapToGrid w:val="0"/>
              <w:jc w:val="right"/>
            </w:pPr>
            <w:r>
              <w:rPr>
                <w:rFonts w:ascii="宋体" w:hAnsi="宋体" w:cs="宋体"/>
                <w:color w:val="262626"/>
                <w:sz w:val="16"/>
              </w:rPr>
              <w:t>38.86</w:t>
            </w:r>
          </w:p>
        </w:tc>
        <w:tc>
          <w:tcPr>
            <w:tcW w:w="940" w:type="dxa"/>
            <w:vAlign w:val="center"/>
          </w:tcPr>
          <w:p w14:paraId="713E2101" w14:textId="77777777" w:rsidR="00E93CF6" w:rsidRDefault="00C25F07">
            <w:pPr>
              <w:snapToGrid w:val="0"/>
              <w:jc w:val="right"/>
            </w:pPr>
            <w:r>
              <w:rPr>
                <w:rFonts w:ascii="宋体" w:hAnsi="宋体" w:cs="宋体"/>
                <w:color w:val="262626"/>
                <w:sz w:val="16"/>
              </w:rPr>
              <w:t>38.86</w:t>
            </w:r>
          </w:p>
        </w:tc>
        <w:tc>
          <w:tcPr>
            <w:tcW w:w="880" w:type="dxa"/>
            <w:vAlign w:val="center"/>
          </w:tcPr>
          <w:p w14:paraId="7785043E" w14:textId="77777777" w:rsidR="00E93CF6" w:rsidRDefault="00E93CF6"/>
        </w:tc>
        <w:tc>
          <w:tcPr>
            <w:tcW w:w="880" w:type="dxa"/>
            <w:vAlign w:val="center"/>
          </w:tcPr>
          <w:p w14:paraId="4500B97B" w14:textId="77777777" w:rsidR="00E93CF6" w:rsidRDefault="00E93CF6"/>
        </w:tc>
        <w:tc>
          <w:tcPr>
            <w:tcW w:w="880" w:type="dxa"/>
            <w:vAlign w:val="center"/>
          </w:tcPr>
          <w:p w14:paraId="47D8805F" w14:textId="77777777" w:rsidR="00E93CF6" w:rsidRDefault="00E93CF6"/>
        </w:tc>
        <w:tc>
          <w:tcPr>
            <w:tcW w:w="880" w:type="dxa"/>
            <w:vAlign w:val="center"/>
          </w:tcPr>
          <w:p w14:paraId="57C18A70" w14:textId="77777777" w:rsidR="00E93CF6" w:rsidRDefault="00E93CF6"/>
        </w:tc>
        <w:tc>
          <w:tcPr>
            <w:tcW w:w="892" w:type="dxa"/>
            <w:vAlign w:val="center"/>
          </w:tcPr>
          <w:p w14:paraId="36E8C0EE" w14:textId="77777777" w:rsidR="00E93CF6" w:rsidRDefault="00E93CF6"/>
        </w:tc>
      </w:tr>
      <w:tr w:rsidR="00E93CF6" w14:paraId="2AD730A9" w14:textId="77777777">
        <w:trPr>
          <w:trHeight w:hRule="exact" w:val="434"/>
          <w:jc w:val="center"/>
        </w:trPr>
        <w:tc>
          <w:tcPr>
            <w:tcW w:w="720" w:type="dxa"/>
            <w:vAlign w:val="center"/>
          </w:tcPr>
          <w:p w14:paraId="6233AB1E" w14:textId="77777777" w:rsidR="00E93CF6" w:rsidRDefault="00C25F07">
            <w:pPr>
              <w:snapToGrid w:val="0"/>
              <w:jc w:val="left"/>
            </w:pPr>
            <w:r>
              <w:rPr>
                <w:rFonts w:ascii="宋体" w:hAnsi="宋体" w:cs="宋体"/>
                <w:color w:val="262626"/>
                <w:sz w:val="16"/>
              </w:rPr>
              <w:t>20805</w:t>
            </w:r>
          </w:p>
        </w:tc>
        <w:tc>
          <w:tcPr>
            <w:tcW w:w="3760" w:type="dxa"/>
            <w:vAlign w:val="center"/>
          </w:tcPr>
          <w:p w14:paraId="73388080" w14:textId="77777777" w:rsidR="00E93CF6" w:rsidRDefault="00C25F07">
            <w:pPr>
              <w:snapToGrid w:val="0"/>
              <w:jc w:val="left"/>
            </w:pPr>
            <w:r>
              <w:rPr>
                <w:rFonts w:ascii="宋体" w:hAnsi="宋体" w:cs="宋体"/>
                <w:color w:val="262626"/>
                <w:sz w:val="16"/>
              </w:rPr>
              <w:t>行政事业单位养老支出</w:t>
            </w:r>
          </w:p>
        </w:tc>
        <w:tc>
          <w:tcPr>
            <w:tcW w:w="940" w:type="dxa"/>
            <w:vAlign w:val="center"/>
          </w:tcPr>
          <w:p w14:paraId="59A6B033" w14:textId="77777777" w:rsidR="00E93CF6" w:rsidRDefault="00C25F07">
            <w:pPr>
              <w:snapToGrid w:val="0"/>
              <w:jc w:val="right"/>
            </w:pPr>
            <w:r>
              <w:rPr>
                <w:rFonts w:ascii="宋体" w:hAnsi="宋体" w:cs="宋体"/>
                <w:color w:val="262626"/>
                <w:sz w:val="16"/>
              </w:rPr>
              <w:t>35.03</w:t>
            </w:r>
          </w:p>
        </w:tc>
        <w:tc>
          <w:tcPr>
            <w:tcW w:w="940" w:type="dxa"/>
            <w:vAlign w:val="center"/>
          </w:tcPr>
          <w:p w14:paraId="6AC27E8C" w14:textId="77777777" w:rsidR="00E93CF6" w:rsidRDefault="00C25F07">
            <w:pPr>
              <w:snapToGrid w:val="0"/>
              <w:jc w:val="right"/>
            </w:pPr>
            <w:r>
              <w:rPr>
                <w:rFonts w:ascii="宋体" w:hAnsi="宋体" w:cs="宋体"/>
                <w:color w:val="262626"/>
                <w:sz w:val="16"/>
              </w:rPr>
              <w:t>35.03</w:t>
            </w:r>
          </w:p>
        </w:tc>
        <w:tc>
          <w:tcPr>
            <w:tcW w:w="880" w:type="dxa"/>
            <w:vAlign w:val="center"/>
          </w:tcPr>
          <w:p w14:paraId="427DC1E3" w14:textId="77777777" w:rsidR="00E93CF6" w:rsidRDefault="00E93CF6"/>
        </w:tc>
        <w:tc>
          <w:tcPr>
            <w:tcW w:w="880" w:type="dxa"/>
            <w:vAlign w:val="center"/>
          </w:tcPr>
          <w:p w14:paraId="6D83F30F" w14:textId="77777777" w:rsidR="00E93CF6" w:rsidRDefault="00E93CF6"/>
        </w:tc>
        <w:tc>
          <w:tcPr>
            <w:tcW w:w="880" w:type="dxa"/>
            <w:vAlign w:val="center"/>
          </w:tcPr>
          <w:p w14:paraId="7A107F3B" w14:textId="77777777" w:rsidR="00E93CF6" w:rsidRDefault="00E93CF6"/>
        </w:tc>
        <w:tc>
          <w:tcPr>
            <w:tcW w:w="880" w:type="dxa"/>
            <w:vAlign w:val="center"/>
          </w:tcPr>
          <w:p w14:paraId="65EDF324" w14:textId="77777777" w:rsidR="00E93CF6" w:rsidRDefault="00E93CF6"/>
        </w:tc>
        <w:tc>
          <w:tcPr>
            <w:tcW w:w="892" w:type="dxa"/>
            <w:vAlign w:val="center"/>
          </w:tcPr>
          <w:p w14:paraId="74959DE4" w14:textId="77777777" w:rsidR="00E93CF6" w:rsidRDefault="00E93CF6"/>
        </w:tc>
      </w:tr>
      <w:tr w:rsidR="00E93CF6" w14:paraId="0D5DC1BB" w14:textId="77777777">
        <w:trPr>
          <w:trHeight w:hRule="exact" w:val="434"/>
          <w:jc w:val="center"/>
        </w:trPr>
        <w:tc>
          <w:tcPr>
            <w:tcW w:w="720" w:type="dxa"/>
            <w:vAlign w:val="center"/>
          </w:tcPr>
          <w:p w14:paraId="1C728E8D" w14:textId="77777777" w:rsidR="00E93CF6" w:rsidRDefault="00C25F07">
            <w:pPr>
              <w:snapToGrid w:val="0"/>
              <w:jc w:val="left"/>
            </w:pPr>
            <w:r>
              <w:rPr>
                <w:rFonts w:ascii="宋体" w:hAnsi="宋体" w:cs="宋体"/>
                <w:color w:val="262626"/>
                <w:sz w:val="16"/>
              </w:rPr>
              <w:t>2080505</w:t>
            </w:r>
          </w:p>
        </w:tc>
        <w:tc>
          <w:tcPr>
            <w:tcW w:w="3760" w:type="dxa"/>
            <w:vAlign w:val="center"/>
          </w:tcPr>
          <w:p w14:paraId="71D371D0" w14:textId="77777777" w:rsidR="00E93CF6" w:rsidRDefault="00C25F07">
            <w:pPr>
              <w:snapToGrid w:val="0"/>
              <w:jc w:val="left"/>
            </w:pPr>
            <w:r>
              <w:rPr>
                <w:rFonts w:ascii="宋体" w:hAnsi="宋体" w:cs="宋体"/>
                <w:color w:val="262626"/>
                <w:sz w:val="16"/>
              </w:rPr>
              <w:t>机关事业单位基本养老保险缴费支出</w:t>
            </w:r>
          </w:p>
        </w:tc>
        <w:tc>
          <w:tcPr>
            <w:tcW w:w="940" w:type="dxa"/>
            <w:vAlign w:val="center"/>
          </w:tcPr>
          <w:p w14:paraId="57C23A69" w14:textId="77777777" w:rsidR="00E93CF6" w:rsidRDefault="00C25F07">
            <w:pPr>
              <w:snapToGrid w:val="0"/>
              <w:jc w:val="right"/>
            </w:pPr>
            <w:r>
              <w:rPr>
                <w:rFonts w:ascii="宋体" w:hAnsi="宋体" w:cs="宋体"/>
                <w:color w:val="262626"/>
                <w:sz w:val="16"/>
              </w:rPr>
              <w:t>28.69</w:t>
            </w:r>
          </w:p>
        </w:tc>
        <w:tc>
          <w:tcPr>
            <w:tcW w:w="940" w:type="dxa"/>
            <w:vAlign w:val="center"/>
          </w:tcPr>
          <w:p w14:paraId="5147C61B" w14:textId="77777777" w:rsidR="00E93CF6" w:rsidRDefault="00C25F07">
            <w:pPr>
              <w:snapToGrid w:val="0"/>
              <w:jc w:val="right"/>
            </w:pPr>
            <w:r>
              <w:rPr>
                <w:rFonts w:ascii="宋体" w:hAnsi="宋体" w:cs="宋体"/>
                <w:color w:val="262626"/>
                <w:sz w:val="16"/>
              </w:rPr>
              <w:t>28.69</w:t>
            </w:r>
          </w:p>
        </w:tc>
        <w:tc>
          <w:tcPr>
            <w:tcW w:w="880" w:type="dxa"/>
            <w:vAlign w:val="center"/>
          </w:tcPr>
          <w:p w14:paraId="4987CC3B" w14:textId="77777777" w:rsidR="00E93CF6" w:rsidRDefault="00E93CF6"/>
        </w:tc>
        <w:tc>
          <w:tcPr>
            <w:tcW w:w="880" w:type="dxa"/>
            <w:vAlign w:val="center"/>
          </w:tcPr>
          <w:p w14:paraId="79B2C5C7" w14:textId="77777777" w:rsidR="00E93CF6" w:rsidRDefault="00E93CF6"/>
        </w:tc>
        <w:tc>
          <w:tcPr>
            <w:tcW w:w="880" w:type="dxa"/>
            <w:vAlign w:val="center"/>
          </w:tcPr>
          <w:p w14:paraId="5A5A5508" w14:textId="77777777" w:rsidR="00E93CF6" w:rsidRDefault="00E93CF6"/>
        </w:tc>
        <w:tc>
          <w:tcPr>
            <w:tcW w:w="880" w:type="dxa"/>
            <w:vAlign w:val="center"/>
          </w:tcPr>
          <w:p w14:paraId="567D09EB" w14:textId="77777777" w:rsidR="00E93CF6" w:rsidRDefault="00E93CF6"/>
        </w:tc>
        <w:tc>
          <w:tcPr>
            <w:tcW w:w="892" w:type="dxa"/>
            <w:vAlign w:val="center"/>
          </w:tcPr>
          <w:p w14:paraId="15F2596F" w14:textId="77777777" w:rsidR="00E93CF6" w:rsidRDefault="00E93CF6"/>
        </w:tc>
      </w:tr>
      <w:tr w:rsidR="00E93CF6" w14:paraId="114753CD" w14:textId="77777777">
        <w:trPr>
          <w:trHeight w:hRule="exact" w:val="434"/>
          <w:jc w:val="center"/>
        </w:trPr>
        <w:tc>
          <w:tcPr>
            <w:tcW w:w="720" w:type="dxa"/>
            <w:vAlign w:val="center"/>
          </w:tcPr>
          <w:p w14:paraId="60DDE492" w14:textId="77777777" w:rsidR="00E93CF6" w:rsidRDefault="00C25F07">
            <w:pPr>
              <w:snapToGrid w:val="0"/>
              <w:jc w:val="left"/>
            </w:pPr>
            <w:r>
              <w:rPr>
                <w:rFonts w:ascii="宋体" w:hAnsi="宋体" w:cs="宋体"/>
                <w:color w:val="262626"/>
                <w:sz w:val="16"/>
              </w:rPr>
              <w:t>2080506</w:t>
            </w:r>
          </w:p>
        </w:tc>
        <w:tc>
          <w:tcPr>
            <w:tcW w:w="3760" w:type="dxa"/>
            <w:vAlign w:val="center"/>
          </w:tcPr>
          <w:p w14:paraId="3B969360" w14:textId="77777777" w:rsidR="00E93CF6" w:rsidRDefault="00C25F07">
            <w:pPr>
              <w:snapToGrid w:val="0"/>
              <w:jc w:val="left"/>
            </w:pPr>
            <w:r>
              <w:rPr>
                <w:rFonts w:ascii="宋体" w:hAnsi="宋体" w:cs="宋体"/>
                <w:color w:val="262626"/>
                <w:sz w:val="16"/>
              </w:rPr>
              <w:t>机关事业单位职业年金缴费支出</w:t>
            </w:r>
          </w:p>
        </w:tc>
        <w:tc>
          <w:tcPr>
            <w:tcW w:w="940" w:type="dxa"/>
            <w:vAlign w:val="center"/>
          </w:tcPr>
          <w:p w14:paraId="1AA097A7" w14:textId="77777777" w:rsidR="00E93CF6" w:rsidRDefault="00C25F07">
            <w:pPr>
              <w:snapToGrid w:val="0"/>
              <w:jc w:val="right"/>
            </w:pPr>
            <w:r>
              <w:rPr>
                <w:rFonts w:ascii="宋体" w:hAnsi="宋体" w:cs="宋体"/>
                <w:color w:val="262626"/>
                <w:sz w:val="16"/>
              </w:rPr>
              <w:t>6.34</w:t>
            </w:r>
          </w:p>
        </w:tc>
        <w:tc>
          <w:tcPr>
            <w:tcW w:w="940" w:type="dxa"/>
            <w:vAlign w:val="center"/>
          </w:tcPr>
          <w:p w14:paraId="1DE6A9FA" w14:textId="77777777" w:rsidR="00E93CF6" w:rsidRDefault="00C25F07">
            <w:pPr>
              <w:snapToGrid w:val="0"/>
              <w:jc w:val="right"/>
            </w:pPr>
            <w:r>
              <w:rPr>
                <w:rFonts w:ascii="宋体" w:hAnsi="宋体" w:cs="宋体"/>
                <w:color w:val="262626"/>
                <w:sz w:val="16"/>
              </w:rPr>
              <w:t>6.34</w:t>
            </w:r>
          </w:p>
        </w:tc>
        <w:tc>
          <w:tcPr>
            <w:tcW w:w="880" w:type="dxa"/>
            <w:vAlign w:val="center"/>
          </w:tcPr>
          <w:p w14:paraId="35139A29" w14:textId="77777777" w:rsidR="00E93CF6" w:rsidRDefault="00E93CF6"/>
        </w:tc>
        <w:tc>
          <w:tcPr>
            <w:tcW w:w="880" w:type="dxa"/>
            <w:vAlign w:val="center"/>
          </w:tcPr>
          <w:p w14:paraId="4C0DF587" w14:textId="77777777" w:rsidR="00E93CF6" w:rsidRDefault="00E93CF6"/>
        </w:tc>
        <w:tc>
          <w:tcPr>
            <w:tcW w:w="880" w:type="dxa"/>
            <w:vAlign w:val="center"/>
          </w:tcPr>
          <w:p w14:paraId="4E9125B1" w14:textId="77777777" w:rsidR="00E93CF6" w:rsidRDefault="00E93CF6"/>
        </w:tc>
        <w:tc>
          <w:tcPr>
            <w:tcW w:w="880" w:type="dxa"/>
            <w:vAlign w:val="center"/>
          </w:tcPr>
          <w:p w14:paraId="315FD57D" w14:textId="77777777" w:rsidR="00E93CF6" w:rsidRDefault="00E93CF6"/>
        </w:tc>
        <w:tc>
          <w:tcPr>
            <w:tcW w:w="892" w:type="dxa"/>
            <w:vAlign w:val="center"/>
          </w:tcPr>
          <w:p w14:paraId="448DDC40" w14:textId="77777777" w:rsidR="00E93CF6" w:rsidRDefault="00E93CF6"/>
        </w:tc>
      </w:tr>
      <w:tr w:rsidR="00E93CF6" w14:paraId="23644853" w14:textId="77777777">
        <w:trPr>
          <w:trHeight w:hRule="exact" w:val="434"/>
          <w:jc w:val="center"/>
        </w:trPr>
        <w:tc>
          <w:tcPr>
            <w:tcW w:w="720" w:type="dxa"/>
            <w:vAlign w:val="center"/>
          </w:tcPr>
          <w:p w14:paraId="78669D10" w14:textId="77777777" w:rsidR="00E93CF6" w:rsidRDefault="00C25F07">
            <w:pPr>
              <w:snapToGrid w:val="0"/>
              <w:jc w:val="left"/>
            </w:pPr>
            <w:r>
              <w:rPr>
                <w:rFonts w:ascii="宋体" w:hAnsi="宋体" w:cs="宋体"/>
                <w:color w:val="262626"/>
                <w:sz w:val="16"/>
              </w:rPr>
              <w:t>20808</w:t>
            </w:r>
          </w:p>
        </w:tc>
        <w:tc>
          <w:tcPr>
            <w:tcW w:w="3760" w:type="dxa"/>
            <w:vAlign w:val="center"/>
          </w:tcPr>
          <w:p w14:paraId="13A4547E" w14:textId="77777777" w:rsidR="00E93CF6" w:rsidRDefault="00C25F07">
            <w:pPr>
              <w:snapToGrid w:val="0"/>
              <w:jc w:val="left"/>
            </w:pPr>
            <w:r>
              <w:rPr>
                <w:rFonts w:ascii="宋体" w:hAnsi="宋体" w:cs="宋体"/>
                <w:color w:val="262626"/>
                <w:sz w:val="16"/>
              </w:rPr>
              <w:t>抚恤</w:t>
            </w:r>
          </w:p>
        </w:tc>
        <w:tc>
          <w:tcPr>
            <w:tcW w:w="940" w:type="dxa"/>
            <w:vAlign w:val="center"/>
          </w:tcPr>
          <w:p w14:paraId="224A2BFC" w14:textId="77777777" w:rsidR="00E93CF6" w:rsidRDefault="00C25F07">
            <w:pPr>
              <w:snapToGrid w:val="0"/>
              <w:jc w:val="right"/>
            </w:pPr>
            <w:r>
              <w:rPr>
                <w:rFonts w:ascii="宋体" w:hAnsi="宋体" w:cs="宋体"/>
                <w:color w:val="262626"/>
                <w:sz w:val="16"/>
              </w:rPr>
              <w:t>3.83</w:t>
            </w:r>
          </w:p>
        </w:tc>
        <w:tc>
          <w:tcPr>
            <w:tcW w:w="940" w:type="dxa"/>
            <w:vAlign w:val="center"/>
          </w:tcPr>
          <w:p w14:paraId="12861D98" w14:textId="77777777" w:rsidR="00E93CF6" w:rsidRDefault="00C25F07">
            <w:pPr>
              <w:snapToGrid w:val="0"/>
              <w:jc w:val="right"/>
            </w:pPr>
            <w:r>
              <w:rPr>
                <w:rFonts w:ascii="宋体" w:hAnsi="宋体" w:cs="宋体"/>
                <w:color w:val="262626"/>
                <w:sz w:val="16"/>
              </w:rPr>
              <w:t>3.83</w:t>
            </w:r>
          </w:p>
        </w:tc>
        <w:tc>
          <w:tcPr>
            <w:tcW w:w="880" w:type="dxa"/>
            <w:vAlign w:val="center"/>
          </w:tcPr>
          <w:p w14:paraId="3E2A08CA" w14:textId="77777777" w:rsidR="00E93CF6" w:rsidRDefault="00E93CF6"/>
        </w:tc>
        <w:tc>
          <w:tcPr>
            <w:tcW w:w="880" w:type="dxa"/>
            <w:vAlign w:val="center"/>
          </w:tcPr>
          <w:p w14:paraId="6DA00C8A" w14:textId="77777777" w:rsidR="00E93CF6" w:rsidRDefault="00E93CF6"/>
        </w:tc>
        <w:tc>
          <w:tcPr>
            <w:tcW w:w="880" w:type="dxa"/>
            <w:vAlign w:val="center"/>
          </w:tcPr>
          <w:p w14:paraId="300DFE33" w14:textId="77777777" w:rsidR="00E93CF6" w:rsidRDefault="00E93CF6"/>
        </w:tc>
        <w:tc>
          <w:tcPr>
            <w:tcW w:w="880" w:type="dxa"/>
            <w:vAlign w:val="center"/>
          </w:tcPr>
          <w:p w14:paraId="23DDABF1" w14:textId="77777777" w:rsidR="00E93CF6" w:rsidRDefault="00E93CF6"/>
        </w:tc>
        <w:tc>
          <w:tcPr>
            <w:tcW w:w="892" w:type="dxa"/>
            <w:vAlign w:val="center"/>
          </w:tcPr>
          <w:p w14:paraId="0A1A05FC" w14:textId="77777777" w:rsidR="00E93CF6" w:rsidRDefault="00E93CF6"/>
        </w:tc>
      </w:tr>
      <w:tr w:rsidR="00E93CF6" w14:paraId="3B7FEB79" w14:textId="77777777">
        <w:trPr>
          <w:trHeight w:hRule="exact" w:val="434"/>
          <w:jc w:val="center"/>
        </w:trPr>
        <w:tc>
          <w:tcPr>
            <w:tcW w:w="720" w:type="dxa"/>
            <w:vAlign w:val="center"/>
          </w:tcPr>
          <w:p w14:paraId="59375F55" w14:textId="77777777" w:rsidR="00E93CF6" w:rsidRDefault="00C25F07">
            <w:pPr>
              <w:snapToGrid w:val="0"/>
              <w:jc w:val="left"/>
            </w:pPr>
            <w:r>
              <w:rPr>
                <w:rFonts w:ascii="宋体" w:hAnsi="宋体" w:cs="宋体"/>
                <w:color w:val="262626"/>
                <w:sz w:val="16"/>
              </w:rPr>
              <w:t>2080801</w:t>
            </w:r>
          </w:p>
        </w:tc>
        <w:tc>
          <w:tcPr>
            <w:tcW w:w="3760" w:type="dxa"/>
            <w:vAlign w:val="center"/>
          </w:tcPr>
          <w:p w14:paraId="3C512F26" w14:textId="77777777" w:rsidR="00E93CF6" w:rsidRDefault="00C25F07">
            <w:pPr>
              <w:snapToGrid w:val="0"/>
              <w:jc w:val="left"/>
            </w:pPr>
            <w:r>
              <w:rPr>
                <w:rFonts w:ascii="宋体" w:hAnsi="宋体" w:cs="宋体"/>
                <w:color w:val="262626"/>
                <w:sz w:val="16"/>
              </w:rPr>
              <w:t>死亡抚恤</w:t>
            </w:r>
          </w:p>
        </w:tc>
        <w:tc>
          <w:tcPr>
            <w:tcW w:w="940" w:type="dxa"/>
            <w:vAlign w:val="center"/>
          </w:tcPr>
          <w:p w14:paraId="118A9488" w14:textId="77777777" w:rsidR="00E93CF6" w:rsidRDefault="00C25F07">
            <w:pPr>
              <w:snapToGrid w:val="0"/>
              <w:jc w:val="right"/>
            </w:pPr>
            <w:r>
              <w:rPr>
                <w:rFonts w:ascii="宋体" w:hAnsi="宋体" w:cs="宋体"/>
                <w:color w:val="262626"/>
                <w:sz w:val="16"/>
              </w:rPr>
              <w:t>3.83</w:t>
            </w:r>
          </w:p>
        </w:tc>
        <w:tc>
          <w:tcPr>
            <w:tcW w:w="940" w:type="dxa"/>
            <w:vAlign w:val="center"/>
          </w:tcPr>
          <w:p w14:paraId="0C70E313" w14:textId="77777777" w:rsidR="00E93CF6" w:rsidRDefault="00C25F07">
            <w:pPr>
              <w:snapToGrid w:val="0"/>
              <w:jc w:val="right"/>
            </w:pPr>
            <w:r>
              <w:rPr>
                <w:rFonts w:ascii="宋体" w:hAnsi="宋体" w:cs="宋体"/>
                <w:color w:val="262626"/>
                <w:sz w:val="16"/>
              </w:rPr>
              <w:t>3.83</w:t>
            </w:r>
          </w:p>
        </w:tc>
        <w:tc>
          <w:tcPr>
            <w:tcW w:w="880" w:type="dxa"/>
            <w:vAlign w:val="center"/>
          </w:tcPr>
          <w:p w14:paraId="61C4162F" w14:textId="77777777" w:rsidR="00E93CF6" w:rsidRDefault="00E93CF6"/>
        </w:tc>
        <w:tc>
          <w:tcPr>
            <w:tcW w:w="880" w:type="dxa"/>
            <w:vAlign w:val="center"/>
          </w:tcPr>
          <w:p w14:paraId="3A93F173" w14:textId="77777777" w:rsidR="00E93CF6" w:rsidRDefault="00E93CF6"/>
        </w:tc>
        <w:tc>
          <w:tcPr>
            <w:tcW w:w="880" w:type="dxa"/>
            <w:vAlign w:val="center"/>
          </w:tcPr>
          <w:p w14:paraId="58A2A397" w14:textId="77777777" w:rsidR="00E93CF6" w:rsidRDefault="00E93CF6"/>
        </w:tc>
        <w:tc>
          <w:tcPr>
            <w:tcW w:w="880" w:type="dxa"/>
            <w:vAlign w:val="center"/>
          </w:tcPr>
          <w:p w14:paraId="726AB763" w14:textId="77777777" w:rsidR="00E93CF6" w:rsidRDefault="00E93CF6"/>
        </w:tc>
        <w:tc>
          <w:tcPr>
            <w:tcW w:w="892" w:type="dxa"/>
            <w:vAlign w:val="center"/>
          </w:tcPr>
          <w:p w14:paraId="030A4183" w14:textId="77777777" w:rsidR="00E93CF6" w:rsidRDefault="00E93CF6"/>
        </w:tc>
      </w:tr>
      <w:tr w:rsidR="00E93CF6" w14:paraId="55C271F1" w14:textId="77777777">
        <w:trPr>
          <w:trHeight w:hRule="exact" w:val="434"/>
          <w:jc w:val="center"/>
        </w:trPr>
        <w:tc>
          <w:tcPr>
            <w:tcW w:w="720" w:type="dxa"/>
            <w:vAlign w:val="center"/>
          </w:tcPr>
          <w:p w14:paraId="3579533B" w14:textId="77777777" w:rsidR="00E93CF6" w:rsidRDefault="00C25F07">
            <w:pPr>
              <w:snapToGrid w:val="0"/>
              <w:jc w:val="left"/>
            </w:pPr>
            <w:r>
              <w:rPr>
                <w:rFonts w:ascii="宋体" w:hAnsi="宋体" w:cs="宋体"/>
                <w:color w:val="262626"/>
                <w:sz w:val="16"/>
              </w:rPr>
              <w:t>210</w:t>
            </w:r>
          </w:p>
        </w:tc>
        <w:tc>
          <w:tcPr>
            <w:tcW w:w="3760" w:type="dxa"/>
            <w:vAlign w:val="center"/>
          </w:tcPr>
          <w:p w14:paraId="0A7AD9DA" w14:textId="77777777" w:rsidR="00E93CF6" w:rsidRDefault="00C25F07">
            <w:pPr>
              <w:snapToGrid w:val="0"/>
              <w:jc w:val="left"/>
            </w:pPr>
            <w:r>
              <w:rPr>
                <w:rFonts w:ascii="宋体" w:hAnsi="宋体" w:cs="宋体"/>
                <w:color w:val="262626"/>
                <w:sz w:val="16"/>
              </w:rPr>
              <w:t>卫生健康支出</w:t>
            </w:r>
          </w:p>
        </w:tc>
        <w:tc>
          <w:tcPr>
            <w:tcW w:w="940" w:type="dxa"/>
            <w:vAlign w:val="center"/>
          </w:tcPr>
          <w:p w14:paraId="26042463" w14:textId="77777777" w:rsidR="00E93CF6" w:rsidRDefault="00C25F07">
            <w:pPr>
              <w:snapToGrid w:val="0"/>
              <w:jc w:val="right"/>
            </w:pPr>
            <w:r>
              <w:rPr>
                <w:rFonts w:ascii="宋体" w:hAnsi="宋体" w:cs="宋体"/>
                <w:color w:val="262626"/>
                <w:sz w:val="16"/>
              </w:rPr>
              <w:t>14.25</w:t>
            </w:r>
          </w:p>
        </w:tc>
        <w:tc>
          <w:tcPr>
            <w:tcW w:w="940" w:type="dxa"/>
            <w:vAlign w:val="center"/>
          </w:tcPr>
          <w:p w14:paraId="07F4B98B" w14:textId="77777777" w:rsidR="00E93CF6" w:rsidRDefault="00C25F07">
            <w:pPr>
              <w:snapToGrid w:val="0"/>
              <w:jc w:val="right"/>
            </w:pPr>
            <w:r>
              <w:rPr>
                <w:rFonts w:ascii="宋体" w:hAnsi="宋体" w:cs="宋体"/>
                <w:color w:val="262626"/>
                <w:sz w:val="16"/>
              </w:rPr>
              <w:t>14.25</w:t>
            </w:r>
          </w:p>
        </w:tc>
        <w:tc>
          <w:tcPr>
            <w:tcW w:w="880" w:type="dxa"/>
            <w:vAlign w:val="center"/>
          </w:tcPr>
          <w:p w14:paraId="527EB93A" w14:textId="77777777" w:rsidR="00E93CF6" w:rsidRDefault="00E93CF6"/>
        </w:tc>
        <w:tc>
          <w:tcPr>
            <w:tcW w:w="880" w:type="dxa"/>
            <w:vAlign w:val="center"/>
          </w:tcPr>
          <w:p w14:paraId="6294B498" w14:textId="77777777" w:rsidR="00E93CF6" w:rsidRDefault="00E93CF6"/>
        </w:tc>
        <w:tc>
          <w:tcPr>
            <w:tcW w:w="880" w:type="dxa"/>
            <w:vAlign w:val="center"/>
          </w:tcPr>
          <w:p w14:paraId="7DE112D7" w14:textId="77777777" w:rsidR="00E93CF6" w:rsidRDefault="00E93CF6"/>
        </w:tc>
        <w:tc>
          <w:tcPr>
            <w:tcW w:w="880" w:type="dxa"/>
            <w:vAlign w:val="center"/>
          </w:tcPr>
          <w:p w14:paraId="3E9CCA53" w14:textId="77777777" w:rsidR="00E93CF6" w:rsidRDefault="00E93CF6"/>
        </w:tc>
        <w:tc>
          <w:tcPr>
            <w:tcW w:w="892" w:type="dxa"/>
            <w:vAlign w:val="center"/>
          </w:tcPr>
          <w:p w14:paraId="200AB4AF" w14:textId="77777777" w:rsidR="00E93CF6" w:rsidRDefault="00E93CF6"/>
        </w:tc>
      </w:tr>
      <w:tr w:rsidR="00E93CF6" w14:paraId="03358B4B" w14:textId="77777777">
        <w:trPr>
          <w:trHeight w:hRule="exact" w:val="434"/>
          <w:jc w:val="center"/>
        </w:trPr>
        <w:tc>
          <w:tcPr>
            <w:tcW w:w="720" w:type="dxa"/>
            <w:vAlign w:val="center"/>
          </w:tcPr>
          <w:p w14:paraId="1F9A189F" w14:textId="77777777" w:rsidR="00E93CF6" w:rsidRDefault="00C25F07">
            <w:pPr>
              <w:snapToGrid w:val="0"/>
              <w:jc w:val="left"/>
            </w:pPr>
            <w:r>
              <w:rPr>
                <w:rFonts w:ascii="宋体" w:hAnsi="宋体" w:cs="宋体"/>
                <w:color w:val="262626"/>
                <w:sz w:val="16"/>
              </w:rPr>
              <w:t>21011</w:t>
            </w:r>
          </w:p>
        </w:tc>
        <w:tc>
          <w:tcPr>
            <w:tcW w:w="3760" w:type="dxa"/>
            <w:vAlign w:val="center"/>
          </w:tcPr>
          <w:p w14:paraId="75AF5F14" w14:textId="77777777" w:rsidR="00E93CF6" w:rsidRDefault="00C25F07">
            <w:pPr>
              <w:snapToGrid w:val="0"/>
              <w:jc w:val="left"/>
            </w:pPr>
            <w:r>
              <w:rPr>
                <w:rFonts w:ascii="宋体" w:hAnsi="宋体" w:cs="宋体"/>
                <w:color w:val="262626"/>
                <w:sz w:val="16"/>
              </w:rPr>
              <w:t>行政事业单位医疗</w:t>
            </w:r>
          </w:p>
        </w:tc>
        <w:tc>
          <w:tcPr>
            <w:tcW w:w="940" w:type="dxa"/>
            <w:vAlign w:val="center"/>
          </w:tcPr>
          <w:p w14:paraId="63DF81DE" w14:textId="77777777" w:rsidR="00E93CF6" w:rsidRDefault="00C25F07">
            <w:pPr>
              <w:snapToGrid w:val="0"/>
              <w:jc w:val="right"/>
            </w:pPr>
            <w:r>
              <w:rPr>
                <w:rFonts w:ascii="宋体" w:hAnsi="宋体" w:cs="宋体"/>
                <w:color w:val="262626"/>
                <w:sz w:val="16"/>
              </w:rPr>
              <w:t>14.25</w:t>
            </w:r>
          </w:p>
        </w:tc>
        <w:tc>
          <w:tcPr>
            <w:tcW w:w="940" w:type="dxa"/>
            <w:vAlign w:val="center"/>
          </w:tcPr>
          <w:p w14:paraId="10860861" w14:textId="77777777" w:rsidR="00E93CF6" w:rsidRDefault="00C25F07">
            <w:pPr>
              <w:snapToGrid w:val="0"/>
              <w:jc w:val="right"/>
            </w:pPr>
            <w:r>
              <w:rPr>
                <w:rFonts w:ascii="宋体" w:hAnsi="宋体" w:cs="宋体"/>
                <w:color w:val="262626"/>
                <w:sz w:val="16"/>
              </w:rPr>
              <w:t>14.25</w:t>
            </w:r>
          </w:p>
        </w:tc>
        <w:tc>
          <w:tcPr>
            <w:tcW w:w="880" w:type="dxa"/>
            <w:vAlign w:val="center"/>
          </w:tcPr>
          <w:p w14:paraId="00FC25D8" w14:textId="77777777" w:rsidR="00E93CF6" w:rsidRDefault="00E93CF6"/>
        </w:tc>
        <w:tc>
          <w:tcPr>
            <w:tcW w:w="880" w:type="dxa"/>
            <w:vAlign w:val="center"/>
          </w:tcPr>
          <w:p w14:paraId="64447036" w14:textId="77777777" w:rsidR="00E93CF6" w:rsidRDefault="00E93CF6"/>
        </w:tc>
        <w:tc>
          <w:tcPr>
            <w:tcW w:w="880" w:type="dxa"/>
            <w:vAlign w:val="center"/>
          </w:tcPr>
          <w:p w14:paraId="3091AFEB" w14:textId="77777777" w:rsidR="00E93CF6" w:rsidRDefault="00E93CF6"/>
        </w:tc>
        <w:tc>
          <w:tcPr>
            <w:tcW w:w="880" w:type="dxa"/>
            <w:vAlign w:val="center"/>
          </w:tcPr>
          <w:p w14:paraId="6016A9AE" w14:textId="77777777" w:rsidR="00E93CF6" w:rsidRDefault="00E93CF6"/>
        </w:tc>
        <w:tc>
          <w:tcPr>
            <w:tcW w:w="892" w:type="dxa"/>
            <w:vAlign w:val="center"/>
          </w:tcPr>
          <w:p w14:paraId="607853D9" w14:textId="77777777" w:rsidR="00E93CF6" w:rsidRDefault="00E93CF6"/>
        </w:tc>
      </w:tr>
      <w:tr w:rsidR="00E93CF6" w14:paraId="041D820A" w14:textId="77777777">
        <w:trPr>
          <w:trHeight w:hRule="exact" w:val="434"/>
          <w:jc w:val="center"/>
        </w:trPr>
        <w:tc>
          <w:tcPr>
            <w:tcW w:w="720" w:type="dxa"/>
            <w:vAlign w:val="center"/>
          </w:tcPr>
          <w:p w14:paraId="382D7F75" w14:textId="77777777" w:rsidR="00E93CF6" w:rsidRDefault="00C25F07">
            <w:pPr>
              <w:snapToGrid w:val="0"/>
              <w:jc w:val="left"/>
            </w:pPr>
            <w:r>
              <w:rPr>
                <w:rFonts w:ascii="宋体" w:hAnsi="宋体" w:cs="宋体"/>
                <w:color w:val="262626"/>
                <w:sz w:val="16"/>
              </w:rPr>
              <w:t>2101101</w:t>
            </w:r>
          </w:p>
        </w:tc>
        <w:tc>
          <w:tcPr>
            <w:tcW w:w="3760" w:type="dxa"/>
            <w:vAlign w:val="center"/>
          </w:tcPr>
          <w:p w14:paraId="447F82B9" w14:textId="77777777" w:rsidR="00E93CF6" w:rsidRDefault="00C25F07">
            <w:pPr>
              <w:snapToGrid w:val="0"/>
              <w:jc w:val="left"/>
            </w:pPr>
            <w:r>
              <w:rPr>
                <w:rFonts w:ascii="宋体" w:hAnsi="宋体" w:cs="宋体"/>
                <w:color w:val="262626"/>
                <w:sz w:val="16"/>
              </w:rPr>
              <w:t>行政单位医疗</w:t>
            </w:r>
          </w:p>
        </w:tc>
        <w:tc>
          <w:tcPr>
            <w:tcW w:w="940" w:type="dxa"/>
            <w:vAlign w:val="center"/>
          </w:tcPr>
          <w:p w14:paraId="6AC6CE2B" w14:textId="77777777" w:rsidR="00E93CF6" w:rsidRDefault="00C25F07">
            <w:pPr>
              <w:snapToGrid w:val="0"/>
              <w:jc w:val="right"/>
            </w:pPr>
            <w:r>
              <w:rPr>
                <w:rFonts w:ascii="宋体" w:hAnsi="宋体" w:cs="宋体"/>
                <w:color w:val="262626"/>
                <w:sz w:val="16"/>
              </w:rPr>
              <w:t>7.78</w:t>
            </w:r>
          </w:p>
        </w:tc>
        <w:tc>
          <w:tcPr>
            <w:tcW w:w="940" w:type="dxa"/>
            <w:vAlign w:val="center"/>
          </w:tcPr>
          <w:p w14:paraId="67E03517" w14:textId="77777777" w:rsidR="00E93CF6" w:rsidRDefault="00C25F07">
            <w:pPr>
              <w:snapToGrid w:val="0"/>
              <w:jc w:val="right"/>
            </w:pPr>
            <w:r>
              <w:rPr>
                <w:rFonts w:ascii="宋体" w:hAnsi="宋体" w:cs="宋体"/>
                <w:color w:val="262626"/>
                <w:sz w:val="16"/>
              </w:rPr>
              <w:t>7.78</w:t>
            </w:r>
          </w:p>
        </w:tc>
        <w:tc>
          <w:tcPr>
            <w:tcW w:w="880" w:type="dxa"/>
            <w:vAlign w:val="center"/>
          </w:tcPr>
          <w:p w14:paraId="1F619BBC" w14:textId="77777777" w:rsidR="00E93CF6" w:rsidRDefault="00E93CF6"/>
        </w:tc>
        <w:tc>
          <w:tcPr>
            <w:tcW w:w="880" w:type="dxa"/>
            <w:vAlign w:val="center"/>
          </w:tcPr>
          <w:p w14:paraId="7EA02FBE" w14:textId="77777777" w:rsidR="00E93CF6" w:rsidRDefault="00E93CF6"/>
        </w:tc>
        <w:tc>
          <w:tcPr>
            <w:tcW w:w="880" w:type="dxa"/>
            <w:vAlign w:val="center"/>
          </w:tcPr>
          <w:p w14:paraId="625491EB" w14:textId="77777777" w:rsidR="00E93CF6" w:rsidRDefault="00E93CF6"/>
        </w:tc>
        <w:tc>
          <w:tcPr>
            <w:tcW w:w="880" w:type="dxa"/>
            <w:vAlign w:val="center"/>
          </w:tcPr>
          <w:p w14:paraId="616ED4FD" w14:textId="77777777" w:rsidR="00E93CF6" w:rsidRDefault="00E93CF6"/>
        </w:tc>
        <w:tc>
          <w:tcPr>
            <w:tcW w:w="892" w:type="dxa"/>
            <w:vAlign w:val="center"/>
          </w:tcPr>
          <w:p w14:paraId="73EDC7F9" w14:textId="77777777" w:rsidR="00E93CF6" w:rsidRDefault="00E93CF6"/>
        </w:tc>
      </w:tr>
      <w:tr w:rsidR="00E93CF6" w14:paraId="282A3245" w14:textId="77777777">
        <w:trPr>
          <w:trHeight w:hRule="exact" w:val="434"/>
          <w:jc w:val="center"/>
        </w:trPr>
        <w:tc>
          <w:tcPr>
            <w:tcW w:w="720" w:type="dxa"/>
            <w:vAlign w:val="center"/>
          </w:tcPr>
          <w:p w14:paraId="7B12605E" w14:textId="77777777" w:rsidR="00E93CF6" w:rsidRDefault="00C25F07">
            <w:pPr>
              <w:snapToGrid w:val="0"/>
              <w:jc w:val="left"/>
            </w:pPr>
            <w:r>
              <w:rPr>
                <w:rFonts w:ascii="宋体" w:hAnsi="宋体" w:cs="宋体"/>
                <w:color w:val="262626"/>
                <w:sz w:val="16"/>
              </w:rPr>
              <w:t>2101102</w:t>
            </w:r>
          </w:p>
        </w:tc>
        <w:tc>
          <w:tcPr>
            <w:tcW w:w="3760" w:type="dxa"/>
            <w:vAlign w:val="center"/>
          </w:tcPr>
          <w:p w14:paraId="0B07F2D5" w14:textId="77777777" w:rsidR="00E93CF6" w:rsidRDefault="00C25F07">
            <w:pPr>
              <w:snapToGrid w:val="0"/>
              <w:jc w:val="left"/>
            </w:pPr>
            <w:r>
              <w:rPr>
                <w:rFonts w:ascii="宋体" w:hAnsi="宋体" w:cs="宋体"/>
                <w:color w:val="262626"/>
                <w:sz w:val="16"/>
              </w:rPr>
              <w:t>事业单位医疗</w:t>
            </w:r>
          </w:p>
        </w:tc>
        <w:tc>
          <w:tcPr>
            <w:tcW w:w="940" w:type="dxa"/>
            <w:vAlign w:val="center"/>
          </w:tcPr>
          <w:p w14:paraId="4AFB9272" w14:textId="77777777" w:rsidR="00E93CF6" w:rsidRDefault="00C25F07">
            <w:pPr>
              <w:snapToGrid w:val="0"/>
              <w:jc w:val="right"/>
            </w:pPr>
            <w:r>
              <w:rPr>
                <w:rFonts w:ascii="宋体" w:hAnsi="宋体" w:cs="宋体"/>
                <w:color w:val="262626"/>
                <w:sz w:val="16"/>
              </w:rPr>
              <w:t>6.47</w:t>
            </w:r>
          </w:p>
        </w:tc>
        <w:tc>
          <w:tcPr>
            <w:tcW w:w="940" w:type="dxa"/>
            <w:vAlign w:val="center"/>
          </w:tcPr>
          <w:p w14:paraId="302DFAAE" w14:textId="77777777" w:rsidR="00E93CF6" w:rsidRDefault="00C25F07">
            <w:pPr>
              <w:snapToGrid w:val="0"/>
              <w:jc w:val="right"/>
            </w:pPr>
            <w:r>
              <w:rPr>
                <w:rFonts w:ascii="宋体" w:hAnsi="宋体" w:cs="宋体"/>
                <w:color w:val="262626"/>
                <w:sz w:val="16"/>
              </w:rPr>
              <w:t>6.47</w:t>
            </w:r>
          </w:p>
        </w:tc>
        <w:tc>
          <w:tcPr>
            <w:tcW w:w="880" w:type="dxa"/>
            <w:vAlign w:val="center"/>
          </w:tcPr>
          <w:p w14:paraId="6EF6A1D3" w14:textId="77777777" w:rsidR="00E93CF6" w:rsidRDefault="00E93CF6"/>
        </w:tc>
        <w:tc>
          <w:tcPr>
            <w:tcW w:w="880" w:type="dxa"/>
            <w:vAlign w:val="center"/>
          </w:tcPr>
          <w:p w14:paraId="06AB19D6" w14:textId="77777777" w:rsidR="00E93CF6" w:rsidRDefault="00E93CF6"/>
        </w:tc>
        <w:tc>
          <w:tcPr>
            <w:tcW w:w="880" w:type="dxa"/>
            <w:vAlign w:val="center"/>
          </w:tcPr>
          <w:p w14:paraId="6D0AD5B8" w14:textId="77777777" w:rsidR="00E93CF6" w:rsidRDefault="00E93CF6"/>
        </w:tc>
        <w:tc>
          <w:tcPr>
            <w:tcW w:w="880" w:type="dxa"/>
            <w:vAlign w:val="center"/>
          </w:tcPr>
          <w:p w14:paraId="53B5EFC6" w14:textId="77777777" w:rsidR="00E93CF6" w:rsidRDefault="00E93CF6"/>
        </w:tc>
        <w:tc>
          <w:tcPr>
            <w:tcW w:w="892" w:type="dxa"/>
            <w:vAlign w:val="center"/>
          </w:tcPr>
          <w:p w14:paraId="05BC698E" w14:textId="77777777" w:rsidR="00E93CF6" w:rsidRDefault="00E93CF6"/>
        </w:tc>
      </w:tr>
      <w:tr w:rsidR="00E93CF6" w14:paraId="019CDDB6" w14:textId="77777777">
        <w:trPr>
          <w:trHeight w:hRule="exact" w:val="434"/>
          <w:jc w:val="center"/>
        </w:trPr>
        <w:tc>
          <w:tcPr>
            <w:tcW w:w="720" w:type="dxa"/>
            <w:vAlign w:val="center"/>
          </w:tcPr>
          <w:p w14:paraId="75D7580E" w14:textId="77777777" w:rsidR="00E93CF6" w:rsidRDefault="00C25F07">
            <w:pPr>
              <w:snapToGrid w:val="0"/>
              <w:jc w:val="left"/>
            </w:pPr>
            <w:r>
              <w:rPr>
                <w:rFonts w:ascii="宋体" w:hAnsi="宋体" w:cs="宋体"/>
                <w:color w:val="262626"/>
                <w:sz w:val="16"/>
              </w:rPr>
              <w:t>221</w:t>
            </w:r>
          </w:p>
        </w:tc>
        <w:tc>
          <w:tcPr>
            <w:tcW w:w="3760" w:type="dxa"/>
            <w:vAlign w:val="center"/>
          </w:tcPr>
          <w:p w14:paraId="615A0CDE" w14:textId="77777777" w:rsidR="00E93CF6" w:rsidRDefault="00C25F07">
            <w:pPr>
              <w:snapToGrid w:val="0"/>
              <w:jc w:val="left"/>
            </w:pPr>
            <w:r>
              <w:rPr>
                <w:rFonts w:ascii="宋体" w:hAnsi="宋体" w:cs="宋体"/>
                <w:color w:val="262626"/>
                <w:sz w:val="16"/>
              </w:rPr>
              <w:t>住房保障支出</w:t>
            </w:r>
          </w:p>
        </w:tc>
        <w:tc>
          <w:tcPr>
            <w:tcW w:w="940" w:type="dxa"/>
            <w:vAlign w:val="center"/>
          </w:tcPr>
          <w:p w14:paraId="56AC7D2F" w14:textId="77777777" w:rsidR="00E93CF6" w:rsidRDefault="00C25F07">
            <w:pPr>
              <w:snapToGrid w:val="0"/>
              <w:jc w:val="right"/>
            </w:pPr>
            <w:r>
              <w:rPr>
                <w:rFonts w:ascii="宋体" w:hAnsi="宋体" w:cs="宋体"/>
                <w:color w:val="262626"/>
                <w:sz w:val="16"/>
              </w:rPr>
              <w:t>22.91</w:t>
            </w:r>
          </w:p>
        </w:tc>
        <w:tc>
          <w:tcPr>
            <w:tcW w:w="940" w:type="dxa"/>
            <w:vAlign w:val="center"/>
          </w:tcPr>
          <w:p w14:paraId="324B5A6D" w14:textId="77777777" w:rsidR="00E93CF6" w:rsidRDefault="00C25F07">
            <w:pPr>
              <w:snapToGrid w:val="0"/>
              <w:jc w:val="right"/>
            </w:pPr>
            <w:r>
              <w:rPr>
                <w:rFonts w:ascii="宋体" w:hAnsi="宋体" w:cs="宋体"/>
                <w:color w:val="262626"/>
                <w:sz w:val="16"/>
              </w:rPr>
              <w:t>22.91</w:t>
            </w:r>
          </w:p>
        </w:tc>
        <w:tc>
          <w:tcPr>
            <w:tcW w:w="880" w:type="dxa"/>
            <w:vAlign w:val="center"/>
          </w:tcPr>
          <w:p w14:paraId="0FD8E616" w14:textId="77777777" w:rsidR="00E93CF6" w:rsidRDefault="00E93CF6"/>
        </w:tc>
        <w:tc>
          <w:tcPr>
            <w:tcW w:w="880" w:type="dxa"/>
            <w:vAlign w:val="center"/>
          </w:tcPr>
          <w:p w14:paraId="0EFF8F58" w14:textId="77777777" w:rsidR="00E93CF6" w:rsidRDefault="00E93CF6"/>
        </w:tc>
        <w:tc>
          <w:tcPr>
            <w:tcW w:w="880" w:type="dxa"/>
            <w:vAlign w:val="center"/>
          </w:tcPr>
          <w:p w14:paraId="7D2AE307" w14:textId="77777777" w:rsidR="00E93CF6" w:rsidRDefault="00E93CF6"/>
        </w:tc>
        <w:tc>
          <w:tcPr>
            <w:tcW w:w="880" w:type="dxa"/>
            <w:vAlign w:val="center"/>
          </w:tcPr>
          <w:p w14:paraId="71548F5B" w14:textId="77777777" w:rsidR="00E93CF6" w:rsidRDefault="00E93CF6"/>
        </w:tc>
        <w:tc>
          <w:tcPr>
            <w:tcW w:w="892" w:type="dxa"/>
            <w:vAlign w:val="center"/>
          </w:tcPr>
          <w:p w14:paraId="540C9429" w14:textId="77777777" w:rsidR="00E93CF6" w:rsidRDefault="00E93CF6"/>
        </w:tc>
      </w:tr>
      <w:tr w:rsidR="00E93CF6" w14:paraId="691A7B3C" w14:textId="77777777">
        <w:trPr>
          <w:trHeight w:hRule="exact" w:val="434"/>
          <w:jc w:val="center"/>
        </w:trPr>
        <w:tc>
          <w:tcPr>
            <w:tcW w:w="720" w:type="dxa"/>
            <w:vAlign w:val="center"/>
          </w:tcPr>
          <w:p w14:paraId="79F24968" w14:textId="77777777" w:rsidR="00E93CF6" w:rsidRDefault="00C25F07">
            <w:pPr>
              <w:snapToGrid w:val="0"/>
              <w:jc w:val="left"/>
            </w:pPr>
            <w:r>
              <w:rPr>
                <w:rFonts w:ascii="宋体" w:hAnsi="宋体" w:cs="宋体"/>
                <w:color w:val="262626"/>
                <w:sz w:val="16"/>
              </w:rPr>
              <w:t>22102</w:t>
            </w:r>
          </w:p>
        </w:tc>
        <w:tc>
          <w:tcPr>
            <w:tcW w:w="3760" w:type="dxa"/>
            <w:vAlign w:val="center"/>
          </w:tcPr>
          <w:p w14:paraId="5EF7271F" w14:textId="77777777" w:rsidR="00E93CF6" w:rsidRDefault="00C25F07">
            <w:pPr>
              <w:snapToGrid w:val="0"/>
              <w:jc w:val="left"/>
            </w:pPr>
            <w:r>
              <w:rPr>
                <w:rFonts w:ascii="宋体" w:hAnsi="宋体" w:cs="宋体"/>
                <w:color w:val="262626"/>
                <w:sz w:val="16"/>
              </w:rPr>
              <w:t>住房改革支出</w:t>
            </w:r>
          </w:p>
        </w:tc>
        <w:tc>
          <w:tcPr>
            <w:tcW w:w="940" w:type="dxa"/>
            <w:vAlign w:val="center"/>
          </w:tcPr>
          <w:p w14:paraId="4AA4BDE2" w14:textId="77777777" w:rsidR="00E93CF6" w:rsidRDefault="00C25F07">
            <w:pPr>
              <w:snapToGrid w:val="0"/>
              <w:jc w:val="right"/>
            </w:pPr>
            <w:r>
              <w:rPr>
                <w:rFonts w:ascii="宋体" w:hAnsi="宋体" w:cs="宋体"/>
                <w:color w:val="262626"/>
                <w:sz w:val="16"/>
              </w:rPr>
              <w:t>22.91</w:t>
            </w:r>
          </w:p>
        </w:tc>
        <w:tc>
          <w:tcPr>
            <w:tcW w:w="940" w:type="dxa"/>
            <w:vAlign w:val="center"/>
          </w:tcPr>
          <w:p w14:paraId="2D1556FA" w14:textId="77777777" w:rsidR="00E93CF6" w:rsidRDefault="00C25F07">
            <w:pPr>
              <w:snapToGrid w:val="0"/>
              <w:jc w:val="right"/>
            </w:pPr>
            <w:r>
              <w:rPr>
                <w:rFonts w:ascii="宋体" w:hAnsi="宋体" w:cs="宋体"/>
                <w:color w:val="262626"/>
                <w:sz w:val="16"/>
              </w:rPr>
              <w:t>22.91</w:t>
            </w:r>
          </w:p>
        </w:tc>
        <w:tc>
          <w:tcPr>
            <w:tcW w:w="880" w:type="dxa"/>
            <w:vAlign w:val="center"/>
          </w:tcPr>
          <w:p w14:paraId="26B6806D" w14:textId="77777777" w:rsidR="00E93CF6" w:rsidRDefault="00E93CF6"/>
        </w:tc>
        <w:tc>
          <w:tcPr>
            <w:tcW w:w="880" w:type="dxa"/>
            <w:vAlign w:val="center"/>
          </w:tcPr>
          <w:p w14:paraId="426993A3" w14:textId="77777777" w:rsidR="00E93CF6" w:rsidRDefault="00E93CF6"/>
        </w:tc>
        <w:tc>
          <w:tcPr>
            <w:tcW w:w="880" w:type="dxa"/>
            <w:vAlign w:val="center"/>
          </w:tcPr>
          <w:p w14:paraId="6751BD56" w14:textId="77777777" w:rsidR="00E93CF6" w:rsidRDefault="00E93CF6"/>
        </w:tc>
        <w:tc>
          <w:tcPr>
            <w:tcW w:w="880" w:type="dxa"/>
            <w:vAlign w:val="center"/>
          </w:tcPr>
          <w:p w14:paraId="45D98660" w14:textId="77777777" w:rsidR="00E93CF6" w:rsidRDefault="00E93CF6"/>
        </w:tc>
        <w:tc>
          <w:tcPr>
            <w:tcW w:w="892" w:type="dxa"/>
            <w:vAlign w:val="center"/>
          </w:tcPr>
          <w:p w14:paraId="4504ED90" w14:textId="77777777" w:rsidR="00E93CF6" w:rsidRDefault="00E93CF6"/>
        </w:tc>
      </w:tr>
      <w:tr w:rsidR="00E93CF6" w14:paraId="74AB1755" w14:textId="77777777">
        <w:trPr>
          <w:trHeight w:hRule="exact" w:val="434"/>
          <w:jc w:val="center"/>
        </w:trPr>
        <w:tc>
          <w:tcPr>
            <w:tcW w:w="720" w:type="dxa"/>
            <w:vAlign w:val="center"/>
          </w:tcPr>
          <w:p w14:paraId="37F6A967" w14:textId="77777777" w:rsidR="00E93CF6" w:rsidRDefault="00C25F07">
            <w:pPr>
              <w:snapToGrid w:val="0"/>
              <w:jc w:val="left"/>
            </w:pPr>
            <w:r>
              <w:rPr>
                <w:rFonts w:ascii="宋体" w:hAnsi="宋体" w:cs="宋体"/>
                <w:color w:val="262626"/>
                <w:sz w:val="16"/>
              </w:rPr>
              <w:t>2210201</w:t>
            </w:r>
          </w:p>
        </w:tc>
        <w:tc>
          <w:tcPr>
            <w:tcW w:w="3760" w:type="dxa"/>
            <w:vAlign w:val="center"/>
          </w:tcPr>
          <w:p w14:paraId="0CCDB0E2" w14:textId="77777777" w:rsidR="00E93CF6" w:rsidRDefault="00C25F07">
            <w:pPr>
              <w:snapToGrid w:val="0"/>
              <w:jc w:val="left"/>
            </w:pPr>
            <w:r>
              <w:rPr>
                <w:rFonts w:ascii="宋体" w:hAnsi="宋体" w:cs="宋体"/>
                <w:color w:val="262626"/>
                <w:sz w:val="16"/>
              </w:rPr>
              <w:t>住房公积金</w:t>
            </w:r>
          </w:p>
        </w:tc>
        <w:tc>
          <w:tcPr>
            <w:tcW w:w="940" w:type="dxa"/>
            <w:vAlign w:val="center"/>
          </w:tcPr>
          <w:p w14:paraId="4A07871F" w14:textId="77777777" w:rsidR="00E93CF6" w:rsidRDefault="00C25F07">
            <w:pPr>
              <w:snapToGrid w:val="0"/>
              <w:jc w:val="right"/>
            </w:pPr>
            <w:r>
              <w:rPr>
                <w:rFonts w:ascii="宋体" w:hAnsi="宋体" w:cs="宋体"/>
                <w:color w:val="262626"/>
                <w:sz w:val="16"/>
              </w:rPr>
              <w:t>22.91</w:t>
            </w:r>
          </w:p>
        </w:tc>
        <w:tc>
          <w:tcPr>
            <w:tcW w:w="940" w:type="dxa"/>
            <w:vAlign w:val="center"/>
          </w:tcPr>
          <w:p w14:paraId="1DD792DF" w14:textId="77777777" w:rsidR="00E93CF6" w:rsidRDefault="00C25F07">
            <w:pPr>
              <w:snapToGrid w:val="0"/>
              <w:jc w:val="right"/>
            </w:pPr>
            <w:r>
              <w:rPr>
                <w:rFonts w:ascii="宋体" w:hAnsi="宋体" w:cs="宋体"/>
                <w:color w:val="262626"/>
                <w:sz w:val="16"/>
              </w:rPr>
              <w:t>22.91</w:t>
            </w:r>
          </w:p>
        </w:tc>
        <w:tc>
          <w:tcPr>
            <w:tcW w:w="880" w:type="dxa"/>
            <w:vAlign w:val="center"/>
          </w:tcPr>
          <w:p w14:paraId="722A29FC" w14:textId="77777777" w:rsidR="00E93CF6" w:rsidRDefault="00E93CF6"/>
        </w:tc>
        <w:tc>
          <w:tcPr>
            <w:tcW w:w="880" w:type="dxa"/>
            <w:vAlign w:val="center"/>
          </w:tcPr>
          <w:p w14:paraId="5699927F" w14:textId="77777777" w:rsidR="00E93CF6" w:rsidRDefault="00E93CF6"/>
        </w:tc>
        <w:tc>
          <w:tcPr>
            <w:tcW w:w="880" w:type="dxa"/>
            <w:vAlign w:val="center"/>
          </w:tcPr>
          <w:p w14:paraId="5C95E5FB" w14:textId="77777777" w:rsidR="00E93CF6" w:rsidRDefault="00E93CF6"/>
        </w:tc>
        <w:tc>
          <w:tcPr>
            <w:tcW w:w="880" w:type="dxa"/>
            <w:vAlign w:val="center"/>
          </w:tcPr>
          <w:p w14:paraId="7DA4B1D6" w14:textId="77777777" w:rsidR="00E93CF6" w:rsidRDefault="00E93CF6"/>
        </w:tc>
        <w:tc>
          <w:tcPr>
            <w:tcW w:w="892" w:type="dxa"/>
            <w:vAlign w:val="center"/>
          </w:tcPr>
          <w:p w14:paraId="32474EE9" w14:textId="77777777" w:rsidR="00E93CF6" w:rsidRDefault="00E93CF6"/>
        </w:tc>
      </w:tr>
      <w:tr w:rsidR="00E93CF6" w14:paraId="6CB52C38" w14:textId="77777777">
        <w:trPr>
          <w:trHeight w:hRule="exact" w:val="434"/>
          <w:jc w:val="center"/>
        </w:trPr>
        <w:tc>
          <w:tcPr>
            <w:tcW w:w="720" w:type="dxa"/>
            <w:vAlign w:val="center"/>
          </w:tcPr>
          <w:p w14:paraId="62AB1E26" w14:textId="77777777" w:rsidR="00E93CF6" w:rsidRDefault="00C25F07">
            <w:pPr>
              <w:snapToGrid w:val="0"/>
              <w:jc w:val="left"/>
            </w:pPr>
            <w:r>
              <w:rPr>
                <w:rFonts w:ascii="宋体" w:hAnsi="宋体" w:cs="宋体"/>
                <w:color w:val="262626"/>
                <w:sz w:val="16"/>
              </w:rPr>
              <w:t>224</w:t>
            </w:r>
          </w:p>
        </w:tc>
        <w:tc>
          <w:tcPr>
            <w:tcW w:w="3760" w:type="dxa"/>
            <w:vAlign w:val="center"/>
          </w:tcPr>
          <w:p w14:paraId="59B084D3" w14:textId="77777777" w:rsidR="00E93CF6" w:rsidRDefault="00C25F07">
            <w:pPr>
              <w:snapToGrid w:val="0"/>
              <w:jc w:val="left"/>
            </w:pPr>
            <w:r>
              <w:rPr>
                <w:rFonts w:ascii="宋体" w:hAnsi="宋体" w:cs="宋体"/>
                <w:color w:val="262626"/>
                <w:sz w:val="16"/>
              </w:rPr>
              <w:t>灾害防治及应急管理支出</w:t>
            </w:r>
          </w:p>
        </w:tc>
        <w:tc>
          <w:tcPr>
            <w:tcW w:w="940" w:type="dxa"/>
            <w:vAlign w:val="center"/>
          </w:tcPr>
          <w:p w14:paraId="63E47781" w14:textId="77777777" w:rsidR="00E93CF6" w:rsidRDefault="00C25F07">
            <w:pPr>
              <w:snapToGrid w:val="0"/>
              <w:jc w:val="right"/>
            </w:pPr>
            <w:r>
              <w:rPr>
                <w:rFonts w:ascii="宋体" w:hAnsi="宋体" w:cs="宋体"/>
                <w:color w:val="262626"/>
                <w:sz w:val="16"/>
              </w:rPr>
              <w:t>497.62</w:t>
            </w:r>
          </w:p>
        </w:tc>
        <w:tc>
          <w:tcPr>
            <w:tcW w:w="940" w:type="dxa"/>
            <w:vAlign w:val="center"/>
          </w:tcPr>
          <w:p w14:paraId="4EC97C6F" w14:textId="77777777" w:rsidR="00E93CF6" w:rsidRDefault="00C25F07">
            <w:pPr>
              <w:snapToGrid w:val="0"/>
              <w:jc w:val="right"/>
            </w:pPr>
            <w:r>
              <w:rPr>
                <w:rFonts w:ascii="宋体" w:hAnsi="宋体" w:cs="宋体"/>
                <w:color w:val="262626"/>
                <w:sz w:val="16"/>
              </w:rPr>
              <w:t>497.62</w:t>
            </w:r>
          </w:p>
        </w:tc>
        <w:tc>
          <w:tcPr>
            <w:tcW w:w="880" w:type="dxa"/>
            <w:vAlign w:val="center"/>
          </w:tcPr>
          <w:p w14:paraId="22B78FBC" w14:textId="77777777" w:rsidR="00E93CF6" w:rsidRDefault="00E93CF6"/>
        </w:tc>
        <w:tc>
          <w:tcPr>
            <w:tcW w:w="880" w:type="dxa"/>
            <w:vAlign w:val="center"/>
          </w:tcPr>
          <w:p w14:paraId="7711D7DD" w14:textId="77777777" w:rsidR="00E93CF6" w:rsidRDefault="00E93CF6"/>
        </w:tc>
        <w:tc>
          <w:tcPr>
            <w:tcW w:w="880" w:type="dxa"/>
            <w:vAlign w:val="center"/>
          </w:tcPr>
          <w:p w14:paraId="02933ED0" w14:textId="77777777" w:rsidR="00E93CF6" w:rsidRDefault="00E93CF6"/>
        </w:tc>
        <w:tc>
          <w:tcPr>
            <w:tcW w:w="880" w:type="dxa"/>
            <w:vAlign w:val="center"/>
          </w:tcPr>
          <w:p w14:paraId="65DD590C" w14:textId="77777777" w:rsidR="00E93CF6" w:rsidRDefault="00E93CF6"/>
        </w:tc>
        <w:tc>
          <w:tcPr>
            <w:tcW w:w="892" w:type="dxa"/>
            <w:vAlign w:val="center"/>
          </w:tcPr>
          <w:p w14:paraId="77AE16FF" w14:textId="77777777" w:rsidR="00E93CF6" w:rsidRDefault="00E93CF6"/>
        </w:tc>
      </w:tr>
      <w:tr w:rsidR="00E93CF6" w14:paraId="71FAF895" w14:textId="77777777">
        <w:trPr>
          <w:trHeight w:hRule="exact" w:val="434"/>
          <w:jc w:val="center"/>
        </w:trPr>
        <w:tc>
          <w:tcPr>
            <w:tcW w:w="720" w:type="dxa"/>
            <w:vAlign w:val="center"/>
          </w:tcPr>
          <w:p w14:paraId="7D6E5CA5" w14:textId="77777777" w:rsidR="00E93CF6" w:rsidRDefault="00C25F07">
            <w:pPr>
              <w:snapToGrid w:val="0"/>
              <w:jc w:val="left"/>
            </w:pPr>
            <w:r>
              <w:rPr>
                <w:rFonts w:ascii="宋体" w:hAnsi="宋体" w:cs="宋体"/>
                <w:color w:val="262626"/>
                <w:sz w:val="16"/>
              </w:rPr>
              <w:t>22401</w:t>
            </w:r>
          </w:p>
        </w:tc>
        <w:tc>
          <w:tcPr>
            <w:tcW w:w="3760" w:type="dxa"/>
            <w:vAlign w:val="center"/>
          </w:tcPr>
          <w:p w14:paraId="0DE53356" w14:textId="77777777" w:rsidR="00E93CF6" w:rsidRDefault="00C25F07">
            <w:pPr>
              <w:snapToGrid w:val="0"/>
              <w:jc w:val="left"/>
            </w:pPr>
            <w:r>
              <w:rPr>
                <w:rFonts w:ascii="宋体" w:hAnsi="宋体" w:cs="宋体"/>
                <w:color w:val="262626"/>
                <w:sz w:val="16"/>
              </w:rPr>
              <w:t>应急管理事务</w:t>
            </w:r>
          </w:p>
        </w:tc>
        <w:tc>
          <w:tcPr>
            <w:tcW w:w="940" w:type="dxa"/>
            <w:vAlign w:val="center"/>
          </w:tcPr>
          <w:p w14:paraId="2CEF146E" w14:textId="77777777" w:rsidR="00E93CF6" w:rsidRDefault="00C25F07">
            <w:pPr>
              <w:snapToGrid w:val="0"/>
              <w:jc w:val="right"/>
            </w:pPr>
            <w:r>
              <w:rPr>
                <w:rFonts w:ascii="宋体" w:hAnsi="宋体" w:cs="宋体"/>
                <w:color w:val="262626"/>
                <w:sz w:val="16"/>
              </w:rPr>
              <w:t>400.78</w:t>
            </w:r>
          </w:p>
        </w:tc>
        <w:tc>
          <w:tcPr>
            <w:tcW w:w="940" w:type="dxa"/>
            <w:vAlign w:val="center"/>
          </w:tcPr>
          <w:p w14:paraId="6AEF7D8D" w14:textId="77777777" w:rsidR="00E93CF6" w:rsidRDefault="00C25F07">
            <w:pPr>
              <w:snapToGrid w:val="0"/>
              <w:jc w:val="right"/>
            </w:pPr>
            <w:r>
              <w:rPr>
                <w:rFonts w:ascii="宋体" w:hAnsi="宋体" w:cs="宋体"/>
                <w:color w:val="262626"/>
                <w:sz w:val="16"/>
              </w:rPr>
              <w:t>400.78</w:t>
            </w:r>
          </w:p>
        </w:tc>
        <w:tc>
          <w:tcPr>
            <w:tcW w:w="880" w:type="dxa"/>
            <w:vAlign w:val="center"/>
          </w:tcPr>
          <w:p w14:paraId="00B06FE8" w14:textId="77777777" w:rsidR="00E93CF6" w:rsidRDefault="00E93CF6"/>
        </w:tc>
        <w:tc>
          <w:tcPr>
            <w:tcW w:w="880" w:type="dxa"/>
            <w:vAlign w:val="center"/>
          </w:tcPr>
          <w:p w14:paraId="0BC1B721" w14:textId="77777777" w:rsidR="00E93CF6" w:rsidRDefault="00E93CF6"/>
        </w:tc>
        <w:tc>
          <w:tcPr>
            <w:tcW w:w="880" w:type="dxa"/>
            <w:vAlign w:val="center"/>
          </w:tcPr>
          <w:p w14:paraId="219B2809" w14:textId="77777777" w:rsidR="00E93CF6" w:rsidRDefault="00E93CF6"/>
        </w:tc>
        <w:tc>
          <w:tcPr>
            <w:tcW w:w="880" w:type="dxa"/>
            <w:vAlign w:val="center"/>
          </w:tcPr>
          <w:p w14:paraId="585BA557" w14:textId="77777777" w:rsidR="00E93CF6" w:rsidRDefault="00E93CF6"/>
        </w:tc>
        <w:tc>
          <w:tcPr>
            <w:tcW w:w="892" w:type="dxa"/>
            <w:vAlign w:val="center"/>
          </w:tcPr>
          <w:p w14:paraId="4EE2E86A" w14:textId="77777777" w:rsidR="00E93CF6" w:rsidRDefault="00E93CF6"/>
        </w:tc>
      </w:tr>
      <w:tr w:rsidR="00E93CF6" w14:paraId="70220C35" w14:textId="77777777">
        <w:trPr>
          <w:trHeight w:hRule="exact" w:val="434"/>
          <w:jc w:val="center"/>
        </w:trPr>
        <w:tc>
          <w:tcPr>
            <w:tcW w:w="720" w:type="dxa"/>
            <w:vAlign w:val="center"/>
          </w:tcPr>
          <w:p w14:paraId="441F504F" w14:textId="77777777" w:rsidR="00E93CF6" w:rsidRDefault="00C25F07">
            <w:pPr>
              <w:snapToGrid w:val="0"/>
              <w:jc w:val="left"/>
            </w:pPr>
            <w:r>
              <w:rPr>
                <w:rFonts w:ascii="宋体" w:hAnsi="宋体" w:cs="宋体"/>
                <w:color w:val="262626"/>
                <w:sz w:val="16"/>
              </w:rPr>
              <w:t>2240101</w:t>
            </w:r>
          </w:p>
        </w:tc>
        <w:tc>
          <w:tcPr>
            <w:tcW w:w="3760" w:type="dxa"/>
            <w:vAlign w:val="center"/>
          </w:tcPr>
          <w:p w14:paraId="0058BAFF" w14:textId="77777777" w:rsidR="00E93CF6" w:rsidRDefault="00C25F07">
            <w:pPr>
              <w:snapToGrid w:val="0"/>
              <w:jc w:val="left"/>
            </w:pPr>
            <w:r>
              <w:rPr>
                <w:rFonts w:ascii="宋体" w:hAnsi="宋体" w:cs="宋体"/>
                <w:color w:val="262626"/>
                <w:sz w:val="16"/>
              </w:rPr>
              <w:t>行政运行</w:t>
            </w:r>
          </w:p>
        </w:tc>
        <w:tc>
          <w:tcPr>
            <w:tcW w:w="940" w:type="dxa"/>
            <w:vAlign w:val="center"/>
          </w:tcPr>
          <w:p w14:paraId="670A895F" w14:textId="77777777" w:rsidR="00E93CF6" w:rsidRDefault="00C25F07">
            <w:pPr>
              <w:snapToGrid w:val="0"/>
              <w:jc w:val="right"/>
            </w:pPr>
            <w:r>
              <w:rPr>
                <w:rFonts w:ascii="宋体" w:hAnsi="宋体" w:cs="宋体"/>
                <w:color w:val="262626"/>
                <w:sz w:val="16"/>
              </w:rPr>
              <w:t>157.29</w:t>
            </w:r>
          </w:p>
        </w:tc>
        <w:tc>
          <w:tcPr>
            <w:tcW w:w="940" w:type="dxa"/>
            <w:vAlign w:val="center"/>
          </w:tcPr>
          <w:p w14:paraId="1A44FF52" w14:textId="77777777" w:rsidR="00E93CF6" w:rsidRDefault="00C25F07">
            <w:pPr>
              <w:snapToGrid w:val="0"/>
              <w:jc w:val="right"/>
            </w:pPr>
            <w:r>
              <w:rPr>
                <w:rFonts w:ascii="宋体" w:hAnsi="宋体" w:cs="宋体"/>
                <w:color w:val="262626"/>
                <w:sz w:val="16"/>
              </w:rPr>
              <w:t>157.29</w:t>
            </w:r>
          </w:p>
        </w:tc>
        <w:tc>
          <w:tcPr>
            <w:tcW w:w="880" w:type="dxa"/>
            <w:vAlign w:val="center"/>
          </w:tcPr>
          <w:p w14:paraId="6403ADAD" w14:textId="77777777" w:rsidR="00E93CF6" w:rsidRDefault="00E93CF6"/>
        </w:tc>
        <w:tc>
          <w:tcPr>
            <w:tcW w:w="880" w:type="dxa"/>
            <w:vAlign w:val="center"/>
          </w:tcPr>
          <w:p w14:paraId="7C2AAB39" w14:textId="77777777" w:rsidR="00E93CF6" w:rsidRDefault="00E93CF6"/>
        </w:tc>
        <w:tc>
          <w:tcPr>
            <w:tcW w:w="880" w:type="dxa"/>
            <w:vAlign w:val="center"/>
          </w:tcPr>
          <w:p w14:paraId="0BF7A0B2" w14:textId="77777777" w:rsidR="00E93CF6" w:rsidRDefault="00E93CF6"/>
        </w:tc>
        <w:tc>
          <w:tcPr>
            <w:tcW w:w="880" w:type="dxa"/>
            <w:vAlign w:val="center"/>
          </w:tcPr>
          <w:p w14:paraId="35DC9139" w14:textId="77777777" w:rsidR="00E93CF6" w:rsidRDefault="00E93CF6"/>
        </w:tc>
        <w:tc>
          <w:tcPr>
            <w:tcW w:w="892" w:type="dxa"/>
            <w:vAlign w:val="center"/>
          </w:tcPr>
          <w:p w14:paraId="69BC1943" w14:textId="77777777" w:rsidR="00E93CF6" w:rsidRDefault="00E93CF6"/>
        </w:tc>
      </w:tr>
      <w:tr w:rsidR="00E93CF6" w14:paraId="2ABA0B60" w14:textId="77777777">
        <w:trPr>
          <w:trHeight w:hRule="exact" w:val="434"/>
          <w:jc w:val="center"/>
        </w:trPr>
        <w:tc>
          <w:tcPr>
            <w:tcW w:w="720" w:type="dxa"/>
            <w:vAlign w:val="center"/>
          </w:tcPr>
          <w:p w14:paraId="653B4A88" w14:textId="77777777" w:rsidR="00E93CF6" w:rsidRDefault="00C25F07">
            <w:pPr>
              <w:snapToGrid w:val="0"/>
              <w:jc w:val="left"/>
            </w:pPr>
            <w:r>
              <w:rPr>
                <w:rFonts w:ascii="宋体" w:hAnsi="宋体" w:cs="宋体"/>
                <w:color w:val="262626"/>
                <w:sz w:val="16"/>
              </w:rPr>
              <w:t>2240102</w:t>
            </w:r>
          </w:p>
        </w:tc>
        <w:tc>
          <w:tcPr>
            <w:tcW w:w="3760" w:type="dxa"/>
            <w:vAlign w:val="center"/>
          </w:tcPr>
          <w:p w14:paraId="2EA73839" w14:textId="77777777" w:rsidR="00E93CF6" w:rsidRDefault="00C25F07">
            <w:pPr>
              <w:snapToGrid w:val="0"/>
              <w:jc w:val="left"/>
            </w:pPr>
            <w:r>
              <w:rPr>
                <w:rFonts w:ascii="宋体" w:hAnsi="宋体" w:cs="宋体"/>
                <w:color w:val="262626"/>
                <w:sz w:val="16"/>
              </w:rPr>
              <w:t>一般行政管理事务</w:t>
            </w:r>
          </w:p>
        </w:tc>
        <w:tc>
          <w:tcPr>
            <w:tcW w:w="940" w:type="dxa"/>
            <w:vAlign w:val="center"/>
          </w:tcPr>
          <w:p w14:paraId="60249D00" w14:textId="77777777" w:rsidR="00E93CF6" w:rsidRDefault="00C25F07">
            <w:pPr>
              <w:snapToGrid w:val="0"/>
              <w:jc w:val="right"/>
            </w:pPr>
            <w:r>
              <w:rPr>
                <w:rFonts w:ascii="宋体" w:hAnsi="宋体" w:cs="宋体"/>
                <w:color w:val="262626"/>
                <w:sz w:val="16"/>
              </w:rPr>
              <w:t>144.77</w:t>
            </w:r>
          </w:p>
        </w:tc>
        <w:tc>
          <w:tcPr>
            <w:tcW w:w="940" w:type="dxa"/>
            <w:vAlign w:val="center"/>
          </w:tcPr>
          <w:p w14:paraId="77A7EEF9" w14:textId="77777777" w:rsidR="00E93CF6" w:rsidRDefault="00C25F07">
            <w:pPr>
              <w:snapToGrid w:val="0"/>
              <w:jc w:val="right"/>
            </w:pPr>
            <w:r>
              <w:rPr>
                <w:rFonts w:ascii="宋体" w:hAnsi="宋体" w:cs="宋体"/>
                <w:color w:val="262626"/>
                <w:sz w:val="16"/>
              </w:rPr>
              <w:t>144.77</w:t>
            </w:r>
          </w:p>
        </w:tc>
        <w:tc>
          <w:tcPr>
            <w:tcW w:w="880" w:type="dxa"/>
            <w:vAlign w:val="center"/>
          </w:tcPr>
          <w:p w14:paraId="0087CED5" w14:textId="77777777" w:rsidR="00E93CF6" w:rsidRDefault="00E93CF6"/>
        </w:tc>
        <w:tc>
          <w:tcPr>
            <w:tcW w:w="880" w:type="dxa"/>
            <w:vAlign w:val="center"/>
          </w:tcPr>
          <w:p w14:paraId="751664F8" w14:textId="77777777" w:rsidR="00E93CF6" w:rsidRDefault="00E93CF6"/>
        </w:tc>
        <w:tc>
          <w:tcPr>
            <w:tcW w:w="880" w:type="dxa"/>
            <w:vAlign w:val="center"/>
          </w:tcPr>
          <w:p w14:paraId="772C62A5" w14:textId="77777777" w:rsidR="00E93CF6" w:rsidRDefault="00E93CF6"/>
        </w:tc>
        <w:tc>
          <w:tcPr>
            <w:tcW w:w="880" w:type="dxa"/>
            <w:vAlign w:val="center"/>
          </w:tcPr>
          <w:p w14:paraId="7CD1568A" w14:textId="77777777" w:rsidR="00E93CF6" w:rsidRDefault="00E93CF6"/>
        </w:tc>
        <w:tc>
          <w:tcPr>
            <w:tcW w:w="892" w:type="dxa"/>
            <w:vAlign w:val="center"/>
          </w:tcPr>
          <w:p w14:paraId="05F1DD0E" w14:textId="77777777" w:rsidR="00E93CF6" w:rsidRDefault="00E93CF6"/>
        </w:tc>
      </w:tr>
      <w:tr w:rsidR="00E93CF6" w14:paraId="6FA68A10" w14:textId="77777777">
        <w:trPr>
          <w:trHeight w:hRule="exact" w:val="434"/>
          <w:jc w:val="center"/>
        </w:trPr>
        <w:tc>
          <w:tcPr>
            <w:tcW w:w="720" w:type="dxa"/>
            <w:vAlign w:val="center"/>
          </w:tcPr>
          <w:p w14:paraId="3E531893" w14:textId="77777777" w:rsidR="00E93CF6" w:rsidRDefault="00C25F07">
            <w:pPr>
              <w:snapToGrid w:val="0"/>
              <w:jc w:val="left"/>
            </w:pPr>
            <w:r>
              <w:rPr>
                <w:rFonts w:ascii="宋体" w:hAnsi="宋体" w:cs="宋体"/>
                <w:color w:val="262626"/>
                <w:sz w:val="16"/>
              </w:rPr>
              <w:t>2240150</w:t>
            </w:r>
          </w:p>
        </w:tc>
        <w:tc>
          <w:tcPr>
            <w:tcW w:w="3760" w:type="dxa"/>
            <w:vAlign w:val="center"/>
          </w:tcPr>
          <w:p w14:paraId="14E289CF" w14:textId="77777777" w:rsidR="00E93CF6" w:rsidRDefault="00C25F07">
            <w:pPr>
              <w:snapToGrid w:val="0"/>
              <w:jc w:val="left"/>
            </w:pPr>
            <w:r>
              <w:rPr>
                <w:rFonts w:ascii="宋体" w:hAnsi="宋体" w:cs="宋体"/>
                <w:color w:val="262626"/>
                <w:sz w:val="16"/>
              </w:rPr>
              <w:t>事业运行</w:t>
            </w:r>
          </w:p>
        </w:tc>
        <w:tc>
          <w:tcPr>
            <w:tcW w:w="940" w:type="dxa"/>
            <w:vAlign w:val="center"/>
          </w:tcPr>
          <w:p w14:paraId="51CD8BD6" w14:textId="77777777" w:rsidR="00E93CF6" w:rsidRDefault="00C25F07">
            <w:pPr>
              <w:snapToGrid w:val="0"/>
              <w:jc w:val="right"/>
            </w:pPr>
            <w:r>
              <w:rPr>
                <w:rFonts w:ascii="宋体" w:hAnsi="宋体" w:cs="宋体"/>
                <w:color w:val="262626"/>
                <w:sz w:val="16"/>
              </w:rPr>
              <w:t>98.72</w:t>
            </w:r>
          </w:p>
        </w:tc>
        <w:tc>
          <w:tcPr>
            <w:tcW w:w="940" w:type="dxa"/>
            <w:vAlign w:val="center"/>
          </w:tcPr>
          <w:p w14:paraId="557A6F13" w14:textId="77777777" w:rsidR="00E93CF6" w:rsidRDefault="00C25F07">
            <w:pPr>
              <w:snapToGrid w:val="0"/>
              <w:jc w:val="right"/>
            </w:pPr>
            <w:r>
              <w:rPr>
                <w:rFonts w:ascii="宋体" w:hAnsi="宋体" w:cs="宋体"/>
                <w:color w:val="262626"/>
                <w:sz w:val="16"/>
              </w:rPr>
              <w:t>98.72</w:t>
            </w:r>
          </w:p>
        </w:tc>
        <w:tc>
          <w:tcPr>
            <w:tcW w:w="880" w:type="dxa"/>
            <w:vAlign w:val="center"/>
          </w:tcPr>
          <w:p w14:paraId="5504200A" w14:textId="77777777" w:rsidR="00E93CF6" w:rsidRDefault="00E93CF6"/>
        </w:tc>
        <w:tc>
          <w:tcPr>
            <w:tcW w:w="880" w:type="dxa"/>
            <w:vAlign w:val="center"/>
          </w:tcPr>
          <w:p w14:paraId="1A4E0E4E" w14:textId="77777777" w:rsidR="00E93CF6" w:rsidRDefault="00E93CF6"/>
        </w:tc>
        <w:tc>
          <w:tcPr>
            <w:tcW w:w="880" w:type="dxa"/>
            <w:vAlign w:val="center"/>
          </w:tcPr>
          <w:p w14:paraId="3F8784AD" w14:textId="77777777" w:rsidR="00E93CF6" w:rsidRDefault="00E93CF6"/>
        </w:tc>
        <w:tc>
          <w:tcPr>
            <w:tcW w:w="880" w:type="dxa"/>
            <w:vAlign w:val="center"/>
          </w:tcPr>
          <w:p w14:paraId="4CF9BF7B" w14:textId="77777777" w:rsidR="00E93CF6" w:rsidRDefault="00E93CF6"/>
        </w:tc>
        <w:tc>
          <w:tcPr>
            <w:tcW w:w="892" w:type="dxa"/>
            <w:vAlign w:val="center"/>
          </w:tcPr>
          <w:p w14:paraId="2433BB56" w14:textId="77777777" w:rsidR="00E93CF6" w:rsidRDefault="00E93CF6"/>
        </w:tc>
      </w:tr>
      <w:tr w:rsidR="00E93CF6" w14:paraId="07BFF5AA" w14:textId="77777777">
        <w:trPr>
          <w:trHeight w:hRule="exact" w:val="434"/>
          <w:jc w:val="center"/>
        </w:trPr>
        <w:tc>
          <w:tcPr>
            <w:tcW w:w="720" w:type="dxa"/>
            <w:vAlign w:val="center"/>
          </w:tcPr>
          <w:p w14:paraId="630B6E03" w14:textId="77777777" w:rsidR="00E93CF6" w:rsidRDefault="00C25F07">
            <w:pPr>
              <w:snapToGrid w:val="0"/>
              <w:jc w:val="left"/>
            </w:pPr>
            <w:r>
              <w:rPr>
                <w:rFonts w:ascii="宋体" w:hAnsi="宋体" w:cs="宋体"/>
                <w:color w:val="262626"/>
                <w:sz w:val="16"/>
              </w:rPr>
              <w:t>22402</w:t>
            </w:r>
          </w:p>
        </w:tc>
        <w:tc>
          <w:tcPr>
            <w:tcW w:w="3760" w:type="dxa"/>
            <w:vAlign w:val="center"/>
          </w:tcPr>
          <w:p w14:paraId="48886000" w14:textId="77777777" w:rsidR="00E93CF6" w:rsidRDefault="00C25F07">
            <w:pPr>
              <w:snapToGrid w:val="0"/>
              <w:jc w:val="left"/>
            </w:pPr>
            <w:r>
              <w:rPr>
                <w:rFonts w:ascii="宋体" w:hAnsi="宋体" w:cs="宋体"/>
                <w:color w:val="262626"/>
                <w:sz w:val="16"/>
              </w:rPr>
              <w:t>消防救援事务</w:t>
            </w:r>
          </w:p>
        </w:tc>
        <w:tc>
          <w:tcPr>
            <w:tcW w:w="940" w:type="dxa"/>
            <w:vAlign w:val="center"/>
          </w:tcPr>
          <w:p w14:paraId="32D7C3F5" w14:textId="77777777" w:rsidR="00E93CF6" w:rsidRDefault="00C25F07">
            <w:pPr>
              <w:snapToGrid w:val="0"/>
              <w:jc w:val="right"/>
            </w:pPr>
            <w:r>
              <w:rPr>
                <w:rFonts w:ascii="宋体" w:hAnsi="宋体" w:cs="宋体"/>
                <w:color w:val="262626"/>
                <w:sz w:val="16"/>
              </w:rPr>
              <w:t>0.90</w:t>
            </w:r>
          </w:p>
        </w:tc>
        <w:tc>
          <w:tcPr>
            <w:tcW w:w="940" w:type="dxa"/>
            <w:vAlign w:val="center"/>
          </w:tcPr>
          <w:p w14:paraId="1A854D52" w14:textId="77777777" w:rsidR="00E93CF6" w:rsidRDefault="00C25F07">
            <w:pPr>
              <w:snapToGrid w:val="0"/>
              <w:jc w:val="right"/>
            </w:pPr>
            <w:r>
              <w:rPr>
                <w:rFonts w:ascii="宋体" w:hAnsi="宋体" w:cs="宋体"/>
                <w:color w:val="262626"/>
                <w:sz w:val="16"/>
              </w:rPr>
              <w:t>0.90</w:t>
            </w:r>
          </w:p>
        </w:tc>
        <w:tc>
          <w:tcPr>
            <w:tcW w:w="880" w:type="dxa"/>
            <w:vAlign w:val="center"/>
          </w:tcPr>
          <w:p w14:paraId="06F408ED" w14:textId="77777777" w:rsidR="00E93CF6" w:rsidRDefault="00E93CF6"/>
        </w:tc>
        <w:tc>
          <w:tcPr>
            <w:tcW w:w="880" w:type="dxa"/>
            <w:vAlign w:val="center"/>
          </w:tcPr>
          <w:p w14:paraId="5B07202C" w14:textId="77777777" w:rsidR="00E93CF6" w:rsidRDefault="00E93CF6"/>
        </w:tc>
        <w:tc>
          <w:tcPr>
            <w:tcW w:w="880" w:type="dxa"/>
            <w:vAlign w:val="center"/>
          </w:tcPr>
          <w:p w14:paraId="3B6A1B0A" w14:textId="77777777" w:rsidR="00E93CF6" w:rsidRDefault="00E93CF6"/>
        </w:tc>
        <w:tc>
          <w:tcPr>
            <w:tcW w:w="880" w:type="dxa"/>
            <w:vAlign w:val="center"/>
          </w:tcPr>
          <w:p w14:paraId="709C2D6A" w14:textId="77777777" w:rsidR="00E93CF6" w:rsidRDefault="00E93CF6"/>
        </w:tc>
        <w:tc>
          <w:tcPr>
            <w:tcW w:w="892" w:type="dxa"/>
            <w:vAlign w:val="center"/>
          </w:tcPr>
          <w:p w14:paraId="32873318" w14:textId="77777777" w:rsidR="00E93CF6" w:rsidRDefault="00E93CF6"/>
        </w:tc>
      </w:tr>
      <w:tr w:rsidR="00E93CF6" w14:paraId="33BD4F2C" w14:textId="77777777">
        <w:trPr>
          <w:trHeight w:hRule="exact" w:val="434"/>
          <w:jc w:val="center"/>
        </w:trPr>
        <w:tc>
          <w:tcPr>
            <w:tcW w:w="720" w:type="dxa"/>
            <w:vAlign w:val="center"/>
          </w:tcPr>
          <w:p w14:paraId="6A403B58" w14:textId="77777777" w:rsidR="00E93CF6" w:rsidRDefault="00C25F07">
            <w:pPr>
              <w:snapToGrid w:val="0"/>
              <w:jc w:val="left"/>
            </w:pPr>
            <w:r>
              <w:rPr>
                <w:rFonts w:ascii="宋体" w:hAnsi="宋体" w:cs="宋体"/>
                <w:color w:val="262626"/>
                <w:sz w:val="16"/>
              </w:rPr>
              <w:t>2240202</w:t>
            </w:r>
          </w:p>
        </w:tc>
        <w:tc>
          <w:tcPr>
            <w:tcW w:w="3760" w:type="dxa"/>
            <w:vAlign w:val="center"/>
          </w:tcPr>
          <w:p w14:paraId="3D318ED6" w14:textId="77777777" w:rsidR="00E93CF6" w:rsidRDefault="00C25F07">
            <w:pPr>
              <w:snapToGrid w:val="0"/>
              <w:jc w:val="left"/>
            </w:pPr>
            <w:r>
              <w:rPr>
                <w:rFonts w:ascii="宋体" w:hAnsi="宋体" w:cs="宋体"/>
                <w:color w:val="262626"/>
                <w:sz w:val="16"/>
              </w:rPr>
              <w:t>一般行政管理事务</w:t>
            </w:r>
          </w:p>
        </w:tc>
        <w:tc>
          <w:tcPr>
            <w:tcW w:w="940" w:type="dxa"/>
            <w:vAlign w:val="center"/>
          </w:tcPr>
          <w:p w14:paraId="314188DA" w14:textId="77777777" w:rsidR="00E93CF6" w:rsidRDefault="00C25F07">
            <w:pPr>
              <w:snapToGrid w:val="0"/>
              <w:jc w:val="right"/>
            </w:pPr>
            <w:r>
              <w:rPr>
                <w:rFonts w:ascii="宋体" w:hAnsi="宋体" w:cs="宋体"/>
                <w:color w:val="262626"/>
                <w:sz w:val="16"/>
              </w:rPr>
              <w:t>0.90</w:t>
            </w:r>
          </w:p>
        </w:tc>
        <w:tc>
          <w:tcPr>
            <w:tcW w:w="940" w:type="dxa"/>
            <w:vAlign w:val="center"/>
          </w:tcPr>
          <w:p w14:paraId="3A2BD642" w14:textId="77777777" w:rsidR="00E93CF6" w:rsidRDefault="00C25F07">
            <w:pPr>
              <w:snapToGrid w:val="0"/>
              <w:jc w:val="right"/>
            </w:pPr>
            <w:r>
              <w:rPr>
                <w:rFonts w:ascii="宋体" w:hAnsi="宋体" w:cs="宋体"/>
                <w:color w:val="262626"/>
                <w:sz w:val="16"/>
              </w:rPr>
              <w:t>0.90</w:t>
            </w:r>
          </w:p>
        </w:tc>
        <w:tc>
          <w:tcPr>
            <w:tcW w:w="880" w:type="dxa"/>
            <w:vAlign w:val="center"/>
          </w:tcPr>
          <w:p w14:paraId="3EC76B42" w14:textId="77777777" w:rsidR="00E93CF6" w:rsidRDefault="00E93CF6"/>
        </w:tc>
        <w:tc>
          <w:tcPr>
            <w:tcW w:w="880" w:type="dxa"/>
            <w:vAlign w:val="center"/>
          </w:tcPr>
          <w:p w14:paraId="036A8F2F" w14:textId="77777777" w:rsidR="00E93CF6" w:rsidRDefault="00E93CF6"/>
        </w:tc>
        <w:tc>
          <w:tcPr>
            <w:tcW w:w="880" w:type="dxa"/>
            <w:vAlign w:val="center"/>
          </w:tcPr>
          <w:p w14:paraId="2A03A723" w14:textId="77777777" w:rsidR="00E93CF6" w:rsidRDefault="00E93CF6"/>
        </w:tc>
        <w:tc>
          <w:tcPr>
            <w:tcW w:w="880" w:type="dxa"/>
            <w:vAlign w:val="center"/>
          </w:tcPr>
          <w:p w14:paraId="692FB1DE" w14:textId="77777777" w:rsidR="00E93CF6" w:rsidRDefault="00E93CF6"/>
        </w:tc>
        <w:tc>
          <w:tcPr>
            <w:tcW w:w="892" w:type="dxa"/>
            <w:vAlign w:val="center"/>
          </w:tcPr>
          <w:p w14:paraId="65C78EC7" w14:textId="77777777" w:rsidR="00E93CF6" w:rsidRDefault="00E93CF6"/>
        </w:tc>
      </w:tr>
      <w:tr w:rsidR="00E93CF6" w14:paraId="07EE329E" w14:textId="77777777">
        <w:trPr>
          <w:trHeight w:hRule="exact" w:val="434"/>
          <w:jc w:val="center"/>
        </w:trPr>
        <w:tc>
          <w:tcPr>
            <w:tcW w:w="720" w:type="dxa"/>
            <w:vAlign w:val="center"/>
          </w:tcPr>
          <w:p w14:paraId="00930D86" w14:textId="77777777" w:rsidR="00E93CF6" w:rsidRDefault="00C25F07">
            <w:pPr>
              <w:snapToGrid w:val="0"/>
              <w:jc w:val="left"/>
            </w:pPr>
            <w:r>
              <w:rPr>
                <w:rFonts w:ascii="宋体" w:hAnsi="宋体" w:cs="宋体"/>
                <w:color w:val="262626"/>
                <w:sz w:val="16"/>
              </w:rPr>
              <w:t>22407</w:t>
            </w:r>
          </w:p>
        </w:tc>
        <w:tc>
          <w:tcPr>
            <w:tcW w:w="3760" w:type="dxa"/>
            <w:vAlign w:val="center"/>
          </w:tcPr>
          <w:p w14:paraId="247A8C8C" w14:textId="77777777" w:rsidR="00E93CF6" w:rsidRDefault="00C25F07">
            <w:pPr>
              <w:snapToGrid w:val="0"/>
              <w:jc w:val="left"/>
            </w:pPr>
            <w:r>
              <w:rPr>
                <w:rFonts w:ascii="宋体" w:hAnsi="宋体" w:cs="宋体"/>
                <w:color w:val="262626"/>
                <w:sz w:val="16"/>
              </w:rPr>
              <w:t>自然灾害救灾及恢复重建支出</w:t>
            </w:r>
          </w:p>
        </w:tc>
        <w:tc>
          <w:tcPr>
            <w:tcW w:w="940" w:type="dxa"/>
            <w:vAlign w:val="center"/>
          </w:tcPr>
          <w:p w14:paraId="0C6E998D" w14:textId="77777777" w:rsidR="00E93CF6" w:rsidRDefault="00C25F07">
            <w:pPr>
              <w:snapToGrid w:val="0"/>
              <w:jc w:val="right"/>
            </w:pPr>
            <w:r>
              <w:rPr>
                <w:rFonts w:ascii="宋体" w:hAnsi="宋体" w:cs="宋体"/>
                <w:color w:val="262626"/>
                <w:sz w:val="16"/>
              </w:rPr>
              <w:t>95.94</w:t>
            </w:r>
          </w:p>
        </w:tc>
        <w:tc>
          <w:tcPr>
            <w:tcW w:w="940" w:type="dxa"/>
            <w:vAlign w:val="center"/>
          </w:tcPr>
          <w:p w14:paraId="0A05682A" w14:textId="77777777" w:rsidR="00E93CF6" w:rsidRDefault="00C25F07">
            <w:pPr>
              <w:snapToGrid w:val="0"/>
              <w:jc w:val="right"/>
            </w:pPr>
            <w:r>
              <w:rPr>
                <w:rFonts w:ascii="宋体" w:hAnsi="宋体" w:cs="宋体"/>
                <w:color w:val="262626"/>
                <w:sz w:val="16"/>
              </w:rPr>
              <w:t>95.94</w:t>
            </w:r>
          </w:p>
        </w:tc>
        <w:tc>
          <w:tcPr>
            <w:tcW w:w="880" w:type="dxa"/>
            <w:vAlign w:val="center"/>
          </w:tcPr>
          <w:p w14:paraId="0C79DC5B" w14:textId="77777777" w:rsidR="00E93CF6" w:rsidRDefault="00E93CF6"/>
        </w:tc>
        <w:tc>
          <w:tcPr>
            <w:tcW w:w="880" w:type="dxa"/>
            <w:vAlign w:val="center"/>
          </w:tcPr>
          <w:p w14:paraId="3A0736A9" w14:textId="77777777" w:rsidR="00E93CF6" w:rsidRDefault="00E93CF6"/>
        </w:tc>
        <w:tc>
          <w:tcPr>
            <w:tcW w:w="880" w:type="dxa"/>
            <w:vAlign w:val="center"/>
          </w:tcPr>
          <w:p w14:paraId="41C8B7F1" w14:textId="77777777" w:rsidR="00E93CF6" w:rsidRDefault="00E93CF6"/>
        </w:tc>
        <w:tc>
          <w:tcPr>
            <w:tcW w:w="880" w:type="dxa"/>
            <w:vAlign w:val="center"/>
          </w:tcPr>
          <w:p w14:paraId="4C455FBB" w14:textId="77777777" w:rsidR="00E93CF6" w:rsidRDefault="00E93CF6"/>
        </w:tc>
        <w:tc>
          <w:tcPr>
            <w:tcW w:w="892" w:type="dxa"/>
            <w:vAlign w:val="center"/>
          </w:tcPr>
          <w:p w14:paraId="1C767834" w14:textId="77777777" w:rsidR="00E93CF6" w:rsidRDefault="00E93CF6"/>
        </w:tc>
      </w:tr>
      <w:tr w:rsidR="00E93CF6" w14:paraId="57949C13" w14:textId="77777777">
        <w:trPr>
          <w:trHeight w:hRule="exact" w:val="434"/>
          <w:jc w:val="center"/>
        </w:trPr>
        <w:tc>
          <w:tcPr>
            <w:tcW w:w="720" w:type="dxa"/>
            <w:vAlign w:val="center"/>
          </w:tcPr>
          <w:p w14:paraId="58189510" w14:textId="77777777" w:rsidR="00E93CF6" w:rsidRDefault="00C25F07">
            <w:pPr>
              <w:snapToGrid w:val="0"/>
              <w:jc w:val="left"/>
            </w:pPr>
            <w:r>
              <w:rPr>
                <w:rFonts w:ascii="宋体" w:hAnsi="宋体" w:cs="宋体"/>
                <w:color w:val="262626"/>
                <w:sz w:val="16"/>
              </w:rPr>
              <w:t>2240703</w:t>
            </w:r>
          </w:p>
        </w:tc>
        <w:tc>
          <w:tcPr>
            <w:tcW w:w="3760" w:type="dxa"/>
            <w:vAlign w:val="center"/>
          </w:tcPr>
          <w:p w14:paraId="421B7375" w14:textId="77777777" w:rsidR="00E93CF6" w:rsidRDefault="00C25F07">
            <w:pPr>
              <w:snapToGrid w:val="0"/>
              <w:jc w:val="left"/>
            </w:pPr>
            <w:r>
              <w:rPr>
                <w:rFonts w:ascii="宋体" w:hAnsi="宋体" w:cs="宋体"/>
                <w:color w:val="262626"/>
                <w:sz w:val="16"/>
              </w:rPr>
              <w:t>自然灾害救灾补助</w:t>
            </w:r>
          </w:p>
        </w:tc>
        <w:tc>
          <w:tcPr>
            <w:tcW w:w="940" w:type="dxa"/>
            <w:vAlign w:val="center"/>
          </w:tcPr>
          <w:p w14:paraId="322937E1" w14:textId="77777777" w:rsidR="00E93CF6" w:rsidRDefault="00C25F07">
            <w:pPr>
              <w:snapToGrid w:val="0"/>
              <w:jc w:val="right"/>
            </w:pPr>
            <w:r>
              <w:rPr>
                <w:rFonts w:ascii="宋体" w:hAnsi="宋体" w:cs="宋体"/>
                <w:color w:val="262626"/>
                <w:sz w:val="16"/>
              </w:rPr>
              <w:t>95.94</w:t>
            </w:r>
          </w:p>
        </w:tc>
        <w:tc>
          <w:tcPr>
            <w:tcW w:w="940" w:type="dxa"/>
            <w:vAlign w:val="center"/>
          </w:tcPr>
          <w:p w14:paraId="72518D8C" w14:textId="77777777" w:rsidR="00E93CF6" w:rsidRDefault="00C25F07">
            <w:pPr>
              <w:snapToGrid w:val="0"/>
              <w:jc w:val="right"/>
            </w:pPr>
            <w:r>
              <w:rPr>
                <w:rFonts w:ascii="宋体" w:hAnsi="宋体" w:cs="宋体"/>
                <w:color w:val="262626"/>
                <w:sz w:val="16"/>
              </w:rPr>
              <w:t>95.94</w:t>
            </w:r>
          </w:p>
        </w:tc>
        <w:tc>
          <w:tcPr>
            <w:tcW w:w="880" w:type="dxa"/>
            <w:vAlign w:val="center"/>
          </w:tcPr>
          <w:p w14:paraId="3DB039C2" w14:textId="77777777" w:rsidR="00E93CF6" w:rsidRDefault="00E93CF6"/>
        </w:tc>
        <w:tc>
          <w:tcPr>
            <w:tcW w:w="880" w:type="dxa"/>
            <w:vAlign w:val="center"/>
          </w:tcPr>
          <w:p w14:paraId="2CA491BB" w14:textId="77777777" w:rsidR="00E93CF6" w:rsidRDefault="00E93CF6"/>
        </w:tc>
        <w:tc>
          <w:tcPr>
            <w:tcW w:w="880" w:type="dxa"/>
            <w:vAlign w:val="center"/>
          </w:tcPr>
          <w:p w14:paraId="40778CFF" w14:textId="77777777" w:rsidR="00E93CF6" w:rsidRDefault="00E93CF6"/>
        </w:tc>
        <w:tc>
          <w:tcPr>
            <w:tcW w:w="880" w:type="dxa"/>
            <w:vAlign w:val="center"/>
          </w:tcPr>
          <w:p w14:paraId="4568F937" w14:textId="77777777" w:rsidR="00E93CF6" w:rsidRDefault="00E93CF6"/>
        </w:tc>
        <w:tc>
          <w:tcPr>
            <w:tcW w:w="892" w:type="dxa"/>
            <w:vAlign w:val="center"/>
          </w:tcPr>
          <w:p w14:paraId="672D8001" w14:textId="77777777" w:rsidR="00E93CF6" w:rsidRDefault="00E93CF6"/>
        </w:tc>
      </w:tr>
      <w:tr w:rsidR="00E93CF6" w14:paraId="25317908" w14:textId="77777777">
        <w:trPr>
          <w:trHeight w:hRule="exact" w:val="333"/>
          <w:jc w:val="center"/>
        </w:trPr>
        <w:tc>
          <w:tcPr>
            <w:tcW w:w="10772" w:type="dxa"/>
            <w:gridSpan w:val="9"/>
            <w:tcBorders>
              <w:left w:val="nil"/>
              <w:bottom w:val="nil"/>
              <w:right w:val="nil"/>
            </w:tcBorders>
            <w:vAlign w:val="center"/>
          </w:tcPr>
          <w:p w14:paraId="7B346C73" w14:textId="77777777" w:rsidR="00E93CF6" w:rsidRDefault="00C25F07">
            <w:pPr>
              <w:snapToGrid w:val="0"/>
              <w:jc w:val="left"/>
            </w:pPr>
            <w:r>
              <w:rPr>
                <w:rFonts w:ascii="宋体" w:hAnsi="宋体" w:cs="宋体"/>
                <w:color w:val="262626"/>
                <w:sz w:val="16"/>
              </w:rPr>
              <w:t>注：本表反映部门本年度取得的各项收入情况。</w:t>
            </w:r>
          </w:p>
        </w:tc>
      </w:tr>
      <w:tr w:rsidR="00E93CF6" w14:paraId="0261BA4B" w14:textId="77777777">
        <w:trPr>
          <w:trHeight w:hRule="exact" w:val="333"/>
          <w:jc w:val="center"/>
        </w:trPr>
        <w:tc>
          <w:tcPr>
            <w:tcW w:w="10772" w:type="dxa"/>
            <w:gridSpan w:val="9"/>
            <w:tcBorders>
              <w:top w:val="nil"/>
              <w:left w:val="nil"/>
              <w:bottom w:val="nil"/>
              <w:right w:val="nil"/>
            </w:tcBorders>
            <w:vAlign w:val="center"/>
          </w:tcPr>
          <w:p w14:paraId="75FCE81E" w14:textId="77777777" w:rsidR="00E93CF6" w:rsidRDefault="00C25F07">
            <w:pPr>
              <w:snapToGrid w:val="0"/>
              <w:jc w:val="left"/>
            </w:pPr>
            <w:r>
              <w:rPr>
                <w:rFonts w:ascii="宋体" w:hAnsi="宋体" w:cs="宋体"/>
                <w:color w:val="262626"/>
                <w:sz w:val="16"/>
              </w:rPr>
              <w:t>本表金额转换成万元时，因四舍五入可能存在尾差。</w:t>
            </w:r>
          </w:p>
        </w:tc>
      </w:tr>
      <w:tr w:rsidR="00E93CF6" w14:paraId="49F556FD" w14:textId="77777777">
        <w:trPr>
          <w:trHeight w:hRule="exact" w:val="333"/>
          <w:jc w:val="center"/>
        </w:trPr>
        <w:tc>
          <w:tcPr>
            <w:tcW w:w="10772" w:type="dxa"/>
            <w:gridSpan w:val="9"/>
            <w:tcBorders>
              <w:top w:val="nil"/>
              <w:left w:val="nil"/>
              <w:bottom w:val="nil"/>
              <w:right w:val="nil"/>
            </w:tcBorders>
            <w:vAlign w:val="center"/>
          </w:tcPr>
          <w:p w14:paraId="7A34783B" w14:textId="77777777" w:rsidR="00E93CF6" w:rsidRDefault="00C25F07">
            <w:pPr>
              <w:snapToGrid w:val="0"/>
              <w:jc w:val="left"/>
            </w:pPr>
            <w:r>
              <w:rPr>
                <w:rFonts w:ascii="宋体" w:hAnsi="宋体" w:cs="宋体"/>
                <w:color w:val="262626"/>
                <w:sz w:val="16"/>
              </w:rPr>
              <w:t>如本表为空，则我部门本年度无此类资金收支余。</w:t>
            </w:r>
          </w:p>
        </w:tc>
      </w:tr>
    </w:tbl>
    <w:p w14:paraId="6416F383" w14:textId="77777777" w:rsidR="00E93CF6" w:rsidRDefault="00E93CF6">
      <w:pPr>
        <w:sectPr w:rsidR="00E93CF6">
          <w:pgSz w:w="11906" w:h="16838"/>
          <w:pgMar w:top="567" w:right="567" w:bottom="567" w:left="567" w:header="851" w:footer="992" w:gutter="0"/>
          <w:cols w:space="720"/>
          <w:docGrid w:type="lines" w:linePitch="312"/>
        </w:sectPr>
      </w:pPr>
    </w:p>
    <w:p w14:paraId="5F88CCFE" w14:textId="77777777" w:rsidR="00E93CF6" w:rsidRDefault="00C25F07">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E93CF6" w14:paraId="429ABDD3" w14:textId="77777777">
        <w:trPr>
          <w:jc w:val="center"/>
        </w:trPr>
        <w:tc>
          <w:tcPr>
            <w:tcW w:w="10772" w:type="dxa"/>
            <w:gridSpan w:val="3"/>
          </w:tcPr>
          <w:p w14:paraId="1E2D1566" w14:textId="77777777" w:rsidR="00E93CF6" w:rsidRDefault="00C25F07">
            <w:pPr>
              <w:jc w:val="right"/>
            </w:pPr>
            <w:r>
              <w:rPr>
                <w:rFonts w:ascii="宋体" w:hAnsi="宋体" w:cs="宋体"/>
                <w:sz w:val="20"/>
              </w:rPr>
              <w:t>公开</w:t>
            </w:r>
            <w:r>
              <w:rPr>
                <w:rFonts w:ascii="宋体" w:hAnsi="宋体" w:cs="宋体"/>
                <w:sz w:val="20"/>
              </w:rPr>
              <w:t>03</w:t>
            </w:r>
            <w:r>
              <w:rPr>
                <w:rFonts w:ascii="宋体" w:hAnsi="宋体" w:cs="宋体"/>
                <w:sz w:val="20"/>
              </w:rPr>
              <w:t>表</w:t>
            </w:r>
          </w:p>
        </w:tc>
      </w:tr>
      <w:tr w:rsidR="00E93CF6" w14:paraId="13BB3AC5" w14:textId="77777777">
        <w:trPr>
          <w:jc w:val="center"/>
        </w:trPr>
        <w:tc>
          <w:tcPr>
            <w:tcW w:w="4386" w:type="dxa"/>
          </w:tcPr>
          <w:p w14:paraId="45712457" w14:textId="77777777" w:rsidR="00E93CF6" w:rsidRDefault="00C25F07">
            <w:pPr>
              <w:jc w:val="left"/>
            </w:pPr>
            <w:r>
              <w:rPr>
                <w:rFonts w:ascii="宋体" w:hAnsi="宋体" w:cs="宋体"/>
                <w:sz w:val="20"/>
              </w:rPr>
              <w:t>单位</w:t>
            </w:r>
            <w:r>
              <w:rPr>
                <w:rFonts w:ascii="宋体" w:hAnsi="宋体" w:cs="宋体"/>
                <w:sz w:val="20"/>
              </w:rPr>
              <w:t>:</w:t>
            </w:r>
            <w:r>
              <w:rPr>
                <w:rFonts w:ascii="宋体" w:hAnsi="宋体" w:cs="宋体"/>
                <w:sz w:val="20"/>
              </w:rPr>
              <w:t>辽宁省朝阳市喀喇沁左翼蒙古族自治县应急管理局（本级）</w:t>
            </w:r>
          </w:p>
        </w:tc>
        <w:tc>
          <w:tcPr>
            <w:tcW w:w="2000" w:type="dxa"/>
          </w:tcPr>
          <w:p w14:paraId="208BEB88" w14:textId="77777777" w:rsidR="00E93CF6" w:rsidRDefault="00E93CF6">
            <w:pPr>
              <w:jc w:val="center"/>
            </w:pPr>
          </w:p>
        </w:tc>
        <w:tc>
          <w:tcPr>
            <w:tcW w:w="4386" w:type="dxa"/>
          </w:tcPr>
          <w:p w14:paraId="32D796A6" w14:textId="77777777" w:rsidR="00E93CF6" w:rsidRDefault="00C25F07">
            <w:pPr>
              <w:jc w:val="right"/>
            </w:pPr>
            <w:r>
              <w:rPr>
                <w:rFonts w:ascii="宋体" w:hAnsi="宋体" w:cs="宋体"/>
                <w:sz w:val="20"/>
              </w:rPr>
              <w:t>单位：万元</w:t>
            </w:r>
          </w:p>
        </w:tc>
      </w:tr>
    </w:tbl>
    <w:p w14:paraId="10CA5097" w14:textId="77777777" w:rsidR="00E93CF6" w:rsidRDefault="00E93CF6">
      <w:pPr>
        <w:snapToGrid w:val="0"/>
        <w:spacing w:line="0" w:lineRule="auto"/>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780"/>
        <w:gridCol w:w="3960"/>
        <w:gridCol w:w="1000"/>
        <w:gridCol w:w="1000"/>
        <w:gridCol w:w="1000"/>
        <w:gridCol w:w="1000"/>
        <w:gridCol w:w="1000"/>
        <w:gridCol w:w="1032"/>
      </w:tblGrid>
      <w:tr w:rsidR="00E93CF6" w14:paraId="30845A1F" w14:textId="77777777">
        <w:trPr>
          <w:trHeight w:hRule="exact" w:val="351"/>
          <w:jc w:val="center"/>
        </w:trPr>
        <w:tc>
          <w:tcPr>
            <w:tcW w:w="4740" w:type="dxa"/>
            <w:gridSpan w:val="2"/>
            <w:vAlign w:val="center"/>
          </w:tcPr>
          <w:p w14:paraId="3C826D19" w14:textId="77777777" w:rsidR="00E93CF6" w:rsidRDefault="00C25F07">
            <w:pPr>
              <w:snapToGrid w:val="0"/>
              <w:jc w:val="center"/>
            </w:pPr>
            <w:r>
              <w:rPr>
                <w:rFonts w:ascii="宋体" w:hAnsi="宋体" w:cs="宋体"/>
                <w:color w:val="000000"/>
                <w:sz w:val="16"/>
              </w:rPr>
              <w:t>项目</w:t>
            </w:r>
          </w:p>
        </w:tc>
        <w:tc>
          <w:tcPr>
            <w:tcW w:w="1000" w:type="dxa"/>
            <w:vMerge w:val="restart"/>
            <w:vAlign w:val="center"/>
          </w:tcPr>
          <w:p w14:paraId="72A0336B" w14:textId="77777777" w:rsidR="00E93CF6" w:rsidRDefault="00C25F07">
            <w:pPr>
              <w:snapToGrid w:val="0"/>
              <w:jc w:val="center"/>
            </w:pPr>
            <w:r>
              <w:rPr>
                <w:rFonts w:ascii="宋体" w:hAnsi="宋体" w:cs="宋体"/>
                <w:color w:val="000000"/>
                <w:sz w:val="16"/>
              </w:rPr>
              <w:t>本年支出合计</w:t>
            </w:r>
          </w:p>
        </w:tc>
        <w:tc>
          <w:tcPr>
            <w:tcW w:w="1000" w:type="dxa"/>
            <w:vMerge w:val="restart"/>
            <w:vAlign w:val="center"/>
          </w:tcPr>
          <w:p w14:paraId="06E179D3" w14:textId="77777777" w:rsidR="00E93CF6" w:rsidRDefault="00C25F07">
            <w:pPr>
              <w:snapToGrid w:val="0"/>
              <w:jc w:val="center"/>
            </w:pPr>
            <w:r>
              <w:rPr>
                <w:rFonts w:ascii="宋体" w:hAnsi="宋体" w:cs="宋体"/>
                <w:color w:val="000000"/>
                <w:sz w:val="16"/>
              </w:rPr>
              <w:t>基本支出</w:t>
            </w:r>
          </w:p>
        </w:tc>
        <w:tc>
          <w:tcPr>
            <w:tcW w:w="1000" w:type="dxa"/>
            <w:vMerge w:val="restart"/>
            <w:vAlign w:val="center"/>
          </w:tcPr>
          <w:p w14:paraId="130B4123" w14:textId="77777777" w:rsidR="00E93CF6" w:rsidRDefault="00C25F07">
            <w:pPr>
              <w:snapToGrid w:val="0"/>
              <w:jc w:val="center"/>
            </w:pPr>
            <w:r>
              <w:rPr>
                <w:rFonts w:ascii="宋体" w:hAnsi="宋体" w:cs="宋体"/>
                <w:color w:val="000000"/>
                <w:sz w:val="16"/>
              </w:rPr>
              <w:t>项目支出</w:t>
            </w:r>
          </w:p>
        </w:tc>
        <w:tc>
          <w:tcPr>
            <w:tcW w:w="1000" w:type="dxa"/>
            <w:vMerge w:val="restart"/>
            <w:vAlign w:val="center"/>
          </w:tcPr>
          <w:p w14:paraId="31CE9902" w14:textId="77777777" w:rsidR="00E93CF6" w:rsidRDefault="00C25F07">
            <w:pPr>
              <w:snapToGrid w:val="0"/>
              <w:jc w:val="center"/>
            </w:pPr>
            <w:r>
              <w:rPr>
                <w:rFonts w:ascii="宋体" w:hAnsi="宋体" w:cs="宋体"/>
                <w:color w:val="000000"/>
                <w:sz w:val="16"/>
              </w:rPr>
              <w:t>上缴上级支出</w:t>
            </w:r>
          </w:p>
        </w:tc>
        <w:tc>
          <w:tcPr>
            <w:tcW w:w="1000" w:type="dxa"/>
            <w:vMerge w:val="restart"/>
            <w:vAlign w:val="center"/>
          </w:tcPr>
          <w:p w14:paraId="5DD0AB88" w14:textId="77777777" w:rsidR="00E93CF6" w:rsidRDefault="00C25F07">
            <w:pPr>
              <w:snapToGrid w:val="0"/>
              <w:jc w:val="center"/>
            </w:pPr>
            <w:r>
              <w:rPr>
                <w:rFonts w:ascii="宋体" w:hAnsi="宋体" w:cs="宋体"/>
                <w:color w:val="000000"/>
                <w:sz w:val="16"/>
              </w:rPr>
              <w:t>经营支出</w:t>
            </w:r>
          </w:p>
        </w:tc>
        <w:tc>
          <w:tcPr>
            <w:tcW w:w="1032" w:type="dxa"/>
            <w:vMerge w:val="restart"/>
            <w:vAlign w:val="center"/>
          </w:tcPr>
          <w:p w14:paraId="29515706" w14:textId="77777777" w:rsidR="00E93CF6" w:rsidRDefault="00C25F07">
            <w:pPr>
              <w:snapToGrid w:val="0"/>
              <w:jc w:val="center"/>
            </w:pPr>
            <w:r>
              <w:rPr>
                <w:rFonts w:ascii="宋体" w:hAnsi="宋体" w:cs="宋体"/>
                <w:color w:val="000000"/>
                <w:sz w:val="16"/>
              </w:rPr>
              <w:t>对附属单位补助支出</w:t>
            </w:r>
          </w:p>
        </w:tc>
      </w:tr>
      <w:tr w:rsidR="00E93CF6" w14:paraId="1073287E" w14:textId="77777777">
        <w:trPr>
          <w:trHeight w:hRule="exact" w:val="351"/>
          <w:jc w:val="center"/>
        </w:trPr>
        <w:tc>
          <w:tcPr>
            <w:tcW w:w="780" w:type="dxa"/>
            <w:vMerge w:val="restart"/>
            <w:vAlign w:val="center"/>
          </w:tcPr>
          <w:p w14:paraId="6082220A" w14:textId="77777777" w:rsidR="00E93CF6" w:rsidRDefault="00C25F07">
            <w:pPr>
              <w:snapToGrid w:val="0"/>
              <w:jc w:val="center"/>
            </w:pPr>
            <w:r>
              <w:rPr>
                <w:rFonts w:ascii="宋体" w:hAnsi="宋体" w:cs="宋体"/>
                <w:color w:val="000000"/>
                <w:sz w:val="16"/>
              </w:rPr>
              <w:t>功能分类科目编码</w:t>
            </w:r>
          </w:p>
        </w:tc>
        <w:tc>
          <w:tcPr>
            <w:tcW w:w="3960" w:type="dxa"/>
            <w:vMerge w:val="restart"/>
            <w:vAlign w:val="center"/>
          </w:tcPr>
          <w:p w14:paraId="7B60BE1C" w14:textId="77777777" w:rsidR="00E93CF6" w:rsidRDefault="00C25F07">
            <w:pPr>
              <w:snapToGrid w:val="0"/>
              <w:jc w:val="center"/>
            </w:pPr>
            <w:r>
              <w:rPr>
                <w:rFonts w:ascii="宋体" w:hAnsi="宋体" w:cs="宋体"/>
                <w:color w:val="000000"/>
                <w:sz w:val="16"/>
              </w:rPr>
              <w:t>科目名称</w:t>
            </w:r>
          </w:p>
        </w:tc>
        <w:tc>
          <w:tcPr>
            <w:tcW w:w="1000" w:type="dxa"/>
            <w:vMerge/>
            <w:vAlign w:val="center"/>
          </w:tcPr>
          <w:p w14:paraId="496A2844" w14:textId="77777777" w:rsidR="00E93CF6" w:rsidRDefault="00E93CF6"/>
        </w:tc>
        <w:tc>
          <w:tcPr>
            <w:tcW w:w="1000" w:type="dxa"/>
            <w:vMerge/>
            <w:vAlign w:val="center"/>
          </w:tcPr>
          <w:p w14:paraId="0897885B" w14:textId="77777777" w:rsidR="00E93CF6" w:rsidRDefault="00E93CF6"/>
        </w:tc>
        <w:tc>
          <w:tcPr>
            <w:tcW w:w="1000" w:type="dxa"/>
            <w:vMerge/>
            <w:vAlign w:val="center"/>
          </w:tcPr>
          <w:p w14:paraId="3856C1C2" w14:textId="77777777" w:rsidR="00E93CF6" w:rsidRDefault="00E93CF6"/>
        </w:tc>
        <w:tc>
          <w:tcPr>
            <w:tcW w:w="1000" w:type="dxa"/>
            <w:vMerge/>
            <w:vAlign w:val="center"/>
          </w:tcPr>
          <w:p w14:paraId="7353F9E1" w14:textId="77777777" w:rsidR="00E93CF6" w:rsidRDefault="00E93CF6"/>
        </w:tc>
        <w:tc>
          <w:tcPr>
            <w:tcW w:w="1000" w:type="dxa"/>
            <w:vMerge/>
            <w:vAlign w:val="center"/>
          </w:tcPr>
          <w:p w14:paraId="77A614BC" w14:textId="77777777" w:rsidR="00E93CF6" w:rsidRDefault="00E93CF6"/>
        </w:tc>
        <w:tc>
          <w:tcPr>
            <w:tcW w:w="1032" w:type="dxa"/>
            <w:vMerge/>
            <w:vAlign w:val="center"/>
          </w:tcPr>
          <w:p w14:paraId="397674FF" w14:textId="77777777" w:rsidR="00E93CF6" w:rsidRDefault="00E93CF6"/>
        </w:tc>
      </w:tr>
      <w:tr w:rsidR="00E93CF6" w14:paraId="1427008E" w14:textId="77777777">
        <w:trPr>
          <w:trHeight w:hRule="exact" w:val="351"/>
          <w:jc w:val="center"/>
        </w:trPr>
        <w:tc>
          <w:tcPr>
            <w:tcW w:w="780" w:type="dxa"/>
            <w:vMerge/>
            <w:vAlign w:val="center"/>
          </w:tcPr>
          <w:p w14:paraId="2CE512B0" w14:textId="77777777" w:rsidR="00E93CF6" w:rsidRDefault="00E93CF6"/>
        </w:tc>
        <w:tc>
          <w:tcPr>
            <w:tcW w:w="3960" w:type="dxa"/>
            <w:vMerge/>
            <w:vAlign w:val="center"/>
          </w:tcPr>
          <w:p w14:paraId="6B0AA428" w14:textId="77777777" w:rsidR="00E93CF6" w:rsidRDefault="00E93CF6"/>
        </w:tc>
        <w:tc>
          <w:tcPr>
            <w:tcW w:w="1000" w:type="dxa"/>
            <w:vMerge/>
            <w:vAlign w:val="center"/>
          </w:tcPr>
          <w:p w14:paraId="1248718B" w14:textId="77777777" w:rsidR="00E93CF6" w:rsidRDefault="00E93CF6"/>
        </w:tc>
        <w:tc>
          <w:tcPr>
            <w:tcW w:w="1000" w:type="dxa"/>
            <w:vMerge/>
            <w:vAlign w:val="center"/>
          </w:tcPr>
          <w:p w14:paraId="0038A144" w14:textId="77777777" w:rsidR="00E93CF6" w:rsidRDefault="00E93CF6"/>
        </w:tc>
        <w:tc>
          <w:tcPr>
            <w:tcW w:w="1000" w:type="dxa"/>
            <w:vMerge/>
            <w:vAlign w:val="center"/>
          </w:tcPr>
          <w:p w14:paraId="178F50EC" w14:textId="77777777" w:rsidR="00E93CF6" w:rsidRDefault="00E93CF6"/>
        </w:tc>
        <w:tc>
          <w:tcPr>
            <w:tcW w:w="1000" w:type="dxa"/>
            <w:vMerge/>
            <w:vAlign w:val="center"/>
          </w:tcPr>
          <w:p w14:paraId="70202F72" w14:textId="77777777" w:rsidR="00E93CF6" w:rsidRDefault="00E93CF6"/>
        </w:tc>
        <w:tc>
          <w:tcPr>
            <w:tcW w:w="1000" w:type="dxa"/>
            <w:vMerge/>
            <w:vAlign w:val="center"/>
          </w:tcPr>
          <w:p w14:paraId="1DC91C16" w14:textId="77777777" w:rsidR="00E93CF6" w:rsidRDefault="00E93CF6"/>
        </w:tc>
        <w:tc>
          <w:tcPr>
            <w:tcW w:w="1032" w:type="dxa"/>
            <w:vMerge/>
            <w:vAlign w:val="center"/>
          </w:tcPr>
          <w:p w14:paraId="474744CB" w14:textId="77777777" w:rsidR="00E93CF6" w:rsidRDefault="00E93CF6"/>
        </w:tc>
      </w:tr>
      <w:tr w:rsidR="00E93CF6" w14:paraId="00228B23" w14:textId="77777777">
        <w:trPr>
          <w:trHeight w:hRule="exact" w:val="351"/>
          <w:jc w:val="center"/>
        </w:trPr>
        <w:tc>
          <w:tcPr>
            <w:tcW w:w="780" w:type="dxa"/>
            <w:vMerge/>
            <w:vAlign w:val="center"/>
          </w:tcPr>
          <w:p w14:paraId="374D1523" w14:textId="77777777" w:rsidR="00E93CF6" w:rsidRDefault="00E93CF6"/>
        </w:tc>
        <w:tc>
          <w:tcPr>
            <w:tcW w:w="3960" w:type="dxa"/>
            <w:vMerge/>
            <w:vAlign w:val="center"/>
          </w:tcPr>
          <w:p w14:paraId="2330B97B" w14:textId="77777777" w:rsidR="00E93CF6" w:rsidRDefault="00E93CF6"/>
        </w:tc>
        <w:tc>
          <w:tcPr>
            <w:tcW w:w="1000" w:type="dxa"/>
            <w:vMerge/>
            <w:vAlign w:val="center"/>
          </w:tcPr>
          <w:p w14:paraId="1F486E64" w14:textId="77777777" w:rsidR="00E93CF6" w:rsidRDefault="00E93CF6"/>
        </w:tc>
        <w:tc>
          <w:tcPr>
            <w:tcW w:w="1000" w:type="dxa"/>
            <w:vMerge/>
            <w:vAlign w:val="center"/>
          </w:tcPr>
          <w:p w14:paraId="38BFA97A" w14:textId="77777777" w:rsidR="00E93CF6" w:rsidRDefault="00E93CF6"/>
        </w:tc>
        <w:tc>
          <w:tcPr>
            <w:tcW w:w="1000" w:type="dxa"/>
            <w:vMerge/>
            <w:vAlign w:val="center"/>
          </w:tcPr>
          <w:p w14:paraId="2BD57B2C" w14:textId="77777777" w:rsidR="00E93CF6" w:rsidRDefault="00E93CF6"/>
        </w:tc>
        <w:tc>
          <w:tcPr>
            <w:tcW w:w="1000" w:type="dxa"/>
            <w:vMerge/>
            <w:vAlign w:val="center"/>
          </w:tcPr>
          <w:p w14:paraId="37E31642" w14:textId="77777777" w:rsidR="00E93CF6" w:rsidRDefault="00E93CF6"/>
        </w:tc>
        <w:tc>
          <w:tcPr>
            <w:tcW w:w="1000" w:type="dxa"/>
            <w:vMerge/>
            <w:vAlign w:val="center"/>
          </w:tcPr>
          <w:p w14:paraId="1DD9C290" w14:textId="77777777" w:rsidR="00E93CF6" w:rsidRDefault="00E93CF6"/>
        </w:tc>
        <w:tc>
          <w:tcPr>
            <w:tcW w:w="1032" w:type="dxa"/>
            <w:vMerge/>
            <w:vAlign w:val="center"/>
          </w:tcPr>
          <w:p w14:paraId="4609C6F5" w14:textId="77777777" w:rsidR="00E93CF6" w:rsidRDefault="00E93CF6"/>
        </w:tc>
      </w:tr>
      <w:tr w:rsidR="00E93CF6" w14:paraId="48130F05" w14:textId="77777777">
        <w:trPr>
          <w:trHeight w:hRule="exact" w:val="422"/>
          <w:jc w:val="center"/>
        </w:trPr>
        <w:tc>
          <w:tcPr>
            <w:tcW w:w="4740" w:type="dxa"/>
            <w:gridSpan w:val="2"/>
            <w:vAlign w:val="center"/>
          </w:tcPr>
          <w:p w14:paraId="484060EE" w14:textId="77777777" w:rsidR="00E93CF6" w:rsidRDefault="00C25F07">
            <w:pPr>
              <w:snapToGrid w:val="0"/>
              <w:jc w:val="center"/>
            </w:pPr>
            <w:r>
              <w:rPr>
                <w:rFonts w:ascii="宋体" w:hAnsi="宋体" w:cs="宋体"/>
                <w:color w:val="000000"/>
                <w:sz w:val="16"/>
              </w:rPr>
              <w:t>栏次</w:t>
            </w:r>
          </w:p>
        </w:tc>
        <w:tc>
          <w:tcPr>
            <w:tcW w:w="1000" w:type="dxa"/>
            <w:vAlign w:val="center"/>
          </w:tcPr>
          <w:p w14:paraId="68D37289" w14:textId="77777777" w:rsidR="00E93CF6" w:rsidRDefault="00C25F07">
            <w:pPr>
              <w:snapToGrid w:val="0"/>
              <w:jc w:val="center"/>
            </w:pPr>
            <w:r>
              <w:rPr>
                <w:rFonts w:ascii="宋体" w:hAnsi="宋体" w:cs="宋体"/>
                <w:color w:val="000000"/>
                <w:sz w:val="16"/>
              </w:rPr>
              <w:t>1</w:t>
            </w:r>
          </w:p>
        </w:tc>
        <w:tc>
          <w:tcPr>
            <w:tcW w:w="1000" w:type="dxa"/>
            <w:vAlign w:val="center"/>
          </w:tcPr>
          <w:p w14:paraId="12DDE576" w14:textId="77777777" w:rsidR="00E93CF6" w:rsidRDefault="00C25F07">
            <w:pPr>
              <w:snapToGrid w:val="0"/>
              <w:jc w:val="center"/>
            </w:pPr>
            <w:r>
              <w:rPr>
                <w:rFonts w:ascii="宋体" w:hAnsi="宋体" w:cs="宋体"/>
                <w:color w:val="000000"/>
                <w:sz w:val="16"/>
              </w:rPr>
              <w:t>2</w:t>
            </w:r>
          </w:p>
        </w:tc>
        <w:tc>
          <w:tcPr>
            <w:tcW w:w="1000" w:type="dxa"/>
            <w:vAlign w:val="center"/>
          </w:tcPr>
          <w:p w14:paraId="65B8A4B9" w14:textId="77777777" w:rsidR="00E93CF6" w:rsidRDefault="00C25F07">
            <w:pPr>
              <w:snapToGrid w:val="0"/>
              <w:jc w:val="center"/>
            </w:pPr>
            <w:r>
              <w:rPr>
                <w:rFonts w:ascii="宋体" w:hAnsi="宋体" w:cs="宋体"/>
                <w:color w:val="000000"/>
                <w:sz w:val="16"/>
              </w:rPr>
              <w:t>3</w:t>
            </w:r>
          </w:p>
        </w:tc>
        <w:tc>
          <w:tcPr>
            <w:tcW w:w="1000" w:type="dxa"/>
            <w:vAlign w:val="center"/>
          </w:tcPr>
          <w:p w14:paraId="77944AA2" w14:textId="77777777" w:rsidR="00E93CF6" w:rsidRDefault="00C25F07">
            <w:pPr>
              <w:snapToGrid w:val="0"/>
              <w:jc w:val="center"/>
            </w:pPr>
            <w:r>
              <w:rPr>
                <w:rFonts w:ascii="宋体" w:hAnsi="宋体" w:cs="宋体"/>
                <w:color w:val="000000"/>
                <w:sz w:val="16"/>
              </w:rPr>
              <w:t>4</w:t>
            </w:r>
          </w:p>
        </w:tc>
        <w:tc>
          <w:tcPr>
            <w:tcW w:w="1000" w:type="dxa"/>
            <w:vAlign w:val="center"/>
          </w:tcPr>
          <w:p w14:paraId="0F002B9B" w14:textId="77777777" w:rsidR="00E93CF6" w:rsidRDefault="00C25F07">
            <w:pPr>
              <w:snapToGrid w:val="0"/>
              <w:jc w:val="center"/>
            </w:pPr>
            <w:r>
              <w:rPr>
                <w:rFonts w:ascii="宋体" w:hAnsi="宋体" w:cs="宋体"/>
                <w:color w:val="000000"/>
                <w:sz w:val="16"/>
              </w:rPr>
              <w:t>5</w:t>
            </w:r>
          </w:p>
        </w:tc>
        <w:tc>
          <w:tcPr>
            <w:tcW w:w="1032" w:type="dxa"/>
            <w:vAlign w:val="center"/>
          </w:tcPr>
          <w:p w14:paraId="14958B70" w14:textId="77777777" w:rsidR="00E93CF6" w:rsidRDefault="00C25F07">
            <w:pPr>
              <w:snapToGrid w:val="0"/>
              <w:jc w:val="center"/>
            </w:pPr>
            <w:r>
              <w:rPr>
                <w:rFonts w:ascii="宋体" w:hAnsi="宋体" w:cs="宋体"/>
                <w:color w:val="000000"/>
                <w:sz w:val="16"/>
              </w:rPr>
              <w:t>6</w:t>
            </w:r>
          </w:p>
        </w:tc>
      </w:tr>
      <w:tr w:rsidR="00E93CF6" w14:paraId="65AA0A56" w14:textId="77777777">
        <w:trPr>
          <w:trHeight w:hRule="exact" w:val="422"/>
          <w:jc w:val="center"/>
        </w:trPr>
        <w:tc>
          <w:tcPr>
            <w:tcW w:w="4740" w:type="dxa"/>
            <w:gridSpan w:val="2"/>
            <w:vAlign w:val="center"/>
          </w:tcPr>
          <w:p w14:paraId="1E3409A9" w14:textId="77777777" w:rsidR="00E93CF6" w:rsidRDefault="00C25F07">
            <w:pPr>
              <w:snapToGrid w:val="0"/>
              <w:jc w:val="center"/>
            </w:pPr>
            <w:r>
              <w:rPr>
                <w:rFonts w:ascii="宋体" w:hAnsi="宋体" w:cs="宋体"/>
                <w:color w:val="000000"/>
                <w:sz w:val="16"/>
              </w:rPr>
              <w:t>合计</w:t>
            </w:r>
          </w:p>
        </w:tc>
        <w:tc>
          <w:tcPr>
            <w:tcW w:w="1000" w:type="dxa"/>
            <w:vAlign w:val="center"/>
          </w:tcPr>
          <w:p w14:paraId="4D635FE0" w14:textId="77777777" w:rsidR="00E93CF6" w:rsidRDefault="00C25F07">
            <w:pPr>
              <w:snapToGrid w:val="0"/>
              <w:jc w:val="right"/>
            </w:pPr>
            <w:r>
              <w:rPr>
                <w:rFonts w:ascii="宋体" w:hAnsi="宋体" w:cs="宋体"/>
                <w:b/>
                <w:color w:val="000000"/>
                <w:sz w:val="16"/>
              </w:rPr>
              <w:t>573.63</w:t>
            </w:r>
          </w:p>
        </w:tc>
        <w:tc>
          <w:tcPr>
            <w:tcW w:w="1000" w:type="dxa"/>
            <w:vAlign w:val="center"/>
          </w:tcPr>
          <w:p w14:paraId="7861F927" w14:textId="77777777" w:rsidR="00E93CF6" w:rsidRDefault="00C25F07">
            <w:pPr>
              <w:snapToGrid w:val="0"/>
              <w:jc w:val="right"/>
            </w:pPr>
            <w:r>
              <w:rPr>
                <w:rFonts w:ascii="宋体" w:hAnsi="宋体" w:cs="宋体"/>
                <w:b/>
                <w:color w:val="000000"/>
                <w:sz w:val="16"/>
              </w:rPr>
              <w:t>332.02</w:t>
            </w:r>
          </w:p>
        </w:tc>
        <w:tc>
          <w:tcPr>
            <w:tcW w:w="1000" w:type="dxa"/>
            <w:vAlign w:val="center"/>
          </w:tcPr>
          <w:p w14:paraId="61A032C5" w14:textId="77777777" w:rsidR="00E93CF6" w:rsidRDefault="00C25F07">
            <w:pPr>
              <w:snapToGrid w:val="0"/>
              <w:jc w:val="right"/>
            </w:pPr>
            <w:r>
              <w:rPr>
                <w:rFonts w:ascii="宋体" w:hAnsi="宋体" w:cs="宋体"/>
                <w:b/>
                <w:color w:val="000000"/>
                <w:sz w:val="16"/>
              </w:rPr>
              <w:t>241.61</w:t>
            </w:r>
          </w:p>
        </w:tc>
        <w:tc>
          <w:tcPr>
            <w:tcW w:w="1000" w:type="dxa"/>
            <w:vAlign w:val="center"/>
          </w:tcPr>
          <w:p w14:paraId="59C89518" w14:textId="77777777" w:rsidR="00E93CF6" w:rsidRDefault="00E93CF6"/>
        </w:tc>
        <w:tc>
          <w:tcPr>
            <w:tcW w:w="1000" w:type="dxa"/>
            <w:vAlign w:val="center"/>
          </w:tcPr>
          <w:p w14:paraId="7F0C9846" w14:textId="77777777" w:rsidR="00E93CF6" w:rsidRDefault="00E93CF6"/>
        </w:tc>
        <w:tc>
          <w:tcPr>
            <w:tcW w:w="1032" w:type="dxa"/>
            <w:vAlign w:val="center"/>
          </w:tcPr>
          <w:p w14:paraId="213ABE7A" w14:textId="77777777" w:rsidR="00E93CF6" w:rsidRDefault="00E93CF6"/>
        </w:tc>
      </w:tr>
      <w:tr w:rsidR="00E93CF6" w14:paraId="13D7637C" w14:textId="77777777">
        <w:trPr>
          <w:trHeight w:hRule="exact" w:val="422"/>
          <w:jc w:val="center"/>
        </w:trPr>
        <w:tc>
          <w:tcPr>
            <w:tcW w:w="780" w:type="dxa"/>
            <w:vAlign w:val="center"/>
          </w:tcPr>
          <w:p w14:paraId="475B720A" w14:textId="77777777" w:rsidR="00E93CF6" w:rsidRDefault="00C25F07">
            <w:pPr>
              <w:snapToGrid w:val="0"/>
              <w:jc w:val="left"/>
            </w:pPr>
            <w:r>
              <w:rPr>
                <w:rFonts w:ascii="宋体" w:hAnsi="宋体" w:cs="宋体"/>
                <w:color w:val="000000"/>
                <w:sz w:val="16"/>
              </w:rPr>
              <w:t>208</w:t>
            </w:r>
          </w:p>
        </w:tc>
        <w:tc>
          <w:tcPr>
            <w:tcW w:w="3960" w:type="dxa"/>
            <w:vAlign w:val="center"/>
          </w:tcPr>
          <w:p w14:paraId="1A32B995" w14:textId="77777777" w:rsidR="00E93CF6" w:rsidRDefault="00C25F07">
            <w:pPr>
              <w:snapToGrid w:val="0"/>
              <w:jc w:val="left"/>
            </w:pPr>
            <w:r>
              <w:rPr>
                <w:rFonts w:ascii="宋体" w:hAnsi="宋体" w:cs="宋体"/>
                <w:color w:val="000000"/>
                <w:sz w:val="16"/>
              </w:rPr>
              <w:t>社会保障和就业支出</w:t>
            </w:r>
          </w:p>
        </w:tc>
        <w:tc>
          <w:tcPr>
            <w:tcW w:w="1000" w:type="dxa"/>
            <w:vAlign w:val="center"/>
          </w:tcPr>
          <w:p w14:paraId="27065BB4" w14:textId="77777777" w:rsidR="00E93CF6" w:rsidRDefault="00C25F07">
            <w:pPr>
              <w:snapToGrid w:val="0"/>
              <w:jc w:val="right"/>
            </w:pPr>
            <w:r>
              <w:rPr>
                <w:rFonts w:ascii="宋体" w:hAnsi="宋体" w:cs="宋体"/>
                <w:color w:val="000000"/>
                <w:sz w:val="16"/>
              </w:rPr>
              <w:t>38.86</w:t>
            </w:r>
          </w:p>
        </w:tc>
        <w:tc>
          <w:tcPr>
            <w:tcW w:w="1000" w:type="dxa"/>
            <w:vAlign w:val="center"/>
          </w:tcPr>
          <w:p w14:paraId="39F8C250" w14:textId="77777777" w:rsidR="00E93CF6" w:rsidRDefault="00C25F07">
            <w:pPr>
              <w:snapToGrid w:val="0"/>
              <w:jc w:val="right"/>
            </w:pPr>
            <w:r>
              <w:rPr>
                <w:rFonts w:ascii="宋体" w:hAnsi="宋体" w:cs="宋体"/>
                <w:color w:val="000000"/>
                <w:sz w:val="16"/>
              </w:rPr>
              <w:t>38.86</w:t>
            </w:r>
          </w:p>
        </w:tc>
        <w:tc>
          <w:tcPr>
            <w:tcW w:w="1000" w:type="dxa"/>
            <w:vAlign w:val="center"/>
          </w:tcPr>
          <w:p w14:paraId="17433A33" w14:textId="77777777" w:rsidR="00E93CF6" w:rsidRDefault="00E93CF6"/>
        </w:tc>
        <w:tc>
          <w:tcPr>
            <w:tcW w:w="1000" w:type="dxa"/>
            <w:vAlign w:val="center"/>
          </w:tcPr>
          <w:p w14:paraId="091C86C7" w14:textId="77777777" w:rsidR="00E93CF6" w:rsidRDefault="00E93CF6"/>
        </w:tc>
        <w:tc>
          <w:tcPr>
            <w:tcW w:w="1000" w:type="dxa"/>
            <w:vAlign w:val="center"/>
          </w:tcPr>
          <w:p w14:paraId="266B4860" w14:textId="77777777" w:rsidR="00E93CF6" w:rsidRDefault="00E93CF6"/>
        </w:tc>
        <w:tc>
          <w:tcPr>
            <w:tcW w:w="1032" w:type="dxa"/>
            <w:vAlign w:val="center"/>
          </w:tcPr>
          <w:p w14:paraId="7CC45AAC" w14:textId="77777777" w:rsidR="00E93CF6" w:rsidRDefault="00E93CF6"/>
        </w:tc>
      </w:tr>
      <w:tr w:rsidR="00E93CF6" w14:paraId="0D91B813" w14:textId="77777777">
        <w:trPr>
          <w:trHeight w:hRule="exact" w:val="422"/>
          <w:jc w:val="center"/>
        </w:trPr>
        <w:tc>
          <w:tcPr>
            <w:tcW w:w="780" w:type="dxa"/>
            <w:vAlign w:val="center"/>
          </w:tcPr>
          <w:p w14:paraId="49104E35" w14:textId="77777777" w:rsidR="00E93CF6" w:rsidRDefault="00C25F07">
            <w:pPr>
              <w:snapToGrid w:val="0"/>
              <w:jc w:val="left"/>
            </w:pPr>
            <w:r>
              <w:rPr>
                <w:rFonts w:ascii="宋体" w:hAnsi="宋体" w:cs="宋体"/>
                <w:color w:val="000000"/>
                <w:sz w:val="16"/>
              </w:rPr>
              <w:t>20805</w:t>
            </w:r>
          </w:p>
        </w:tc>
        <w:tc>
          <w:tcPr>
            <w:tcW w:w="3960" w:type="dxa"/>
            <w:vAlign w:val="center"/>
          </w:tcPr>
          <w:p w14:paraId="11953002" w14:textId="77777777" w:rsidR="00E93CF6" w:rsidRDefault="00C25F07">
            <w:pPr>
              <w:snapToGrid w:val="0"/>
              <w:jc w:val="left"/>
            </w:pPr>
            <w:r>
              <w:rPr>
                <w:rFonts w:ascii="宋体" w:hAnsi="宋体" w:cs="宋体"/>
                <w:color w:val="000000"/>
                <w:sz w:val="16"/>
              </w:rPr>
              <w:t>行政事业单位养老支出</w:t>
            </w:r>
          </w:p>
        </w:tc>
        <w:tc>
          <w:tcPr>
            <w:tcW w:w="1000" w:type="dxa"/>
            <w:vAlign w:val="center"/>
          </w:tcPr>
          <w:p w14:paraId="235F6DA8" w14:textId="77777777" w:rsidR="00E93CF6" w:rsidRDefault="00C25F07">
            <w:pPr>
              <w:snapToGrid w:val="0"/>
              <w:jc w:val="right"/>
            </w:pPr>
            <w:r>
              <w:rPr>
                <w:rFonts w:ascii="宋体" w:hAnsi="宋体" w:cs="宋体"/>
                <w:color w:val="000000"/>
                <w:sz w:val="16"/>
              </w:rPr>
              <w:t>35.03</w:t>
            </w:r>
          </w:p>
        </w:tc>
        <w:tc>
          <w:tcPr>
            <w:tcW w:w="1000" w:type="dxa"/>
            <w:vAlign w:val="center"/>
          </w:tcPr>
          <w:p w14:paraId="1EFE90F6" w14:textId="77777777" w:rsidR="00E93CF6" w:rsidRDefault="00C25F07">
            <w:pPr>
              <w:snapToGrid w:val="0"/>
              <w:jc w:val="right"/>
            </w:pPr>
            <w:r>
              <w:rPr>
                <w:rFonts w:ascii="宋体" w:hAnsi="宋体" w:cs="宋体"/>
                <w:color w:val="000000"/>
                <w:sz w:val="16"/>
              </w:rPr>
              <w:t>35.03</w:t>
            </w:r>
          </w:p>
        </w:tc>
        <w:tc>
          <w:tcPr>
            <w:tcW w:w="1000" w:type="dxa"/>
            <w:vAlign w:val="center"/>
          </w:tcPr>
          <w:p w14:paraId="270BF96C" w14:textId="77777777" w:rsidR="00E93CF6" w:rsidRDefault="00E93CF6"/>
        </w:tc>
        <w:tc>
          <w:tcPr>
            <w:tcW w:w="1000" w:type="dxa"/>
            <w:vAlign w:val="center"/>
          </w:tcPr>
          <w:p w14:paraId="116C65BA" w14:textId="77777777" w:rsidR="00E93CF6" w:rsidRDefault="00E93CF6"/>
        </w:tc>
        <w:tc>
          <w:tcPr>
            <w:tcW w:w="1000" w:type="dxa"/>
            <w:vAlign w:val="center"/>
          </w:tcPr>
          <w:p w14:paraId="06873A9C" w14:textId="77777777" w:rsidR="00E93CF6" w:rsidRDefault="00E93CF6"/>
        </w:tc>
        <w:tc>
          <w:tcPr>
            <w:tcW w:w="1032" w:type="dxa"/>
            <w:vAlign w:val="center"/>
          </w:tcPr>
          <w:p w14:paraId="0CE02254" w14:textId="77777777" w:rsidR="00E93CF6" w:rsidRDefault="00E93CF6"/>
        </w:tc>
      </w:tr>
      <w:tr w:rsidR="00E93CF6" w14:paraId="6A1E471B" w14:textId="77777777">
        <w:trPr>
          <w:trHeight w:hRule="exact" w:val="422"/>
          <w:jc w:val="center"/>
        </w:trPr>
        <w:tc>
          <w:tcPr>
            <w:tcW w:w="780" w:type="dxa"/>
            <w:vAlign w:val="center"/>
          </w:tcPr>
          <w:p w14:paraId="2A4F764A" w14:textId="77777777" w:rsidR="00E93CF6" w:rsidRDefault="00C25F07">
            <w:pPr>
              <w:snapToGrid w:val="0"/>
              <w:jc w:val="left"/>
            </w:pPr>
            <w:r>
              <w:rPr>
                <w:rFonts w:ascii="宋体" w:hAnsi="宋体" w:cs="宋体"/>
                <w:color w:val="000000"/>
                <w:sz w:val="16"/>
              </w:rPr>
              <w:t>2080505</w:t>
            </w:r>
          </w:p>
        </w:tc>
        <w:tc>
          <w:tcPr>
            <w:tcW w:w="3960" w:type="dxa"/>
            <w:vAlign w:val="center"/>
          </w:tcPr>
          <w:p w14:paraId="4579B000" w14:textId="77777777" w:rsidR="00E93CF6" w:rsidRDefault="00C25F07">
            <w:pPr>
              <w:snapToGrid w:val="0"/>
              <w:jc w:val="left"/>
            </w:pPr>
            <w:r>
              <w:rPr>
                <w:rFonts w:ascii="宋体" w:hAnsi="宋体" w:cs="宋体"/>
                <w:color w:val="000000"/>
                <w:sz w:val="16"/>
              </w:rPr>
              <w:t>机关事业单位基本养老保险缴费支出</w:t>
            </w:r>
          </w:p>
        </w:tc>
        <w:tc>
          <w:tcPr>
            <w:tcW w:w="1000" w:type="dxa"/>
            <w:vAlign w:val="center"/>
          </w:tcPr>
          <w:p w14:paraId="6861D5E6" w14:textId="77777777" w:rsidR="00E93CF6" w:rsidRDefault="00C25F07">
            <w:pPr>
              <w:snapToGrid w:val="0"/>
              <w:jc w:val="right"/>
            </w:pPr>
            <w:r>
              <w:rPr>
                <w:rFonts w:ascii="宋体" w:hAnsi="宋体" w:cs="宋体"/>
                <w:color w:val="000000"/>
                <w:sz w:val="16"/>
              </w:rPr>
              <w:t>28.69</w:t>
            </w:r>
          </w:p>
        </w:tc>
        <w:tc>
          <w:tcPr>
            <w:tcW w:w="1000" w:type="dxa"/>
            <w:vAlign w:val="center"/>
          </w:tcPr>
          <w:p w14:paraId="0C57D9F6" w14:textId="77777777" w:rsidR="00E93CF6" w:rsidRDefault="00C25F07">
            <w:pPr>
              <w:snapToGrid w:val="0"/>
              <w:jc w:val="right"/>
            </w:pPr>
            <w:r>
              <w:rPr>
                <w:rFonts w:ascii="宋体" w:hAnsi="宋体" w:cs="宋体"/>
                <w:color w:val="000000"/>
                <w:sz w:val="16"/>
              </w:rPr>
              <w:t>28.69</w:t>
            </w:r>
          </w:p>
        </w:tc>
        <w:tc>
          <w:tcPr>
            <w:tcW w:w="1000" w:type="dxa"/>
            <w:vAlign w:val="center"/>
          </w:tcPr>
          <w:p w14:paraId="21515A15" w14:textId="77777777" w:rsidR="00E93CF6" w:rsidRDefault="00E93CF6"/>
        </w:tc>
        <w:tc>
          <w:tcPr>
            <w:tcW w:w="1000" w:type="dxa"/>
            <w:vAlign w:val="center"/>
          </w:tcPr>
          <w:p w14:paraId="48F99572" w14:textId="77777777" w:rsidR="00E93CF6" w:rsidRDefault="00E93CF6"/>
        </w:tc>
        <w:tc>
          <w:tcPr>
            <w:tcW w:w="1000" w:type="dxa"/>
            <w:vAlign w:val="center"/>
          </w:tcPr>
          <w:p w14:paraId="29E70AA3" w14:textId="77777777" w:rsidR="00E93CF6" w:rsidRDefault="00E93CF6"/>
        </w:tc>
        <w:tc>
          <w:tcPr>
            <w:tcW w:w="1032" w:type="dxa"/>
            <w:vAlign w:val="center"/>
          </w:tcPr>
          <w:p w14:paraId="1F8FC8FD" w14:textId="77777777" w:rsidR="00E93CF6" w:rsidRDefault="00E93CF6"/>
        </w:tc>
      </w:tr>
      <w:tr w:rsidR="00E93CF6" w14:paraId="41595CF3" w14:textId="77777777">
        <w:trPr>
          <w:trHeight w:hRule="exact" w:val="422"/>
          <w:jc w:val="center"/>
        </w:trPr>
        <w:tc>
          <w:tcPr>
            <w:tcW w:w="780" w:type="dxa"/>
            <w:vAlign w:val="center"/>
          </w:tcPr>
          <w:p w14:paraId="269AD5AA" w14:textId="77777777" w:rsidR="00E93CF6" w:rsidRDefault="00C25F07">
            <w:pPr>
              <w:snapToGrid w:val="0"/>
              <w:jc w:val="left"/>
            </w:pPr>
            <w:r>
              <w:rPr>
                <w:rFonts w:ascii="宋体" w:hAnsi="宋体" w:cs="宋体"/>
                <w:color w:val="000000"/>
                <w:sz w:val="16"/>
              </w:rPr>
              <w:t>2080506</w:t>
            </w:r>
          </w:p>
        </w:tc>
        <w:tc>
          <w:tcPr>
            <w:tcW w:w="3960" w:type="dxa"/>
            <w:vAlign w:val="center"/>
          </w:tcPr>
          <w:p w14:paraId="1D03A218" w14:textId="77777777" w:rsidR="00E93CF6" w:rsidRDefault="00C25F07">
            <w:pPr>
              <w:snapToGrid w:val="0"/>
              <w:jc w:val="left"/>
            </w:pPr>
            <w:r>
              <w:rPr>
                <w:rFonts w:ascii="宋体" w:hAnsi="宋体" w:cs="宋体"/>
                <w:color w:val="000000"/>
                <w:sz w:val="16"/>
              </w:rPr>
              <w:t>机关事业单位职业年金缴费支出</w:t>
            </w:r>
          </w:p>
        </w:tc>
        <w:tc>
          <w:tcPr>
            <w:tcW w:w="1000" w:type="dxa"/>
            <w:vAlign w:val="center"/>
          </w:tcPr>
          <w:p w14:paraId="2F6E2333" w14:textId="77777777" w:rsidR="00E93CF6" w:rsidRDefault="00C25F07">
            <w:pPr>
              <w:snapToGrid w:val="0"/>
              <w:jc w:val="right"/>
            </w:pPr>
            <w:r>
              <w:rPr>
                <w:rFonts w:ascii="宋体" w:hAnsi="宋体" w:cs="宋体"/>
                <w:color w:val="000000"/>
                <w:sz w:val="16"/>
              </w:rPr>
              <w:t>6.34</w:t>
            </w:r>
          </w:p>
        </w:tc>
        <w:tc>
          <w:tcPr>
            <w:tcW w:w="1000" w:type="dxa"/>
            <w:vAlign w:val="center"/>
          </w:tcPr>
          <w:p w14:paraId="2F492303" w14:textId="77777777" w:rsidR="00E93CF6" w:rsidRDefault="00C25F07">
            <w:pPr>
              <w:snapToGrid w:val="0"/>
              <w:jc w:val="right"/>
            </w:pPr>
            <w:r>
              <w:rPr>
                <w:rFonts w:ascii="宋体" w:hAnsi="宋体" w:cs="宋体"/>
                <w:color w:val="000000"/>
                <w:sz w:val="16"/>
              </w:rPr>
              <w:t>6.34</w:t>
            </w:r>
          </w:p>
        </w:tc>
        <w:tc>
          <w:tcPr>
            <w:tcW w:w="1000" w:type="dxa"/>
            <w:vAlign w:val="center"/>
          </w:tcPr>
          <w:p w14:paraId="23D0E882" w14:textId="77777777" w:rsidR="00E93CF6" w:rsidRDefault="00E93CF6"/>
        </w:tc>
        <w:tc>
          <w:tcPr>
            <w:tcW w:w="1000" w:type="dxa"/>
            <w:vAlign w:val="center"/>
          </w:tcPr>
          <w:p w14:paraId="20748278" w14:textId="77777777" w:rsidR="00E93CF6" w:rsidRDefault="00E93CF6"/>
        </w:tc>
        <w:tc>
          <w:tcPr>
            <w:tcW w:w="1000" w:type="dxa"/>
            <w:vAlign w:val="center"/>
          </w:tcPr>
          <w:p w14:paraId="30BDF4C2" w14:textId="77777777" w:rsidR="00E93CF6" w:rsidRDefault="00E93CF6"/>
        </w:tc>
        <w:tc>
          <w:tcPr>
            <w:tcW w:w="1032" w:type="dxa"/>
            <w:vAlign w:val="center"/>
          </w:tcPr>
          <w:p w14:paraId="0263950A" w14:textId="77777777" w:rsidR="00E93CF6" w:rsidRDefault="00E93CF6"/>
        </w:tc>
      </w:tr>
      <w:tr w:rsidR="00E93CF6" w14:paraId="19FDA5D7" w14:textId="77777777">
        <w:trPr>
          <w:trHeight w:hRule="exact" w:val="422"/>
          <w:jc w:val="center"/>
        </w:trPr>
        <w:tc>
          <w:tcPr>
            <w:tcW w:w="780" w:type="dxa"/>
            <w:vAlign w:val="center"/>
          </w:tcPr>
          <w:p w14:paraId="1C4FB897" w14:textId="77777777" w:rsidR="00E93CF6" w:rsidRDefault="00C25F07">
            <w:pPr>
              <w:snapToGrid w:val="0"/>
              <w:jc w:val="left"/>
            </w:pPr>
            <w:r>
              <w:rPr>
                <w:rFonts w:ascii="宋体" w:hAnsi="宋体" w:cs="宋体"/>
                <w:color w:val="000000"/>
                <w:sz w:val="16"/>
              </w:rPr>
              <w:t>20808</w:t>
            </w:r>
          </w:p>
        </w:tc>
        <w:tc>
          <w:tcPr>
            <w:tcW w:w="3960" w:type="dxa"/>
            <w:vAlign w:val="center"/>
          </w:tcPr>
          <w:p w14:paraId="396928F6" w14:textId="77777777" w:rsidR="00E93CF6" w:rsidRDefault="00C25F07">
            <w:pPr>
              <w:snapToGrid w:val="0"/>
              <w:jc w:val="left"/>
            </w:pPr>
            <w:r>
              <w:rPr>
                <w:rFonts w:ascii="宋体" w:hAnsi="宋体" w:cs="宋体"/>
                <w:color w:val="000000"/>
                <w:sz w:val="16"/>
              </w:rPr>
              <w:t>抚恤</w:t>
            </w:r>
          </w:p>
        </w:tc>
        <w:tc>
          <w:tcPr>
            <w:tcW w:w="1000" w:type="dxa"/>
            <w:vAlign w:val="center"/>
          </w:tcPr>
          <w:p w14:paraId="12553060" w14:textId="77777777" w:rsidR="00E93CF6" w:rsidRDefault="00C25F07">
            <w:pPr>
              <w:snapToGrid w:val="0"/>
              <w:jc w:val="right"/>
            </w:pPr>
            <w:r>
              <w:rPr>
                <w:rFonts w:ascii="宋体" w:hAnsi="宋体" w:cs="宋体"/>
                <w:color w:val="000000"/>
                <w:sz w:val="16"/>
              </w:rPr>
              <w:t>3.83</w:t>
            </w:r>
          </w:p>
        </w:tc>
        <w:tc>
          <w:tcPr>
            <w:tcW w:w="1000" w:type="dxa"/>
            <w:vAlign w:val="center"/>
          </w:tcPr>
          <w:p w14:paraId="692D7F88" w14:textId="77777777" w:rsidR="00E93CF6" w:rsidRDefault="00C25F07">
            <w:pPr>
              <w:snapToGrid w:val="0"/>
              <w:jc w:val="right"/>
            </w:pPr>
            <w:r>
              <w:rPr>
                <w:rFonts w:ascii="宋体" w:hAnsi="宋体" w:cs="宋体"/>
                <w:color w:val="000000"/>
                <w:sz w:val="16"/>
              </w:rPr>
              <w:t>3.83</w:t>
            </w:r>
          </w:p>
        </w:tc>
        <w:tc>
          <w:tcPr>
            <w:tcW w:w="1000" w:type="dxa"/>
            <w:vAlign w:val="center"/>
          </w:tcPr>
          <w:p w14:paraId="11826824" w14:textId="77777777" w:rsidR="00E93CF6" w:rsidRDefault="00E93CF6"/>
        </w:tc>
        <w:tc>
          <w:tcPr>
            <w:tcW w:w="1000" w:type="dxa"/>
            <w:vAlign w:val="center"/>
          </w:tcPr>
          <w:p w14:paraId="52E1D77D" w14:textId="77777777" w:rsidR="00E93CF6" w:rsidRDefault="00E93CF6"/>
        </w:tc>
        <w:tc>
          <w:tcPr>
            <w:tcW w:w="1000" w:type="dxa"/>
            <w:vAlign w:val="center"/>
          </w:tcPr>
          <w:p w14:paraId="3D14A8E8" w14:textId="77777777" w:rsidR="00E93CF6" w:rsidRDefault="00E93CF6"/>
        </w:tc>
        <w:tc>
          <w:tcPr>
            <w:tcW w:w="1032" w:type="dxa"/>
            <w:vAlign w:val="center"/>
          </w:tcPr>
          <w:p w14:paraId="5CA0A598" w14:textId="77777777" w:rsidR="00E93CF6" w:rsidRDefault="00E93CF6"/>
        </w:tc>
      </w:tr>
      <w:tr w:rsidR="00E93CF6" w14:paraId="17DB22C1" w14:textId="77777777">
        <w:trPr>
          <w:trHeight w:hRule="exact" w:val="422"/>
          <w:jc w:val="center"/>
        </w:trPr>
        <w:tc>
          <w:tcPr>
            <w:tcW w:w="780" w:type="dxa"/>
            <w:vAlign w:val="center"/>
          </w:tcPr>
          <w:p w14:paraId="32CFF8FB" w14:textId="77777777" w:rsidR="00E93CF6" w:rsidRDefault="00C25F07">
            <w:pPr>
              <w:snapToGrid w:val="0"/>
              <w:jc w:val="left"/>
            </w:pPr>
            <w:r>
              <w:rPr>
                <w:rFonts w:ascii="宋体" w:hAnsi="宋体" w:cs="宋体"/>
                <w:color w:val="000000"/>
                <w:sz w:val="16"/>
              </w:rPr>
              <w:t>2080801</w:t>
            </w:r>
          </w:p>
        </w:tc>
        <w:tc>
          <w:tcPr>
            <w:tcW w:w="3960" w:type="dxa"/>
            <w:vAlign w:val="center"/>
          </w:tcPr>
          <w:p w14:paraId="6F8F80C9" w14:textId="77777777" w:rsidR="00E93CF6" w:rsidRDefault="00C25F07">
            <w:pPr>
              <w:snapToGrid w:val="0"/>
              <w:jc w:val="left"/>
            </w:pPr>
            <w:r>
              <w:rPr>
                <w:rFonts w:ascii="宋体" w:hAnsi="宋体" w:cs="宋体"/>
                <w:color w:val="000000"/>
                <w:sz w:val="16"/>
              </w:rPr>
              <w:t>死亡抚恤</w:t>
            </w:r>
          </w:p>
        </w:tc>
        <w:tc>
          <w:tcPr>
            <w:tcW w:w="1000" w:type="dxa"/>
            <w:vAlign w:val="center"/>
          </w:tcPr>
          <w:p w14:paraId="6F4C836C" w14:textId="77777777" w:rsidR="00E93CF6" w:rsidRDefault="00C25F07">
            <w:pPr>
              <w:snapToGrid w:val="0"/>
              <w:jc w:val="right"/>
            </w:pPr>
            <w:r>
              <w:rPr>
                <w:rFonts w:ascii="宋体" w:hAnsi="宋体" w:cs="宋体"/>
                <w:color w:val="000000"/>
                <w:sz w:val="16"/>
              </w:rPr>
              <w:t>3.83</w:t>
            </w:r>
          </w:p>
        </w:tc>
        <w:tc>
          <w:tcPr>
            <w:tcW w:w="1000" w:type="dxa"/>
            <w:vAlign w:val="center"/>
          </w:tcPr>
          <w:p w14:paraId="655AAF5B" w14:textId="77777777" w:rsidR="00E93CF6" w:rsidRDefault="00C25F07">
            <w:pPr>
              <w:snapToGrid w:val="0"/>
              <w:jc w:val="right"/>
            </w:pPr>
            <w:r>
              <w:rPr>
                <w:rFonts w:ascii="宋体" w:hAnsi="宋体" w:cs="宋体"/>
                <w:color w:val="000000"/>
                <w:sz w:val="16"/>
              </w:rPr>
              <w:t>3.83</w:t>
            </w:r>
          </w:p>
        </w:tc>
        <w:tc>
          <w:tcPr>
            <w:tcW w:w="1000" w:type="dxa"/>
            <w:vAlign w:val="center"/>
          </w:tcPr>
          <w:p w14:paraId="63063044" w14:textId="77777777" w:rsidR="00E93CF6" w:rsidRDefault="00E93CF6"/>
        </w:tc>
        <w:tc>
          <w:tcPr>
            <w:tcW w:w="1000" w:type="dxa"/>
            <w:vAlign w:val="center"/>
          </w:tcPr>
          <w:p w14:paraId="7F76845B" w14:textId="77777777" w:rsidR="00E93CF6" w:rsidRDefault="00E93CF6"/>
        </w:tc>
        <w:tc>
          <w:tcPr>
            <w:tcW w:w="1000" w:type="dxa"/>
            <w:vAlign w:val="center"/>
          </w:tcPr>
          <w:p w14:paraId="00C0873B" w14:textId="77777777" w:rsidR="00E93CF6" w:rsidRDefault="00E93CF6"/>
        </w:tc>
        <w:tc>
          <w:tcPr>
            <w:tcW w:w="1032" w:type="dxa"/>
            <w:vAlign w:val="center"/>
          </w:tcPr>
          <w:p w14:paraId="751092C2" w14:textId="77777777" w:rsidR="00E93CF6" w:rsidRDefault="00E93CF6"/>
        </w:tc>
      </w:tr>
      <w:tr w:rsidR="00E93CF6" w14:paraId="698A9529" w14:textId="77777777">
        <w:trPr>
          <w:trHeight w:hRule="exact" w:val="422"/>
          <w:jc w:val="center"/>
        </w:trPr>
        <w:tc>
          <w:tcPr>
            <w:tcW w:w="780" w:type="dxa"/>
            <w:vAlign w:val="center"/>
          </w:tcPr>
          <w:p w14:paraId="4CD0F1F2" w14:textId="77777777" w:rsidR="00E93CF6" w:rsidRDefault="00C25F07">
            <w:pPr>
              <w:snapToGrid w:val="0"/>
              <w:jc w:val="left"/>
            </w:pPr>
            <w:r>
              <w:rPr>
                <w:rFonts w:ascii="宋体" w:hAnsi="宋体" w:cs="宋体"/>
                <w:color w:val="000000"/>
                <w:sz w:val="16"/>
              </w:rPr>
              <w:t>210</w:t>
            </w:r>
          </w:p>
        </w:tc>
        <w:tc>
          <w:tcPr>
            <w:tcW w:w="3960" w:type="dxa"/>
            <w:vAlign w:val="center"/>
          </w:tcPr>
          <w:p w14:paraId="06DEB4B9" w14:textId="77777777" w:rsidR="00E93CF6" w:rsidRDefault="00C25F07">
            <w:pPr>
              <w:snapToGrid w:val="0"/>
              <w:jc w:val="left"/>
            </w:pPr>
            <w:r>
              <w:rPr>
                <w:rFonts w:ascii="宋体" w:hAnsi="宋体" w:cs="宋体"/>
                <w:color w:val="000000"/>
                <w:sz w:val="16"/>
              </w:rPr>
              <w:t>卫生健康支出</w:t>
            </w:r>
          </w:p>
        </w:tc>
        <w:tc>
          <w:tcPr>
            <w:tcW w:w="1000" w:type="dxa"/>
            <w:vAlign w:val="center"/>
          </w:tcPr>
          <w:p w14:paraId="28C7CE96" w14:textId="77777777" w:rsidR="00E93CF6" w:rsidRDefault="00C25F07">
            <w:pPr>
              <w:snapToGrid w:val="0"/>
              <w:jc w:val="right"/>
            </w:pPr>
            <w:r>
              <w:rPr>
                <w:rFonts w:ascii="宋体" w:hAnsi="宋体" w:cs="宋体"/>
                <w:color w:val="000000"/>
                <w:sz w:val="16"/>
              </w:rPr>
              <w:t>14.25</w:t>
            </w:r>
          </w:p>
        </w:tc>
        <w:tc>
          <w:tcPr>
            <w:tcW w:w="1000" w:type="dxa"/>
            <w:vAlign w:val="center"/>
          </w:tcPr>
          <w:p w14:paraId="144D1EDF" w14:textId="77777777" w:rsidR="00E93CF6" w:rsidRDefault="00C25F07">
            <w:pPr>
              <w:snapToGrid w:val="0"/>
              <w:jc w:val="right"/>
            </w:pPr>
            <w:r>
              <w:rPr>
                <w:rFonts w:ascii="宋体" w:hAnsi="宋体" w:cs="宋体"/>
                <w:color w:val="000000"/>
                <w:sz w:val="16"/>
              </w:rPr>
              <w:t>14.25</w:t>
            </w:r>
          </w:p>
        </w:tc>
        <w:tc>
          <w:tcPr>
            <w:tcW w:w="1000" w:type="dxa"/>
            <w:vAlign w:val="center"/>
          </w:tcPr>
          <w:p w14:paraId="6DA60456" w14:textId="77777777" w:rsidR="00E93CF6" w:rsidRDefault="00E93CF6"/>
        </w:tc>
        <w:tc>
          <w:tcPr>
            <w:tcW w:w="1000" w:type="dxa"/>
            <w:vAlign w:val="center"/>
          </w:tcPr>
          <w:p w14:paraId="15014158" w14:textId="77777777" w:rsidR="00E93CF6" w:rsidRDefault="00E93CF6"/>
        </w:tc>
        <w:tc>
          <w:tcPr>
            <w:tcW w:w="1000" w:type="dxa"/>
            <w:vAlign w:val="center"/>
          </w:tcPr>
          <w:p w14:paraId="6C34883C" w14:textId="77777777" w:rsidR="00E93CF6" w:rsidRDefault="00E93CF6"/>
        </w:tc>
        <w:tc>
          <w:tcPr>
            <w:tcW w:w="1032" w:type="dxa"/>
            <w:vAlign w:val="center"/>
          </w:tcPr>
          <w:p w14:paraId="365B59A3" w14:textId="77777777" w:rsidR="00E93CF6" w:rsidRDefault="00E93CF6"/>
        </w:tc>
      </w:tr>
      <w:tr w:rsidR="00E93CF6" w14:paraId="6BD7C5AA" w14:textId="77777777">
        <w:trPr>
          <w:trHeight w:hRule="exact" w:val="422"/>
          <w:jc w:val="center"/>
        </w:trPr>
        <w:tc>
          <w:tcPr>
            <w:tcW w:w="780" w:type="dxa"/>
            <w:vAlign w:val="center"/>
          </w:tcPr>
          <w:p w14:paraId="048922A9" w14:textId="77777777" w:rsidR="00E93CF6" w:rsidRDefault="00C25F07">
            <w:pPr>
              <w:snapToGrid w:val="0"/>
              <w:jc w:val="left"/>
            </w:pPr>
            <w:r>
              <w:rPr>
                <w:rFonts w:ascii="宋体" w:hAnsi="宋体" w:cs="宋体"/>
                <w:color w:val="000000"/>
                <w:sz w:val="16"/>
              </w:rPr>
              <w:t>21011</w:t>
            </w:r>
          </w:p>
        </w:tc>
        <w:tc>
          <w:tcPr>
            <w:tcW w:w="3960" w:type="dxa"/>
            <w:vAlign w:val="center"/>
          </w:tcPr>
          <w:p w14:paraId="1C035BED" w14:textId="77777777" w:rsidR="00E93CF6" w:rsidRDefault="00C25F07">
            <w:pPr>
              <w:snapToGrid w:val="0"/>
              <w:jc w:val="left"/>
            </w:pPr>
            <w:r>
              <w:rPr>
                <w:rFonts w:ascii="宋体" w:hAnsi="宋体" w:cs="宋体"/>
                <w:color w:val="000000"/>
                <w:sz w:val="16"/>
              </w:rPr>
              <w:t>行政事业单位医疗</w:t>
            </w:r>
          </w:p>
        </w:tc>
        <w:tc>
          <w:tcPr>
            <w:tcW w:w="1000" w:type="dxa"/>
            <w:vAlign w:val="center"/>
          </w:tcPr>
          <w:p w14:paraId="47EA6538" w14:textId="77777777" w:rsidR="00E93CF6" w:rsidRDefault="00C25F07">
            <w:pPr>
              <w:snapToGrid w:val="0"/>
              <w:jc w:val="right"/>
            </w:pPr>
            <w:r>
              <w:rPr>
                <w:rFonts w:ascii="宋体" w:hAnsi="宋体" w:cs="宋体"/>
                <w:color w:val="000000"/>
                <w:sz w:val="16"/>
              </w:rPr>
              <w:t>14.25</w:t>
            </w:r>
          </w:p>
        </w:tc>
        <w:tc>
          <w:tcPr>
            <w:tcW w:w="1000" w:type="dxa"/>
            <w:vAlign w:val="center"/>
          </w:tcPr>
          <w:p w14:paraId="0639F22F" w14:textId="77777777" w:rsidR="00E93CF6" w:rsidRDefault="00C25F07">
            <w:pPr>
              <w:snapToGrid w:val="0"/>
              <w:jc w:val="right"/>
            </w:pPr>
            <w:r>
              <w:rPr>
                <w:rFonts w:ascii="宋体" w:hAnsi="宋体" w:cs="宋体"/>
                <w:color w:val="000000"/>
                <w:sz w:val="16"/>
              </w:rPr>
              <w:t>14.25</w:t>
            </w:r>
          </w:p>
        </w:tc>
        <w:tc>
          <w:tcPr>
            <w:tcW w:w="1000" w:type="dxa"/>
            <w:vAlign w:val="center"/>
          </w:tcPr>
          <w:p w14:paraId="780CAA92" w14:textId="77777777" w:rsidR="00E93CF6" w:rsidRDefault="00E93CF6"/>
        </w:tc>
        <w:tc>
          <w:tcPr>
            <w:tcW w:w="1000" w:type="dxa"/>
            <w:vAlign w:val="center"/>
          </w:tcPr>
          <w:p w14:paraId="18F89768" w14:textId="77777777" w:rsidR="00E93CF6" w:rsidRDefault="00E93CF6"/>
        </w:tc>
        <w:tc>
          <w:tcPr>
            <w:tcW w:w="1000" w:type="dxa"/>
            <w:vAlign w:val="center"/>
          </w:tcPr>
          <w:p w14:paraId="13D527B5" w14:textId="77777777" w:rsidR="00E93CF6" w:rsidRDefault="00E93CF6"/>
        </w:tc>
        <w:tc>
          <w:tcPr>
            <w:tcW w:w="1032" w:type="dxa"/>
            <w:vAlign w:val="center"/>
          </w:tcPr>
          <w:p w14:paraId="736103B2" w14:textId="77777777" w:rsidR="00E93CF6" w:rsidRDefault="00E93CF6"/>
        </w:tc>
      </w:tr>
      <w:tr w:rsidR="00E93CF6" w14:paraId="601CF018" w14:textId="77777777">
        <w:trPr>
          <w:trHeight w:hRule="exact" w:val="422"/>
          <w:jc w:val="center"/>
        </w:trPr>
        <w:tc>
          <w:tcPr>
            <w:tcW w:w="780" w:type="dxa"/>
            <w:vAlign w:val="center"/>
          </w:tcPr>
          <w:p w14:paraId="4FC6EA4A" w14:textId="77777777" w:rsidR="00E93CF6" w:rsidRDefault="00C25F07">
            <w:pPr>
              <w:snapToGrid w:val="0"/>
              <w:jc w:val="left"/>
            </w:pPr>
            <w:r>
              <w:rPr>
                <w:rFonts w:ascii="宋体" w:hAnsi="宋体" w:cs="宋体"/>
                <w:color w:val="000000"/>
                <w:sz w:val="16"/>
              </w:rPr>
              <w:t>2101101</w:t>
            </w:r>
          </w:p>
        </w:tc>
        <w:tc>
          <w:tcPr>
            <w:tcW w:w="3960" w:type="dxa"/>
            <w:vAlign w:val="center"/>
          </w:tcPr>
          <w:p w14:paraId="1D170981" w14:textId="77777777" w:rsidR="00E93CF6" w:rsidRDefault="00C25F07">
            <w:pPr>
              <w:snapToGrid w:val="0"/>
              <w:jc w:val="left"/>
            </w:pPr>
            <w:r>
              <w:rPr>
                <w:rFonts w:ascii="宋体" w:hAnsi="宋体" w:cs="宋体"/>
                <w:color w:val="000000"/>
                <w:sz w:val="16"/>
              </w:rPr>
              <w:t>行政单位医疗</w:t>
            </w:r>
          </w:p>
        </w:tc>
        <w:tc>
          <w:tcPr>
            <w:tcW w:w="1000" w:type="dxa"/>
            <w:vAlign w:val="center"/>
          </w:tcPr>
          <w:p w14:paraId="17D44D91" w14:textId="77777777" w:rsidR="00E93CF6" w:rsidRDefault="00C25F07">
            <w:pPr>
              <w:snapToGrid w:val="0"/>
              <w:jc w:val="right"/>
            </w:pPr>
            <w:r>
              <w:rPr>
                <w:rFonts w:ascii="宋体" w:hAnsi="宋体" w:cs="宋体"/>
                <w:color w:val="000000"/>
                <w:sz w:val="16"/>
              </w:rPr>
              <w:t>7.78</w:t>
            </w:r>
          </w:p>
        </w:tc>
        <w:tc>
          <w:tcPr>
            <w:tcW w:w="1000" w:type="dxa"/>
            <w:vAlign w:val="center"/>
          </w:tcPr>
          <w:p w14:paraId="46B073E4" w14:textId="77777777" w:rsidR="00E93CF6" w:rsidRDefault="00C25F07">
            <w:pPr>
              <w:snapToGrid w:val="0"/>
              <w:jc w:val="right"/>
            </w:pPr>
            <w:r>
              <w:rPr>
                <w:rFonts w:ascii="宋体" w:hAnsi="宋体" w:cs="宋体"/>
                <w:color w:val="000000"/>
                <w:sz w:val="16"/>
              </w:rPr>
              <w:t>7.78</w:t>
            </w:r>
          </w:p>
        </w:tc>
        <w:tc>
          <w:tcPr>
            <w:tcW w:w="1000" w:type="dxa"/>
            <w:vAlign w:val="center"/>
          </w:tcPr>
          <w:p w14:paraId="7A5ABEDA" w14:textId="77777777" w:rsidR="00E93CF6" w:rsidRDefault="00E93CF6"/>
        </w:tc>
        <w:tc>
          <w:tcPr>
            <w:tcW w:w="1000" w:type="dxa"/>
            <w:vAlign w:val="center"/>
          </w:tcPr>
          <w:p w14:paraId="0658A6E9" w14:textId="77777777" w:rsidR="00E93CF6" w:rsidRDefault="00E93CF6"/>
        </w:tc>
        <w:tc>
          <w:tcPr>
            <w:tcW w:w="1000" w:type="dxa"/>
            <w:vAlign w:val="center"/>
          </w:tcPr>
          <w:p w14:paraId="1207F9E9" w14:textId="77777777" w:rsidR="00E93CF6" w:rsidRDefault="00E93CF6"/>
        </w:tc>
        <w:tc>
          <w:tcPr>
            <w:tcW w:w="1032" w:type="dxa"/>
            <w:vAlign w:val="center"/>
          </w:tcPr>
          <w:p w14:paraId="570B1B23" w14:textId="77777777" w:rsidR="00E93CF6" w:rsidRDefault="00E93CF6"/>
        </w:tc>
      </w:tr>
      <w:tr w:rsidR="00E93CF6" w14:paraId="7932C335" w14:textId="77777777">
        <w:trPr>
          <w:trHeight w:hRule="exact" w:val="422"/>
          <w:jc w:val="center"/>
        </w:trPr>
        <w:tc>
          <w:tcPr>
            <w:tcW w:w="780" w:type="dxa"/>
            <w:vAlign w:val="center"/>
          </w:tcPr>
          <w:p w14:paraId="5133B584" w14:textId="77777777" w:rsidR="00E93CF6" w:rsidRDefault="00C25F07">
            <w:pPr>
              <w:snapToGrid w:val="0"/>
              <w:jc w:val="left"/>
            </w:pPr>
            <w:r>
              <w:rPr>
                <w:rFonts w:ascii="宋体" w:hAnsi="宋体" w:cs="宋体"/>
                <w:color w:val="000000"/>
                <w:sz w:val="16"/>
              </w:rPr>
              <w:t>2101102</w:t>
            </w:r>
          </w:p>
        </w:tc>
        <w:tc>
          <w:tcPr>
            <w:tcW w:w="3960" w:type="dxa"/>
            <w:vAlign w:val="center"/>
          </w:tcPr>
          <w:p w14:paraId="47C758E7" w14:textId="77777777" w:rsidR="00E93CF6" w:rsidRDefault="00C25F07">
            <w:pPr>
              <w:snapToGrid w:val="0"/>
              <w:jc w:val="left"/>
            </w:pPr>
            <w:r>
              <w:rPr>
                <w:rFonts w:ascii="宋体" w:hAnsi="宋体" w:cs="宋体"/>
                <w:color w:val="000000"/>
                <w:sz w:val="16"/>
              </w:rPr>
              <w:t>事业单位医疗</w:t>
            </w:r>
          </w:p>
        </w:tc>
        <w:tc>
          <w:tcPr>
            <w:tcW w:w="1000" w:type="dxa"/>
            <w:vAlign w:val="center"/>
          </w:tcPr>
          <w:p w14:paraId="45AA687D" w14:textId="77777777" w:rsidR="00E93CF6" w:rsidRDefault="00C25F07">
            <w:pPr>
              <w:snapToGrid w:val="0"/>
              <w:jc w:val="right"/>
            </w:pPr>
            <w:r>
              <w:rPr>
                <w:rFonts w:ascii="宋体" w:hAnsi="宋体" w:cs="宋体"/>
                <w:color w:val="000000"/>
                <w:sz w:val="16"/>
              </w:rPr>
              <w:t>6.47</w:t>
            </w:r>
          </w:p>
        </w:tc>
        <w:tc>
          <w:tcPr>
            <w:tcW w:w="1000" w:type="dxa"/>
            <w:vAlign w:val="center"/>
          </w:tcPr>
          <w:p w14:paraId="357763B2" w14:textId="77777777" w:rsidR="00E93CF6" w:rsidRDefault="00C25F07">
            <w:pPr>
              <w:snapToGrid w:val="0"/>
              <w:jc w:val="right"/>
            </w:pPr>
            <w:r>
              <w:rPr>
                <w:rFonts w:ascii="宋体" w:hAnsi="宋体" w:cs="宋体"/>
                <w:color w:val="000000"/>
                <w:sz w:val="16"/>
              </w:rPr>
              <w:t>6.47</w:t>
            </w:r>
          </w:p>
        </w:tc>
        <w:tc>
          <w:tcPr>
            <w:tcW w:w="1000" w:type="dxa"/>
            <w:vAlign w:val="center"/>
          </w:tcPr>
          <w:p w14:paraId="403866CD" w14:textId="77777777" w:rsidR="00E93CF6" w:rsidRDefault="00E93CF6"/>
        </w:tc>
        <w:tc>
          <w:tcPr>
            <w:tcW w:w="1000" w:type="dxa"/>
            <w:vAlign w:val="center"/>
          </w:tcPr>
          <w:p w14:paraId="4ECC96B8" w14:textId="77777777" w:rsidR="00E93CF6" w:rsidRDefault="00E93CF6"/>
        </w:tc>
        <w:tc>
          <w:tcPr>
            <w:tcW w:w="1000" w:type="dxa"/>
            <w:vAlign w:val="center"/>
          </w:tcPr>
          <w:p w14:paraId="19BEFF4A" w14:textId="77777777" w:rsidR="00E93CF6" w:rsidRDefault="00E93CF6"/>
        </w:tc>
        <w:tc>
          <w:tcPr>
            <w:tcW w:w="1032" w:type="dxa"/>
            <w:vAlign w:val="center"/>
          </w:tcPr>
          <w:p w14:paraId="4F5489AE" w14:textId="77777777" w:rsidR="00E93CF6" w:rsidRDefault="00E93CF6"/>
        </w:tc>
      </w:tr>
      <w:tr w:rsidR="00E93CF6" w14:paraId="699392E3" w14:textId="77777777">
        <w:trPr>
          <w:trHeight w:hRule="exact" w:val="422"/>
          <w:jc w:val="center"/>
        </w:trPr>
        <w:tc>
          <w:tcPr>
            <w:tcW w:w="780" w:type="dxa"/>
            <w:vAlign w:val="center"/>
          </w:tcPr>
          <w:p w14:paraId="2B77B0C8" w14:textId="77777777" w:rsidR="00E93CF6" w:rsidRDefault="00C25F07">
            <w:pPr>
              <w:snapToGrid w:val="0"/>
              <w:jc w:val="left"/>
            </w:pPr>
            <w:r>
              <w:rPr>
                <w:rFonts w:ascii="宋体" w:hAnsi="宋体" w:cs="宋体"/>
                <w:color w:val="000000"/>
                <w:sz w:val="16"/>
              </w:rPr>
              <w:t>221</w:t>
            </w:r>
          </w:p>
        </w:tc>
        <w:tc>
          <w:tcPr>
            <w:tcW w:w="3960" w:type="dxa"/>
            <w:vAlign w:val="center"/>
          </w:tcPr>
          <w:p w14:paraId="29C5AB1F" w14:textId="77777777" w:rsidR="00E93CF6" w:rsidRDefault="00C25F07">
            <w:pPr>
              <w:snapToGrid w:val="0"/>
              <w:jc w:val="left"/>
            </w:pPr>
            <w:r>
              <w:rPr>
                <w:rFonts w:ascii="宋体" w:hAnsi="宋体" w:cs="宋体"/>
                <w:color w:val="000000"/>
                <w:sz w:val="16"/>
              </w:rPr>
              <w:t>住房保障支出</w:t>
            </w:r>
          </w:p>
        </w:tc>
        <w:tc>
          <w:tcPr>
            <w:tcW w:w="1000" w:type="dxa"/>
            <w:vAlign w:val="center"/>
          </w:tcPr>
          <w:p w14:paraId="1F427C29" w14:textId="77777777" w:rsidR="00E93CF6" w:rsidRDefault="00C25F07">
            <w:pPr>
              <w:snapToGrid w:val="0"/>
              <w:jc w:val="right"/>
            </w:pPr>
            <w:r>
              <w:rPr>
                <w:rFonts w:ascii="宋体" w:hAnsi="宋体" w:cs="宋体"/>
                <w:color w:val="000000"/>
                <w:sz w:val="16"/>
              </w:rPr>
              <w:t>22.91</w:t>
            </w:r>
          </w:p>
        </w:tc>
        <w:tc>
          <w:tcPr>
            <w:tcW w:w="1000" w:type="dxa"/>
            <w:vAlign w:val="center"/>
          </w:tcPr>
          <w:p w14:paraId="54A1F7B3" w14:textId="77777777" w:rsidR="00E93CF6" w:rsidRDefault="00C25F07">
            <w:pPr>
              <w:snapToGrid w:val="0"/>
              <w:jc w:val="right"/>
            </w:pPr>
            <w:r>
              <w:rPr>
                <w:rFonts w:ascii="宋体" w:hAnsi="宋体" w:cs="宋体"/>
                <w:color w:val="000000"/>
                <w:sz w:val="16"/>
              </w:rPr>
              <w:t>22.91</w:t>
            </w:r>
          </w:p>
        </w:tc>
        <w:tc>
          <w:tcPr>
            <w:tcW w:w="1000" w:type="dxa"/>
            <w:vAlign w:val="center"/>
          </w:tcPr>
          <w:p w14:paraId="64A880D1" w14:textId="77777777" w:rsidR="00E93CF6" w:rsidRDefault="00E93CF6"/>
        </w:tc>
        <w:tc>
          <w:tcPr>
            <w:tcW w:w="1000" w:type="dxa"/>
            <w:vAlign w:val="center"/>
          </w:tcPr>
          <w:p w14:paraId="2F62B642" w14:textId="77777777" w:rsidR="00E93CF6" w:rsidRDefault="00E93CF6"/>
        </w:tc>
        <w:tc>
          <w:tcPr>
            <w:tcW w:w="1000" w:type="dxa"/>
            <w:vAlign w:val="center"/>
          </w:tcPr>
          <w:p w14:paraId="78F6BDC4" w14:textId="77777777" w:rsidR="00E93CF6" w:rsidRDefault="00E93CF6"/>
        </w:tc>
        <w:tc>
          <w:tcPr>
            <w:tcW w:w="1032" w:type="dxa"/>
            <w:vAlign w:val="center"/>
          </w:tcPr>
          <w:p w14:paraId="2CDB0675" w14:textId="77777777" w:rsidR="00E93CF6" w:rsidRDefault="00E93CF6"/>
        </w:tc>
      </w:tr>
      <w:tr w:rsidR="00E93CF6" w14:paraId="29D937CF" w14:textId="77777777">
        <w:trPr>
          <w:trHeight w:hRule="exact" w:val="422"/>
          <w:jc w:val="center"/>
        </w:trPr>
        <w:tc>
          <w:tcPr>
            <w:tcW w:w="780" w:type="dxa"/>
            <w:vAlign w:val="center"/>
          </w:tcPr>
          <w:p w14:paraId="5D770D3E" w14:textId="77777777" w:rsidR="00E93CF6" w:rsidRDefault="00C25F07">
            <w:pPr>
              <w:snapToGrid w:val="0"/>
              <w:jc w:val="left"/>
            </w:pPr>
            <w:r>
              <w:rPr>
                <w:rFonts w:ascii="宋体" w:hAnsi="宋体" w:cs="宋体"/>
                <w:color w:val="000000"/>
                <w:sz w:val="16"/>
              </w:rPr>
              <w:t>22102</w:t>
            </w:r>
          </w:p>
        </w:tc>
        <w:tc>
          <w:tcPr>
            <w:tcW w:w="3960" w:type="dxa"/>
            <w:vAlign w:val="center"/>
          </w:tcPr>
          <w:p w14:paraId="3B43EA40" w14:textId="77777777" w:rsidR="00E93CF6" w:rsidRDefault="00C25F07">
            <w:pPr>
              <w:snapToGrid w:val="0"/>
              <w:jc w:val="left"/>
            </w:pPr>
            <w:r>
              <w:rPr>
                <w:rFonts w:ascii="宋体" w:hAnsi="宋体" w:cs="宋体"/>
                <w:color w:val="000000"/>
                <w:sz w:val="16"/>
              </w:rPr>
              <w:t>住房改革支出</w:t>
            </w:r>
          </w:p>
        </w:tc>
        <w:tc>
          <w:tcPr>
            <w:tcW w:w="1000" w:type="dxa"/>
            <w:vAlign w:val="center"/>
          </w:tcPr>
          <w:p w14:paraId="377E7437" w14:textId="77777777" w:rsidR="00E93CF6" w:rsidRDefault="00C25F07">
            <w:pPr>
              <w:snapToGrid w:val="0"/>
              <w:jc w:val="right"/>
            </w:pPr>
            <w:r>
              <w:rPr>
                <w:rFonts w:ascii="宋体" w:hAnsi="宋体" w:cs="宋体"/>
                <w:color w:val="000000"/>
                <w:sz w:val="16"/>
              </w:rPr>
              <w:t>22.91</w:t>
            </w:r>
          </w:p>
        </w:tc>
        <w:tc>
          <w:tcPr>
            <w:tcW w:w="1000" w:type="dxa"/>
            <w:vAlign w:val="center"/>
          </w:tcPr>
          <w:p w14:paraId="093D2917" w14:textId="77777777" w:rsidR="00E93CF6" w:rsidRDefault="00C25F07">
            <w:pPr>
              <w:snapToGrid w:val="0"/>
              <w:jc w:val="right"/>
            </w:pPr>
            <w:r>
              <w:rPr>
                <w:rFonts w:ascii="宋体" w:hAnsi="宋体" w:cs="宋体"/>
                <w:color w:val="000000"/>
                <w:sz w:val="16"/>
              </w:rPr>
              <w:t>22.91</w:t>
            </w:r>
          </w:p>
        </w:tc>
        <w:tc>
          <w:tcPr>
            <w:tcW w:w="1000" w:type="dxa"/>
            <w:vAlign w:val="center"/>
          </w:tcPr>
          <w:p w14:paraId="0A5E194C" w14:textId="77777777" w:rsidR="00E93CF6" w:rsidRDefault="00E93CF6"/>
        </w:tc>
        <w:tc>
          <w:tcPr>
            <w:tcW w:w="1000" w:type="dxa"/>
            <w:vAlign w:val="center"/>
          </w:tcPr>
          <w:p w14:paraId="56FD2617" w14:textId="77777777" w:rsidR="00E93CF6" w:rsidRDefault="00E93CF6"/>
        </w:tc>
        <w:tc>
          <w:tcPr>
            <w:tcW w:w="1000" w:type="dxa"/>
            <w:vAlign w:val="center"/>
          </w:tcPr>
          <w:p w14:paraId="48AB2403" w14:textId="77777777" w:rsidR="00E93CF6" w:rsidRDefault="00E93CF6"/>
        </w:tc>
        <w:tc>
          <w:tcPr>
            <w:tcW w:w="1032" w:type="dxa"/>
            <w:vAlign w:val="center"/>
          </w:tcPr>
          <w:p w14:paraId="689150E4" w14:textId="77777777" w:rsidR="00E93CF6" w:rsidRDefault="00E93CF6"/>
        </w:tc>
      </w:tr>
      <w:tr w:rsidR="00E93CF6" w14:paraId="29A98F25" w14:textId="77777777">
        <w:trPr>
          <w:trHeight w:hRule="exact" w:val="422"/>
          <w:jc w:val="center"/>
        </w:trPr>
        <w:tc>
          <w:tcPr>
            <w:tcW w:w="780" w:type="dxa"/>
            <w:vAlign w:val="center"/>
          </w:tcPr>
          <w:p w14:paraId="0D3ED924" w14:textId="77777777" w:rsidR="00E93CF6" w:rsidRDefault="00C25F07">
            <w:pPr>
              <w:snapToGrid w:val="0"/>
              <w:jc w:val="left"/>
            </w:pPr>
            <w:r>
              <w:rPr>
                <w:rFonts w:ascii="宋体" w:hAnsi="宋体" w:cs="宋体"/>
                <w:color w:val="000000"/>
                <w:sz w:val="16"/>
              </w:rPr>
              <w:t>2210201</w:t>
            </w:r>
          </w:p>
        </w:tc>
        <w:tc>
          <w:tcPr>
            <w:tcW w:w="3960" w:type="dxa"/>
            <w:vAlign w:val="center"/>
          </w:tcPr>
          <w:p w14:paraId="3F1D04DB" w14:textId="77777777" w:rsidR="00E93CF6" w:rsidRDefault="00C25F07">
            <w:pPr>
              <w:snapToGrid w:val="0"/>
              <w:jc w:val="left"/>
            </w:pPr>
            <w:r>
              <w:rPr>
                <w:rFonts w:ascii="宋体" w:hAnsi="宋体" w:cs="宋体"/>
                <w:color w:val="000000"/>
                <w:sz w:val="16"/>
              </w:rPr>
              <w:t>住房公积金</w:t>
            </w:r>
          </w:p>
        </w:tc>
        <w:tc>
          <w:tcPr>
            <w:tcW w:w="1000" w:type="dxa"/>
            <w:vAlign w:val="center"/>
          </w:tcPr>
          <w:p w14:paraId="57502A09" w14:textId="77777777" w:rsidR="00E93CF6" w:rsidRDefault="00C25F07">
            <w:pPr>
              <w:snapToGrid w:val="0"/>
              <w:jc w:val="right"/>
            </w:pPr>
            <w:r>
              <w:rPr>
                <w:rFonts w:ascii="宋体" w:hAnsi="宋体" w:cs="宋体"/>
                <w:color w:val="000000"/>
                <w:sz w:val="16"/>
              </w:rPr>
              <w:t>22.91</w:t>
            </w:r>
          </w:p>
        </w:tc>
        <w:tc>
          <w:tcPr>
            <w:tcW w:w="1000" w:type="dxa"/>
            <w:vAlign w:val="center"/>
          </w:tcPr>
          <w:p w14:paraId="39698B5D" w14:textId="77777777" w:rsidR="00E93CF6" w:rsidRDefault="00C25F07">
            <w:pPr>
              <w:snapToGrid w:val="0"/>
              <w:jc w:val="right"/>
            </w:pPr>
            <w:r>
              <w:rPr>
                <w:rFonts w:ascii="宋体" w:hAnsi="宋体" w:cs="宋体"/>
                <w:color w:val="000000"/>
                <w:sz w:val="16"/>
              </w:rPr>
              <w:t>22.91</w:t>
            </w:r>
          </w:p>
        </w:tc>
        <w:tc>
          <w:tcPr>
            <w:tcW w:w="1000" w:type="dxa"/>
            <w:vAlign w:val="center"/>
          </w:tcPr>
          <w:p w14:paraId="21143E70" w14:textId="77777777" w:rsidR="00E93CF6" w:rsidRDefault="00E93CF6"/>
        </w:tc>
        <w:tc>
          <w:tcPr>
            <w:tcW w:w="1000" w:type="dxa"/>
            <w:vAlign w:val="center"/>
          </w:tcPr>
          <w:p w14:paraId="20AC0563" w14:textId="77777777" w:rsidR="00E93CF6" w:rsidRDefault="00E93CF6"/>
        </w:tc>
        <w:tc>
          <w:tcPr>
            <w:tcW w:w="1000" w:type="dxa"/>
            <w:vAlign w:val="center"/>
          </w:tcPr>
          <w:p w14:paraId="0257715F" w14:textId="77777777" w:rsidR="00E93CF6" w:rsidRDefault="00E93CF6"/>
        </w:tc>
        <w:tc>
          <w:tcPr>
            <w:tcW w:w="1032" w:type="dxa"/>
            <w:vAlign w:val="center"/>
          </w:tcPr>
          <w:p w14:paraId="6FA50B25" w14:textId="77777777" w:rsidR="00E93CF6" w:rsidRDefault="00E93CF6"/>
        </w:tc>
      </w:tr>
      <w:tr w:rsidR="00E93CF6" w14:paraId="6E8E39CB" w14:textId="77777777">
        <w:trPr>
          <w:trHeight w:hRule="exact" w:val="422"/>
          <w:jc w:val="center"/>
        </w:trPr>
        <w:tc>
          <w:tcPr>
            <w:tcW w:w="780" w:type="dxa"/>
            <w:vAlign w:val="center"/>
          </w:tcPr>
          <w:p w14:paraId="68E53CDB" w14:textId="77777777" w:rsidR="00E93CF6" w:rsidRDefault="00C25F07">
            <w:pPr>
              <w:snapToGrid w:val="0"/>
              <w:jc w:val="left"/>
            </w:pPr>
            <w:r>
              <w:rPr>
                <w:rFonts w:ascii="宋体" w:hAnsi="宋体" w:cs="宋体"/>
                <w:color w:val="000000"/>
                <w:sz w:val="16"/>
              </w:rPr>
              <w:t>224</w:t>
            </w:r>
          </w:p>
        </w:tc>
        <w:tc>
          <w:tcPr>
            <w:tcW w:w="3960" w:type="dxa"/>
            <w:vAlign w:val="center"/>
          </w:tcPr>
          <w:p w14:paraId="3D5C8329" w14:textId="77777777" w:rsidR="00E93CF6" w:rsidRDefault="00C25F07">
            <w:pPr>
              <w:snapToGrid w:val="0"/>
              <w:jc w:val="left"/>
            </w:pPr>
            <w:r>
              <w:rPr>
                <w:rFonts w:ascii="宋体" w:hAnsi="宋体" w:cs="宋体"/>
                <w:color w:val="000000"/>
                <w:sz w:val="16"/>
              </w:rPr>
              <w:t>灾害防治及应急管理支出</w:t>
            </w:r>
          </w:p>
        </w:tc>
        <w:tc>
          <w:tcPr>
            <w:tcW w:w="1000" w:type="dxa"/>
            <w:vAlign w:val="center"/>
          </w:tcPr>
          <w:p w14:paraId="2120A16D" w14:textId="77777777" w:rsidR="00E93CF6" w:rsidRDefault="00C25F07">
            <w:pPr>
              <w:snapToGrid w:val="0"/>
              <w:jc w:val="right"/>
            </w:pPr>
            <w:r>
              <w:rPr>
                <w:rFonts w:ascii="宋体" w:hAnsi="宋体" w:cs="宋体"/>
                <w:color w:val="000000"/>
                <w:sz w:val="16"/>
              </w:rPr>
              <w:t>497.62</w:t>
            </w:r>
          </w:p>
        </w:tc>
        <w:tc>
          <w:tcPr>
            <w:tcW w:w="1000" w:type="dxa"/>
            <w:vAlign w:val="center"/>
          </w:tcPr>
          <w:p w14:paraId="7BDD8ACA" w14:textId="77777777" w:rsidR="00E93CF6" w:rsidRDefault="00C25F07">
            <w:pPr>
              <w:snapToGrid w:val="0"/>
              <w:jc w:val="right"/>
            </w:pPr>
            <w:r>
              <w:rPr>
                <w:rFonts w:ascii="宋体" w:hAnsi="宋体" w:cs="宋体"/>
                <w:color w:val="000000"/>
                <w:sz w:val="16"/>
              </w:rPr>
              <w:t>256.01</w:t>
            </w:r>
          </w:p>
        </w:tc>
        <w:tc>
          <w:tcPr>
            <w:tcW w:w="1000" w:type="dxa"/>
            <w:vAlign w:val="center"/>
          </w:tcPr>
          <w:p w14:paraId="7D22706C" w14:textId="77777777" w:rsidR="00E93CF6" w:rsidRDefault="00C25F07">
            <w:pPr>
              <w:snapToGrid w:val="0"/>
              <w:jc w:val="right"/>
            </w:pPr>
            <w:r>
              <w:rPr>
                <w:rFonts w:ascii="宋体" w:hAnsi="宋体" w:cs="宋体"/>
                <w:color w:val="000000"/>
                <w:sz w:val="16"/>
              </w:rPr>
              <w:t>241.61</w:t>
            </w:r>
          </w:p>
        </w:tc>
        <w:tc>
          <w:tcPr>
            <w:tcW w:w="1000" w:type="dxa"/>
            <w:vAlign w:val="center"/>
          </w:tcPr>
          <w:p w14:paraId="2D3FE7FB" w14:textId="77777777" w:rsidR="00E93CF6" w:rsidRDefault="00E93CF6"/>
        </w:tc>
        <w:tc>
          <w:tcPr>
            <w:tcW w:w="1000" w:type="dxa"/>
            <w:vAlign w:val="center"/>
          </w:tcPr>
          <w:p w14:paraId="07B34EB2" w14:textId="77777777" w:rsidR="00E93CF6" w:rsidRDefault="00E93CF6"/>
        </w:tc>
        <w:tc>
          <w:tcPr>
            <w:tcW w:w="1032" w:type="dxa"/>
            <w:vAlign w:val="center"/>
          </w:tcPr>
          <w:p w14:paraId="04DEB339" w14:textId="77777777" w:rsidR="00E93CF6" w:rsidRDefault="00E93CF6"/>
        </w:tc>
      </w:tr>
      <w:tr w:rsidR="00E93CF6" w14:paraId="4192B606" w14:textId="77777777">
        <w:trPr>
          <w:trHeight w:hRule="exact" w:val="422"/>
          <w:jc w:val="center"/>
        </w:trPr>
        <w:tc>
          <w:tcPr>
            <w:tcW w:w="780" w:type="dxa"/>
            <w:vAlign w:val="center"/>
          </w:tcPr>
          <w:p w14:paraId="614C0167" w14:textId="77777777" w:rsidR="00E93CF6" w:rsidRDefault="00C25F07">
            <w:pPr>
              <w:snapToGrid w:val="0"/>
              <w:jc w:val="left"/>
            </w:pPr>
            <w:r>
              <w:rPr>
                <w:rFonts w:ascii="宋体" w:hAnsi="宋体" w:cs="宋体"/>
                <w:color w:val="000000"/>
                <w:sz w:val="16"/>
              </w:rPr>
              <w:t>22401</w:t>
            </w:r>
          </w:p>
        </w:tc>
        <w:tc>
          <w:tcPr>
            <w:tcW w:w="3960" w:type="dxa"/>
            <w:vAlign w:val="center"/>
          </w:tcPr>
          <w:p w14:paraId="3BDEB28C" w14:textId="77777777" w:rsidR="00E93CF6" w:rsidRDefault="00C25F07">
            <w:pPr>
              <w:snapToGrid w:val="0"/>
              <w:jc w:val="left"/>
            </w:pPr>
            <w:r>
              <w:rPr>
                <w:rFonts w:ascii="宋体" w:hAnsi="宋体" w:cs="宋体"/>
                <w:color w:val="000000"/>
                <w:sz w:val="16"/>
              </w:rPr>
              <w:t>应急管理事务</w:t>
            </w:r>
          </w:p>
        </w:tc>
        <w:tc>
          <w:tcPr>
            <w:tcW w:w="1000" w:type="dxa"/>
            <w:vAlign w:val="center"/>
          </w:tcPr>
          <w:p w14:paraId="69746E70" w14:textId="77777777" w:rsidR="00E93CF6" w:rsidRDefault="00C25F07">
            <w:pPr>
              <w:snapToGrid w:val="0"/>
              <w:jc w:val="right"/>
            </w:pPr>
            <w:r>
              <w:rPr>
                <w:rFonts w:ascii="宋体" w:hAnsi="宋体" w:cs="宋体"/>
                <w:color w:val="000000"/>
                <w:sz w:val="16"/>
              </w:rPr>
              <w:t>400.78</w:t>
            </w:r>
          </w:p>
        </w:tc>
        <w:tc>
          <w:tcPr>
            <w:tcW w:w="1000" w:type="dxa"/>
            <w:vAlign w:val="center"/>
          </w:tcPr>
          <w:p w14:paraId="32BDA6C4" w14:textId="77777777" w:rsidR="00E93CF6" w:rsidRDefault="00C25F07">
            <w:pPr>
              <w:snapToGrid w:val="0"/>
              <w:jc w:val="right"/>
            </w:pPr>
            <w:r>
              <w:rPr>
                <w:rFonts w:ascii="宋体" w:hAnsi="宋体" w:cs="宋体"/>
                <w:color w:val="000000"/>
                <w:sz w:val="16"/>
              </w:rPr>
              <w:t>256.01</w:t>
            </w:r>
          </w:p>
        </w:tc>
        <w:tc>
          <w:tcPr>
            <w:tcW w:w="1000" w:type="dxa"/>
            <w:vAlign w:val="center"/>
          </w:tcPr>
          <w:p w14:paraId="30B36C25" w14:textId="77777777" w:rsidR="00E93CF6" w:rsidRDefault="00C25F07">
            <w:pPr>
              <w:snapToGrid w:val="0"/>
              <w:jc w:val="right"/>
            </w:pPr>
            <w:r>
              <w:rPr>
                <w:rFonts w:ascii="宋体" w:hAnsi="宋体" w:cs="宋体"/>
                <w:color w:val="000000"/>
                <w:sz w:val="16"/>
              </w:rPr>
              <w:t>144.77</w:t>
            </w:r>
          </w:p>
        </w:tc>
        <w:tc>
          <w:tcPr>
            <w:tcW w:w="1000" w:type="dxa"/>
            <w:vAlign w:val="center"/>
          </w:tcPr>
          <w:p w14:paraId="6E489118" w14:textId="77777777" w:rsidR="00E93CF6" w:rsidRDefault="00E93CF6"/>
        </w:tc>
        <w:tc>
          <w:tcPr>
            <w:tcW w:w="1000" w:type="dxa"/>
            <w:vAlign w:val="center"/>
          </w:tcPr>
          <w:p w14:paraId="70F334C3" w14:textId="77777777" w:rsidR="00E93CF6" w:rsidRDefault="00E93CF6"/>
        </w:tc>
        <w:tc>
          <w:tcPr>
            <w:tcW w:w="1032" w:type="dxa"/>
            <w:vAlign w:val="center"/>
          </w:tcPr>
          <w:p w14:paraId="3D3BFE2C" w14:textId="77777777" w:rsidR="00E93CF6" w:rsidRDefault="00E93CF6"/>
        </w:tc>
      </w:tr>
      <w:tr w:rsidR="00E93CF6" w14:paraId="329D334B" w14:textId="77777777">
        <w:trPr>
          <w:trHeight w:hRule="exact" w:val="422"/>
          <w:jc w:val="center"/>
        </w:trPr>
        <w:tc>
          <w:tcPr>
            <w:tcW w:w="780" w:type="dxa"/>
            <w:vAlign w:val="center"/>
          </w:tcPr>
          <w:p w14:paraId="345DEE6E" w14:textId="77777777" w:rsidR="00E93CF6" w:rsidRDefault="00C25F07">
            <w:pPr>
              <w:snapToGrid w:val="0"/>
              <w:jc w:val="left"/>
            </w:pPr>
            <w:r>
              <w:rPr>
                <w:rFonts w:ascii="宋体" w:hAnsi="宋体" w:cs="宋体"/>
                <w:color w:val="000000"/>
                <w:sz w:val="16"/>
              </w:rPr>
              <w:t>2240101</w:t>
            </w:r>
          </w:p>
        </w:tc>
        <w:tc>
          <w:tcPr>
            <w:tcW w:w="3960" w:type="dxa"/>
            <w:vAlign w:val="center"/>
          </w:tcPr>
          <w:p w14:paraId="1290BB2B" w14:textId="77777777" w:rsidR="00E93CF6" w:rsidRDefault="00C25F07">
            <w:pPr>
              <w:snapToGrid w:val="0"/>
              <w:jc w:val="left"/>
            </w:pPr>
            <w:r>
              <w:rPr>
                <w:rFonts w:ascii="宋体" w:hAnsi="宋体" w:cs="宋体"/>
                <w:color w:val="000000"/>
                <w:sz w:val="16"/>
              </w:rPr>
              <w:t>行政运行</w:t>
            </w:r>
          </w:p>
        </w:tc>
        <w:tc>
          <w:tcPr>
            <w:tcW w:w="1000" w:type="dxa"/>
            <w:vAlign w:val="center"/>
          </w:tcPr>
          <w:p w14:paraId="556925DB" w14:textId="77777777" w:rsidR="00E93CF6" w:rsidRDefault="00C25F07">
            <w:pPr>
              <w:snapToGrid w:val="0"/>
              <w:jc w:val="right"/>
            </w:pPr>
            <w:r>
              <w:rPr>
                <w:rFonts w:ascii="宋体" w:hAnsi="宋体" w:cs="宋体"/>
                <w:color w:val="000000"/>
                <w:sz w:val="16"/>
              </w:rPr>
              <w:t>157.29</w:t>
            </w:r>
          </w:p>
        </w:tc>
        <w:tc>
          <w:tcPr>
            <w:tcW w:w="1000" w:type="dxa"/>
            <w:vAlign w:val="center"/>
          </w:tcPr>
          <w:p w14:paraId="3DDE161B" w14:textId="77777777" w:rsidR="00E93CF6" w:rsidRDefault="00C25F07">
            <w:pPr>
              <w:snapToGrid w:val="0"/>
              <w:jc w:val="right"/>
            </w:pPr>
            <w:r>
              <w:rPr>
                <w:rFonts w:ascii="宋体" w:hAnsi="宋体" w:cs="宋体"/>
                <w:color w:val="000000"/>
                <w:sz w:val="16"/>
              </w:rPr>
              <w:t>157.29</w:t>
            </w:r>
          </w:p>
        </w:tc>
        <w:tc>
          <w:tcPr>
            <w:tcW w:w="1000" w:type="dxa"/>
            <w:vAlign w:val="center"/>
          </w:tcPr>
          <w:p w14:paraId="0C02D198" w14:textId="77777777" w:rsidR="00E93CF6" w:rsidRDefault="00E93CF6"/>
        </w:tc>
        <w:tc>
          <w:tcPr>
            <w:tcW w:w="1000" w:type="dxa"/>
            <w:vAlign w:val="center"/>
          </w:tcPr>
          <w:p w14:paraId="632F6824" w14:textId="77777777" w:rsidR="00E93CF6" w:rsidRDefault="00E93CF6"/>
        </w:tc>
        <w:tc>
          <w:tcPr>
            <w:tcW w:w="1000" w:type="dxa"/>
            <w:vAlign w:val="center"/>
          </w:tcPr>
          <w:p w14:paraId="2CBB2890" w14:textId="77777777" w:rsidR="00E93CF6" w:rsidRDefault="00E93CF6"/>
        </w:tc>
        <w:tc>
          <w:tcPr>
            <w:tcW w:w="1032" w:type="dxa"/>
            <w:vAlign w:val="center"/>
          </w:tcPr>
          <w:p w14:paraId="230FDCFA" w14:textId="77777777" w:rsidR="00E93CF6" w:rsidRDefault="00E93CF6"/>
        </w:tc>
      </w:tr>
      <w:tr w:rsidR="00E93CF6" w14:paraId="636AD628" w14:textId="77777777">
        <w:trPr>
          <w:trHeight w:hRule="exact" w:val="422"/>
          <w:jc w:val="center"/>
        </w:trPr>
        <w:tc>
          <w:tcPr>
            <w:tcW w:w="780" w:type="dxa"/>
            <w:vAlign w:val="center"/>
          </w:tcPr>
          <w:p w14:paraId="53C5A13B" w14:textId="77777777" w:rsidR="00E93CF6" w:rsidRDefault="00C25F07">
            <w:pPr>
              <w:snapToGrid w:val="0"/>
              <w:jc w:val="left"/>
            </w:pPr>
            <w:r>
              <w:rPr>
                <w:rFonts w:ascii="宋体" w:hAnsi="宋体" w:cs="宋体"/>
                <w:color w:val="000000"/>
                <w:sz w:val="16"/>
              </w:rPr>
              <w:t>2240102</w:t>
            </w:r>
          </w:p>
        </w:tc>
        <w:tc>
          <w:tcPr>
            <w:tcW w:w="3960" w:type="dxa"/>
            <w:vAlign w:val="center"/>
          </w:tcPr>
          <w:p w14:paraId="5FC73E3B" w14:textId="77777777" w:rsidR="00E93CF6" w:rsidRDefault="00C25F07">
            <w:pPr>
              <w:snapToGrid w:val="0"/>
              <w:jc w:val="left"/>
            </w:pPr>
            <w:r>
              <w:rPr>
                <w:rFonts w:ascii="宋体" w:hAnsi="宋体" w:cs="宋体"/>
                <w:color w:val="000000"/>
                <w:sz w:val="16"/>
              </w:rPr>
              <w:t>一般行政管理事务</w:t>
            </w:r>
          </w:p>
        </w:tc>
        <w:tc>
          <w:tcPr>
            <w:tcW w:w="1000" w:type="dxa"/>
            <w:vAlign w:val="center"/>
          </w:tcPr>
          <w:p w14:paraId="79AB498D" w14:textId="77777777" w:rsidR="00E93CF6" w:rsidRDefault="00C25F07">
            <w:pPr>
              <w:snapToGrid w:val="0"/>
              <w:jc w:val="right"/>
            </w:pPr>
            <w:r>
              <w:rPr>
                <w:rFonts w:ascii="宋体" w:hAnsi="宋体" w:cs="宋体"/>
                <w:color w:val="000000"/>
                <w:sz w:val="16"/>
              </w:rPr>
              <w:t>144.77</w:t>
            </w:r>
          </w:p>
        </w:tc>
        <w:tc>
          <w:tcPr>
            <w:tcW w:w="1000" w:type="dxa"/>
            <w:vAlign w:val="center"/>
          </w:tcPr>
          <w:p w14:paraId="3B31AA8C" w14:textId="77777777" w:rsidR="00E93CF6" w:rsidRDefault="00E93CF6"/>
        </w:tc>
        <w:tc>
          <w:tcPr>
            <w:tcW w:w="1000" w:type="dxa"/>
            <w:vAlign w:val="center"/>
          </w:tcPr>
          <w:p w14:paraId="7B688E4E" w14:textId="77777777" w:rsidR="00E93CF6" w:rsidRDefault="00C25F07">
            <w:pPr>
              <w:snapToGrid w:val="0"/>
              <w:jc w:val="right"/>
            </w:pPr>
            <w:r>
              <w:rPr>
                <w:rFonts w:ascii="宋体" w:hAnsi="宋体" w:cs="宋体"/>
                <w:color w:val="000000"/>
                <w:sz w:val="16"/>
              </w:rPr>
              <w:t>144.77</w:t>
            </w:r>
          </w:p>
        </w:tc>
        <w:tc>
          <w:tcPr>
            <w:tcW w:w="1000" w:type="dxa"/>
            <w:vAlign w:val="center"/>
          </w:tcPr>
          <w:p w14:paraId="7528312E" w14:textId="77777777" w:rsidR="00E93CF6" w:rsidRDefault="00E93CF6"/>
        </w:tc>
        <w:tc>
          <w:tcPr>
            <w:tcW w:w="1000" w:type="dxa"/>
            <w:vAlign w:val="center"/>
          </w:tcPr>
          <w:p w14:paraId="21F3B2D1" w14:textId="77777777" w:rsidR="00E93CF6" w:rsidRDefault="00E93CF6"/>
        </w:tc>
        <w:tc>
          <w:tcPr>
            <w:tcW w:w="1032" w:type="dxa"/>
            <w:vAlign w:val="center"/>
          </w:tcPr>
          <w:p w14:paraId="1D1FAE35" w14:textId="77777777" w:rsidR="00E93CF6" w:rsidRDefault="00E93CF6"/>
        </w:tc>
      </w:tr>
      <w:tr w:rsidR="00E93CF6" w14:paraId="385FC130" w14:textId="77777777">
        <w:trPr>
          <w:trHeight w:hRule="exact" w:val="422"/>
          <w:jc w:val="center"/>
        </w:trPr>
        <w:tc>
          <w:tcPr>
            <w:tcW w:w="780" w:type="dxa"/>
            <w:vAlign w:val="center"/>
          </w:tcPr>
          <w:p w14:paraId="14A6B17F" w14:textId="77777777" w:rsidR="00E93CF6" w:rsidRDefault="00C25F07">
            <w:pPr>
              <w:snapToGrid w:val="0"/>
              <w:jc w:val="left"/>
            </w:pPr>
            <w:r>
              <w:rPr>
                <w:rFonts w:ascii="宋体" w:hAnsi="宋体" w:cs="宋体"/>
                <w:color w:val="000000"/>
                <w:sz w:val="16"/>
              </w:rPr>
              <w:t>2240150</w:t>
            </w:r>
          </w:p>
        </w:tc>
        <w:tc>
          <w:tcPr>
            <w:tcW w:w="3960" w:type="dxa"/>
            <w:vAlign w:val="center"/>
          </w:tcPr>
          <w:p w14:paraId="59F41D5E" w14:textId="77777777" w:rsidR="00E93CF6" w:rsidRDefault="00C25F07">
            <w:pPr>
              <w:snapToGrid w:val="0"/>
              <w:jc w:val="left"/>
            </w:pPr>
            <w:r>
              <w:rPr>
                <w:rFonts w:ascii="宋体" w:hAnsi="宋体" w:cs="宋体"/>
                <w:color w:val="000000"/>
                <w:sz w:val="16"/>
              </w:rPr>
              <w:t>事业运行</w:t>
            </w:r>
          </w:p>
        </w:tc>
        <w:tc>
          <w:tcPr>
            <w:tcW w:w="1000" w:type="dxa"/>
            <w:vAlign w:val="center"/>
          </w:tcPr>
          <w:p w14:paraId="05177CE3" w14:textId="77777777" w:rsidR="00E93CF6" w:rsidRDefault="00C25F07">
            <w:pPr>
              <w:snapToGrid w:val="0"/>
              <w:jc w:val="right"/>
            </w:pPr>
            <w:r>
              <w:rPr>
                <w:rFonts w:ascii="宋体" w:hAnsi="宋体" w:cs="宋体"/>
                <w:color w:val="000000"/>
                <w:sz w:val="16"/>
              </w:rPr>
              <w:t>98.72</w:t>
            </w:r>
          </w:p>
        </w:tc>
        <w:tc>
          <w:tcPr>
            <w:tcW w:w="1000" w:type="dxa"/>
            <w:vAlign w:val="center"/>
          </w:tcPr>
          <w:p w14:paraId="711ECCDB" w14:textId="77777777" w:rsidR="00E93CF6" w:rsidRDefault="00C25F07">
            <w:pPr>
              <w:snapToGrid w:val="0"/>
              <w:jc w:val="right"/>
            </w:pPr>
            <w:r>
              <w:rPr>
                <w:rFonts w:ascii="宋体" w:hAnsi="宋体" w:cs="宋体"/>
                <w:color w:val="000000"/>
                <w:sz w:val="16"/>
              </w:rPr>
              <w:t>98.72</w:t>
            </w:r>
          </w:p>
        </w:tc>
        <w:tc>
          <w:tcPr>
            <w:tcW w:w="1000" w:type="dxa"/>
            <w:vAlign w:val="center"/>
          </w:tcPr>
          <w:p w14:paraId="45A5D6D5" w14:textId="77777777" w:rsidR="00E93CF6" w:rsidRDefault="00E93CF6"/>
        </w:tc>
        <w:tc>
          <w:tcPr>
            <w:tcW w:w="1000" w:type="dxa"/>
            <w:vAlign w:val="center"/>
          </w:tcPr>
          <w:p w14:paraId="062F8B2A" w14:textId="77777777" w:rsidR="00E93CF6" w:rsidRDefault="00E93CF6"/>
        </w:tc>
        <w:tc>
          <w:tcPr>
            <w:tcW w:w="1000" w:type="dxa"/>
            <w:vAlign w:val="center"/>
          </w:tcPr>
          <w:p w14:paraId="68FA7F4E" w14:textId="77777777" w:rsidR="00E93CF6" w:rsidRDefault="00E93CF6"/>
        </w:tc>
        <w:tc>
          <w:tcPr>
            <w:tcW w:w="1032" w:type="dxa"/>
            <w:vAlign w:val="center"/>
          </w:tcPr>
          <w:p w14:paraId="6CF2C440" w14:textId="77777777" w:rsidR="00E93CF6" w:rsidRDefault="00E93CF6"/>
        </w:tc>
      </w:tr>
      <w:tr w:rsidR="00E93CF6" w14:paraId="148FE57F" w14:textId="77777777">
        <w:trPr>
          <w:trHeight w:hRule="exact" w:val="422"/>
          <w:jc w:val="center"/>
        </w:trPr>
        <w:tc>
          <w:tcPr>
            <w:tcW w:w="780" w:type="dxa"/>
            <w:vAlign w:val="center"/>
          </w:tcPr>
          <w:p w14:paraId="4C8324AE" w14:textId="77777777" w:rsidR="00E93CF6" w:rsidRDefault="00C25F07">
            <w:pPr>
              <w:snapToGrid w:val="0"/>
              <w:jc w:val="left"/>
            </w:pPr>
            <w:r>
              <w:rPr>
                <w:rFonts w:ascii="宋体" w:hAnsi="宋体" w:cs="宋体"/>
                <w:color w:val="000000"/>
                <w:sz w:val="16"/>
              </w:rPr>
              <w:t>22402</w:t>
            </w:r>
          </w:p>
        </w:tc>
        <w:tc>
          <w:tcPr>
            <w:tcW w:w="3960" w:type="dxa"/>
            <w:vAlign w:val="center"/>
          </w:tcPr>
          <w:p w14:paraId="5E2303AC" w14:textId="77777777" w:rsidR="00E93CF6" w:rsidRDefault="00C25F07">
            <w:pPr>
              <w:snapToGrid w:val="0"/>
              <w:jc w:val="left"/>
            </w:pPr>
            <w:r>
              <w:rPr>
                <w:rFonts w:ascii="宋体" w:hAnsi="宋体" w:cs="宋体"/>
                <w:color w:val="000000"/>
                <w:sz w:val="16"/>
              </w:rPr>
              <w:t>消防救援事务</w:t>
            </w:r>
          </w:p>
        </w:tc>
        <w:tc>
          <w:tcPr>
            <w:tcW w:w="1000" w:type="dxa"/>
            <w:vAlign w:val="center"/>
          </w:tcPr>
          <w:p w14:paraId="0050BCDF" w14:textId="77777777" w:rsidR="00E93CF6" w:rsidRDefault="00C25F07">
            <w:pPr>
              <w:snapToGrid w:val="0"/>
              <w:jc w:val="right"/>
            </w:pPr>
            <w:r>
              <w:rPr>
                <w:rFonts w:ascii="宋体" w:hAnsi="宋体" w:cs="宋体"/>
                <w:color w:val="000000"/>
                <w:sz w:val="16"/>
              </w:rPr>
              <w:t>0.90</w:t>
            </w:r>
          </w:p>
        </w:tc>
        <w:tc>
          <w:tcPr>
            <w:tcW w:w="1000" w:type="dxa"/>
            <w:vAlign w:val="center"/>
          </w:tcPr>
          <w:p w14:paraId="346A7341" w14:textId="77777777" w:rsidR="00E93CF6" w:rsidRDefault="00E93CF6"/>
        </w:tc>
        <w:tc>
          <w:tcPr>
            <w:tcW w:w="1000" w:type="dxa"/>
            <w:vAlign w:val="center"/>
          </w:tcPr>
          <w:p w14:paraId="72D45FF3" w14:textId="77777777" w:rsidR="00E93CF6" w:rsidRDefault="00C25F07">
            <w:pPr>
              <w:snapToGrid w:val="0"/>
              <w:jc w:val="right"/>
            </w:pPr>
            <w:r>
              <w:rPr>
                <w:rFonts w:ascii="宋体" w:hAnsi="宋体" w:cs="宋体"/>
                <w:color w:val="000000"/>
                <w:sz w:val="16"/>
              </w:rPr>
              <w:t>0.90</w:t>
            </w:r>
          </w:p>
        </w:tc>
        <w:tc>
          <w:tcPr>
            <w:tcW w:w="1000" w:type="dxa"/>
            <w:vAlign w:val="center"/>
          </w:tcPr>
          <w:p w14:paraId="5871E59C" w14:textId="77777777" w:rsidR="00E93CF6" w:rsidRDefault="00E93CF6"/>
        </w:tc>
        <w:tc>
          <w:tcPr>
            <w:tcW w:w="1000" w:type="dxa"/>
            <w:vAlign w:val="center"/>
          </w:tcPr>
          <w:p w14:paraId="24828716" w14:textId="77777777" w:rsidR="00E93CF6" w:rsidRDefault="00E93CF6"/>
        </w:tc>
        <w:tc>
          <w:tcPr>
            <w:tcW w:w="1032" w:type="dxa"/>
            <w:vAlign w:val="center"/>
          </w:tcPr>
          <w:p w14:paraId="3E8522AC" w14:textId="77777777" w:rsidR="00E93CF6" w:rsidRDefault="00E93CF6"/>
        </w:tc>
      </w:tr>
      <w:tr w:rsidR="00E93CF6" w14:paraId="3A428B58" w14:textId="77777777">
        <w:trPr>
          <w:trHeight w:hRule="exact" w:val="422"/>
          <w:jc w:val="center"/>
        </w:trPr>
        <w:tc>
          <w:tcPr>
            <w:tcW w:w="780" w:type="dxa"/>
            <w:vAlign w:val="center"/>
          </w:tcPr>
          <w:p w14:paraId="6F63F7C6" w14:textId="77777777" w:rsidR="00E93CF6" w:rsidRDefault="00C25F07">
            <w:pPr>
              <w:snapToGrid w:val="0"/>
              <w:jc w:val="left"/>
            </w:pPr>
            <w:r>
              <w:rPr>
                <w:rFonts w:ascii="宋体" w:hAnsi="宋体" w:cs="宋体"/>
                <w:color w:val="000000"/>
                <w:sz w:val="16"/>
              </w:rPr>
              <w:t>2240202</w:t>
            </w:r>
          </w:p>
        </w:tc>
        <w:tc>
          <w:tcPr>
            <w:tcW w:w="3960" w:type="dxa"/>
            <w:vAlign w:val="center"/>
          </w:tcPr>
          <w:p w14:paraId="6925616F" w14:textId="77777777" w:rsidR="00E93CF6" w:rsidRDefault="00C25F07">
            <w:pPr>
              <w:snapToGrid w:val="0"/>
              <w:jc w:val="left"/>
            </w:pPr>
            <w:r>
              <w:rPr>
                <w:rFonts w:ascii="宋体" w:hAnsi="宋体" w:cs="宋体"/>
                <w:color w:val="000000"/>
                <w:sz w:val="16"/>
              </w:rPr>
              <w:t>一般行政管理事务</w:t>
            </w:r>
          </w:p>
        </w:tc>
        <w:tc>
          <w:tcPr>
            <w:tcW w:w="1000" w:type="dxa"/>
            <w:vAlign w:val="center"/>
          </w:tcPr>
          <w:p w14:paraId="5A17DEED" w14:textId="77777777" w:rsidR="00E93CF6" w:rsidRDefault="00C25F07">
            <w:pPr>
              <w:snapToGrid w:val="0"/>
              <w:jc w:val="right"/>
            </w:pPr>
            <w:r>
              <w:rPr>
                <w:rFonts w:ascii="宋体" w:hAnsi="宋体" w:cs="宋体"/>
                <w:color w:val="000000"/>
                <w:sz w:val="16"/>
              </w:rPr>
              <w:t>0.90</w:t>
            </w:r>
          </w:p>
        </w:tc>
        <w:tc>
          <w:tcPr>
            <w:tcW w:w="1000" w:type="dxa"/>
            <w:vAlign w:val="center"/>
          </w:tcPr>
          <w:p w14:paraId="60D010BF" w14:textId="77777777" w:rsidR="00E93CF6" w:rsidRDefault="00E93CF6"/>
        </w:tc>
        <w:tc>
          <w:tcPr>
            <w:tcW w:w="1000" w:type="dxa"/>
            <w:vAlign w:val="center"/>
          </w:tcPr>
          <w:p w14:paraId="291F69BF" w14:textId="77777777" w:rsidR="00E93CF6" w:rsidRDefault="00C25F07">
            <w:pPr>
              <w:snapToGrid w:val="0"/>
              <w:jc w:val="right"/>
            </w:pPr>
            <w:r>
              <w:rPr>
                <w:rFonts w:ascii="宋体" w:hAnsi="宋体" w:cs="宋体"/>
                <w:color w:val="000000"/>
                <w:sz w:val="16"/>
              </w:rPr>
              <w:t>0.90</w:t>
            </w:r>
          </w:p>
        </w:tc>
        <w:tc>
          <w:tcPr>
            <w:tcW w:w="1000" w:type="dxa"/>
            <w:vAlign w:val="center"/>
          </w:tcPr>
          <w:p w14:paraId="35288F9E" w14:textId="77777777" w:rsidR="00E93CF6" w:rsidRDefault="00E93CF6"/>
        </w:tc>
        <w:tc>
          <w:tcPr>
            <w:tcW w:w="1000" w:type="dxa"/>
            <w:vAlign w:val="center"/>
          </w:tcPr>
          <w:p w14:paraId="701A61F5" w14:textId="77777777" w:rsidR="00E93CF6" w:rsidRDefault="00E93CF6"/>
        </w:tc>
        <w:tc>
          <w:tcPr>
            <w:tcW w:w="1032" w:type="dxa"/>
            <w:vAlign w:val="center"/>
          </w:tcPr>
          <w:p w14:paraId="3F2CF1BC" w14:textId="77777777" w:rsidR="00E93CF6" w:rsidRDefault="00E93CF6"/>
        </w:tc>
      </w:tr>
      <w:tr w:rsidR="00E93CF6" w14:paraId="0E72E354" w14:textId="77777777">
        <w:trPr>
          <w:trHeight w:hRule="exact" w:val="422"/>
          <w:jc w:val="center"/>
        </w:trPr>
        <w:tc>
          <w:tcPr>
            <w:tcW w:w="780" w:type="dxa"/>
            <w:vAlign w:val="center"/>
          </w:tcPr>
          <w:p w14:paraId="25E884D7" w14:textId="77777777" w:rsidR="00E93CF6" w:rsidRDefault="00C25F07">
            <w:pPr>
              <w:snapToGrid w:val="0"/>
              <w:jc w:val="left"/>
            </w:pPr>
            <w:r>
              <w:rPr>
                <w:rFonts w:ascii="宋体" w:hAnsi="宋体" w:cs="宋体"/>
                <w:color w:val="000000"/>
                <w:sz w:val="16"/>
              </w:rPr>
              <w:t>22407</w:t>
            </w:r>
          </w:p>
        </w:tc>
        <w:tc>
          <w:tcPr>
            <w:tcW w:w="3960" w:type="dxa"/>
            <w:vAlign w:val="center"/>
          </w:tcPr>
          <w:p w14:paraId="643CE5B9" w14:textId="77777777" w:rsidR="00E93CF6" w:rsidRDefault="00C25F07">
            <w:pPr>
              <w:snapToGrid w:val="0"/>
              <w:jc w:val="left"/>
            </w:pPr>
            <w:r>
              <w:rPr>
                <w:rFonts w:ascii="宋体" w:hAnsi="宋体" w:cs="宋体"/>
                <w:color w:val="000000"/>
                <w:sz w:val="16"/>
              </w:rPr>
              <w:t>自然灾害救灾及恢复重建支出</w:t>
            </w:r>
          </w:p>
        </w:tc>
        <w:tc>
          <w:tcPr>
            <w:tcW w:w="1000" w:type="dxa"/>
            <w:vAlign w:val="center"/>
          </w:tcPr>
          <w:p w14:paraId="0F45DE33" w14:textId="77777777" w:rsidR="00E93CF6" w:rsidRDefault="00C25F07">
            <w:pPr>
              <w:snapToGrid w:val="0"/>
              <w:jc w:val="right"/>
            </w:pPr>
            <w:r>
              <w:rPr>
                <w:rFonts w:ascii="宋体" w:hAnsi="宋体" w:cs="宋体"/>
                <w:color w:val="000000"/>
                <w:sz w:val="16"/>
              </w:rPr>
              <w:t>95.94</w:t>
            </w:r>
          </w:p>
        </w:tc>
        <w:tc>
          <w:tcPr>
            <w:tcW w:w="1000" w:type="dxa"/>
            <w:vAlign w:val="center"/>
          </w:tcPr>
          <w:p w14:paraId="066A04E6" w14:textId="77777777" w:rsidR="00E93CF6" w:rsidRDefault="00E93CF6"/>
        </w:tc>
        <w:tc>
          <w:tcPr>
            <w:tcW w:w="1000" w:type="dxa"/>
            <w:vAlign w:val="center"/>
          </w:tcPr>
          <w:p w14:paraId="2C4AB223" w14:textId="77777777" w:rsidR="00E93CF6" w:rsidRDefault="00C25F07">
            <w:pPr>
              <w:snapToGrid w:val="0"/>
              <w:jc w:val="right"/>
            </w:pPr>
            <w:r>
              <w:rPr>
                <w:rFonts w:ascii="宋体" w:hAnsi="宋体" w:cs="宋体"/>
                <w:color w:val="000000"/>
                <w:sz w:val="16"/>
              </w:rPr>
              <w:t>95.94</w:t>
            </w:r>
          </w:p>
        </w:tc>
        <w:tc>
          <w:tcPr>
            <w:tcW w:w="1000" w:type="dxa"/>
            <w:vAlign w:val="center"/>
          </w:tcPr>
          <w:p w14:paraId="48A0C69A" w14:textId="77777777" w:rsidR="00E93CF6" w:rsidRDefault="00E93CF6"/>
        </w:tc>
        <w:tc>
          <w:tcPr>
            <w:tcW w:w="1000" w:type="dxa"/>
            <w:vAlign w:val="center"/>
          </w:tcPr>
          <w:p w14:paraId="5AEFCC46" w14:textId="77777777" w:rsidR="00E93CF6" w:rsidRDefault="00E93CF6"/>
        </w:tc>
        <w:tc>
          <w:tcPr>
            <w:tcW w:w="1032" w:type="dxa"/>
            <w:vAlign w:val="center"/>
          </w:tcPr>
          <w:p w14:paraId="3C7C7A76" w14:textId="77777777" w:rsidR="00E93CF6" w:rsidRDefault="00E93CF6"/>
        </w:tc>
      </w:tr>
      <w:tr w:rsidR="00E93CF6" w14:paraId="445271BA" w14:textId="77777777">
        <w:trPr>
          <w:trHeight w:hRule="exact" w:val="422"/>
          <w:jc w:val="center"/>
        </w:trPr>
        <w:tc>
          <w:tcPr>
            <w:tcW w:w="780" w:type="dxa"/>
            <w:vAlign w:val="center"/>
          </w:tcPr>
          <w:p w14:paraId="6887B48D" w14:textId="77777777" w:rsidR="00E93CF6" w:rsidRDefault="00C25F07">
            <w:pPr>
              <w:snapToGrid w:val="0"/>
              <w:jc w:val="left"/>
            </w:pPr>
            <w:r>
              <w:rPr>
                <w:rFonts w:ascii="宋体" w:hAnsi="宋体" w:cs="宋体"/>
                <w:color w:val="000000"/>
                <w:sz w:val="16"/>
              </w:rPr>
              <w:t>2240703</w:t>
            </w:r>
          </w:p>
        </w:tc>
        <w:tc>
          <w:tcPr>
            <w:tcW w:w="3960" w:type="dxa"/>
            <w:vAlign w:val="center"/>
          </w:tcPr>
          <w:p w14:paraId="3926776A" w14:textId="77777777" w:rsidR="00E93CF6" w:rsidRDefault="00C25F07">
            <w:pPr>
              <w:snapToGrid w:val="0"/>
              <w:jc w:val="left"/>
            </w:pPr>
            <w:r>
              <w:rPr>
                <w:rFonts w:ascii="宋体" w:hAnsi="宋体" w:cs="宋体"/>
                <w:color w:val="000000"/>
                <w:sz w:val="16"/>
              </w:rPr>
              <w:t>自然灾害救灾补助</w:t>
            </w:r>
          </w:p>
        </w:tc>
        <w:tc>
          <w:tcPr>
            <w:tcW w:w="1000" w:type="dxa"/>
            <w:vAlign w:val="center"/>
          </w:tcPr>
          <w:p w14:paraId="13BFF075" w14:textId="77777777" w:rsidR="00E93CF6" w:rsidRDefault="00C25F07">
            <w:pPr>
              <w:snapToGrid w:val="0"/>
              <w:jc w:val="right"/>
            </w:pPr>
            <w:r>
              <w:rPr>
                <w:rFonts w:ascii="宋体" w:hAnsi="宋体" w:cs="宋体"/>
                <w:color w:val="000000"/>
                <w:sz w:val="16"/>
              </w:rPr>
              <w:t>95.94</w:t>
            </w:r>
          </w:p>
        </w:tc>
        <w:tc>
          <w:tcPr>
            <w:tcW w:w="1000" w:type="dxa"/>
            <w:vAlign w:val="center"/>
          </w:tcPr>
          <w:p w14:paraId="45786EE7" w14:textId="77777777" w:rsidR="00E93CF6" w:rsidRDefault="00E93CF6"/>
        </w:tc>
        <w:tc>
          <w:tcPr>
            <w:tcW w:w="1000" w:type="dxa"/>
            <w:vAlign w:val="center"/>
          </w:tcPr>
          <w:p w14:paraId="384368D0" w14:textId="77777777" w:rsidR="00E93CF6" w:rsidRDefault="00C25F07">
            <w:pPr>
              <w:snapToGrid w:val="0"/>
              <w:jc w:val="right"/>
            </w:pPr>
            <w:r>
              <w:rPr>
                <w:rFonts w:ascii="宋体" w:hAnsi="宋体" w:cs="宋体"/>
                <w:color w:val="000000"/>
                <w:sz w:val="16"/>
              </w:rPr>
              <w:t>95.94</w:t>
            </w:r>
          </w:p>
        </w:tc>
        <w:tc>
          <w:tcPr>
            <w:tcW w:w="1000" w:type="dxa"/>
            <w:vAlign w:val="center"/>
          </w:tcPr>
          <w:p w14:paraId="0D18C5B0" w14:textId="77777777" w:rsidR="00E93CF6" w:rsidRDefault="00E93CF6"/>
        </w:tc>
        <w:tc>
          <w:tcPr>
            <w:tcW w:w="1000" w:type="dxa"/>
            <w:vAlign w:val="center"/>
          </w:tcPr>
          <w:p w14:paraId="0A64A76A" w14:textId="77777777" w:rsidR="00E93CF6" w:rsidRDefault="00E93CF6"/>
        </w:tc>
        <w:tc>
          <w:tcPr>
            <w:tcW w:w="1032" w:type="dxa"/>
            <w:vAlign w:val="center"/>
          </w:tcPr>
          <w:p w14:paraId="52774301" w14:textId="77777777" w:rsidR="00E93CF6" w:rsidRDefault="00E93CF6"/>
        </w:tc>
      </w:tr>
      <w:tr w:rsidR="00E93CF6" w14:paraId="5606D5FF" w14:textId="77777777">
        <w:trPr>
          <w:trHeight w:hRule="exact" w:val="351"/>
          <w:jc w:val="center"/>
        </w:trPr>
        <w:tc>
          <w:tcPr>
            <w:tcW w:w="10772" w:type="dxa"/>
            <w:gridSpan w:val="8"/>
            <w:tcBorders>
              <w:left w:val="nil"/>
              <w:bottom w:val="nil"/>
              <w:right w:val="nil"/>
            </w:tcBorders>
            <w:vAlign w:val="center"/>
          </w:tcPr>
          <w:p w14:paraId="29E1C9C8" w14:textId="77777777" w:rsidR="00E93CF6" w:rsidRDefault="00C25F07">
            <w:pPr>
              <w:snapToGrid w:val="0"/>
              <w:jc w:val="left"/>
            </w:pPr>
            <w:r>
              <w:rPr>
                <w:rFonts w:ascii="宋体" w:hAnsi="宋体" w:cs="宋体"/>
                <w:color w:val="000000"/>
                <w:sz w:val="16"/>
              </w:rPr>
              <w:t>注：本表反映部门本年度各项支出情况。</w:t>
            </w:r>
          </w:p>
        </w:tc>
      </w:tr>
      <w:tr w:rsidR="00E93CF6" w14:paraId="138D3CC7" w14:textId="77777777">
        <w:trPr>
          <w:trHeight w:hRule="exact" w:val="351"/>
          <w:jc w:val="center"/>
        </w:trPr>
        <w:tc>
          <w:tcPr>
            <w:tcW w:w="10772" w:type="dxa"/>
            <w:gridSpan w:val="8"/>
            <w:tcBorders>
              <w:top w:val="nil"/>
              <w:left w:val="nil"/>
              <w:bottom w:val="nil"/>
              <w:right w:val="nil"/>
            </w:tcBorders>
            <w:vAlign w:val="center"/>
          </w:tcPr>
          <w:p w14:paraId="5F4C7765" w14:textId="77777777" w:rsidR="00E93CF6" w:rsidRDefault="00C25F07">
            <w:pPr>
              <w:snapToGrid w:val="0"/>
              <w:jc w:val="left"/>
            </w:pPr>
            <w:r>
              <w:rPr>
                <w:rFonts w:ascii="宋体" w:hAnsi="宋体" w:cs="宋体"/>
                <w:color w:val="000000"/>
                <w:sz w:val="16"/>
              </w:rPr>
              <w:t>本表金额转换成万元时，因四舍五入可能存在尾差。</w:t>
            </w:r>
          </w:p>
        </w:tc>
      </w:tr>
      <w:tr w:rsidR="00E93CF6" w14:paraId="2F6D8301" w14:textId="77777777">
        <w:trPr>
          <w:trHeight w:hRule="exact" w:val="351"/>
          <w:jc w:val="center"/>
        </w:trPr>
        <w:tc>
          <w:tcPr>
            <w:tcW w:w="10772" w:type="dxa"/>
            <w:gridSpan w:val="8"/>
            <w:tcBorders>
              <w:top w:val="nil"/>
              <w:left w:val="nil"/>
              <w:bottom w:val="nil"/>
              <w:right w:val="nil"/>
            </w:tcBorders>
            <w:vAlign w:val="center"/>
          </w:tcPr>
          <w:p w14:paraId="2C616507" w14:textId="77777777" w:rsidR="00E93CF6" w:rsidRDefault="00C25F07">
            <w:pPr>
              <w:snapToGrid w:val="0"/>
              <w:jc w:val="left"/>
            </w:pPr>
            <w:r>
              <w:rPr>
                <w:rFonts w:ascii="宋体" w:hAnsi="宋体" w:cs="宋体"/>
                <w:color w:val="000000"/>
                <w:sz w:val="16"/>
              </w:rPr>
              <w:t>如本表为空，则我部门本年度无此类资金收支余。</w:t>
            </w:r>
          </w:p>
        </w:tc>
      </w:tr>
    </w:tbl>
    <w:p w14:paraId="17477F74" w14:textId="77777777" w:rsidR="00E93CF6" w:rsidRDefault="00E93CF6">
      <w:pPr>
        <w:sectPr w:rsidR="00E93CF6">
          <w:pgSz w:w="11906" w:h="16838"/>
          <w:pgMar w:top="567" w:right="567" w:bottom="567" w:left="567" w:header="851" w:footer="992" w:gutter="0"/>
          <w:cols w:space="720"/>
          <w:docGrid w:type="lines" w:linePitch="312"/>
        </w:sectPr>
      </w:pPr>
    </w:p>
    <w:p w14:paraId="2CF1408F" w14:textId="77777777" w:rsidR="00E93CF6" w:rsidRDefault="00C25F07">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财政拨款收入支出决算总表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E93CF6" w14:paraId="33107F57" w14:textId="77777777">
        <w:trPr>
          <w:jc w:val="center"/>
        </w:trPr>
        <w:tc>
          <w:tcPr>
            <w:tcW w:w="10772" w:type="dxa"/>
            <w:gridSpan w:val="3"/>
          </w:tcPr>
          <w:p w14:paraId="3E46895D" w14:textId="77777777" w:rsidR="00E93CF6" w:rsidRDefault="00C25F07">
            <w:pPr>
              <w:jc w:val="right"/>
            </w:pPr>
            <w:r>
              <w:rPr>
                <w:rFonts w:ascii="宋体" w:hAnsi="宋体" w:cs="宋体"/>
                <w:sz w:val="20"/>
              </w:rPr>
              <w:t>公开</w:t>
            </w:r>
            <w:r>
              <w:rPr>
                <w:rFonts w:ascii="宋体" w:hAnsi="宋体" w:cs="宋体"/>
                <w:sz w:val="20"/>
              </w:rPr>
              <w:t>04</w:t>
            </w:r>
            <w:r>
              <w:rPr>
                <w:rFonts w:ascii="宋体" w:hAnsi="宋体" w:cs="宋体"/>
                <w:sz w:val="20"/>
              </w:rPr>
              <w:t>表</w:t>
            </w:r>
          </w:p>
        </w:tc>
      </w:tr>
      <w:tr w:rsidR="00E93CF6" w14:paraId="560F800C" w14:textId="77777777">
        <w:trPr>
          <w:jc w:val="center"/>
        </w:trPr>
        <w:tc>
          <w:tcPr>
            <w:tcW w:w="4386" w:type="dxa"/>
          </w:tcPr>
          <w:p w14:paraId="1AF1FC2F" w14:textId="77777777" w:rsidR="00E93CF6" w:rsidRDefault="00C25F07">
            <w:pPr>
              <w:jc w:val="left"/>
            </w:pPr>
            <w:r>
              <w:rPr>
                <w:rFonts w:ascii="宋体" w:hAnsi="宋体" w:cs="宋体"/>
                <w:sz w:val="20"/>
              </w:rPr>
              <w:t>单位</w:t>
            </w:r>
            <w:r>
              <w:rPr>
                <w:rFonts w:ascii="宋体" w:hAnsi="宋体" w:cs="宋体"/>
                <w:sz w:val="20"/>
              </w:rPr>
              <w:t>:</w:t>
            </w:r>
            <w:r>
              <w:rPr>
                <w:rFonts w:ascii="宋体" w:hAnsi="宋体" w:cs="宋体"/>
                <w:sz w:val="20"/>
              </w:rPr>
              <w:t>辽宁省朝阳市喀喇沁左翼蒙古族自治县应急管理局（本级）</w:t>
            </w:r>
          </w:p>
        </w:tc>
        <w:tc>
          <w:tcPr>
            <w:tcW w:w="2000" w:type="dxa"/>
          </w:tcPr>
          <w:p w14:paraId="506446CE" w14:textId="77777777" w:rsidR="00E93CF6" w:rsidRDefault="00E93CF6">
            <w:pPr>
              <w:jc w:val="center"/>
            </w:pPr>
          </w:p>
        </w:tc>
        <w:tc>
          <w:tcPr>
            <w:tcW w:w="4386" w:type="dxa"/>
          </w:tcPr>
          <w:p w14:paraId="31FD1B5D" w14:textId="77777777" w:rsidR="00E93CF6" w:rsidRDefault="00C25F07">
            <w:pPr>
              <w:jc w:val="right"/>
            </w:pPr>
            <w:r>
              <w:rPr>
                <w:rFonts w:ascii="宋体" w:hAnsi="宋体" w:cs="宋体"/>
                <w:sz w:val="20"/>
              </w:rPr>
              <w:t>单位：万元</w:t>
            </w:r>
          </w:p>
        </w:tc>
      </w:tr>
    </w:tbl>
    <w:p w14:paraId="2BB02E38" w14:textId="77777777" w:rsidR="00E93CF6" w:rsidRDefault="00E93CF6">
      <w:pPr>
        <w:snapToGrid w:val="0"/>
        <w:spacing w:line="0" w:lineRule="auto"/>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2320"/>
        <w:gridCol w:w="360"/>
        <w:gridCol w:w="1060"/>
        <w:gridCol w:w="2320"/>
        <w:gridCol w:w="360"/>
        <w:gridCol w:w="1060"/>
        <w:gridCol w:w="1060"/>
        <w:gridCol w:w="1060"/>
        <w:gridCol w:w="1172"/>
      </w:tblGrid>
      <w:tr w:rsidR="00E93CF6" w14:paraId="0F64584C" w14:textId="77777777">
        <w:trPr>
          <w:trHeight w:hRule="exact" w:val="285"/>
          <w:jc w:val="center"/>
        </w:trPr>
        <w:tc>
          <w:tcPr>
            <w:tcW w:w="3740" w:type="dxa"/>
            <w:gridSpan w:val="3"/>
            <w:vAlign w:val="center"/>
          </w:tcPr>
          <w:p w14:paraId="20E9D65D" w14:textId="77777777" w:rsidR="00E93CF6" w:rsidRDefault="00C25F07">
            <w:pPr>
              <w:snapToGrid w:val="0"/>
              <w:jc w:val="center"/>
            </w:pPr>
            <w:r>
              <w:rPr>
                <w:rFonts w:ascii="宋体" w:hAnsi="宋体" w:cs="宋体"/>
                <w:color w:val="000000"/>
                <w:sz w:val="13"/>
              </w:rPr>
              <w:t>收入</w:t>
            </w:r>
          </w:p>
        </w:tc>
        <w:tc>
          <w:tcPr>
            <w:tcW w:w="7032" w:type="dxa"/>
            <w:gridSpan w:val="6"/>
            <w:vAlign w:val="center"/>
          </w:tcPr>
          <w:p w14:paraId="45D17438" w14:textId="77777777" w:rsidR="00E93CF6" w:rsidRDefault="00C25F07">
            <w:pPr>
              <w:snapToGrid w:val="0"/>
              <w:jc w:val="center"/>
            </w:pPr>
            <w:r>
              <w:rPr>
                <w:rFonts w:ascii="宋体" w:hAnsi="宋体" w:cs="宋体"/>
                <w:color w:val="000000"/>
                <w:sz w:val="13"/>
              </w:rPr>
              <w:t>支出</w:t>
            </w:r>
          </w:p>
        </w:tc>
      </w:tr>
      <w:tr w:rsidR="00E93CF6" w14:paraId="737A4272" w14:textId="77777777">
        <w:trPr>
          <w:trHeight w:hRule="exact" w:val="285"/>
          <w:jc w:val="center"/>
        </w:trPr>
        <w:tc>
          <w:tcPr>
            <w:tcW w:w="2320" w:type="dxa"/>
            <w:vMerge w:val="restart"/>
            <w:vAlign w:val="center"/>
          </w:tcPr>
          <w:p w14:paraId="179C07D2" w14:textId="77777777" w:rsidR="00E93CF6" w:rsidRDefault="00C25F07">
            <w:pPr>
              <w:snapToGrid w:val="0"/>
              <w:jc w:val="center"/>
            </w:pPr>
            <w:r>
              <w:rPr>
                <w:rFonts w:ascii="宋体" w:hAnsi="宋体" w:cs="宋体"/>
                <w:color w:val="000000"/>
                <w:sz w:val="13"/>
              </w:rPr>
              <w:t>项目</w:t>
            </w:r>
          </w:p>
        </w:tc>
        <w:tc>
          <w:tcPr>
            <w:tcW w:w="360" w:type="dxa"/>
            <w:vMerge w:val="restart"/>
            <w:vAlign w:val="center"/>
          </w:tcPr>
          <w:p w14:paraId="57E4BD35" w14:textId="77777777" w:rsidR="00E93CF6" w:rsidRDefault="00C25F07">
            <w:pPr>
              <w:snapToGrid w:val="0"/>
              <w:jc w:val="center"/>
            </w:pPr>
            <w:r>
              <w:rPr>
                <w:rFonts w:ascii="宋体" w:hAnsi="宋体" w:cs="宋体"/>
                <w:color w:val="000000"/>
                <w:sz w:val="13"/>
              </w:rPr>
              <w:t>行次</w:t>
            </w:r>
          </w:p>
        </w:tc>
        <w:tc>
          <w:tcPr>
            <w:tcW w:w="1060" w:type="dxa"/>
            <w:vMerge w:val="restart"/>
            <w:vAlign w:val="center"/>
          </w:tcPr>
          <w:p w14:paraId="7D3B83C0" w14:textId="77777777" w:rsidR="00E93CF6" w:rsidRDefault="00C25F07">
            <w:pPr>
              <w:snapToGrid w:val="0"/>
              <w:jc w:val="center"/>
            </w:pPr>
            <w:r>
              <w:rPr>
                <w:rFonts w:ascii="宋体" w:hAnsi="宋体" w:cs="宋体"/>
                <w:color w:val="000000"/>
                <w:sz w:val="13"/>
              </w:rPr>
              <w:t>金额</w:t>
            </w:r>
          </w:p>
        </w:tc>
        <w:tc>
          <w:tcPr>
            <w:tcW w:w="2320" w:type="dxa"/>
            <w:vMerge w:val="restart"/>
            <w:vAlign w:val="center"/>
          </w:tcPr>
          <w:p w14:paraId="6F3A535C" w14:textId="77777777" w:rsidR="00E93CF6" w:rsidRDefault="00C25F07">
            <w:pPr>
              <w:snapToGrid w:val="0"/>
              <w:jc w:val="center"/>
            </w:pPr>
            <w:r>
              <w:rPr>
                <w:rFonts w:ascii="宋体" w:hAnsi="宋体" w:cs="宋体"/>
                <w:color w:val="000000"/>
                <w:sz w:val="13"/>
              </w:rPr>
              <w:t>项目</w:t>
            </w:r>
          </w:p>
        </w:tc>
        <w:tc>
          <w:tcPr>
            <w:tcW w:w="360" w:type="dxa"/>
            <w:vMerge w:val="restart"/>
            <w:vAlign w:val="center"/>
          </w:tcPr>
          <w:p w14:paraId="2B9CDEF1" w14:textId="77777777" w:rsidR="00E93CF6" w:rsidRDefault="00C25F07">
            <w:pPr>
              <w:snapToGrid w:val="0"/>
              <w:jc w:val="center"/>
            </w:pPr>
            <w:r>
              <w:rPr>
                <w:rFonts w:ascii="宋体" w:hAnsi="宋体" w:cs="宋体"/>
                <w:color w:val="000000"/>
                <w:sz w:val="13"/>
              </w:rPr>
              <w:t>行次</w:t>
            </w:r>
          </w:p>
        </w:tc>
        <w:tc>
          <w:tcPr>
            <w:tcW w:w="1060" w:type="dxa"/>
            <w:vMerge w:val="restart"/>
            <w:vAlign w:val="center"/>
          </w:tcPr>
          <w:p w14:paraId="3C219A65" w14:textId="77777777" w:rsidR="00E93CF6" w:rsidRDefault="00C25F07">
            <w:pPr>
              <w:snapToGrid w:val="0"/>
              <w:jc w:val="center"/>
            </w:pPr>
            <w:r>
              <w:rPr>
                <w:rFonts w:ascii="宋体" w:hAnsi="宋体" w:cs="宋体"/>
                <w:color w:val="000000"/>
                <w:sz w:val="13"/>
              </w:rPr>
              <w:t>合计</w:t>
            </w:r>
          </w:p>
        </w:tc>
        <w:tc>
          <w:tcPr>
            <w:tcW w:w="1060" w:type="dxa"/>
            <w:vMerge w:val="restart"/>
            <w:vAlign w:val="center"/>
          </w:tcPr>
          <w:p w14:paraId="702CDC2C" w14:textId="77777777" w:rsidR="00E93CF6" w:rsidRDefault="00C25F07">
            <w:pPr>
              <w:snapToGrid w:val="0"/>
              <w:jc w:val="center"/>
            </w:pPr>
            <w:r>
              <w:rPr>
                <w:rFonts w:ascii="宋体" w:hAnsi="宋体" w:cs="宋体"/>
                <w:color w:val="000000"/>
                <w:sz w:val="13"/>
              </w:rPr>
              <w:t>一般公共预算财政拨款</w:t>
            </w:r>
          </w:p>
        </w:tc>
        <w:tc>
          <w:tcPr>
            <w:tcW w:w="1060" w:type="dxa"/>
            <w:vMerge w:val="restart"/>
            <w:vAlign w:val="center"/>
          </w:tcPr>
          <w:p w14:paraId="040768C4" w14:textId="77777777" w:rsidR="00E93CF6" w:rsidRDefault="00C25F07">
            <w:pPr>
              <w:snapToGrid w:val="0"/>
              <w:jc w:val="center"/>
            </w:pPr>
            <w:r>
              <w:rPr>
                <w:rFonts w:ascii="宋体" w:hAnsi="宋体" w:cs="宋体"/>
                <w:color w:val="000000"/>
                <w:sz w:val="13"/>
              </w:rPr>
              <w:t>政府性基金预算财政拨款</w:t>
            </w:r>
          </w:p>
        </w:tc>
        <w:tc>
          <w:tcPr>
            <w:tcW w:w="1172" w:type="dxa"/>
            <w:vMerge w:val="restart"/>
            <w:vAlign w:val="center"/>
          </w:tcPr>
          <w:p w14:paraId="2B4AE685" w14:textId="77777777" w:rsidR="00E93CF6" w:rsidRDefault="00C25F07">
            <w:pPr>
              <w:snapToGrid w:val="0"/>
              <w:jc w:val="center"/>
            </w:pPr>
            <w:r>
              <w:rPr>
                <w:rFonts w:ascii="宋体" w:hAnsi="宋体" w:cs="宋体"/>
                <w:color w:val="000000"/>
                <w:sz w:val="13"/>
              </w:rPr>
              <w:t>国有资本经营预算财政拨款</w:t>
            </w:r>
          </w:p>
        </w:tc>
      </w:tr>
      <w:tr w:rsidR="00E93CF6" w14:paraId="6F415EA0" w14:textId="77777777">
        <w:trPr>
          <w:trHeight w:hRule="exact" w:val="285"/>
          <w:jc w:val="center"/>
        </w:trPr>
        <w:tc>
          <w:tcPr>
            <w:tcW w:w="2320" w:type="dxa"/>
            <w:vMerge/>
            <w:vAlign w:val="center"/>
          </w:tcPr>
          <w:p w14:paraId="34541038" w14:textId="77777777" w:rsidR="00E93CF6" w:rsidRDefault="00E93CF6"/>
        </w:tc>
        <w:tc>
          <w:tcPr>
            <w:tcW w:w="360" w:type="dxa"/>
            <w:vMerge/>
            <w:vAlign w:val="center"/>
          </w:tcPr>
          <w:p w14:paraId="17FEF11D" w14:textId="77777777" w:rsidR="00E93CF6" w:rsidRDefault="00E93CF6"/>
        </w:tc>
        <w:tc>
          <w:tcPr>
            <w:tcW w:w="1060" w:type="dxa"/>
            <w:vMerge/>
            <w:vAlign w:val="center"/>
          </w:tcPr>
          <w:p w14:paraId="2A74A4ED" w14:textId="77777777" w:rsidR="00E93CF6" w:rsidRDefault="00E93CF6"/>
        </w:tc>
        <w:tc>
          <w:tcPr>
            <w:tcW w:w="2320" w:type="dxa"/>
            <w:vMerge/>
            <w:vAlign w:val="center"/>
          </w:tcPr>
          <w:p w14:paraId="57E7E533" w14:textId="77777777" w:rsidR="00E93CF6" w:rsidRDefault="00E93CF6"/>
        </w:tc>
        <w:tc>
          <w:tcPr>
            <w:tcW w:w="360" w:type="dxa"/>
            <w:vMerge/>
            <w:vAlign w:val="center"/>
          </w:tcPr>
          <w:p w14:paraId="7650ABD7" w14:textId="77777777" w:rsidR="00E93CF6" w:rsidRDefault="00E93CF6"/>
        </w:tc>
        <w:tc>
          <w:tcPr>
            <w:tcW w:w="1060" w:type="dxa"/>
            <w:vMerge/>
            <w:vAlign w:val="center"/>
          </w:tcPr>
          <w:p w14:paraId="0FDD60E7" w14:textId="77777777" w:rsidR="00E93CF6" w:rsidRDefault="00E93CF6"/>
        </w:tc>
        <w:tc>
          <w:tcPr>
            <w:tcW w:w="1060" w:type="dxa"/>
            <w:vMerge/>
            <w:vAlign w:val="center"/>
          </w:tcPr>
          <w:p w14:paraId="3ADB32E5" w14:textId="77777777" w:rsidR="00E93CF6" w:rsidRDefault="00E93CF6"/>
        </w:tc>
        <w:tc>
          <w:tcPr>
            <w:tcW w:w="1060" w:type="dxa"/>
            <w:vMerge/>
            <w:vAlign w:val="center"/>
          </w:tcPr>
          <w:p w14:paraId="063C3EC8" w14:textId="77777777" w:rsidR="00E93CF6" w:rsidRDefault="00E93CF6"/>
        </w:tc>
        <w:tc>
          <w:tcPr>
            <w:tcW w:w="1172" w:type="dxa"/>
            <w:vMerge/>
            <w:vAlign w:val="center"/>
          </w:tcPr>
          <w:p w14:paraId="50412BFD" w14:textId="77777777" w:rsidR="00E93CF6" w:rsidRDefault="00E93CF6"/>
        </w:tc>
      </w:tr>
      <w:tr w:rsidR="00E93CF6" w14:paraId="1D88B1EB" w14:textId="77777777">
        <w:trPr>
          <w:trHeight w:hRule="exact" w:val="285"/>
          <w:jc w:val="center"/>
        </w:trPr>
        <w:tc>
          <w:tcPr>
            <w:tcW w:w="2320" w:type="dxa"/>
            <w:vAlign w:val="center"/>
          </w:tcPr>
          <w:p w14:paraId="39D81889" w14:textId="77777777" w:rsidR="00E93CF6" w:rsidRDefault="00C25F07">
            <w:pPr>
              <w:snapToGrid w:val="0"/>
              <w:jc w:val="center"/>
            </w:pPr>
            <w:r>
              <w:rPr>
                <w:rFonts w:ascii="宋体" w:hAnsi="宋体" w:cs="宋体"/>
                <w:color w:val="000000"/>
                <w:sz w:val="13"/>
              </w:rPr>
              <w:t>栏次</w:t>
            </w:r>
          </w:p>
        </w:tc>
        <w:tc>
          <w:tcPr>
            <w:tcW w:w="360" w:type="dxa"/>
            <w:vAlign w:val="center"/>
          </w:tcPr>
          <w:p w14:paraId="323215B7" w14:textId="77777777" w:rsidR="00E93CF6" w:rsidRDefault="00E93CF6"/>
        </w:tc>
        <w:tc>
          <w:tcPr>
            <w:tcW w:w="1060" w:type="dxa"/>
            <w:vAlign w:val="center"/>
          </w:tcPr>
          <w:p w14:paraId="4677CE12" w14:textId="77777777" w:rsidR="00E93CF6" w:rsidRDefault="00C25F07">
            <w:pPr>
              <w:snapToGrid w:val="0"/>
              <w:jc w:val="center"/>
            </w:pPr>
            <w:r>
              <w:rPr>
                <w:rFonts w:ascii="宋体" w:hAnsi="宋体" w:cs="宋体"/>
                <w:color w:val="000000"/>
                <w:sz w:val="13"/>
              </w:rPr>
              <w:t>1</w:t>
            </w:r>
          </w:p>
        </w:tc>
        <w:tc>
          <w:tcPr>
            <w:tcW w:w="2320" w:type="dxa"/>
            <w:vAlign w:val="center"/>
          </w:tcPr>
          <w:p w14:paraId="7D29520A" w14:textId="77777777" w:rsidR="00E93CF6" w:rsidRDefault="00C25F07">
            <w:pPr>
              <w:snapToGrid w:val="0"/>
              <w:jc w:val="center"/>
            </w:pPr>
            <w:r>
              <w:rPr>
                <w:rFonts w:ascii="宋体" w:hAnsi="宋体" w:cs="宋体"/>
                <w:color w:val="000000"/>
                <w:sz w:val="13"/>
              </w:rPr>
              <w:t>栏次</w:t>
            </w:r>
          </w:p>
        </w:tc>
        <w:tc>
          <w:tcPr>
            <w:tcW w:w="360" w:type="dxa"/>
            <w:vAlign w:val="center"/>
          </w:tcPr>
          <w:p w14:paraId="353D511B" w14:textId="77777777" w:rsidR="00E93CF6" w:rsidRDefault="00E93CF6"/>
        </w:tc>
        <w:tc>
          <w:tcPr>
            <w:tcW w:w="1060" w:type="dxa"/>
            <w:vAlign w:val="center"/>
          </w:tcPr>
          <w:p w14:paraId="0C5D3BDF" w14:textId="77777777" w:rsidR="00E93CF6" w:rsidRDefault="00C25F07">
            <w:pPr>
              <w:snapToGrid w:val="0"/>
              <w:jc w:val="center"/>
            </w:pPr>
            <w:r>
              <w:rPr>
                <w:rFonts w:ascii="宋体" w:hAnsi="宋体" w:cs="宋体"/>
                <w:color w:val="000000"/>
                <w:sz w:val="13"/>
              </w:rPr>
              <w:t>2</w:t>
            </w:r>
          </w:p>
        </w:tc>
        <w:tc>
          <w:tcPr>
            <w:tcW w:w="1060" w:type="dxa"/>
            <w:vAlign w:val="center"/>
          </w:tcPr>
          <w:p w14:paraId="6FCEA34A" w14:textId="77777777" w:rsidR="00E93CF6" w:rsidRDefault="00C25F07">
            <w:pPr>
              <w:snapToGrid w:val="0"/>
              <w:jc w:val="center"/>
            </w:pPr>
            <w:r>
              <w:rPr>
                <w:rFonts w:ascii="宋体" w:hAnsi="宋体" w:cs="宋体"/>
                <w:color w:val="000000"/>
                <w:sz w:val="13"/>
              </w:rPr>
              <w:t>3</w:t>
            </w:r>
          </w:p>
        </w:tc>
        <w:tc>
          <w:tcPr>
            <w:tcW w:w="1060" w:type="dxa"/>
            <w:vAlign w:val="center"/>
          </w:tcPr>
          <w:p w14:paraId="655B4072" w14:textId="77777777" w:rsidR="00E93CF6" w:rsidRDefault="00C25F07">
            <w:pPr>
              <w:snapToGrid w:val="0"/>
              <w:jc w:val="center"/>
            </w:pPr>
            <w:r>
              <w:rPr>
                <w:rFonts w:ascii="宋体" w:hAnsi="宋体" w:cs="宋体"/>
                <w:color w:val="000000"/>
                <w:sz w:val="13"/>
              </w:rPr>
              <w:t>4</w:t>
            </w:r>
          </w:p>
        </w:tc>
        <w:tc>
          <w:tcPr>
            <w:tcW w:w="1172" w:type="dxa"/>
            <w:vAlign w:val="center"/>
          </w:tcPr>
          <w:p w14:paraId="78C44B46" w14:textId="77777777" w:rsidR="00E93CF6" w:rsidRDefault="00C25F07">
            <w:pPr>
              <w:snapToGrid w:val="0"/>
              <w:jc w:val="center"/>
            </w:pPr>
            <w:r>
              <w:rPr>
                <w:rFonts w:ascii="宋体" w:hAnsi="宋体" w:cs="宋体"/>
                <w:color w:val="000000"/>
                <w:sz w:val="13"/>
              </w:rPr>
              <w:t>5</w:t>
            </w:r>
          </w:p>
        </w:tc>
      </w:tr>
      <w:tr w:rsidR="00E93CF6" w14:paraId="1B8E214C" w14:textId="77777777">
        <w:trPr>
          <w:trHeight w:hRule="exact" w:val="285"/>
          <w:jc w:val="center"/>
        </w:trPr>
        <w:tc>
          <w:tcPr>
            <w:tcW w:w="2320" w:type="dxa"/>
            <w:vAlign w:val="center"/>
          </w:tcPr>
          <w:p w14:paraId="201E5705" w14:textId="77777777" w:rsidR="00E93CF6" w:rsidRDefault="00C25F07">
            <w:pPr>
              <w:snapToGrid w:val="0"/>
              <w:jc w:val="left"/>
            </w:pPr>
            <w:r>
              <w:rPr>
                <w:rFonts w:ascii="宋体" w:hAnsi="宋体" w:cs="宋体"/>
                <w:color w:val="000000"/>
                <w:sz w:val="13"/>
              </w:rPr>
              <w:t>一、一般公共预算财政拨款</w:t>
            </w:r>
          </w:p>
        </w:tc>
        <w:tc>
          <w:tcPr>
            <w:tcW w:w="360" w:type="dxa"/>
            <w:vAlign w:val="center"/>
          </w:tcPr>
          <w:p w14:paraId="46FD1BB4" w14:textId="77777777" w:rsidR="00E93CF6" w:rsidRDefault="00C25F07">
            <w:pPr>
              <w:snapToGrid w:val="0"/>
              <w:jc w:val="center"/>
            </w:pPr>
            <w:r>
              <w:rPr>
                <w:rFonts w:ascii="宋体" w:hAnsi="宋体" w:cs="宋体"/>
                <w:color w:val="000000"/>
                <w:sz w:val="13"/>
              </w:rPr>
              <w:t>1</w:t>
            </w:r>
          </w:p>
        </w:tc>
        <w:tc>
          <w:tcPr>
            <w:tcW w:w="1060" w:type="dxa"/>
            <w:vAlign w:val="center"/>
          </w:tcPr>
          <w:p w14:paraId="771CADC4" w14:textId="77777777" w:rsidR="00E93CF6" w:rsidRDefault="00C25F07">
            <w:pPr>
              <w:snapToGrid w:val="0"/>
              <w:jc w:val="right"/>
            </w:pPr>
            <w:r>
              <w:rPr>
                <w:rFonts w:ascii="宋体" w:hAnsi="宋体" w:cs="宋体"/>
                <w:color w:val="000000"/>
                <w:sz w:val="13"/>
              </w:rPr>
              <w:t>573.63</w:t>
            </w:r>
          </w:p>
        </w:tc>
        <w:tc>
          <w:tcPr>
            <w:tcW w:w="2320" w:type="dxa"/>
            <w:vAlign w:val="center"/>
          </w:tcPr>
          <w:p w14:paraId="22432F31" w14:textId="77777777" w:rsidR="00E93CF6" w:rsidRDefault="00C25F07">
            <w:pPr>
              <w:snapToGrid w:val="0"/>
              <w:jc w:val="left"/>
            </w:pPr>
            <w:r>
              <w:rPr>
                <w:rFonts w:ascii="宋体" w:hAnsi="宋体" w:cs="宋体"/>
                <w:color w:val="000000"/>
                <w:sz w:val="13"/>
              </w:rPr>
              <w:t>一、一般公共服务支出</w:t>
            </w:r>
          </w:p>
        </w:tc>
        <w:tc>
          <w:tcPr>
            <w:tcW w:w="360" w:type="dxa"/>
            <w:vAlign w:val="center"/>
          </w:tcPr>
          <w:p w14:paraId="06762F5D" w14:textId="77777777" w:rsidR="00E93CF6" w:rsidRDefault="00C25F07">
            <w:pPr>
              <w:snapToGrid w:val="0"/>
              <w:jc w:val="center"/>
            </w:pPr>
            <w:r>
              <w:rPr>
                <w:rFonts w:ascii="宋体" w:hAnsi="宋体" w:cs="宋体"/>
                <w:color w:val="000000"/>
                <w:sz w:val="13"/>
              </w:rPr>
              <w:t>33</w:t>
            </w:r>
          </w:p>
        </w:tc>
        <w:tc>
          <w:tcPr>
            <w:tcW w:w="1060" w:type="dxa"/>
            <w:vAlign w:val="center"/>
          </w:tcPr>
          <w:p w14:paraId="7F03BDFA" w14:textId="77777777" w:rsidR="00E93CF6" w:rsidRDefault="00E93CF6"/>
        </w:tc>
        <w:tc>
          <w:tcPr>
            <w:tcW w:w="1060" w:type="dxa"/>
            <w:vAlign w:val="center"/>
          </w:tcPr>
          <w:p w14:paraId="4D9C0CB1" w14:textId="77777777" w:rsidR="00E93CF6" w:rsidRDefault="00E93CF6"/>
        </w:tc>
        <w:tc>
          <w:tcPr>
            <w:tcW w:w="1060" w:type="dxa"/>
            <w:vAlign w:val="center"/>
          </w:tcPr>
          <w:p w14:paraId="769FB94A" w14:textId="77777777" w:rsidR="00E93CF6" w:rsidRDefault="00E93CF6"/>
        </w:tc>
        <w:tc>
          <w:tcPr>
            <w:tcW w:w="1172" w:type="dxa"/>
            <w:vAlign w:val="center"/>
          </w:tcPr>
          <w:p w14:paraId="689447AA" w14:textId="77777777" w:rsidR="00E93CF6" w:rsidRDefault="00E93CF6"/>
        </w:tc>
      </w:tr>
      <w:tr w:rsidR="00E93CF6" w14:paraId="1E0996D0" w14:textId="77777777">
        <w:trPr>
          <w:trHeight w:hRule="exact" w:val="285"/>
          <w:jc w:val="center"/>
        </w:trPr>
        <w:tc>
          <w:tcPr>
            <w:tcW w:w="2320" w:type="dxa"/>
            <w:vAlign w:val="center"/>
          </w:tcPr>
          <w:p w14:paraId="36A02099" w14:textId="77777777" w:rsidR="00E93CF6" w:rsidRDefault="00C25F07">
            <w:pPr>
              <w:snapToGrid w:val="0"/>
              <w:jc w:val="left"/>
            </w:pPr>
            <w:r>
              <w:rPr>
                <w:rFonts w:ascii="宋体" w:hAnsi="宋体" w:cs="宋体"/>
                <w:color w:val="000000"/>
                <w:sz w:val="13"/>
              </w:rPr>
              <w:t>二、政府性基金预算财政拨款</w:t>
            </w:r>
          </w:p>
        </w:tc>
        <w:tc>
          <w:tcPr>
            <w:tcW w:w="360" w:type="dxa"/>
            <w:vAlign w:val="center"/>
          </w:tcPr>
          <w:p w14:paraId="380F6C11" w14:textId="77777777" w:rsidR="00E93CF6" w:rsidRDefault="00C25F07">
            <w:pPr>
              <w:snapToGrid w:val="0"/>
              <w:jc w:val="center"/>
            </w:pPr>
            <w:r>
              <w:rPr>
                <w:rFonts w:ascii="宋体" w:hAnsi="宋体" w:cs="宋体"/>
                <w:color w:val="000000"/>
                <w:sz w:val="13"/>
              </w:rPr>
              <w:t>2</w:t>
            </w:r>
          </w:p>
        </w:tc>
        <w:tc>
          <w:tcPr>
            <w:tcW w:w="1060" w:type="dxa"/>
            <w:vAlign w:val="center"/>
          </w:tcPr>
          <w:p w14:paraId="42B1A3E3" w14:textId="77777777" w:rsidR="00E93CF6" w:rsidRDefault="00E93CF6"/>
        </w:tc>
        <w:tc>
          <w:tcPr>
            <w:tcW w:w="2320" w:type="dxa"/>
            <w:vAlign w:val="center"/>
          </w:tcPr>
          <w:p w14:paraId="33E921E5" w14:textId="77777777" w:rsidR="00E93CF6" w:rsidRDefault="00C25F07">
            <w:pPr>
              <w:snapToGrid w:val="0"/>
              <w:jc w:val="left"/>
            </w:pPr>
            <w:r>
              <w:rPr>
                <w:rFonts w:ascii="宋体" w:hAnsi="宋体" w:cs="宋体"/>
                <w:color w:val="000000"/>
                <w:sz w:val="13"/>
              </w:rPr>
              <w:t>二、外交支出</w:t>
            </w:r>
          </w:p>
        </w:tc>
        <w:tc>
          <w:tcPr>
            <w:tcW w:w="360" w:type="dxa"/>
            <w:vAlign w:val="center"/>
          </w:tcPr>
          <w:p w14:paraId="11C60D49" w14:textId="77777777" w:rsidR="00E93CF6" w:rsidRDefault="00C25F07">
            <w:pPr>
              <w:snapToGrid w:val="0"/>
              <w:jc w:val="center"/>
            </w:pPr>
            <w:r>
              <w:rPr>
                <w:rFonts w:ascii="宋体" w:hAnsi="宋体" w:cs="宋体"/>
                <w:color w:val="000000"/>
                <w:sz w:val="13"/>
              </w:rPr>
              <w:t>34</w:t>
            </w:r>
          </w:p>
        </w:tc>
        <w:tc>
          <w:tcPr>
            <w:tcW w:w="1060" w:type="dxa"/>
            <w:vAlign w:val="center"/>
          </w:tcPr>
          <w:p w14:paraId="75F85ABF" w14:textId="77777777" w:rsidR="00E93CF6" w:rsidRDefault="00E93CF6"/>
        </w:tc>
        <w:tc>
          <w:tcPr>
            <w:tcW w:w="1060" w:type="dxa"/>
            <w:vAlign w:val="center"/>
          </w:tcPr>
          <w:p w14:paraId="53BE3830" w14:textId="77777777" w:rsidR="00E93CF6" w:rsidRDefault="00E93CF6"/>
        </w:tc>
        <w:tc>
          <w:tcPr>
            <w:tcW w:w="1060" w:type="dxa"/>
            <w:vAlign w:val="center"/>
          </w:tcPr>
          <w:p w14:paraId="437E6B5E" w14:textId="77777777" w:rsidR="00E93CF6" w:rsidRDefault="00E93CF6"/>
        </w:tc>
        <w:tc>
          <w:tcPr>
            <w:tcW w:w="1172" w:type="dxa"/>
            <w:vAlign w:val="center"/>
          </w:tcPr>
          <w:p w14:paraId="63E9DE7F" w14:textId="77777777" w:rsidR="00E93CF6" w:rsidRDefault="00E93CF6"/>
        </w:tc>
      </w:tr>
      <w:tr w:rsidR="00E93CF6" w14:paraId="381B4C68" w14:textId="77777777">
        <w:trPr>
          <w:trHeight w:hRule="exact" w:val="285"/>
          <w:jc w:val="center"/>
        </w:trPr>
        <w:tc>
          <w:tcPr>
            <w:tcW w:w="2320" w:type="dxa"/>
            <w:vAlign w:val="center"/>
          </w:tcPr>
          <w:p w14:paraId="70EB79E2" w14:textId="77777777" w:rsidR="00E93CF6" w:rsidRDefault="00C25F07">
            <w:pPr>
              <w:snapToGrid w:val="0"/>
              <w:jc w:val="left"/>
            </w:pPr>
            <w:r>
              <w:rPr>
                <w:rFonts w:ascii="宋体" w:hAnsi="宋体" w:cs="宋体"/>
                <w:color w:val="000000"/>
                <w:sz w:val="13"/>
              </w:rPr>
              <w:t>三、国有资本经营财政拨款</w:t>
            </w:r>
          </w:p>
        </w:tc>
        <w:tc>
          <w:tcPr>
            <w:tcW w:w="360" w:type="dxa"/>
            <w:vAlign w:val="center"/>
          </w:tcPr>
          <w:p w14:paraId="14AFC884" w14:textId="77777777" w:rsidR="00E93CF6" w:rsidRDefault="00C25F07">
            <w:pPr>
              <w:snapToGrid w:val="0"/>
              <w:jc w:val="center"/>
            </w:pPr>
            <w:r>
              <w:rPr>
                <w:rFonts w:ascii="宋体" w:hAnsi="宋体" w:cs="宋体"/>
                <w:color w:val="000000"/>
                <w:sz w:val="13"/>
              </w:rPr>
              <w:t>3</w:t>
            </w:r>
          </w:p>
        </w:tc>
        <w:tc>
          <w:tcPr>
            <w:tcW w:w="1060" w:type="dxa"/>
            <w:vAlign w:val="center"/>
          </w:tcPr>
          <w:p w14:paraId="36AC3BB5" w14:textId="77777777" w:rsidR="00E93CF6" w:rsidRDefault="00E93CF6"/>
        </w:tc>
        <w:tc>
          <w:tcPr>
            <w:tcW w:w="2320" w:type="dxa"/>
            <w:vAlign w:val="center"/>
          </w:tcPr>
          <w:p w14:paraId="087B5ABC" w14:textId="77777777" w:rsidR="00E93CF6" w:rsidRDefault="00C25F07">
            <w:pPr>
              <w:snapToGrid w:val="0"/>
              <w:jc w:val="left"/>
            </w:pPr>
            <w:r>
              <w:rPr>
                <w:rFonts w:ascii="宋体" w:hAnsi="宋体" w:cs="宋体"/>
                <w:color w:val="000000"/>
                <w:sz w:val="13"/>
              </w:rPr>
              <w:t>三、国防支出</w:t>
            </w:r>
          </w:p>
        </w:tc>
        <w:tc>
          <w:tcPr>
            <w:tcW w:w="360" w:type="dxa"/>
            <w:vAlign w:val="center"/>
          </w:tcPr>
          <w:p w14:paraId="7F5498D0" w14:textId="77777777" w:rsidR="00E93CF6" w:rsidRDefault="00C25F07">
            <w:pPr>
              <w:snapToGrid w:val="0"/>
              <w:jc w:val="center"/>
            </w:pPr>
            <w:r>
              <w:rPr>
                <w:rFonts w:ascii="宋体" w:hAnsi="宋体" w:cs="宋体"/>
                <w:color w:val="000000"/>
                <w:sz w:val="13"/>
              </w:rPr>
              <w:t>35</w:t>
            </w:r>
          </w:p>
        </w:tc>
        <w:tc>
          <w:tcPr>
            <w:tcW w:w="1060" w:type="dxa"/>
            <w:vAlign w:val="center"/>
          </w:tcPr>
          <w:p w14:paraId="6B775E71" w14:textId="77777777" w:rsidR="00E93CF6" w:rsidRDefault="00E93CF6"/>
        </w:tc>
        <w:tc>
          <w:tcPr>
            <w:tcW w:w="1060" w:type="dxa"/>
            <w:vAlign w:val="center"/>
          </w:tcPr>
          <w:p w14:paraId="5D6F110E" w14:textId="77777777" w:rsidR="00E93CF6" w:rsidRDefault="00E93CF6"/>
        </w:tc>
        <w:tc>
          <w:tcPr>
            <w:tcW w:w="1060" w:type="dxa"/>
            <w:vAlign w:val="center"/>
          </w:tcPr>
          <w:p w14:paraId="08EE379B" w14:textId="77777777" w:rsidR="00E93CF6" w:rsidRDefault="00E93CF6"/>
        </w:tc>
        <w:tc>
          <w:tcPr>
            <w:tcW w:w="1172" w:type="dxa"/>
            <w:vAlign w:val="center"/>
          </w:tcPr>
          <w:p w14:paraId="35D7EFE7" w14:textId="77777777" w:rsidR="00E93CF6" w:rsidRDefault="00E93CF6"/>
        </w:tc>
      </w:tr>
      <w:tr w:rsidR="00E93CF6" w14:paraId="3764C08B" w14:textId="77777777">
        <w:trPr>
          <w:trHeight w:hRule="exact" w:val="285"/>
          <w:jc w:val="center"/>
        </w:trPr>
        <w:tc>
          <w:tcPr>
            <w:tcW w:w="2320" w:type="dxa"/>
            <w:vAlign w:val="center"/>
          </w:tcPr>
          <w:p w14:paraId="0A4F034F" w14:textId="77777777" w:rsidR="00E93CF6" w:rsidRDefault="00E93CF6"/>
        </w:tc>
        <w:tc>
          <w:tcPr>
            <w:tcW w:w="360" w:type="dxa"/>
            <w:vAlign w:val="center"/>
          </w:tcPr>
          <w:p w14:paraId="143E92CB" w14:textId="77777777" w:rsidR="00E93CF6" w:rsidRDefault="00C25F07">
            <w:pPr>
              <w:snapToGrid w:val="0"/>
              <w:jc w:val="center"/>
            </w:pPr>
            <w:r>
              <w:rPr>
                <w:rFonts w:ascii="宋体" w:hAnsi="宋体" w:cs="宋体"/>
                <w:color w:val="000000"/>
                <w:sz w:val="13"/>
              </w:rPr>
              <w:t>4</w:t>
            </w:r>
          </w:p>
        </w:tc>
        <w:tc>
          <w:tcPr>
            <w:tcW w:w="1060" w:type="dxa"/>
            <w:vAlign w:val="center"/>
          </w:tcPr>
          <w:p w14:paraId="3F9225DA" w14:textId="77777777" w:rsidR="00E93CF6" w:rsidRDefault="00E93CF6"/>
        </w:tc>
        <w:tc>
          <w:tcPr>
            <w:tcW w:w="2320" w:type="dxa"/>
            <w:vAlign w:val="center"/>
          </w:tcPr>
          <w:p w14:paraId="64C2E732" w14:textId="77777777" w:rsidR="00E93CF6" w:rsidRDefault="00C25F07">
            <w:pPr>
              <w:snapToGrid w:val="0"/>
              <w:jc w:val="left"/>
            </w:pPr>
            <w:r>
              <w:rPr>
                <w:rFonts w:ascii="宋体" w:hAnsi="宋体" w:cs="宋体"/>
                <w:color w:val="000000"/>
                <w:sz w:val="13"/>
              </w:rPr>
              <w:t>四、公共安全支出</w:t>
            </w:r>
          </w:p>
        </w:tc>
        <w:tc>
          <w:tcPr>
            <w:tcW w:w="360" w:type="dxa"/>
            <w:vAlign w:val="center"/>
          </w:tcPr>
          <w:p w14:paraId="242C628D" w14:textId="77777777" w:rsidR="00E93CF6" w:rsidRDefault="00C25F07">
            <w:pPr>
              <w:snapToGrid w:val="0"/>
              <w:jc w:val="center"/>
            </w:pPr>
            <w:r>
              <w:rPr>
                <w:rFonts w:ascii="宋体" w:hAnsi="宋体" w:cs="宋体"/>
                <w:color w:val="000000"/>
                <w:sz w:val="13"/>
              </w:rPr>
              <w:t>36</w:t>
            </w:r>
          </w:p>
        </w:tc>
        <w:tc>
          <w:tcPr>
            <w:tcW w:w="1060" w:type="dxa"/>
            <w:vAlign w:val="center"/>
          </w:tcPr>
          <w:p w14:paraId="55CD7897" w14:textId="77777777" w:rsidR="00E93CF6" w:rsidRDefault="00E93CF6"/>
        </w:tc>
        <w:tc>
          <w:tcPr>
            <w:tcW w:w="1060" w:type="dxa"/>
            <w:vAlign w:val="center"/>
          </w:tcPr>
          <w:p w14:paraId="469809A1" w14:textId="77777777" w:rsidR="00E93CF6" w:rsidRDefault="00E93CF6"/>
        </w:tc>
        <w:tc>
          <w:tcPr>
            <w:tcW w:w="1060" w:type="dxa"/>
            <w:vAlign w:val="center"/>
          </w:tcPr>
          <w:p w14:paraId="51B637FC" w14:textId="77777777" w:rsidR="00E93CF6" w:rsidRDefault="00E93CF6"/>
        </w:tc>
        <w:tc>
          <w:tcPr>
            <w:tcW w:w="1172" w:type="dxa"/>
            <w:vAlign w:val="center"/>
          </w:tcPr>
          <w:p w14:paraId="568E97DC" w14:textId="77777777" w:rsidR="00E93CF6" w:rsidRDefault="00E93CF6"/>
        </w:tc>
      </w:tr>
      <w:tr w:rsidR="00E93CF6" w14:paraId="63F84BEA" w14:textId="77777777">
        <w:trPr>
          <w:trHeight w:hRule="exact" w:val="285"/>
          <w:jc w:val="center"/>
        </w:trPr>
        <w:tc>
          <w:tcPr>
            <w:tcW w:w="2320" w:type="dxa"/>
            <w:vAlign w:val="center"/>
          </w:tcPr>
          <w:p w14:paraId="2F3B645F" w14:textId="77777777" w:rsidR="00E93CF6" w:rsidRDefault="00E93CF6"/>
        </w:tc>
        <w:tc>
          <w:tcPr>
            <w:tcW w:w="360" w:type="dxa"/>
            <w:vAlign w:val="center"/>
          </w:tcPr>
          <w:p w14:paraId="14865C1E" w14:textId="77777777" w:rsidR="00E93CF6" w:rsidRDefault="00C25F07">
            <w:pPr>
              <w:snapToGrid w:val="0"/>
              <w:jc w:val="center"/>
            </w:pPr>
            <w:r>
              <w:rPr>
                <w:rFonts w:ascii="宋体" w:hAnsi="宋体" w:cs="宋体"/>
                <w:color w:val="000000"/>
                <w:sz w:val="13"/>
              </w:rPr>
              <w:t>5</w:t>
            </w:r>
          </w:p>
        </w:tc>
        <w:tc>
          <w:tcPr>
            <w:tcW w:w="1060" w:type="dxa"/>
            <w:vAlign w:val="center"/>
          </w:tcPr>
          <w:p w14:paraId="0188A8F1" w14:textId="77777777" w:rsidR="00E93CF6" w:rsidRDefault="00E93CF6"/>
        </w:tc>
        <w:tc>
          <w:tcPr>
            <w:tcW w:w="2320" w:type="dxa"/>
            <w:vAlign w:val="center"/>
          </w:tcPr>
          <w:p w14:paraId="72C5E84F" w14:textId="77777777" w:rsidR="00E93CF6" w:rsidRDefault="00C25F07">
            <w:pPr>
              <w:snapToGrid w:val="0"/>
              <w:jc w:val="left"/>
            </w:pPr>
            <w:r>
              <w:rPr>
                <w:rFonts w:ascii="宋体" w:hAnsi="宋体" w:cs="宋体"/>
                <w:color w:val="000000"/>
                <w:sz w:val="13"/>
              </w:rPr>
              <w:t>五、教育支出</w:t>
            </w:r>
          </w:p>
        </w:tc>
        <w:tc>
          <w:tcPr>
            <w:tcW w:w="360" w:type="dxa"/>
            <w:vAlign w:val="center"/>
          </w:tcPr>
          <w:p w14:paraId="2D6E18D6" w14:textId="77777777" w:rsidR="00E93CF6" w:rsidRDefault="00C25F07">
            <w:pPr>
              <w:snapToGrid w:val="0"/>
              <w:jc w:val="center"/>
            </w:pPr>
            <w:r>
              <w:rPr>
                <w:rFonts w:ascii="宋体" w:hAnsi="宋体" w:cs="宋体"/>
                <w:color w:val="000000"/>
                <w:sz w:val="13"/>
              </w:rPr>
              <w:t>37</w:t>
            </w:r>
          </w:p>
        </w:tc>
        <w:tc>
          <w:tcPr>
            <w:tcW w:w="1060" w:type="dxa"/>
            <w:vAlign w:val="center"/>
          </w:tcPr>
          <w:p w14:paraId="73BB8B9A" w14:textId="77777777" w:rsidR="00E93CF6" w:rsidRDefault="00E93CF6"/>
        </w:tc>
        <w:tc>
          <w:tcPr>
            <w:tcW w:w="1060" w:type="dxa"/>
            <w:vAlign w:val="center"/>
          </w:tcPr>
          <w:p w14:paraId="7CE7862F" w14:textId="77777777" w:rsidR="00E93CF6" w:rsidRDefault="00E93CF6"/>
        </w:tc>
        <w:tc>
          <w:tcPr>
            <w:tcW w:w="1060" w:type="dxa"/>
            <w:vAlign w:val="center"/>
          </w:tcPr>
          <w:p w14:paraId="5913A100" w14:textId="77777777" w:rsidR="00E93CF6" w:rsidRDefault="00E93CF6"/>
        </w:tc>
        <w:tc>
          <w:tcPr>
            <w:tcW w:w="1172" w:type="dxa"/>
            <w:vAlign w:val="center"/>
          </w:tcPr>
          <w:p w14:paraId="61145471" w14:textId="77777777" w:rsidR="00E93CF6" w:rsidRDefault="00E93CF6"/>
        </w:tc>
      </w:tr>
      <w:tr w:rsidR="00E93CF6" w14:paraId="343BBB46" w14:textId="77777777">
        <w:trPr>
          <w:trHeight w:hRule="exact" w:val="285"/>
          <w:jc w:val="center"/>
        </w:trPr>
        <w:tc>
          <w:tcPr>
            <w:tcW w:w="2320" w:type="dxa"/>
            <w:vAlign w:val="center"/>
          </w:tcPr>
          <w:p w14:paraId="47853A2E" w14:textId="77777777" w:rsidR="00E93CF6" w:rsidRDefault="00E93CF6"/>
        </w:tc>
        <w:tc>
          <w:tcPr>
            <w:tcW w:w="360" w:type="dxa"/>
            <w:vAlign w:val="center"/>
          </w:tcPr>
          <w:p w14:paraId="5D15DF4F" w14:textId="77777777" w:rsidR="00E93CF6" w:rsidRDefault="00C25F07">
            <w:pPr>
              <w:snapToGrid w:val="0"/>
              <w:jc w:val="center"/>
            </w:pPr>
            <w:r>
              <w:rPr>
                <w:rFonts w:ascii="宋体" w:hAnsi="宋体" w:cs="宋体"/>
                <w:color w:val="000000"/>
                <w:sz w:val="13"/>
              </w:rPr>
              <w:t>6</w:t>
            </w:r>
          </w:p>
        </w:tc>
        <w:tc>
          <w:tcPr>
            <w:tcW w:w="1060" w:type="dxa"/>
            <w:vAlign w:val="center"/>
          </w:tcPr>
          <w:p w14:paraId="2B24C96B" w14:textId="77777777" w:rsidR="00E93CF6" w:rsidRDefault="00E93CF6"/>
        </w:tc>
        <w:tc>
          <w:tcPr>
            <w:tcW w:w="2320" w:type="dxa"/>
            <w:vAlign w:val="center"/>
          </w:tcPr>
          <w:p w14:paraId="3D4FE10B" w14:textId="77777777" w:rsidR="00E93CF6" w:rsidRDefault="00C25F07">
            <w:pPr>
              <w:snapToGrid w:val="0"/>
              <w:jc w:val="left"/>
            </w:pPr>
            <w:r>
              <w:rPr>
                <w:rFonts w:ascii="宋体" w:hAnsi="宋体" w:cs="宋体"/>
                <w:color w:val="000000"/>
                <w:sz w:val="13"/>
              </w:rPr>
              <w:t>六、科学技术支出</w:t>
            </w:r>
          </w:p>
        </w:tc>
        <w:tc>
          <w:tcPr>
            <w:tcW w:w="360" w:type="dxa"/>
            <w:vAlign w:val="center"/>
          </w:tcPr>
          <w:p w14:paraId="3C792E4D" w14:textId="77777777" w:rsidR="00E93CF6" w:rsidRDefault="00C25F07">
            <w:pPr>
              <w:snapToGrid w:val="0"/>
              <w:jc w:val="center"/>
            </w:pPr>
            <w:r>
              <w:rPr>
                <w:rFonts w:ascii="宋体" w:hAnsi="宋体" w:cs="宋体"/>
                <w:color w:val="000000"/>
                <w:sz w:val="13"/>
              </w:rPr>
              <w:t>38</w:t>
            </w:r>
          </w:p>
        </w:tc>
        <w:tc>
          <w:tcPr>
            <w:tcW w:w="1060" w:type="dxa"/>
            <w:vAlign w:val="center"/>
          </w:tcPr>
          <w:p w14:paraId="0FF20882" w14:textId="77777777" w:rsidR="00E93CF6" w:rsidRDefault="00E93CF6"/>
        </w:tc>
        <w:tc>
          <w:tcPr>
            <w:tcW w:w="1060" w:type="dxa"/>
            <w:vAlign w:val="center"/>
          </w:tcPr>
          <w:p w14:paraId="533D101C" w14:textId="77777777" w:rsidR="00E93CF6" w:rsidRDefault="00E93CF6"/>
        </w:tc>
        <w:tc>
          <w:tcPr>
            <w:tcW w:w="1060" w:type="dxa"/>
            <w:vAlign w:val="center"/>
          </w:tcPr>
          <w:p w14:paraId="689FD471" w14:textId="77777777" w:rsidR="00E93CF6" w:rsidRDefault="00E93CF6"/>
        </w:tc>
        <w:tc>
          <w:tcPr>
            <w:tcW w:w="1172" w:type="dxa"/>
            <w:vAlign w:val="center"/>
          </w:tcPr>
          <w:p w14:paraId="56A5DDD3" w14:textId="77777777" w:rsidR="00E93CF6" w:rsidRDefault="00E93CF6"/>
        </w:tc>
      </w:tr>
      <w:tr w:rsidR="00E93CF6" w14:paraId="5719BFDA" w14:textId="77777777">
        <w:trPr>
          <w:trHeight w:hRule="exact" w:val="285"/>
          <w:jc w:val="center"/>
        </w:trPr>
        <w:tc>
          <w:tcPr>
            <w:tcW w:w="2320" w:type="dxa"/>
            <w:vAlign w:val="center"/>
          </w:tcPr>
          <w:p w14:paraId="728C3B2D" w14:textId="77777777" w:rsidR="00E93CF6" w:rsidRDefault="00E93CF6"/>
        </w:tc>
        <w:tc>
          <w:tcPr>
            <w:tcW w:w="360" w:type="dxa"/>
            <w:vAlign w:val="center"/>
          </w:tcPr>
          <w:p w14:paraId="08C729E2" w14:textId="77777777" w:rsidR="00E93CF6" w:rsidRDefault="00C25F07">
            <w:pPr>
              <w:snapToGrid w:val="0"/>
              <w:jc w:val="center"/>
            </w:pPr>
            <w:r>
              <w:rPr>
                <w:rFonts w:ascii="宋体" w:hAnsi="宋体" w:cs="宋体"/>
                <w:color w:val="000000"/>
                <w:sz w:val="13"/>
              </w:rPr>
              <w:t>7</w:t>
            </w:r>
          </w:p>
        </w:tc>
        <w:tc>
          <w:tcPr>
            <w:tcW w:w="1060" w:type="dxa"/>
            <w:vAlign w:val="center"/>
          </w:tcPr>
          <w:p w14:paraId="5B9E7261" w14:textId="77777777" w:rsidR="00E93CF6" w:rsidRDefault="00E93CF6"/>
        </w:tc>
        <w:tc>
          <w:tcPr>
            <w:tcW w:w="2320" w:type="dxa"/>
            <w:vAlign w:val="center"/>
          </w:tcPr>
          <w:p w14:paraId="6896E4AD" w14:textId="77777777" w:rsidR="00E93CF6" w:rsidRDefault="00C25F07">
            <w:pPr>
              <w:snapToGrid w:val="0"/>
              <w:jc w:val="left"/>
            </w:pPr>
            <w:r>
              <w:rPr>
                <w:rFonts w:ascii="宋体" w:hAnsi="宋体" w:cs="宋体"/>
                <w:color w:val="000000"/>
                <w:sz w:val="13"/>
              </w:rPr>
              <w:t>七、文化旅游体育与传媒支出</w:t>
            </w:r>
          </w:p>
        </w:tc>
        <w:tc>
          <w:tcPr>
            <w:tcW w:w="360" w:type="dxa"/>
            <w:vAlign w:val="center"/>
          </w:tcPr>
          <w:p w14:paraId="7FCFC132" w14:textId="77777777" w:rsidR="00E93CF6" w:rsidRDefault="00C25F07">
            <w:pPr>
              <w:snapToGrid w:val="0"/>
              <w:jc w:val="center"/>
            </w:pPr>
            <w:r>
              <w:rPr>
                <w:rFonts w:ascii="宋体" w:hAnsi="宋体" w:cs="宋体"/>
                <w:color w:val="000000"/>
                <w:sz w:val="13"/>
              </w:rPr>
              <w:t>39</w:t>
            </w:r>
          </w:p>
        </w:tc>
        <w:tc>
          <w:tcPr>
            <w:tcW w:w="1060" w:type="dxa"/>
            <w:vAlign w:val="center"/>
          </w:tcPr>
          <w:p w14:paraId="6033A122" w14:textId="77777777" w:rsidR="00E93CF6" w:rsidRDefault="00E93CF6"/>
        </w:tc>
        <w:tc>
          <w:tcPr>
            <w:tcW w:w="1060" w:type="dxa"/>
            <w:vAlign w:val="center"/>
          </w:tcPr>
          <w:p w14:paraId="37B98CDD" w14:textId="77777777" w:rsidR="00E93CF6" w:rsidRDefault="00E93CF6"/>
        </w:tc>
        <w:tc>
          <w:tcPr>
            <w:tcW w:w="1060" w:type="dxa"/>
            <w:vAlign w:val="center"/>
          </w:tcPr>
          <w:p w14:paraId="645DC942" w14:textId="77777777" w:rsidR="00E93CF6" w:rsidRDefault="00E93CF6"/>
        </w:tc>
        <w:tc>
          <w:tcPr>
            <w:tcW w:w="1172" w:type="dxa"/>
            <w:vAlign w:val="center"/>
          </w:tcPr>
          <w:p w14:paraId="7CFED40C" w14:textId="77777777" w:rsidR="00E93CF6" w:rsidRDefault="00E93CF6"/>
        </w:tc>
      </w:tr>
      <w:tr w:rsidR="00E93CF6" w14:paraId="36F7FD88" w14:textId="77777777">
        <w:trPr>
          <w:trHeight w:hRule="exact" w:val="285"/>
          <w:jc w:val="center"/>
        </w:trPr>
        <w:tc>
          <w:tcPr>
            <w:tcW w:w="2320" w:type="dxa"/>
            <w:vAlign w:val="center"/>
          </w:tcPr>
          <w:p w14:paraId="11E1F2D4" w14:textId="77777777" w:rsidR="00E93CF6" w:rsidRDefault="00E93CF6"/>
        </w:tc>
        <w:tc>
          <w:tcPr>
            <w:tcW w:w="360" w:type="dxa"/>
            <w:vAlign w:val="center"/>
          </w:tcPr>
          <w:p w14:paraId="242D6052" w14:textId="77777777" w:rsidR="00E93CF6" w:rsidRDefault="00C25F07">
            <w:pPr>
              <w:snapToGrid w:val="0"/>
              <w:jc w:val="center"/>
            </w:pPr>
            <w:r>
              <w:rPr>
                <w:rFonts w:ascii="宋体" w:hAnsi="宋体" w:cs="宋体"/>
                <w:color w:val="000000"/>
                <w:sz w:val="13"/>
              </w:rPr>
              <w:t>8</w:t>
            </w:r>
          </w:p>
        </w:tc>
        <w:tc>
          <w:tcPr>
            <w:tcW w:w="1060" w:type="dxa"/>
            <w:vAlign w:val="center"/>
          </w:tcPr>
          <w:p w14:paraId="7BD4F131" w14:textId="77777777" w:rsidR="00E93CF6" w:rsidRDefault="00E93CF6"/>
        </w:tc>
        <w:tc>
          <w:tcPr>
            <w:tcW w:w="2320" w:type="dxa"/>
            <w:vAlign w:val="center"/>
          </w:tcPr>
          <w:p w14:paraId="3335E8FA" w14:textId="77777777" w:rsidR="00E93CF6" w:rsidRDefault="00C25F07">
            <w:pPr>
              <w:snapToGrid w:val="0"/>
              <w:jc w:val="left"/>
            </w:pPr>
            <w:r>
              <w:rPr>
                <w:rFonts w:ascii="宋体" w:hAnsi="宋体" w:cs="宋体"/>
                <w:color w:val="000000"/>
                <w:sz w:val="13"/>
              </w:rPr>
              <w:t>八、社会保障和就业支出</w:t>
            </w:r>
          </w:p>
        </w:tc>
        <w:tc>
          <w:tcPr>
            <w:tcW w:w="360" w:type="dxa"/>
            <w:vAlign w:val="center"/>
          </w:tcPr>
          <w:p w14:paraId="3637822F" w14:textId="77777777" w:rsidR="00E93CF6" w:rsidRDefault="00C25F07">
            <w:pPr>
              <w:snapToGrid w:val="0"/>
              <w:jc w:val="center"/>
            </w:pPr>
            <w:r>
              <w:rPr>
                <w:rFonts w:ascii="宋体" w:hAnsi="宋体" w:cs="宋体"/>
                <w:color w:val="000000"/>
                <w:sz w:val="13"/>
              </w:rPr>
              <w:t>40</w:t>
            </w:r>
          </w:p>
        </w:tc>
        <w:tc>
          <w:tcPr>
            <w:tcW w:w="1060" w:type="dxa"/>
            <w:vAlign w:val="center"/>
          </w:tcPr>
          <w:p w14:paraId="0A8A03DE" w14:textId="77777777" w:rsidR="00E93CF6" w:rsidRDefault="00C25F07">
            <w:pPr>
              <w:snapToGrid w:val="0"/>
              <w:jc w:val="right"/>
            </w:pPr>
            <w:r>
              <w:rPr>
                <w:rFonts w:ascii="宋体" w:hAnsi="宋体" w:cs="宋体"/>
                <w:color w:val="000000"/>
                <w:sz w:val="13"/>
              </w:rPr>
              <w:t>38.86</w:t>
            </w:r>
          </w:p>
        </w:tc>
        <w:tc>
          <w:tcPr>
            <w:tcW w:w="1060" w:type="dxa"/>
            <w:vAlign w:val="center"/>
          </w:tcPr>
          <w:p w14:paraId="6BC3175D" w14:textId="77777777" w:rsidR="00E93CF6" w:rsidRDefault="00C25F07">
            <w:pPr>
              <w:snapToGrid w:val="0"/>
              <w:jc w:val="right"/>
            </w:pPr>
            <w:r>
              <w:rPr>
                <w:rFonts w:ascii="宋体" w:hAnsi="宋体" w:cs="宋体"/>
                <w:color w:val="000000"/>
                <w:sz w:val="13"/>
              </w:rPr>
              <w:t>38.86</w:t>
            </w:r>
          </w:p>
        </w:tc>
        <w:tc>
          <w:tcPr>
            <w:tcW w:w="1060" w:type="dxa"/>
            <w:vAlign w:val="center"/>
          </w:tcPr>
          <w:p w14:paraId="36644212" w14:textId="77777777" w:rsidR="00E93CF6" w:rsidRDefault="00E93CF6"/>
        </w:tc>
        <w:tc>
          <w:tcPr>
            <w:tcW w:w="1172" w:type="dxa"/>
            <w:vAlign w:val="center"/>
          </w:tcPr>
          <w:p w14:paraId="3F478CF9" w14:textId="77777777" w:rsidR="00E93CF6" w:rsidRDefault="00E93CF6"/>
        </w:tc>
      </w:tr>
      <w:tr w:rsidR="00E93CF6" w14:paraId="0DCCDC1B" w14:textId="77777777">
        <w:trPr>
          <w:trHeight w:hRule="exact" w:val="285"/>
          <w:jc w:val="center"/>
        </w:trPr>
        <w:tc>
          <w:tcPr>
            <w:tcW w:w="2320" w:type="dxa"/>
            <w:vAlign w:val="center"/>
          </w:tcPr>
          <w:p w14:paraId="62C61269" w14:textId="77777777" w:rsidR="00E93CF6" w:rsidRDefault="00E93CF6"/>
        </w:tc>
        <w:tc>
          <w:tcPr>
            <w:tcW w:w="360" w:type="dxa"/>
            <w:vAlign w:val="center"/>
          </w:tcPr>
          <w:p w14:paraId="63BD3556" w14:textId="77777777" w:rsidR="00E93CF6" w:rsidRDefault="00C25F07">
            <w:pPr>
              <w:snapToGrid w:val="0"/>
              <w:jc w:val="center"/>
            </w:pPr>
            <w:r>
              <w:rPr>
                <w:rFonts w:ascii="宋体" w:hAnsi="宋体" w:cs="宋体"/>
                <w:color w:val="000000"/>
                <w:sz w:val="13"/>
              </w:rPr>
              <w:t>9</w:t>
            </w:r>
          </w:p>
        </w:tc>
        <w:tc>
          <w:tcPr>
            <w:tcW w:w="1060" w:type="dxa"/>
            <w:vAlign w:val="center"/>
          </w:tcPr>
          <w:p w14:paraId="6CB4135C" w14:textId="77777777" w:rsidR="00E93CF6" w:rsidRDefault="00E93CF6"/>
        </w:tc>
        <w:tc>
          <w:tcPr>
            <w:tcW w:w="2320" w:type="dxa"/>
            <w:vAlign w:val="center"/>
          </w:tcPr>
          <w:p w14:paraId="53579892" w14:textId="77777777" w:rsidR="00E93CF6" w:rsidRDefault="00C25F07">
            <w:pPr>
              <w:snapToGrid w:val="0"/>
              <w:jc w:val="left"/>
            </w:pPr>
            <w:r>
              <w:rPr>
                <w:rFonts w:ascii="宋体" w:hAnsi="宋体" w:cs="宋体"/>
                <w:color w:val="000000"/>
                <w:sz w:val="13"/>
              </w:rPr>
              <w:t>九、卫生健康支出</w:t>
            </w:r>
          </w:p>
        </w:tc>
        <w:tc>
          <w:tcPr>
            <w:tcW w:w="360" w:type="dxa"/>
            <w:vAlign w:val="center"/>
          </w:tcPr>
          <w:p w14:paraId="62850575" w14:textId="77777777" w:rsidR="00E93CF6" w:rsidRDefault="00C25F07">
            <w:pPr>
              <w:snapToGrid w:val="0"/>
              <w:jc w:val="center"/>
            </w:pPr>
            <w:r>
              <w:rPr>
                <w:rFonts w:ascii="宋体" w:hAnsi="宋体" w:cs="宋体"/>
                <w:color w:val="000000"/>
                <w:sz w:val="13"/>
              </w:rPr>
              <w:t>41</w:t>
            </w:r>
          </w:p>
        </w:tc>
        <w:tc>
          <w:tcPr>
            <w:tcW w:w="1060" w:type="dxa"/>
            <w:vAlign w:val="center"/>
          </w:tcPr>
          <w:p w14:paraId="242F5357" w14:textId="77777777" w:rsidR="00E93CF6" w:rsidRDefault="00C25F07">
            <w:pPr>
              <w:snapToGrid w:val="0"/>
              <w:jc w:val="right"/>
            </w:pPr>
            <w:r>
              <w:rPr>
                <w:rFonts w:ascii="宋体" w:hAnsi="宋体" w:cs="宋体"/>
                <w:color w:val="000000"/>
                <w:sz w:val="13"/>
              </w:rPr>
              <w:t>14.25</w:t>
            </w:r>
          </w:p>
        </w:tc>
        <w:tc>
          <w:tcPr>
            <w:tcW w:w="1060" w:type="dxa"/>
            <w:vAlign w:val="center"/>
          </w:tcPr>
          <w:p w14:paraId="469CF16B" w14:textId="77777777" w:rsidR="00E93CF6" w:rsidRDefault="00C25F07">
            <w:pPr>
              <w:snapToGrid w:val="0"/>
              <w:jc w:val="right"/>
            </w:pPr>
            <w:r>
              <w:rPr>
                <w:rFonts w:ascii="宋体" w:hAnsi="宋体" w:cs="宋体"/>
                <w:color w:val="000000"/>
                <w:sz w:val="13"/>
              </w:rPr>
              <w:t>14.25</w:t>
            </w:r>
          </w:p>
        </w:tc>
        <w:tc>
          <w:tcPr>
            <w:tcW w:w="1060" w:type="dxa"/>
            <w:vAlign w:val="center"/>
          </w:tcPr>
          <w:p w14:paraId="0DE67449" w14:textId="77777777" w:rsidR="00E93CF6" w:rsidRDefault="00E93CF6"/>
        </w:tc>
        <w:tc>
          <w:tcPr>
            <w:tcW w:w="1172" w:type="dxa"/>
            <w:vAlign w:val="center"/>
          </w:tcPr>
          <w:p w14:paraId="5D07C2E6" w14:textId="77777777" w:rsidR="00E93CF6" w:rsidRDefault="00E93CF6"/>
        </w:tc>
      </w:tr>
      <w:tr w:rsidR="00E93CF6" w14:paraId="076BDE61" w14:textId="77777777">
        <w:trPr>
          <w:trHeight w:hRule="exact" w:val="285"/>
          <w:jc w:val="center"/>
        </w:trPr>
        <w:tc>
          <w:tcPr>
            <w:tcW w:w="2320" w:type="dxa"/>
            <w:vAlign w:val="center"/>
          </w:tcPr>
          <w:p w14:paraId="0724B687" w14:textId="77777777" w:rsidR="00E93CF6" w:rsidRDefault="00E93CF6"/>
        </w:tc>
        <w:tc>
          <w:tcPr>
            <w:tcW w:w="360" w:type="dxa"/>
            <w:vAlign w:val="center"/>
          </w:tcPr>
          <w:p w14:paraId="267B0DCB" w14:textId="77777777" w:rsidR="00E93CF6" w:rsidRDefault="00C25F07">
            <w:pPr>
              <w:snapToGrid w:val="0"/>
              <w:jc w:val="center"/>
            </w:pPr>
            <w:r>
              <w:rPr>
                <w:rFonts w:ascii="宋体" w:hAnsi="宋体" w:cs="宋体"/>
                <w:color w:val="000000"/>
                <w:sz w:val="13"/>
              </w:rPr>
              <w:t>10</w:t>
            </w:r>
          </w:p>
        </w:tc>
        <w:tc>
          <w:tcPr>
            <w:tcW w:w="1060" w:type="dxa"/>
            <w:vAlign w:val="center"/>
          </w:tcPr>
          <w:p w14:paraId="59CCF9CA" w14:textId="77777777" w:rsidR="00E93CF6" w:rsidRDefault="00E93CF6"/>
        </w:tc>
        <w:tc>
          <w:tcPr>
            <w:tcW w:w="2320" w:type="dxa"/>
            <w:vAlign w:val="center"/>
          </w:tcPr>
          <w:p w14:paraId="27979A71" w14:textId="77777777" w:rsidR="00E93CF6" w:rsidRDefault="00C25F07">
            <w:pPr>
              <w:snapToGrid w:val="0"/>
              <w:jc w:val="left"/>
            </w:pPr>
            <w:r>
              <w:rPr>
                <w:rFonts w:ascii="宋体" w:hAnsi="宋体" w:cs="宋体"/>
                <w:color w:val="000000"/>
                <w:sz w:val="13"/>
              </w:rPr>
              <w:t>十、节能环保支出</w:t>
            </w:r>
          </w:p>
        </w:tc>
        <w:tc>
          <w:tcPr>
            <w:tcW w:w="360" w:type="dxa"/>
            <w:vAlign w:val="center"/>
          </w:tcPr>
          <w:p w14:paraId="7E0CB5A4" w14:textId="77777777" w:rsidR="00E93CF6" w:rsidRDefault="00C25F07">
            <w:pPr>
              <w:snapToGrid w:val="0"/>
              <w:jc w:val="center"/>
            </w:pPr>
            <w:r>
              <w:rPr>
                <w:rFonts w:ascii="宋体" w:hAnsi="宋体" w:cs="宋体"/>
                <w:color w:val="000000"/>
                <w:sz w:val="13"/>
              </w:rPr>
              <w:t>42</w:t>
            </w:r>
          </w:p>
        </w:tc>
        <w:tc>
          <w:tcPr>
            <w:tcW w:w="1060" w:type="dxa"/>
            <w:vAlign w:val="center"/>
          </w:tcPr>
          <w:p w14:paraId="48A1578D" w14:textId="77777777" w:rsidR="00E93CF6" w:rsidRDefault="00E93CF6"/>
        </w:tc>
        <w:tc>
          <w:tcPr>
            <w:tcW w:w="1060" w:type="dxa"/>
            <w:vAlign w:val="center"/>
          </w:tcPr>
          <w:p w14:paraId="70A8A98A" w14:textId="77777777" w:rsidR="00E93CF6" w:rsidRDefault="00E93CF6"/>
        </w:tc>
        <w:tc>
          <w:tcPr>
            <w:tcW w:w="1060" w:type="dxa"/>
            <w:vAlign w:val="center"/>
          </w:tcPr>
          <w:p w14:paraId="117D13DD" w14:textId="77777777" w:rsidR="00E93CF6" w:rsidRDefault="00E93CF6"/>
        </w:tc>
        <w:tc>
          <w:tcPr>
            <w:tcW w:w="1172" w:type="dxa"/>
            <w:vAlign w:val="center"/>
          </w:tcPr>
          <w:p w14:paraId="066FBB2A" w14:textId="77777777" w:rsidR="00E93CF6" w:rsidRDefault="00E93CF6"/>
        </w:tc>
      </w:tr>
      <w:tr w:rsidR="00E93CF6" w14:paraId="07668EA0" w14:textId="77777777">
        <w:trPr>
          <w:trHeight w:hRule="exact" w:val="285"/>
          <w:jc w:val="center"/>
        </w:trPr>
        <w:tc>
          <w:tcPr>
            <w:tcW w:w="2320" w:type="dxa"/>
            <w:vAlign w:val="center"/>
          </w:tcPr>
          <w:p w14:paraId="503ED17B" w14:textId="77777777" w:rsidR="00E93CF6" w:rsidRDefault="00E93CF6"/>
        </w:tc>
        <w:tc>
          <w:tcPr>
            <w:tcW w:w="360" w:type="dxa"/>
            <w:vAlign w:val="center"/>
          </w:tcPr>
          <w:p w14:paraId="14F735E6" w14:textId="77777777" w:rsidR="00E93CF6" w:rsidRDefault="00C25F07">
            <w:pPr>
              <w:snapToGrid w:val="0"/>
              <w:jc w:val="center"/>
            </w:pPr>
            <w:r>
              <w:rPr>
                <w:rFonts w:ascii="宋体" w:hAnsi="宋体" w:cs="宋体"/>
                <w:color w:val="000000"/>
                <w:sz w:val="13"/>
              </w:rPr>
              <w:t>11</w:t>
            </w:r>
          </w:p>
        </w:tc>
        <w:tc>
          <w:tcPr>
            <w:tcW w:w="1060" w:type="dxa"/>
            <w:vAlign w:val="center"/>
          </w:tcPr>
          <w:p w14:paraId="6ADB86B4" w14:textId="77777777" w:rsidR="00E93CF6" w:rsidRDefault="00E93CF6"/>
        </w:tc>
        <w:tc>
          <w:tcPr>
            <w:tcW w:w="2320" w:type="dxa"/>
            <w:vAlign w:val="center"/>
          </w:tcPr>
          <w:p w14:paraId="02CB928B" w14:textId="77777777" w:rsidR="00E93CF6" w:rsidRDefault="00C25F07">
            <w:pPr>
              <w:snapToGrid w:val="0"/>
              <w:jc w:val="left"/>
            </w:pPr>
            <w:r>
              <w:rPr>
                <w:rFonts w:ascii="宋体" w:hAnsi="宋体" w:cs="宋体"/>
                <w:color w:val="000000"/>
                <w:sz w:val="13"/>
              </w:rPr>
              <w:t>十一、城乡社区支出</w:t>
            </w:r>
          </w:p>
        </w:tc>
        <w:tc>
          <w:tcPr>
            <w:tcW w:w="360" w:type="dxa"/>
            <w:vAlign w:val="center"/>
          </w:tcPr>
          <w:p w14:paraId="56C18861" w14:textId="77777777" w:rsidR="00E93CF6" w:rsidRDefault="00C25F07">
            <w:pPr>
              <w:snapToGrid w:val="0"/>
              <w:jc w:val="center"/>
            </w:pPr>
            <w:r>
              <w:rPr>
                <w:rFonts w:ascii="宋体" w:hAnsi="宋体" w:cs="宋体"/>
                <w:color w:val="000000"/>
                <w:sz w:val="13"/>
              </w:rPr>
              <w:t>43</w:t>
            </w:r>
          </w:p>
        </w:tc>
        <w:tc>
          <w:tcPr>
            <w:tcW w:w="1060" w:type="dxa"/>
            <w:vAlign w:val="center"/>
          </w:tcPr>
          <w:p w14:paraId="5999DFAF" w14:textId="77777777" w:rsidR="00E93CF6" w:rsidRDefault="00E93CF6"/>
        </w:tc>
        <w:tc>
          <w:tcPr>
            <w:tcW w:w="1060" w:type="dxa"/>
            <w:vAlign w:val="center"/>
          </w:tcPr>
          <w:p w14:paraId="7F27235F" w14:textId="77777777" w:rsidR="00E93CF6" w:rsidRDefault="00E93CF6"/>
        </w:tc>
        <w:tc>
          <w:tcPr>
            <w:tcW w:w="1060" w:type="dxa"/>
            <w:vAlign w:val="center"/>
          </w:tcPr>
          <w:p w14:paraId="1B84FBCF" w14:textId="77777777" w:rsidR="00E93CF6" w:rsidRDefault="00E93CF6"/>
        </w:tc>
        <w:tc>
          <w:tcPr>
            <w:tcW w:w="1172" w:type="dxa"/>
            <w:vAlign w:val="center"/>
          </w:tcPr>
          <w:p w14:paraId="57BCF742" w14:textId="77777777" w:rsidR="00E93CF6" w:rsidRDefault="00E93CF6"/>
        </w:tc>
      </w:tr>
      <w:tr w:rsidR="00E93CF6" w14:paraId="5CCF6858" w14:textId="77777777">
        <w:trPr>
          <w:trHeight w:hRule="exact" w:val="285"/>
          <w:jc w:val="center"/>
        </w:trPr>
        <w:tc>
          <w:tcPr>
            <w:tcW w:w="2320" w:type="dxa"/>
            <w:vAlign w:val="center"/>
          </w:tcPr>
          <w:p w14:paraId="047A35F8" w14:textId="77777777" w:rsidR="00E93CF6" w:rsidRDefault="00E93CF6"/>
        </w:tc>
        <w:tc>
          <w:tcPr>
            <w:tcW w:w="360" w:type="dxa"/>
            <w:vAlign w:val="center"/>
          </w:tcPr>
          <w:p w14:paraId="5F751427" w14:textId="77777777" w:rsidR="00E93CF6" w:rsidRDefault="00C25F07">
            <w:pPr>
              <w:snapToGrid w:val="0"/>
              <w:jc w:val="center"/>
            </w:pPr>
            <w:r>
              <w:rPr>
                <w:rFonts w:ascii="宋体" w:hAnsi="宋体" w:cs="宋体"/>
                <w:color w:val="000000"/>
                <w:sz w:val="13"/>
              </w:rPr>
              <w:t>12</w:t>
            </w:r>
          </w:p>
        </w:tc>
        <w:tc>
          <w:tcPr>
            <w:tcW w:w="1060" w:type="dxa"/>
            <w:vAlign w:val="center"/>
          </w:tcPr>
          <w:p w14:paraId="29930AB0" w14:textId="77777777" w:rsidR="00E93CF6" w:rsidRDefault="00E93CF6"/>
        </w:tc>
        <w:tc>
          <w:tcPr>
            <w:tcW w:w="2320" w:type="dxa"/>
            <w:vAlign w:val="center"/>
          </w:tcPr>
          <w:p w14:paraId="090DD8B5" w14:textId="77777777" w:rsidR="00E93CF6" w:rsidRDefault="00C25F07">
            <w:pPr>
              <w:snapToGrid w:val="0"/>
              <w:jc w:val="left"/>
            </w:pPr>
            <w:r>
              <w:rPr>
                <w:rFonts w:ascii="宋体" w:hAnsi="宋体" w:cs="宋体"/>
                <w:color w:val="000000"/>
                <w:sz w:val="13"/>
              </w:rPr>
              <w:t>十二、农林水支出</w:t>
            </w:r>
          </w:p>
        </w:tc>
        <w:tc>
          <w:tcPr>
            <w:tcW w:w="360" w:type="dxa"/>
            <w:vAlign w:val="center"/>
          </w:tcPr>
          <w:p w14:paraId="733F5844" w14:textId="77777777" w:rsidR="00E93CF6" w:rsidRDefault="00C25F07">
            <w:pPr>
              <w:snapToGrid w:val="0"/>
              <w:jc w:val="center"/>
            </w:pPr>
            <w:r>
              <w:rPr>
                <w:rFonts w:ascii="宋体" w:hAnsi="宋体" w:cs="宋体"/>
                <w:color w:val="000000"/>
                <w:sz w:val="13"/>
              </w:rPr>
              <w:t>44</w:t>
            </w:r>
          </w:p>
        </w:tc>
        <w:tc>
          <w:tcPr>
            <w:tcW w:w="1060" w:type="dxa"/>
            <w:vAlign w:val="center"/>
          </w:tcPr>
          <w:p w14:paraId="602A119A" w14:textId="77777777" w:rsidR="00E93CF6" w:rsidRDefault="00E93CF6"/>
        </w:tc>
        <w:tc>
          <w:tcPr>
            <w:tcW w:w="1060" w:type="dxa"/>
            <w:vAlign w:val="center"/>
          </w:tcPr>
          <w:p w14:paraId="48F2262C" w14:textId="77777777" w:rsidR="00E93CF6" w:rsidRDefault="00E93CF6"/>
        </w:tc>
        <w:tc>
          <w:tcPr>
            <w:tcW w:w="1060" w:type="dxa"/>
            <w:vAlign w:val="center"/>
          </w:tcPr>
          <w:p w14:paraId="0CAF4F0A" w14:textId="77777777" w:rsidR="00E93CF6" w:rsidRDefault="00E93CF6"/>
        </w:tc>
        <w:tc>
          <w:tcPr>
            <w:tcW w:w="1172" w:type="dxa"/>
            <w:vAlign w:val="center"/>
          </w:tcPr>
          <w:p w14:paraId="3C77D912" w14:textId="77777777" w:rsidR="00E93CF6" w:rsidRDefault="00E93CF6"/>
        </w:tc>
      </w:tr>
      <w:tr w:rsidR="00E93CF6" w14:paraId="28784438" w14:textId="77777777">
        <w:trPr>
          <w:trHeight w:hRule="exact" w:val="285"/>
          <w:jc w:val="center"/>
        </w:trPr>
        <w:tc>
          <w:tcPr>
            <w:tcW w:w="2320" w:type="dxa"/>
            <w:vAlign w:val="center"/>
          </w:tcPr>
          <w:p w14:paraId="1BE2EBE3" w14:textId="77777777" w:rsidR="00E93CF6" w:rsidRDefault="00E93CF6"/>
        </w:tc>
        <w:tc>
          <w:tcPr>
            <w:tcW w:w="360" w:type="dxa"/>
            <w:vAlign w:val="center"/>
          </w:tcPr>
          <w:p w14:paraId="6B8016DD" w14:textId="77777777" w:rsidR="00E93CF6" w:rsidRDefault="00C25F07">
            <w:pPr>
              <w:snapToGrid w:val="0"/>
              <w:jc w:val="center"/>
            </w:pPr>
            <w:r>
              <w:rPr>
                <w:rFonts w:ascii="宋体" w:hAnsi="宋体" w:cs="宋体"/>
                <w:color w:val="000000"/>
                <w:sz w:val="13"/>
              </w:rPr>
              <w:t>13</w:t>
            </w:r>
          </w:p>
        </w:tc>
        <w:tc>
          <w:tcPr>
            <w:tcW w:w="1060" w:type="dxa"/>
            <w:vAlign w:val="center"/>
          </w:tcPr>
          <w:p w14:paraId="2BFA0D5A" w14:textId="77777777" w:rsidR="00E93CF6" w:rsidRDefault="00E93CF6"/>
        </w:tc>
        <w:tc>
          <w:tcPr>
            <w:tcW w:w="2320" w:type="dxa"/>
            <w:vAlign w:val="center"/>
          </w:tcPr>
          <w:p w14:paraId="32DF1348" w14:textId="77777777" w:rsidR="00E93CF6" w:rsidRDefault="00C25F07">
            <w:pPr>
              <w:snapToGrid w:val="0"/>
              <w:jc w:val="left"/>
            </w:pPr>
            <w:r>
              <w:rPr>
                <w:rFonts w:ascii="宋体" w:hAnsi="宋体" w:cs="宋体"/>
                <w:color w:val="000000"/>
                <w:sz w:val="13"/>
              </w:rPr>
              <w:t>十三、交通运输支出</w:t>
            </w:r>
          </w:p>
        </w:tc>
        <w:tc>
          <w:tcPr>
            <w:tcW w:w="360" w:type="dxa"/>
            <w:vAlign w:val="center"/>
          </w:tcPr>
          <w:p w14:paraId="32F385FA" w14:textId="77777777" w:rsidR="00E93CF6" w:rsidRDefault="00C25F07">
            <w:pPr>
              <w:snapToGrid w:val="0"/>
              <w:jc w:val="center"/>
            </w:pPr>
            <w:r>
              <w:rPr>
                <w:rFonts w:ascii="宋体" w:hAnsi="宋体" w:cs="宋体"/>
                <w:color w:val="000000"/>
                <w:sz w:val="13"/>
              </w:rPr>
              <w:t>45</w:t>
            </w:r>
          </w:p>
        </w:tc>
        <w:tc>
          <w:tcPr>
            <w:tcW w:w="1060" w:type="dxa"/>
            <w:vAlign w:val="center"/>
          </w:tcPr>
          <w:p w14:paraId="436792F9" w14:textId="77777777" w:rsidR="00E93CF6" w:rsidRDefault="00E93CF6"/>
        </w:tc>
        <w:tc>
          <w:tcPr>
            <w:tcW w:w="1060" w:type="dxa"/>
            <w:vAlign w:val="center"/>
          </w:tcPr>
          <w:p w14:paraId="777E3B69" w14:textId="77777777" w:rsidR="00E93CF6" w:rsidRDefault="00E93CF6"/>
        </w:tc>
        <w:tc>
          <w:tcPr>
            <w:tcW w:w="1060" w:type="dxa"/>
            <w:vAlign w:val="center"/>
          </w:tcPr>
          <w:p w14:paraId="40BA2CFF" w14:textId="77777777" w:rsidR="00E93CF6" w:rsidRDefault="00E93CF6"/>
        </w:tc>
        <w:tc>
          <w:tcPr>
            <w:tcW w:w="1172" w:type="dxa"/>
            <w:vAlign w:val="center"/>
          </w:tcPr>
          <w:p w14:paraId="415D043C" w14:textId="77777777" w:rsidR="00E93CF6" w:rsidRDefault="00E93CF6"/>
        </w:tc>
      </w:tr>
      <w:tr w:rsidR="00E93CF6" w14:paraId="5F91A887" w14:textId="77777777">
        <w:trPr>
          <w:trHeight w:hRule="exact" w:val="285"/>
          <w:jc w:val="center"/>
        </w:trPr>
        <w:tc>
          <w:tcPr>
            <w:tcW w:w="2320" w:type="dxa"/>
            <w:vAlign w:val="center"/>
          </w:tcPr>
          <w:p w14:paraId="28DDEAB1" w14:textId="77777777" w:rsidR="00E93CF6" w:rsidRDefault="00E93CF6"/>
        </w:tc>
        <w:tc>
          <w:tcPr>
            <w:tcW w:w="360" w:type="dxa"/>
            <w:vAlign w:val="center"/>
          </w:tcPr>
          <w:p w14:paraId="648153AD" w14:textId="77777777" w:rsidR="00E93CF6" w:rsidRDefault="00C25F07">
            <w:pPr>
              <w:snapToGrid w:val="0"/>
              <w:jc w:val="center"/>
            </w:pPr>
            <w:r>
              <w:rPr>
                <w:rFonts w:ascii="宋体" w:hAnsi="宋体" w:cs="宋体"/>
                <w:color w:val="000000"/>
                <w:sz w:val="13"/>
              </w:rPr>
              <w:t>14</w:t>
            </w:r>
          </w:p>
        </w:tc>
        <w:tc>
          <w:tcPr>
            <w:tcW w:w="1060" w:type="dxa"/>
            <w:vAlign w:val="center"/>
          </w:tcPr>
          <w:p w14:paraId="507409B6" w14:textId="77777777" w:rsidR="00E93CF6" w:rsidRDefault="00E93CF6"/>
        </w:tc>
        <w:tc>
          <w:tcPr>
            <w:tcW w:w="2320" w:type="dxa"/>
            <w:vAlign w:val="center"/>
          </w:tcPr>
          <w:p w14:paraId="0EA55A3F" w14:textId="77777777" w:rsidR="00E93CF6" w:rsidRDefault="00C25F07">
            <w:pPr>
              <w:snapToGrid w:val="0"/>
              <w:jc w:val="left"/>
            </w:pPr>
            <w:r>
              <w:rPr>
                <w:rFonts w:ascii="宋体" w:hAnsi="宋体" w:cs="宋体"/>
                <w:color w:val="000000"/>
                <w:sz w:val="13"/>
              </w:rPr>
              <w:t>十四、资源勘探工业信息等支出</w:t>
            </w:r>
          </w:p>
        </w:tc>
        <w:tc>
          <w:tcPr>
            <w:tcW w:w="360" w:type="dxa"/>
            <w:vAlign w:val="center"/>
          </w:tcPr>
          <w:p w14:paraId="7883CF2B" w14:textId="77777777" w:rsidR="00E93CF6" w:rsidRDefault="00C25F07">
            <w:pPr>
              <w:snapToGrid w:val="0"/>
              <w:jc w:val="center"/>
            </w:pPr>
            <w:r>
              <w:rPr>
                <w:rFonts w:ascii="宋体" w:hAnsi="宋体" w:cs="宋体"/>
                <w:color w:val="000000"/>
                <w:sz w:val="13"/>
              </w:rPr>
              <w:t>46</w:t>
            </w:r>
          </w:p>
        </w:tc>
        <w:tc>
          <w:tcPr>
            <w:tcW w:w="1060" w:type="dxa"/>
            <w:vAlign w:val="center"/>
          </w:tcPr>
          <w:p w14:paraId="73AF8BDF" w14:textId="77777777" w:rsidR="00E93CF6" w:rsidRDefault="00E93CF6"/>
        </w:tc>
        <w:tc>
          <w:tcPr>
            <w:tcW w:w="1060" w:type="dxa"/>
            <w:vAlign w:val="center"/>
          </w:tcPr>
          <w:p w14:paraId="3095CF8A" w14:textId="77777777" w:rsidR="00E93CF6" w:rsidRDefault="00E93CF6"/>
        </w:tc>
        <w:tc>
          <w:tcPr>
            <w:tcW w:w="1060" w:type="dxa"/>
            <w:vAlign w:val="center"/>
          </w:tcPr>
          <w:p w14:paraId="7E47BFC4" w14:textId="77777777" w:rsidR="00E93CF6" w:rsidRDefault="00E93CF6"/>
        </w:tc>
        <w:tc>
          <w:tcPr>
            <w:tcW w:w="1172" w:type="dxa"/>
            <w:vAlign w:val="center"/>
          </w:tcPr>
          <w:p w14:paraId="2194ABDB" w14:textId="77777777" w:rsidR="00E93CF6" w:rsidRDefault="00E93CF6"/>
        </w:tc>
      </w:tr>
      <w:tr w:rsidR="00E93CF6" w14:paraId="241D473A" w14:textId="77777777">
        <w:trPr>
          <w:trHeight w:hRule="exact" w:val="285"/>
          <w:jc w:val="center"/>
        </w:trPr>
        <w:tc>
          <w:tcPr>
            <w:tcW w:w="2320" w:type="dxa"/>
            <w:vAlign w:val="center"/>
          </w:tcPr>
          <w:p w14:paraId="71FB372E" w14:textId="77777777" w:rsidR="00E93CF6" w:rsidRDefault="00E93CF6"/>
        </w:tc>
        <w:tc>
          <w:tcPr>
            <w:tcW w:w="360" w:type="dxa"/>
            <w:vAlign w:val="center"/>
          </w:tcPr>
          <w:p w14:paraId="4D80CE61" w14:textId="77777777" w:rsidR="00E93CF6" w:rsidRDefault="00C25F07">
            <w:pPr>
              <w:snapToGrid w:val="0"/>
              <w:jc w:val="center"/>
            </w:pPr>
            <w:r>
              <w:rPr>
                <w:rFonts w:ascii="宋体" w:hAnsi="宋体" w:cs="宋体"/>
                <w:color w:val="000000"/>
                <w:sz w:val="13"/>
              </w:rPr>
              <w:t>15</w:t>
            </w:r>
          </w:p>
        </w:tc>
        <w:tc>
          <w:tcPr>
            <w:tcW w:w="1060" w:type="dxa"/>
            <w:vAlign w:val="center"/>
          </w:tcPr>
          <w:p w14:paraId="617A4404" w14:textId="77777777" w:rsidR="00E93CF6" w:rsidRDefault="00E93CF6"/>
        </w:tc>
        <w:tc>
          <w:tcPr>
            <w:tcW w:w="2320" w:type="dxa"/>
            <w:vAlign w:val="center"/>
          </w:tcPr>
          <w:p w14:paraId="2A90330F" w14:textId="77777777" w:rsidR="00E93CF6" w:rsidRDefault="00C25F07">
            <w:pPr>
              <w:snapToGrid w:val="0"/>
              <w:jc w:val="left"/>
            </w:pPr>
            <w:r>
              <w:rPr>
                <w:rFonts w:ascii="宋体" w:hAnsi="宋体" w:cs="宋体"/>
                <w:color w:val="000000"/>
                <w:sz w:val="13"/>
              </w:rPr>
              <w:t>十五、商业服务业等支出</w:t>
            </w:r>
          </w:p>
        </w:tc>
        <w:tc>
          <w:tcPr>
            <w:tcW w:w="360" w:type="dxa"/>
            <w:vAlign w:val="center"/>
          </w:tcPr>
          <w:p w14:paraId="7903859C" w14:textId="77777777" w:rsidR="00E93CF6" w:rsidRDefault="00C25F07">
            <w:pPr>
              <w:snapToGrid w:val="0"/>
              <w:jc w:val="center"/>
            </w:pPr>
            <w:r>
              <w:rPr>
                <w:rFonts w:ascii="宋体" w:hAnsi="宋体" w:cs="宋体"/>
                <w:color w:val="000000"/>
                <w:sz w:val="13"/>
              </w:rPr>
              <w:t>47</w:t>
            </w:r>
          </w:p>
        </w:tc>
        <w:tc>
          <w:tcPr>
            <w:tcW w:w="1060" w:type="dxa"/>
            <w:vAlign w:val="center"/>
          </w:tcPr>
          <w:p w14:paraId="1729B699" w14:textId="77777777" w:rsidR="00E93CF6" w:rsidRDefault="00E93CF6"/>
        </w:tc>
        <w:tc>
          <w:tcPr>
            <w:tcW w:w="1060" w:type="dxa"/>
            <w:vAlign w:val="center"/>
          </w:tcPr>
          <w:p w14:paraId="364EC80D" w14:textId="77777777" w:rsidR="00E93CF6" w:rsidRDefault="00E93CF6"/>
        </w:tc>
        <w:tc>
          <w:tcPr>
            <w:tcW w:w="1060" w:type="dxa"/>
            <w:vAlign w:val="center"/>
          </w:tcPr>
          <w:p w14:paraId="075D649B" w14:textId="77777777" w:rsidR="00E93CF6" w:rsidRDefault="00E93CF6"/>
        </w:tc>
        <w:tc>
          <w:tcPr>
            <w:tcW w:w="1172" w:type="dxa"/>
            <w:vAlign w:val="center"/>
          </w:tcPr>
          <w:p w14:paraId="24E94588" w14:textId="77777777" w:rsidR="00E93CF6" w:rsidRDefault="00E93CF6"/>
        </w:tc>
      </w:tr>
      <w:tr w:rsidR="00E93CF6" w14:paraId="07FF1245" w14:textId="77777777">
        <w:trPr>
          <w:trHeight w:hRule="exact" w:val="285"/>
          <w:jc w:val="center"/>
        </w:trPr>
        <w:tc>
          <w:tcPr>
            <w:tcW w:w="2320" w:type="dxa"/>
            <w:vAlign w:val="center"/>
          </w:tcPr>
          <w:p w14:paraId="1242473A" w14:textId="77777777" w:rsidR="00E93CF6" w:rsidRDefault="00E93CF6"/>
        </w:tc>
        <w:tc>
          <w:tcPr>
            <w:tcW w:w="360" w:type="dxa"/>
            <w:vAlign w:val="center"/>
          </w:tcPr>
          <w:p w14:paraId="13B336AB" w14:textId="77777777" w:rsidR="00E93CF6" w:rsidRDefault="00C25F07">
            <w:pPr>
              <w:snapToGrid w:val="0"/>
              <w:jc w:val="center"/>
            </w:pPr>
            <w:r>
              <w:rPr>
                <w:rFonts w:ascii="宋体" w:hAnsi="宋体" w:cs="宋体"/>
                <w:color w:val="000000"/>
                <w:sz w:val="13"/>
              </w:rPr>
              <w:t>16</w:t>
            </w:r>
          </w:p>
        </w:tc>
        <w:tc>
          <w:tcPr>
            <w:tcW w:w="1060" w:type="dxa"/>
            <w:vAlign w:val="center"/>
          </w:tcPr>
          <w:p w14:paraId="5D44F33E" w14:textId="77777777" w:rsidR="00E93CF6" w:rsidRDefault="00E93CF6"/>
        </w:tc>
        <w:tc>
          <w:tcPr>
            <w:tcW w:w="2320" w:type="dxa"/>
            <w:vAlign w:val="center"/>
          </w:tcPr>
          <w:p w14:paraId="39348969" w14:textId="77777777" w:rsidR="00E93CF6" w:rsidRDefault="00C25F07">
            <w:pPr>
              <w:snapToGrid w:val="0"/>
              <w:jc w:val="left"/>
            </w:pPr>
            <w:r>
              <w:rPr>
                <w:rFonts w:ascii="宋体" w:hAnsi="宋体" w:cs="宋体"/>
                <w:color w:val="000000"/>
                <w:sz w:val="13"/>
              </w:rPr>
              <w:t>十六、金融支出</w:t>
            </w:r>
          </w:p>
        </w:tc>
        <w:tc>
          <w:tcPr>
            <w:tcW w:w="360" w:type="dxa"/>
            <w:vAlign w:val="center"/>
          </w:tcPr>
          <w:p w14:paraId="2F884C99" w14:textId="77777777" w:rsidR="00E93CF6" w:rsidRDefault="00C25F07">
            <w:pPr>
              <w:snapToGrid w:val="0"/>
              <w:jc w:val="center"/>
            </w:pPr>
            <w:r>
              <w:rPr>
                <w:rFonts w:ascii="宋体" w:hAnsi="宋体" w:cs="宋体"/>
                <w:color w:val="000000"/>
                <w:sz w:val="13"/>
              </w:rPr>
              <w:t>48</w:t>
            </w:r>
          </w:p>
        </w:tc>
        <w:tc>
          <w:tcPr>
            <w:tcW w:w="1060" w:type="dxa"/>
            <w:vAlign w:val="center"/>
          </w:tcPr>
          <w:p w14:paraId="1AEF600D" w14:textId="77777777" w:rsidR="00E93CF6" w:rsidRDefault="00E93CF6"/>
        </w:tc>
        <w:tc>
          <w:tcPr>
            <w:tcW w:w="1060" w:type="dxa"/>
            <w:vAlign w:val="center"/>
          </w:tcPr>
          <w:p w14:paraId="6C449DB9" w14:textId="77777777" w:rsidR="00E93CF6" w:rsidRDefault="00E93CF6"/>
        </w:tc>
        <w:tc>
          <w:tcPr>
            <w:tcW w:w="1060" w:type="dxa"/>
            <w:vAlign w:val="center"/>
          </w:tcPr>
          <w:p w14:paraId="1F63BB98" w14:textId="77777777" w:rsidR="00E93CF6" w:rsidRDefault="00E93CF6"/>
        </w:tc>
        <w:tc>
          <w:tcPr>
            <w:tcW w:w="1172" w:type="dxa"/>
            <w:vAlign w:val="center"/>
          </w:tcPr>
          <w:p w14:paraId="50207396" w14:textId="77777777" w:rsidR="00E93CF6" w:rsidRDefault="00E93CF6"/>
        </w:tc>
      </w:tr>
      <w:tr w:rsidR="00E93CF6" w14:paraId="2FB08800" w14:textId="77777777">
        <w:trPr>
          <w:trHeight w:hRule="exact" w:val="285"/>
          <w:jc w:val="center"/>
        </w:trPr>
        <w:tc>
          <w:tcPr>
            <w:tcW w:w="2320" w:type="dxa"/>
            <w:vAlign w:val="center"/>
          </w:tcPr>
          <w:p w14:paraId="5F6C8D33" w14:textId="77777777" w:rsidR="00E93CF6" w:rsidRDefault="00E93CF6"/>
        </w:tc>
        <w:tc>
          <w:tcPr>
            <w:tcW w:w="360" w:type="dxa"/>
            <w:vAlign w:val="center"/>
          </w:tcPr>
          <w:p w14:paraId="6271B6D7" w14:textId="77777777" w:rsidR="00E93CF6" w:rsidRDefault="00C25F07">
            <w:pPr>
              <w:snapToGrid w:val="0"/>
              <w:jc w:val="center"/>
            </w:pPr>
            <w:r>
              <w:rPr>
                <w:rFonts w:ascii="宋体" w:hAnsi="宋体" w:cs="宋体"/>
                <w:color w:val="000000"/>
                <w:sz w:val="13"/>
              </w:rPr>
              <w:t>17</w:t>
            </w:r>
          </w:p>
        </w:tc>
        <w:tc>
          <w:tcPr>
            <w:tcW w:w="1060" w:type="dxa"/>
            <w:vAlign w:val="center"/>
          </w:tcPr>
          <w:p w14:paraId="3F8043BA" w14:textId="77777777" w:rsidR="00E93CF6" w:rsidRDefault="00E93CF6"/>
        </w:tc>
        <w:tc>
          <w:tcPr>
            <w:tcW w:w="2320" w:type="dxa"/>
            <w:vAlign w:val="center"/>
          </w:tcPr>
          <w:p w14:paraId="36B30672" w14:textId="77777777" w:rsidR="00E93CF6" w:rsidRDefault="00C25F07">
            <w:pPr>
              <w:snapToGrid w:val="0"/>
              <w:jc w:val="left"/>
            </w:pPr>
            <w:r>
              <w:rPr>
                <w:rFonts w:ascii="宋体" w:hAnsi="宋体" w:cs="宋体"/>
                <w:color w:val="000000"/>
                <w:sz w:val="13"/>
              </w:rPr>
              <w:t>十七、援助其他地区支出</w:t>
            </w:r>
          </w:p>
        </w:tc>
        <w:tc>
          <w:tcPr>
            <w:tcW w:w="360" w:type="dxa"/>
            <w:vAlign w:val="center"/>
          </w:tcPr>
          <w:p w14:paraId="0D0B0F05" w14:textId="77777777" w:rsidR="00E93CF6" w:rsidRDefault="00C25F07">
            <w:pPr>
              <w:snapToGrid w:val="0"/>
              <w:jc w:val="center"/>
            </w:pPr>
            <w:r>
              <w:rPr>
                <w:rFonts w:ascii="宋体" w:hAnsi="宋体" w:cs="宋体"/>
                <w:color w:val="000000"/>
                <w:sz w:val="13"/>
              </w:rPr>
              <w:t>49</w:t>
            </w:r>
          </w:p>
        </w:tc>
        <w:tc>
          <w:tcPr>
            <w:tcW w:w="1060" w:type="dxa"/>
            <w:vAlign w:val="center"/>
          </w:tcPr>
          <w:p w14:paraId="7C4BF0DB" w14:textId="77777777" w:rsidR="00E93CF6" w:rsidRDefault="00E93CF6"/>
        </w:tc>
        <w:tc>
          <w:tcPr>
            <w:tcW w:w="1060" w:type="dxa"/>
            <w:vAlign w:val="center"/>
          </w:tcPr>
          <w:p w14:paraId="0863EAB0" w14:textId="77777777" w:rsidR="00E93CF6" w:rsidRDefault="00E93CF6"/>
        </w:tc>
        <w:tc>
          <w:tcPr>
            <w:tcW w:w="1060" w:type="dxa"/>
            <w:vAlign w:val="center"/>
          </w:tcPr>
          <w:p w14:paraId="7C2F0F6A" w14:textId="77777777" w:rsidR="00E93CF6" w:rsidRDefault="00E93CF6"/>
        </w:tc>
        <w:tc>
          <w:tcPr>
            <w:tcW w:w="1172" w:type="dxa"/>
            <w:vAlign w:val="center"/>
          </w:tcPr>
          <w:p w14:paraId="346F5F87" w14:textId="77777777" w:rsidR="00E93CF6" w:rsidRDefault="00E93CF6"/>
        </w:tc>
      </w:tr>
      <w:tr w:rsidR="00E93CF6" w14:paraId="51E76761" w14:textId="77777777">
        <w:trPr>
          <w:trHeight w:hRule="exact" w:val="285"/>
          <w:jc w:val="center"/>
        </w:trPr>
        <w:tc>
          <w:tcPr>
            <w:tcW w:w="2320" w:type="dxa"/>
            <w:vAlign w:val="center"/>
          </w:tcPr>
          <w:p w14:paraId="225E2631" w14:textId="77777777" w:rsidR="00E93CF6" w:rsidRDefault="00E93CF6"/>
        </w:tc>
        <w:tc>
          <w:tcPr>
            <w:tcW w:w="360" w:type="dxa"/>
            <w:vAlign w:val="center"/>
          </w:tcPr>
          <w:p w14:paraId="10EBF680" w14:textId="77777777" w:rsidR="00E93CF6" w:rsidRDefault="00C25F07">
            <w:pPr>
              <w:snapToGrid w:val="0"/>
              <w:jc w:val="center"/>
            </w:pPr>
            <w:r>
              <w:rPr>
                <w:rFonts w:ascii="宋体" w:hAnsi="宋体" w:cs="宋体"/>
                <w:color w:val="000000"/>
                <w:sz w:val="13"/>
              </w:rPr>
              <w:t>18</w:t>
            </w:r>
          </w:p>
        </w:tc>
        <w:tc>
          <w:tcPr>
            <w:tcW w:w="1060" w:type="dxa"/>
            <w:vAlign w:val="center"/>
          </w:tcPr>
          <w:p w14:paraId="475C5807" w14:textId="77777777" w:rsidR="00E93CF6" w:rsidRDefault="00E93CF6"/>
        </w:tc>
        <w:tc>
          <w:tcPr>
            <w:tcW w:w="2320" w:type="dxa"/>
            <w:vAlign w:val="center"/>
          </w:tcPr>
          <w:p w14:paraId="3CA9E1FB" w14:textId="77777777" w:rsidR="00E93CF6" w:rsidRDefault="00C25F07">
            <w:pPr>
              <w:snapToGrid w:val="0"/>
              <w:jc w:val="left"/>
            </w:pPr>
            <w:r>
              <w:rPr>
                <w:rFonts w:ascii="宋体" w:hAnsi="宋体" w:cs="宋体"/>
                <w:color w:val="000000"/>
                <w:sz w:val="13"/>
              </w:rPr>
              <w:t>十八、自然资源海洋气象等支出</w:t>
            </w:r>
          </w:p>
        </w:tc>
        <w:tc>
          <w:tcPr>
            <w:tcW w:w="360" w:type="dxa"/>
            <w:vAlign w:val="center"/>
          </w:tcPr>
          <w:p w14:paraId="5C4F2110" w14:textId="77777777" w:rsidR="00E93CF6" w:rsidRDefault="00C25F07">
            <w:pPr>
              <w:snapToGrid w:val="0"/>
              <w:jc w:val="center"/>
            </w:pPr>
            <w:r>
              <w:rPr>
                <w:rFonts w:ascii="宋体" w:hAnsi="宋体" w:cs="宋体"/>
                <w:color w:val="000000"/>
                <w:sz w:val="13"/>
              </w:rPr>
              <w:t>50</w:t>
            </w:r>
          </w:p>
        </w:tc>
        <w:tc>
          <w:tcPr>
            <w:tcW w:w="1060" w:type="dxa"/>
            <w:vAlign w:val="center"/>
          </w:tcPr>
          <w:p w14:paraId="62B45C92" w14:textId="77777777" w:rsidR="00E93CF6" w:rsidRDefault="00E93CF6"/>
        </w:tc>
        <w:tc>
          <w:tcPr>
            <w:tcW w:w="1060" w:type="dxa"/>
            <w:vAlign w:val="center"/>
          </w:tcPr>
          <w:p w14:paraId="3C502D3F" w14:textId="77777777" w:rsidR="00E93CF6" w:rsidRDefault="00E93CF6"/>
        </w:tc>
        <w:tc>
          <w:tcPr>
            <w:tcW w:w="1060" w:type="dxa"/>
            <w:vAlign w:val="center"/>
          </w:tcPr>
          <w:p w14:paraId="6AE4AC6A" w14:textId="77777777" w:rsidR="00E93CF6" w:rsidRDefault="00E93CF6"/>
        </w:tc>
        <w:tc>
          <w:tcPr>
            <w:tcW w:w="1172" w:type="dxa"/>
            <w:vAlign w:val="center"/>
          </w:tcPr>
          <w:p w14:paraId="61B7593D" w14:textId="77777777" w:rsidR="00E93CF6" w:rsidRDefault="00E93CF6"/>
        </w:tc>
      </w:tr>
      <w:tr w:rsidR="00E93CF6" w14:paraId="041D9640" w14:textId="77777777">
        <w:trPr>
          <w:trHeight w:hRule="exact" w:val="285"/>
          <w:jc w:val="center"/>
        </w:trPr>
        <w:tc>
          <w:tcPr>
            <w:tcW w:w="2320" w:type="dxa"/>
            <w:vAlign w:val="center"/>
          </w:tcPr>
          <w:p w14:paraId="3575D57F" w14:textId="77777777" w:rsidR="00E93CF6" w:rsidRDefault="00E93CF6"/>
        </w:tc>
        <w:tc>
          <w:tcPr>
            <w:tcW w:w="360" w:type="dxa"/>
            <w:vAlign w:val="center"/>
          </w:tcPr>
          <w:p w14:paraId="048C3A23" w14:textId="77777777" w:rsidR="00E93CF6" w:rsidRDefault="00C25F07">
            <w:pPr>
              <w:snapToGrid w:val="0"/>
              <w:jc w:val="center"/>
            </w:pPr>
            <w:r>
              <w:rPr>
                <w:rFonts w:ascii="宋体" w:hAnsi="宋体" w:cs="宋体"/>
                <w:color w:val="000000"/>
                <w:sz w:val="13"/>
              </w:rPr>
              <w:t>19</w:t>
            </w:r>
          </w:p>
        </w:tc>
        <w:tc>
          <w:tcPr>
            <w:tcW w:w="1060" w:type="dxa"/>
            <w:vAlign w:val="center"/>
          </w:tcPr>
          <w:p w14:paraId="129F11C1" w14:textId="77777777" w:rsidR="00E93CF6" w:rsidRDefault="00E93CF6"/>
        </w:tc>
        <w:tc>
          <w:tcPr>
            <w:tcW w:w="2320" w:type="dxa"/>
            <w:vAlign w:val="center"/>
          </w:tcPr>
          <w:p w14:paraId="7B78E610" w14:textId="77777777" w:rsidR="00E93CF6" w:rsidRDefault="00C25F07">
            <w:pPr>
              <w:snapToGrid w:val="0"/>
              <w:jc w:val="left"/>
            </w:pPr>
            <w:r>
              <w:rPr>
                <w:rFonts w:ascii="宋体" w:hAnsi="宋体" w:cs="宋体"/>
                <w:color w:val="000000"/>
                <w:sz w:val="13"/>
              </w:rPr>
              <w:t>十九、住房保障支出</w:t>
            </w:r>
          </w:p>
        </w:tc>
        <w:tc>
          <w:tcPr>
            <w:tcW w:w="360" w:type="dxa"/>
            <w:vAlign w:val="center"/>
          </w:tcPr>
          <w:p w14:paraId="681EE28E" w14:textId="77777777" w:rsidR="00E93CF6" w:rsidRDefault="00C25F07">
            <w:pPr>
              <w:snapToGrid w:val="0"/>
              <w:jc w:val="center"/>
            </w:pPr>
            <w:r>
              <w:rPr>
                <w:rFonts w:ascii="宋体" w:hAnsi="宋体" w:cs="宋体"/>
                <w:color w:val="000000"/>
                <w:sz w:val="13"/>
              </w:rPr>
              <w:t>51</w:t>
            </w:r>
          </w:p>
        </w:tc>
        <w:tc>
          <w:tcPr>
            <w:tcW w:w="1060" w:type="dxa"/>
            <w:vAlign w:val="center"/>
          </w:tcPr>
          <w:p w14:paraId="03E64D69" w14:textId="77777777" w:rsidR="00E93CF6" w:rsidRDefault="00C25F07">
            <w:pPr>
              <w:snapToGrid w:val="0"/>
              <w:jc w:val="right"/>
            </w:pPr>
            <w:r>
              <w:rPr>
                <w:rFonts w:ascii="宋体" w:hAnsi="宋体" w:cs="宋体"/>
                <w:color w:val="000000"/>
                <w:sz w:val="13"/>
              </w:rPr>
              <w:t>22.91</w:t>
            </w:r>
          </w:p>
        </w:tc>
        <w:tc>
          <w:tcPr>
            <w:tcW w:w="1060" w:type="dxa"/>
            <w:vAlign w:val="center"/>
          </w:tcPr>
          <w:p w14:paraId="3534773B" w14:textId="77777777" w:rsidR="00E93CF6" w:rsidRDefault="00C25F07">
            <w:pPr>
              <w:snapToGrid w:val="0"/>
              <w:jc w:val="right"/>
            </w:pPr>
            <w:r>
              <w:rPr>
                <w:rFonts w:ascii="宋体" w:hAnsi="宋体" w:cs="宋体"/>
                <w:color w:val="000000"/>
                <w:sz w:val="13"/>
              </w:rPr>
              <w:t>22.91</w:t>
            </w:r>
          </w:p>
        </w:tc>
        <w:tc>
          <w:tcPr>
            <w:tcW w:w="1060" w:type="dxa"/>
            <w:vAlign w:val="center"/>
          </w:tcPr>
          <w:p w14:paraId="38CEF437" w14:textId="77777777" w:rsidR="00E93CF6" w:rsidRDefault="00E93CF6"/>
        </w:tc>
        <w:tc>
          <w:tcPr>
            <w:tcW w:w="1172" w:type="dxa"/>
            <w:vAlign w:val="center"/>
          </w:tcPr>
          <w:p w14:paraId="767BBD64" w14:textId="77777777" w:rsidR="00E93CF6" w:rsidRDefault="00E93CF6"/>
        </w:tc>
      </w:tr>
      <w:tr w:rsidR="00E93CF6" w14:paraId="2EBC80C3" w14:textId="77777777">
        <w:trPr>
          <w:trHeight w:hRule="exact" w:val="285"/>
          <w:jc w:val="center"/>
        </w:trPr>
        <w:tc>
          <w:tcPr>
            <w:tcW w:w="2320" w:type="dxa"/>
            <w:vAlign w:val="center"/>
          </w:tcPr>
          <w:p w14:paraId="7E19BE88" w14:textId="77777777" w:rsidR="00E93CF6" w:rsidRDefault="00E93CF6"/>
        </w:tc>
        <w:tc>
          <w:tcPr>
            <w:tcW w:w="360" w:type="dxa"/>
            <w:vAlign w:val="center"/>
          </w:tcPr>
          <w:p w14:paraId="3CAF6AD5" w14:textId="77777777" w:rsidR="00E93CF6" w:rsidRDefault="00C25F07">
            <w:pPr>
              <w:snapToGrid w:val="0"/>
              <w:jc w:val="center"/>
            </w:pPr>
            <w:r>
              <w:rPr>
                <w:rFonts w:ascii="宋体" w:hAnsi="宋体" w:cs="宋体"/>
                <w:color w:val="000000"/>
                <w:sz w:val="13"/>
              </w:rPr>
              <w:t>20</w:t>
            </w:r>
          </w:p>
        </w:tc>
        <w:tc>
          <w:tcPr>
            <w:tcW w:w="1060" w:type="dxa"/>
            <w:vAlign w:val="center"/>
          </w:tcPr>
          <w:p w14:paraId="30A237EF" w14:textId="77777777" w:rsidR="00E93CF6" w:rsidRDefault="00E93CF6"/>
        </w:tc>
        <w:tc>
          <w:tcPr>
            <w:tcW w:w="2320" w:type="dxa"/>
            <w:vAlign w:val="center"/>
          </w:tcPr>
          <w:p w14:paraId="5A489B66" w14:textId="77777777" w:rsidR="00E93CF6" w:rsidRDefault="00C25F07">
            <w:pPr>
              <w:snapToGrid w:val="0"/>
              <w:jc w:val="left"/>
            </w:pPr>
            <w:r>
              <w:rPr>
                <w:rFonts w:ascii="宋体" w:hAnsi="宋体" w:cs="宋体"/>
                <w:color w:val="000000"/>
                <w:sz w:val="13"/>
              </w:rPr>
              <w:t>二十、粮油物资储备支出</w:t>
            </w:r>
          </w:p>
        </w:tc>
        <w:tc>
          <w:tcPr>
            <w:tcW w:w="360" w:type="dxa"/>
            <w:vAlign w:val="center"/>
          </w:tcPr>
          <w:p w14:paraId="2E7E6E26" w14:textId="77777777" w:rsidR="00E93CF6" w:rsidRDefault="00C25F07">
            <w:pPr>
              <w:snapToGrid w:val="0"/>
              <w:jc w:val="center"/>
            </w:pPr>
            <w:r>
              <w:rPr>
                <w:rFonts w:ascii="宋体" w:hAnsi="宋体" w:cs="宋体"/>
                <w:color w:val="000000"/>
                <w:sz w:val="13"/>
              </w:rPr>
              <w:t>52</w:t>
            </w:r>
          </w:p>
        </w:tc>
        <w:tc>
          <w:tcPr>
            <w:tcW w:w="1060" w:type="dxa"/>
            <w:vAlign w:val="center"/>
          </w:tcPr>
          <w:p w14:paraId="43547654" w14:textId="77777777" w:rsidR="00E93CF6" w:rsidRDefault="00E93CF6"/>
        </w:tc>
        <w:tc>
          <w:tcPr>
            <w:tcW w:w="1060" w:type="dxa"/>
            <w:vAlign w:val="center"/>
          </w:tcPr>
          <w:p w14:paraId="1A4C5C25" w14:textId="77777777" w:rsidR="00E93CF6" w:rsidRDefault="00E93CF6"/>
        </w:tc>
        <w:tc>
          <w:tcPr>
            <w:tcW w:w="1060" w:type="dxa"/>
            <w:vAlign w:val="center"/>
          </w:tcPr>
          <w:p w14:paraId="7E77B2EE" w14:textId="77777777" w:rsidR="00E93CF6" w:rsidRDefault="00E93CF6"/>
        </w:tc>
        <w:tc>
          <w:tcPr>
            <w:tcW w:w="1172" w:type="dxa"/>
            <w:vAlign w:val="center"/>
          </w:tcPr>
          <w:p w14:paraId="51185D34" w14:textId="77777777" w:rsidR="00E93CF6" w:rsidRDefault="00E93CF6"/>
        </w:tc>
      </w:tr>
      <w:tr w:rsidR="00E93CF6" w14:paraId="53BBC9E4" w14:textId="77777777">
        <w:trPr>
          <w:trHeight w:hRule="exact" w:val="285"/>
          <w:jc w:val="center"/>
        </w:trPr>
        <w:tc>
          <w:tcPr>
            <w:tcW w:w="2320" w:type="dxa"/>
            <w:vAlign w:val="center"/>
          </w:tcPr>
          <w:p w14:paraId="10A48FC3" w14:textId="77777777" w:rsidR="00E93CF6" w:rsidRDefault="00E93CF6"/>
        </w:tc>
        <w:tc>
          <w:tcPr>
            <w:tcW w:w="360" w:type="dxa"/>
            <w:vAlign w:val="center"/>
          </w:tcPr>
          <w:p w14:paraId="142BD3EE" w14:textId="77777777" w:rsidR="00E93CF6" w:rsidRDefault="00C25F07">
            <w:pPr>
              <w:snapToGrid w:val="0"/>
              <w:jc w:val="center"/>
            </w:pPr>
            <w:r>
              <w:rPr>
                <w:rFonts w:ascii="宋体" w:hAnsi="宋体" w:cs="宋体"/>
                <w:color w:val="000000"/>
                <w:sz w:val="13"/>
              </w:rPr>
              <w:t>21</w:t>
            </w:r>
          </w:p>
        </w:tc>
        <w:tc>
          <w:tcPr>
            <w:tcW w:w="1060" w:type="dxa"/>
            <w:vAlign w:val="center"/>
          </w:tcPr>
          <w:p w14:paraId="706E0BC1" w14:textId="77777777" w:rsidR="00E93CF6" w:rsidRDefault="00E93CF6"/>
        </w:tc>
        <w:tc>
          <w:tcPr>
            <w:tcW w:w="2320" w:type="dxa"/>
            <w:vAlign w:val="center"/>
          </w:tcPr>
          <w:p w14:paraId="48C5D117" w14:textId="77777777" w:rsidR="00E93CF6" w:rsidRDefault="00C25F07">
            <w:pPr>
              <w:snapToGrid w:val="0"/>
              <w:jc w:val="left"/>
            </w:pPr>
            <w:r>
              <w:rPr>
                <w:rFonts w:ascii="宋体" w:hAnsi="宋体" w:cs="宋体"/>
                <w:color w:val="000000"/>
                <w:sz w:val="13"/>
              </w:rPr>
              <w:t>二十一、国有资本经营预算支出</w:t>
            </w:r>
          </w:p>
        </w:tc>
        <w:tc>
          <w:tcPr>
            <w:tcW w:w="360" w:type="dxa"/>
            <w:vAlign w:val="center"/>
          </w:tcPr>
          <w:p w14:paraId="67F3416F" w14:textId="77777777" w:rsidR="00E93CF6" w:rsidRDefault="00C25F07">
            <w:pPr>
              <w:snapToGrid w:val="0"/>
              <w:jc w:val="center"/>
            </w:pPr>
            <w:r>
              <w:rPr>
                <w:rFonts w:ascii="宋体" w:hAnsi="宋体" w:cs="宋体"/>
                <w:color w:val="000000"/>
                <w:sz w:val="13"/>
              </w:rPr>
              <w:t>53</w:t>
            </w:r>
          </w:p>
        </w:tc>
        <w:tc>
          <w:tcPr>
            <w:tcW w:w="1060" w:type="dxa"/>
            <w:vAlign w:val="center"/>
          </w:tcPr>
          <w:p w14:paraId="7A22369B" w14:textId="77777777" w:rsidR="00E93CF6" w:rsidRDefault="00E93CF6"/>
        </w:tc>
        <w:tc>
          <w:tcPr>
            <w:tcW w:w="1060" w:type="dxa"/>
            <w:vAlign w:val="center"/>
          </w:tcPr>
          <w:p w14:paraId="0D95DF1C" w14:textId="77777777" w:rsidR="00E93CF6" w:rsidRDefault="00E93CF6"/>
        </w:tc>
        <w:tc>
          <w:tcPr>
            <w:tcW w:w="1060" w:type="dxa"/>
            <w:vAlign w:val="center"/>
          </w:tcPr>
          <w:p w14:paraId="499CDFF5" w14:textId="77777777" w:rsidR="00E93CF6" w:rsidRDefault="00E93CF6"/>
        </w:tc>
        <w:tc>
          <w:tcPr>
            <w:tcW w:w="1172" w:type="dxa"/>
            <w:vAlign w:val="center"/>
          </w:tcPr>
          <w:p w14:paraId="224888FB" w14:textId="77777777" w:rsidR="00E93CF6" w:rsidRDefault="00E93CF6"/>
        </w:tc>
      </w:tr>
      <w:tr w:rsidR="00E93CF6" w14:paraId="10674A70" w14:textId="77777777">
        <w:trPr>
          <w:trHeight w:hRule="exact" w:val="285"/>
          <w:jc w:val="center"/>
        </w:trPr>
        <w:tc>
          <w:tcPr>
            <w:tcW w:w="2320" w:type="dxa"/>
            <w:vAlign w:val="center"/>
          </w:tcPr>
          <w:p w14:paraId="663D1F52" w14:textId="77777777" w:rsidR="00E93CF6" w:rsidRDefault="00E93CF6"/>
        </w:tc>
        <w:tc>
          <w:tcPr>
            <w:tcW w:w="360" w:type="dxa"/>
            <w:vAlign w:val="center"/>
          </w:tcPr>
          <w:p w14:paraId="51E7716B" w14:textId="77777777" w:rsidR="00E93CF6" w:rsidRDefault="00C25F07">
            <w:pPr>
              <w:snapToGrid w:val="0"/>
              <w:jc w:val="center"/>
            </w:pPr>
            <w:r>
              <w:rPr>
                <w:rFonts w:ascii="宋体" w:hAnsi="宋体" w:cs="宋体"/>
                <w:color w:val="000000"/>
                <w:sz w:val="13"/>
              </w:rPr>
              <w:t>22</w:t>
            </w:r>
          </w:p>
        </w:tc>
        <w:tc>
          <w:tcPr>
            <w:tcW w:w="1060" w:type="dxa"/>
            <w:vAlign w:val="center"/>
          </w:tcPr>
          <w:p w14:paraId="36F6ED8A" w14:textId="77777777" w:rsidR="00E93CF6" w:rsidRDefault="00E93CF6"/>
        </w:tc>
        <w:tc>
          <w:tcPr>
            <w:tcW w:w="2320" w:type="dxa"/>
            <w:vAlign w:val="center"/>
          </w:tcPr>
          <w:p w14:paraId="3A038E8A" w14:textId="77777777" w:rsidR="00E93CF6" w:rsidRDefault="00C25F07">
            <w:pPr>
              <w:snapToGrid w:val="0"/>
              <w:jc w:val="left"/>
            </w:pPr>
            <w:r>
              <w:rPr>
                <w:rFonts w:ascii="宋体" w:hAnsi="宋体" w:cs="宋体"/>
                <w:color w:val="000000"/>
                <w:sz w:val="13"/>
              </w:rPr>
              <w:t>二十二、灾害防治及应急管理支出</w:t>
            </w:r>
          </w:p>
        </w:tc>
        <w:tc>
          <w:tcPr>
            <w:tcW w:w="360" w:type="dxa"/>
            <w:vAlign w:val="center"/>
          </w:tcPr>
          <w:p w14:paraId="358021F2" w14:textId="77777777" w:rsidR="00E93CF6" w:rsidRDefault="00C25F07">
            <w:pPr>
              <w:snapToGrid w:val="0"/>
              <w:jc w:val="center"/>
            </w:pPr>
            <w:r>
              <w:rPr>
                <w:rFonts w:ascii="宋体" w:hAnsi="宋体" w:cs="宋体"/>
                <w:color w:val="000000"/>
                <w:sz w:val="13"/>
              </w:rPr>
              <w:t>54</w:t>
            </w:r>
          </w:p>
        </w:tc>
        <w:tc>
          <w:tcPr>
            <w:tcW w:w="1060" w:type="dxa"/>
            <w:vAlign w:val="center"/>
          </w:tcPr>
          <w:p w14:paraId="0FA30447" w14:textId="77777777" w:rsidR="00E93CF6" w:rsidRDefault="00C25F07">
            <w:pPr>
              <w:snapToGrid w:val="0"/>
              <w:jc w:val="right"/>
            </w:pPr>
            <w:r>
              <w:rPr>
                <w:rFonts w:ascii="宋体" w:hAnsi="宋体" w:cs="宋体"/>
                <w:color w:val="000000"/>
                <w:sz w:val="13"/>
              </w:rPr>
              <w:t>497.62</w:t>
            </w:r>
          </w:p>
        </w:tc>
        <w:tc>
          <w:tcPr>
            <w:tcW w:w="1060" w:type="dxa"/>
            <w:vAlign w:val="center"/>
          </w:tcPr>
          <w:p w14:paraId="7BE7D694" w14:textId="77777777" w:rsidR="00E93CF6" w:rsidRDefault="00C25F07">
            <w:pPr>
              <w:snapToGrid w:val="0"/>
              <w:jc w:val="right"/>
            </w:pPr>
            <w:r>
              <w:rPr>
                <w:rFonts w:ascii="宋体" w:hAnsi="宋体" w:cs="宋体"/>
                <w:color w:val="000000"/>
                <w:sz w:val="13"/>
              </w:rPr>
              <w:t>497.62</w:t>
            </w:r>
          </w:p>
        </w:tc>
        <w:tc>
          <w:tcPr>
            <w:tcW w:w="1060" w:type="dxa"/>
            <w:vAlign w:val="center"/>
          </w:tcPr>
          <w:p w14:paraId="081FF437" w14:textId="77777777" w:rsidR="00E93CF6" w:rsidRDefault="00E93CF6"/>
        </w:tc>
        <w:tc>
          <w:tcPr>
            <w:tcW w:w="1172" w:type="dxa"/>
            <w:vAlign w:val="center"/>
          </w:tcPr>
          <w:p w14:paraId="4CE88C9D" w14:textId="77777777" w:rsidR="00E93CF6" w:rsidRDefault="00E93CF6"/>
        </w:tc>
      </w:tr>
      <w:tr w:rsidR="00E93CF6" w14:paraId="1211D0D4" w14:textId="77777777">
        <w:trPr>
          <w:trHeight w:hRule="exact" w:val="285"/>
          <w:jc w:val="center"/>
        </w:trPr>
        <w:tc>
          <w:tcPr>
            <w:tcW w:w="2320" w:type="dxa"/>
            <w:vAlign w:val="center"/>
          </w:tcPr>
          <w:p w14:paraId="659F77A3" w14:textId="77777777" w:rsidR="00E93CF6" w:rsidRDefault="00E93CF6"/>
        </w:tc>
        <w:tc>
          <w:tcPr>
            <w:tcW w:w="360" w:type="dxa"/>
            <w:vAlign w:val="center"/>
          </w:tcPr>
          <w:p w14:paraId="31BD96F6" w14:textId="77777777" w:rsidR="00E93CF6" w:rsidRDefault="00C25F07">
            <w:pPr>
              <w:snapToGrid w:val="0"/>
              <w:jc w:val="center"/>
            </w:pPr>
            <w:r>
              <w:rPr>
                <w:rFonts w:ascii="宋体" w:hAnsi="宋体" w:cs="宋体"/>
                <w:color w:val="000000"/>
                <w:sz w:val="13"/>
              </w:rPr>
              <w:t>23</w:t>
            </w:r>
          </w:p>
        </w:tc>
        <w:tc>
          <w:tcPr>
            <w:tcW w:w="1060" w:type="dxa"/>
            <w:vAlign w:val="center"/>
          </w:tcPr>
          <w:p w14:paraId="515520AD" w14:textId="77777777" w:rsidR="00E93CF6" w:rsidRDefault="00E93CF6"/>
        </w:tc>
        <w:tc>
          <w:tcPr>
            <w:tcW w:w="2320" w:type="dxa"/>
            <w:vAlign w:val="center"/>
          </w:tcPr>
          <w:p w14:paraId="49D3675C" w14:textId="77777777" w:rsidR="00E93CF6" w:rsidRDefault="00C25F07">
            <w:pPr>
              <w:snapToGrid w:val="0"/>
              <w:jc w:val="left"/>
            </w:pPr>
            <w:r>
              <w:rPr>
                <w:rFonts w:ascii="宋体" w:hAnsi="宋体" w:cs="宋体"/>
                <w:color w:val="000000"/>
                <w:sz w:val="13"/>
              </w:rPr>
              <w:t>二十三、其他支出</w:t>
            </w:r>
          </w:p>
        </w:tc>
        <w:tc>
          <w:tcPr>
            <w:tcW w:w="360" w:type="dxa"/>
            <w:vAlign w:val="center"/>
          </w:tcPr>
          <w:p w14:paraId="4E311E72" w14:textId="77777777" w:rsidR="00E93CF6" w:rsidRDefault="00C25F07">
            <w:pPr>
              <w:snapToGrid w:val="0"/>
              <w:jc w:val="center"/>
            </w:pPr>
            <w:r>
              <w:rPr>
                <w:rFonts w:ascii="宋体" w:hAnsi="宋体" w:cs="宋体"/>
                <w:color w:val="000000"/>
                <w:sz w:val="13"/>
              </w:rPr>
              <w:t>55</w:t>
            </w:r>
          </w:p>
        </w:tc>
        <w:tc>
          <w:tcPr>
            <w:tcW w:w="1060" w:type="dxa"/>
            <w:vAlign w:val="center"/>
          </w:tcPr>
          <w:p w14:paraId="4D69D614" w14:textId="77777777" w:rsidR="00E93CF6" w:rsidRDefault="00E93CF6"/>
        </w:tc>
        <w:tc>
          <w:tcPr>
            <w:tcW w:w="1060" w:type="dxa"/>
            <w:vAlign w:val="center"/>
          </w:tcPr>
          <w:p w14:paraId="70468EDC" w14:textId="77777777" w:rsidR="00E93CF6" w:rsidRDefault="00E93CF6"/>
        </w:tc>
        <w:tc>
          <w:tcPr>
            <w:tcW w:w="1060" w:type="dxa"/>
            <w:vAlign w:val="center"/>
          </w:tcPr>
          <w:p w14:paraId="5DE386B4" w14:textId="77777777" w:rsidR="00E93CF6" w:rsidRDefault="00E93CF6"/>
        </w:tc>
        <w:tc>
          <w:tcPr>
            <w:tcW w:w="1172" w:type="dxa"/>
            <w:vAlign w:val="center"/>
          </w:tcPr>
          <w:p w14:paraId="7CB3A019" w14:textId="77777777" w:rsidR="00E93CF6" w:rsidRDefault="00E93CF6"/>
        </w:tc>
      </w:tr>
      <w:tr w:rsidR="00E93CF6" w14:paraId="4330D131" w14:textId="77777777">
        <w:trPr>
          <w:trHeight w:hRule="exact" w:val="285"/>
          <w:jc w:val="center"/>
        </w:trPr>
        <w:tc>
          <w:tcPr>
            <w:tcW w:w="2320" w:type="dxa"/>
            <w:vAlign w:val="center"/>
          </w:tcPr>
          <w:p w14:paraId="5084FE4D" w14:textId="77777777" w:rsidR="00E93CF6" w:rsidRDefault="00E93CF6"/>
        </w:tc>
        <w:tc>
          <w:tcPr>
            <w:tcW w:w="360" w:type="dxa"/>
            <w:vAlign w:val="center"/>
          </w:tcPr>
          <w:p w14:paraId="191CAD09" w14:textId="77777777" w:rsidR="00E93CF6" w:rsidRDefault="00C25F07">
            <w:pPr>
              <w:snapToGrid w:val="0"/>
              <w:jc w:val="center"/>
            </w:pPr>
            <w:r>
              <w:rPr>
                <w:rFonts w:ascii="宋体" w:hAnsi="宋体" w:cs="宋体"/>
                <w:color w:val="000000"/>
                <w:sz w:val="13"/>
              </w:rPr>
              <w:t>24</w:t>
            </w:r>
          </w:p>
        </w:tc>
        <w:tc>
          <w:tcPr>
            <w:tcW w:w="1060" w:type="dxa"/>
            <w:vAlign w:val="center"/>
          </w:tcPr>
          <w:p w14:paraId="7C26FCAC" w14:textId="77777777" w:rsidR="00E93CF6" w:rsidRDefault="00E93CF6"/>
        </w:tc>
        <w:tc>
          <w:tcPr>
            <w:tcW w:w="2320" w:type="dxa"/>
            <w:vAlign w:val="center"/>
          </w:tcPr>
          <w:p w14:paraId="7EB83A7B" w14:textId="77777777" w:rsidR="00E93CF6" w:rsidRDefault="00C25F07">
            <w:pPr>
              <w:snapToGrid w:val="0"/>
              <w:jc w:val="left"/>
            </w:pPr>
            <w:r>
              <w:rPr>
                <w:rFonts w:ascii="宋体" w:hAnsi="宋体" w:cs="宋体"/>
                <w:color w:val="000000"/>
                <w:sz w:val="13"/>
              </w:rPr>
              <w:t>二十四、债务还本支出</w:t>
            </w:r>
          </w:p>
        </w:tc>
        <w:tc>
          <w:tcPr>
            <w:tcW w:w="360" w:type="dxa"/>
            <w:vAlign w:val="center"/>
          </w:tcPr>
          <w:p w14:paraId="7CA88561" w14:textId="77777777" w:rsidR="00E93CF6" w:rsidRDefault="00C25F07">
            <w:pPr>
              <w:snapToGrid w:val="0"/>
              <w:jc w:val="center"/>
            </w:pPr>
            <w:r>
              <w:rPr>
                <w:rFonts w:ascii="宋体" w:hAnsi="宋体" w:cs="宋体"/>
                <w:color w:val="000000"/>
                <w:sz w:val="13"/>
              </w:rPr>
              <w:t>56</w:t>
            </w:r>
          </w:p>
        </w:tc>
        <w:tc>
          <w:tcPr>
            <w:tcW w:w="1060" w:type="dxa"/>
            <w:vAlign w:val="center"/>
          </w:tcPr>
          <w:p w14:paraId="6811CE73" w14:textId="77777777" w:rsidR="00E93CF6" w:rsidRDefault="00E93CF6"/>
        </w:tc>
        <w:tc>
          <w:tcPr>
            <w:tcW w:w="1060" w:type="dxa"/>
            <w:vAlign w:val="center"/>
          </w:tcPr>
          <w:p w14:paraId="0E2A077E" w14:textId="77777777" w:rsidR="00E93CF6" w:rsidRDefault="00E93CF6"/>
        </w:tc>
        <w:tc>
          <w:tcPr>
            <w:tcW w:w="1060" w:type="dxa"/>
            <w:vAlign w:val="center"/>
          </w:tcPr>
          <w:p w14:paraId="7D6E2DF5" w14:textId="77777777" w:rsidR="00E93CF6" w:rsidRDefault="00E93CF6"/>
        </w:tc>
        <w:tc>
          <w:tcPr>
            <w:tcW w:w="1172" w:type="dxa"/>
            <w:vAlign w:val="center"/>
          </w:tcPr>
          <w:p w14:paraId="06E61142" w14:textId="77777777" w:rsidR="00E93CF6" w:rsidRDefault="00E93CF6"/>
        </w:tc>
      </w:tr>
      <w:tr w:rsidR="00E93CF6" w14:paraId="526365A9" w14:textId="77777777">
        <w:trPr>
          <w:trHeight w:hRule="exact" w:val="285"/>
          <w:jc w:val="center"/>
        </w:trPr>
        <w:tc>
          <w:tcPr>
            <w:tcW w:w="2320" w:type="dxa"/>
            <w:vAlign w:val="center"/>
          </w:tcPr>
          <w:p w14:paraId="42D611D4" w14:textId="77777777" w:rsidR="00E93CF6" w:rsidRDefault="00E93CF6"/>
        </w:tc>
        <w:tc>
          <w:tcPr>
            <w:tcW w:w="360" w:type="dxa"/>
            <w:vAlign w:val="center"/>
          </w:tcPr>
          <w:p w14:paraId="2976C15E" w14:textId="77777777" w:rsidR="00E93CF6" w:rsidRDefault="00C25F07">
            <w:pPr>
              <w:snapToGrid w:val="0"/>
              <w:jc w:val="center"/>
            </w:pPr>
            <w:r>
              <w:rPr>
                <w:rFonts w:ascii="宋体" w:hAnsi="宋体" w:cs="宋体"/>
                <w:color w:val="000000"/>
                <w:sz w:val="13"/>
              </w:rPr>
              <w:t>25</w:t>
            </w:r>
          </w:p>
        </w:tc>
        <w:tc>
          <w:tcPr>
            <w:tcW w:w="1060" w:type="dxa"/>
            <w:vAlign w:val="center"/>
          </w:tcPr>
          <w:p w14:paraId="4BE4F456" w14:textId="77777777" w:rsidR="00E93CF6" w:rsidRDefault="00E93CF6"/>
        </w:tc>
        <w:tc>
          <w:tcPr>
            <w:tcW w:w="2320" w:type="dxa"/>
            <w:vAlign w:val="center"/>
          </w:tcPr>
          <w:p w14:paraId="297E6222" w14:textId="77777777" w:rsidR="00E93CF6" w:rsidRDefault="00C25F07">
            <w:pPr>
              <w:snapToGrid w:val="0"/>
              <w:jc w:val="left"/>
            </w:pPr>
            <w:r>
              <w:rPr>
                <w:rFonts w:ascii="宋体" w:hAnsi="宋体" w:cs="宋体"/>
                <w:color w:val="000000"/>
                <w:sz w:val="13"/>
              </w:rPr>
              <w:t>二十五、债务付息支出</w:t>
            </w:r>
          </w:p>
        </w:tc>
        <w:tc>
          <w:tcPr>
            <w:tcW w:w="360" w:type="dxa"/>
            <w:vAlign w:val="center"/>
          </w:tcPr>
          <w:p w14:paraId="7087727D" w14:textId="77777777" w:rsidR="00E93CF6" w:rsidRDefault="00C25F07">
            <w:pPr>
              <w:snapToGrid w:val="0"/>
              <w:jc w:val="center"/>
            </w:pPr>
            <w:r>
              <w:rPr>
                <w:rFonts w:ascii="宋体" w:hAnsi="宋体" w:cs="宋体"/>
                <w:color w:val="000000"/>
                <w:sz w:val="13"/>
              </w:rPr>
              <w:t>57</w:t>
            </w:r>
          </w:p>
        </w:tc>
        <w:tc>
          <w:tcPr>
            <w:tcW w:w="1060" w:type="dxa"/>
            <w:vAlign w:val="center"/>
          </w:tcPr>
          <w:p w14:paraId="174011D6" w14:textId="77777777" w:rsidR="00E93CF6" w:rsidRDefault="00E93CF6"/>
        </w:tc>
        <w:tc>
          <w:tcPr>
            <w:tcW w:w="1060" w:type="dxa"/>
            <w:vAlign w:val="center"/>
          </w:tcPr>
          <w:p w14:paraId="0FF8EBED" w14:textId="77777777" w:rsidR="00E93CF6" w:rsidRDefault="00E93CF6"/>
        </w:tc>
        <w:tc>
          <w:tcPr>
            <w:tcW w:w="1060" w:type="dxa"/>
            <w:vAlign w:val="center"/>
          </w:tcPr>
          <w:p w14:paraId="5B7FAAE1" w14:textId="77777777" w:rsidR="00E93CF6" w:rsidRDefault="00E93CF6"/>
        </w:tc>
        <w:tc>
          <w:tcPr>
            <w:tcW w:w="1172" w:type="dxa"/>
            <w:vAlign w:val="center"/>
          </w:tcPr>
          <w:p w14:paraId="4BCB5407" w14:textId="77777777" w:rsidR="00E93CF6" w:rsidRDefault="00E93CF6"/>
        </w:tc>
      </w:tr>
      <w:tr w:rsidR="00E93CF6" w14:paraId="1E92E304" w14:textId="77777777">
        <w:trPr>
          <w:trHeight w:hRule="exact" w:val="285"/>
          <w:jc w:val="center"/>
        </w:trPr>
        <w:tc>
          <w:tcPr>
            <w:tcW w:w="2320" w:type="dxa"/>
            <w:vAlign w:val="center"/>
          </w:tcPr>
          <w:p w14:paraId="4A3FEB6C" w14:textId="77777777" w:rsidR="00E93CF6" w:rsidRDefault="00E93CF6"/>
        </w:tc>
        <w:tc>
          <w:tcPr>
            <w:tcW w:w="360" w:type="dxa"/>
            <w:vAlign w:val="center"/>
          </w:tcPr>
          <w:p w14:paraId="11375EB6" w14:textId="77777777" w:rsidR="00E93CF6" w:rsidRDefault="00C25F07">
            <w:pPr>
              <w:snapToGrid w:val="0"/>
              <w:jc w:val="center"/>
            </w:pPr>
            <w:r>
              <w:rPr>
                <w:rFonts w:ascii="宋体" w:hAnsi="宋体" w:cs="宋体"/>
                <w:color w:val="000000"/>
                <w:sz w:val="13"/>
              </w:rPr>
              <w:t>26</w:t>
            </w:r>
          </w:p>
        </w:tc>
        <w:tc>
          <w:tcPr>
            <w:tcW w:w="1060" w:type="dxa"/>
            <w:vAlign w:val="center"/>
          </w:tcPr>
          <w:p w14:paraId="143922BE" w14:textId="77777777" w:rsidR="00E93CF6" w:rsidRDefault="00E93CF6"/>
        </w:tc>
        <w:tc>
          <w:tcPr>
            <w:tcW w:w="2320" w:type="dxa"/>
            <w:vAlign w:val="center"/>
          </w:tcPr>
          <w:p w14:paraId="6EF69675" w14:textId="77777777" w:rsidR="00E93CF6" w:rsidRDefault="00C25F07">
            <w:pPr>
              <w:snapToGrid w:val="0"/>
              <w:jc w:val="left"/>
            </w:pPr>
            <w:r>
              <w:rPr>
                <w:rFonts w:ascii="宋体" w:hAnsi="宋体" w:cs="宋体"/>
                <w:color w:val="000000"/>
                <w:sz w:val="13"/>
              </w:rPr>
              <w:t>二十六、抗疫特别国债安排的支出</w:t>
            </w:r>
          </w:p>
        </w:tc>
        <w:tc>
          <w:tcPr>
            <w:tcW w:w="360" w:type="dxa"/>
            <w:vAlign w:val="center"/>
          </w:tcPr>
          <w:p w14:paraId="04F6F2A1" w14:textId="77777777" w:rsidR="00E93CF6" w:rsidRDefault="00C25F07">
            <w:pPr>
              <w:snapToGrid w:val="0"/>
              <w:jc w:val="center"/>
            </w:pPr>
            <w:r>
              <w:rPr>
                <w:rFonts w:ascii="宋体" w:hAnsi="宋体" w:cs="宋体"/>
                <w:color w:val="000000"/>
                <w:sz w:val="13"/>
              </w:rPr>
              <w:t>58</w:t>
            </w:r>
          </w:p>
        </w:tc>
        <w:tc>
          <w:tcPr>
            <w:tcW w:w="1060" w:type="dxa"/>
            <w:vAlign w:val="center"/>
          </w:tcPr>
          <w:p w14:paraId="10C6C22A" w14:textId="77777777" w:rsidR="00E93CF6" w:rsidRDefault="00E93CF6"/>
        </w:tc>
        <w:tc>
          <w:tcPr>
            <w:tcW w:w="1060" w:type="dxa"/>
            <w:vAlign w:val="center"/>
          </w:tcPr>
          <w:p w14:paraId="34137729" w14:textId="77777777" w:rsidR="00E93CF6" w:rsidRDefault="00E93CF6"/>
        </w:tc>
        <w:tc>
          <w:tcPr>
            <w:tcW w:w="1060" w:type="dxa"/>
            <w:vAlign w:val="center"/>
          </w:tcPr>
          <w:p w14:paraId="69CF38AF" w14:textId="77777777" w:rsidR="00E93CF6" w:rsidRDefault="00E93CF6"/>
        </w:tc>
        <w:tc>
          <w:tcPr>
            <w:tcW w:w="1172" w:type="dxa"/>
            <w:vAlign w:val="center"/>
          </w:tcPr>
          <w:p w14:paraId="4DBE74C7" w14:textId="77777777" w:rsidR="00E93CF6" w:rsidRDefault="00E93CF6"/>
        </w:tc>
      </w:tr>
      <w:tr w:rsidR="00E93CF6" w14:paraId="48683B11" w14:textId="77777777">
        <w:trPr>
          <w:trHeight w:hRule="exact" w:val="285"/>
          <w:jc w:val="center"/>
        </w:trPr>
        <w:tc>
          <w:tcPr>
            <w:tcW w:w="2320" w:type="dxa"/>
            <w:vAlign w:val="center"/>
          </w:tcPr>
          <w:p w14:paraId="041BD970" w14:textId="77777777" w:rsidR="00E93CF6" w:rsidRDefault="00C25F07">
            <w:pPr>
              <w:snapToGrid w:val="0"/>
              <w:jc w:val="center"/>
            </w:pPr>
            <w:r>
              <w:rPr>
                <w:rFonts w:ascii="宋体" w:hAnsi="宋体" w:cs="宋体"/>
                <w:color w:val="000000"/>
                <w:sz w:val="13"/>
              </w:rPr>
              <w:t>本年收入合计</w:t>
            </w:r>
          </w:p>
        </w:tc>
        <w:tc>
          <w:tcPr>
            <w:tcW w:w="360" w:type="dxa"/>
            <w:vAlign w:val="center"/>
          </w:tcPr>
          <w:p w14:paraId="3B714E04" w14:textId="77777777" w:rsidR="00E93CF6" w:rsidRDefault="00C25F07">
            <w:pPr>
              <w:snapToGrid w:val="0"/>
              <w:jc w:val="center"/>
            </w:pPr>
            <w:r>
              <w:rPr>
                <w:rFonts w:ascii="宋体" w:hAnsi="宋体" w:cs="宋体"/>
                <w:color w:val="000000"/>
                <w:sz w:val="13"/>
              </w:rPr>
              <w:t>27</w:t>
            </w:r>
          </w:p>
        </w:tc>
        <w:tc>
          <w:tcPr>
            <w:tcW w:w="1060" w:type="dxa"/>
            <w:vAlign w:val="center"/>
          </w:tcPr>
          <w:p w14:paraId="04CACF5E" w14:textId="77777777" w:rsidR="00E93CF6" w:rsidRDefault="00C25F07">
            <w:pPr>
              <w:snapToGrid w:val="0"/>
              <w:jc w:val="right"/>
            </w:pPr>
            <w:r>
              <w:rPr>
                <w:rFonts w:ascii="宋体" w:hAnsi="宋体" w:cs="宋体"/>
                <w:color w:val="000000"/>
                <w:sz w:val="13"/>
              </w:rPr>
              <w:t>573.63</w:t>
            </w:r>
          </w:p>
        </w:tc>
        <w:tc>
          <w:tcPr>
            <w:tcW w:w="2320" w:type="dxa"/>
            <w:vAlign w:val="center"/>
          </w:tcPr>
          <w:p w14:paraId="7381E971" w14:textId="77777777" w:rsidR="00E93CF6" w:rsidRDefault="00C25F07">
            <w:pPr>
              <w:snapToGrid w:val="0"/>
              <w:jc w:val="center"/>
            </w:pPr>
            <w:r>
              <w:rPr>
                <w:rFonts w:ascii="宋体" w:hAnsi="宋体" w:cs="宋体"/>
                <w:color w:val="000000"/>
                <w:sz w:val="13"/>
              </w:rPr>
              <w:t>本年支出合计</w:t>
            </w:r>
          </w:p>
        </w:tc>
        <w:tc>
          <w:tcPr>
            <w:tcW w:w="360" w:type="dxa"/>
            <w:vAlign w:val="center"/>
          </w:tcPr>
          <w:p w14:paraId="59E578E7" w14:textId="77777777" w:rsidR="00E93CF6" w:rsidRDefault="00C25F07">
            <w:pPr>
              <w:snapToGrid w:val="0"/>
              <w:jc w:val="center"/>
            </w:pPr>
            <w:r>
              <w:rPr>
                <w:rFonts w:ascii="宋体" w:hAnsi="宋体" w:cs="宋体"/>
                <w:color w:val="000000"/>
                <w:sz w:val="13"/>
              </w:rPr>
              <w:t>59</w:t>
            </w:r>
          </w:p>
        </w:tc>
        <w:tc>
          <w:tcPr>
            <w:tcW w:w="1060" w:type="dxa"/>
            <w:vAlign w:val="center"/>
          </w:tcPr>
          <w:p w14:paraId="535C22A3" w14:textId="77777777" w:rsidR="00E93CF6" w:rsidRDefault="00C25F07">
            <w:pPr>
              <w:snapToGrid w:val="0"/>
              <w:jc w:val="right"/>
            </w:pPr>
            <w:r>
              <w:rPr>
                <w:rFonts w:ascii="宋体" w:hAnsi="宋体" w:cs="宋体"/>
                <w:color w:val="000000"/>
                <w:sz w:val="13"/>
              </w:rPr>
              <w:t>573.63</w:t>
            </w:r>
          </w:p>
        </w:tc>
        <w:tc>
          <w:tcPr>
            <w:tcW w:w="1060" w:type="dxa"/>
            <w:vAlign w:val="center"/>
          </w:tcPr>
          <w:p w14:paraId="10A9B690" w14:textId="77777777" w:rsidR="00E93CF6" w:rsidRDefault="00C25F07">
            <w:pPr>
              <w:snapToGrid w:val="0"/>
              <w:jc w:val="right"/>
            </w:pPr>
            <w:r>
              <w:rPr>
                <w:rFonts w:ascii="宋体" w:hAnsi="宋体" w:cs="宋体"/>
                <w:color w:val="000000"/>
                <w:sz w:val="13"/>
              </w:rPr>
              <w:t>573.63</w:t>
            </w:r>
          </w:p>
        </w:tc>
        <w:tc>
          <w:tcPr>
            <w:tcW w:w="1060" w:type="dxa"/>
            <w:vAlign w:val="center"/>
          </w:tcPr>
          <w:p w14:paraId="59CD62A4" w14:textId="77777777" w:rsidR="00E93CF6" w:rsidRDefault="00E93CF6"/>
        </w:tc>
        <w:tc>
          <w:tcPr>
            <w:tcW w:w="1172" w:type="dxa"/>
            <w:vAlign w:val="center"/>
          </w:tcPr>
          <w:p w14:paraId="374E0D7D" w14:textId="77777777" w:rsidR="00E93CF6" w:rsidRDefault="00E93CF6"/>
        </w:tc>
      </w:tr>
      <w:tr w:rsidR="00E93CF6" w14:paraId="63603BCA" w14:textId="77777777">
        <w:trPr>
          <w:trHeight w:hRule="exact" w:val="285"/>
          <w:jc w:val="center"/>
        </w:trPr>
        <w:tc>
          <w:tcPr>
            <w:tcW w:w="2320" w:type="dxa"/>
            <w:vAlign w:val="center"/>
          </w:tcPr>
          <w:p w14:paraId="61AEE007" w14:textId="77777777" w:rsidR="00E93CF6" w:rsidRDefault="00C25F07">
            <w:pPr>
              <w:snapToGrid w:val="0"/>
              <w:jc w:val="left"/>
            </w:pPr>
            <w:r>
              <w:rPr>
                <w:rFonts w:ascii="宋体" w:hAnsi="宋体" w:cs="宋体"/>
                <w:color w:val="000000"/>
                <w:sz w:val="13"/>
              </w:rPr>
              <w:t>年初财政拨款结转和结余</w:t>
            </w:r>
          </w:p>
        </w:tc>
        <w:tc>
          <w:tcPr>
            <w:tcW w:w="360" w:type="dxa"/>
            <w:vAlign w:val="center"/>
          </w:tcPr>
          <w:p w14:paraId="0CD5591E" w14:textId="77777777" w:rsidR="00E93CF6" w:rsidRDefault="00C25F07">
            <w:pPr>
              <w:snapToGrid w:val="0"/>
              <w:jc w:val="center"/>
            </w:pPr>
            <w:r>
              <w:rPr>
                <w:rFonts w:ascii="宋体" w:hAnsi="宋体" w:cs="宋体"/>
                <w:color w:val="000000"/>
                <w:sz w:val="13"/>
              </w:rPr>
              <w:t>28</w:t>
            </w:r>
          </w:p>
        </w:tc>
        <w:tc>
          <w:tcPr>
            <w:tcW w:w="1060" w:type="dxa"/>
            <w:vAlign w:val="center"/>
          </w:tcPr>
          <w:p w14:paraId="6FC88EF0" w14:textId="77777777" w:rsidR="00E93CF6" w:rsidRDefault="00E93CF6"/>
        </w:tc>
        <w:tc>
          <w:tcPr>
            <w:tcW w:w="2320" w:type="dxa"/>
            <w:vAlign w:val="center"/>
          </w:tcPr>
          <w:p w14:paraId="7C20927B" w14:textId="77777777" w:rsidR="00E93CF6" w:rsidRDefault="00C25F07">
            <w:pPr>
              <w:snapToGrid w:val="0"/>
              <w:jc w:val="left"/>
            </w:pPr>
            <w:r>
              <w:rPr>
                <w:rFonts w:ascii="宋体" w:hAnsi="宋体" w:cs="宋体"/>
                <w:color w:val="000000"/>
                <w:sz w:val="13"/>
              </w:rPr>
              <w:t>年末财政拨款结转和结余</w:t>
            </w:r>
          </w:p>
        </w:tc>
        <w:tc>
          <w:tcPr>
            <w:tcW w:w="360" w:type="dxa"/>
            <w:vAlign w:val="center"/>
          </w:tcPr>
          <w:p w14:paraId="08A07E49" w14:textId="77777777" w:rsidR="00E93CF6" w:rsidRDefault="00C25F07">
            <w:pPr>
              <w:snapToGrid w:val="0"/>
              <w:jc w:val="center"/>
            </w:pPr>
            <w:r>
              <w:rPr>
                <w:rFonts w:ascii="宋体" w:hAnsi="宋体" w:cs="宋体"/>
                <w:color w:val="000000"/>
                <w:sz w:val="13"/>
              </w:rPr>
              <w:t>60</w:t>
            </w:r>
          </w:p>
        </w:tc>
        <w:tc>
          <w:tcPr>
            <w:tcW w:w="1060" w:type="dxa"/>
            <w:vAlign w:val="center"/>
          </w:tcPr>
          <w:p w14:paraId="101964E7" w14:textId="77777777" w:rsidR="00E93CF6" w:rsidRDefault="00E93CF6"/>
        </w:tc>
        <w:tc>
          <w:tcPr>
            <w:tcW w:w="1060" w:type="dxa"/>
            <w:vAlign w:val="center"/>
          </w:tcPr>
          <w:p w14:paraId="3940B61A" w14:textId="77777777" w:rsidR="00E93CF6" w:rsidRDefault="00E93CF6"/>
        </w:tc>
        <w:tc>
          <w:tcPr>
            <w:tcW w:w="1060" w:type="dxa"/>
            <w:vAlign w:val="center"/>
          </w:tcPr>
          <w:p w14:paraId="0296E887" w14:textId="77777777" w:rsidR="00E93CF6" w:rsidRDefault="00E93CF6"/>
        </w:tc>
        <w:tc>
          <w:tcPr>
            <w:tcW w:w="1172" w:type="dxa"/>
            <w:vAlign w:val="center"/>
          </w:tcPr>
          <w:p w14:paraId="726337CA" w14:textId="77777777" w:rsidR="00E93CF6" w:rsidRDefault="00E93CF6"/>
        </w:tc>
      </w:tr>
      <w:tr w:rsidR="00E93CF6" w14:paraId="3E50E013" w14:textId="77777777">
        <w:trPr>
          <w:trHeight w:hRule="exact" w:val="285"/>
          <w:jc w:val="center"/>
        </w:trPr>
        <w:tc>
          <w:tcPr>
            <w:tcW w:w="2320" w:type="dxa"/>
            <w:vAlign w:val="center"/>
          </w:tcPr>
          <w:p w14:paraId="7DE2AB71" w14:textId="77777777" w:rsidR="00E93CF6" w:rsidRDefault="00C25F07">
            <w:pPr>
              <w:snapToGrid w:val="0"/>
              <w:jc w:val="left"/>
            </w:pPr>
            <w:r>
              <w:rPr>
                <w:rFonts w:ascii="宋体" w:hAnsi="宋体" w:cs="宋体"/>
                <w:color w:val="000000"/>
                <w:sz w:val="13"/>
              </w:rPr>
              <w:t>一般公共预算财政拨款</w:t>
            </w:r>
          </w:p>
        </w:tc>
        <w:tc>
          <w:tcPr>
            <w:tcW w:w="360" w:type="dxa"/>
            <w:vAlign w:val="center"/>
          </w:tcPr>
          <w:p w14:paraId="7BD7FFF0" w14:textId="77777777" w:rsidR="00E93CF6" w:rsidRDefault="00C25F07">
            <w:pPr>
              <w:snapToGrid w:val="0"/>
              <w:jc w:val="center"/>
            </w:pPr>
            <w:r>
              <w:rPr>
                <w:rFonts w:ascii="宋体" w:hAnsi="宋体" w:cs="宋体"/>
                <w:color w:val="000000"/>
                <w:sz w:val="13"/>
              </w:rPr>
              <w:t>29</w:t>
            </w:r>
          </w:p>
        </w:tc>
        <w:tc>
          <w:tcPr>
            <w:tcW w:w="1060" w:type="dxa"/>
            <w:vAlign w:val="center"/>
          </w:tcPr>
          <w:p w14:paraId="28829DFD" w14:textId="77777777" w:rsidR="00E93CF6" w:rsidRDefault="00E93CF6"/>
        </w:tc>
        <w:tc>
          <w:tcPr>
            <w:tcW w:w="2320" w:type="dxa"/>
            <w:vAlign w:val="center"/>
          </w:tcPr>
          <w:p w14:paraId="35F3B9DE" w14:textId="77777777" w:rsidR="00E93CF6" w:rsidRDefault="00E93CF6"/>
        </w:tc>
        <w:tc>
          <w:tcPr>
            <w:tcW w:w="360" w:type="dxa"/>
            <w:vAlign w:val="center"/>
          </w:tcPr>
          <w:p w14:paraId="622E5403" w14:textId="77777777" w:rsidR="00E93CF6" w:rsidRDefault="00C25F07">
            <w:pPr>
              <w:snapToGrid w:val="0"/>
              <w:jc w:val="center"/>
            </w:pPr>
            <w:r>
              <w:rPr>
                <w:rFonts w:ascii="宋体" w:hAnsi="宋体" w:cs="宋体"/>
                <w:color w:val="000000"/>
                <w:sz w:val="13"/>
              </w:rPr>
              <w:t>61</w:t>
            </w:r>
          </w:p>
        </w:tc>
        <w:tc>
          <w:tcPr>
            <w:tcW w:w="1060" w:type="dxa"/>
            <w:vAlign w:val="center"/>
          </w:tcPr>
          <w:p w14:paraId="2659D32E" w14:textId="77777777" w:rsidR="00E93CF6" w:rsidRDefault="00E93CF6"/>
        </w:tc>
        <w:tc>
          <w:tcPr>
            <w:tcW w:w="1060" w:type="dxa"/>
            <w:vAlign w:val="center"/>
          </w:tcPr>
          <w:p w14:paraId="5F074840" w14:textId="77777777" w:rsidR="00E93CF6" w:rsidRDefault="00E93CF6"/>
        </w:tc>
        <w:tc>
          <w:tcPr>
            <w:tcW w:w="1060" w:type="dxa"/>
            <w:vAlign w:val="center"/>
          </w:tcPr>
          <w:p w14:paraId="356BB676" w14:textId="77777777" w:rsidR="00E93CF6" w:rsidRDefault="00E93CF6"/>
        </w:tc>
        <w:tc>
          <w:tcPr>
            <w:tcW w:w="1172" w:type="dxa"/>
            <w:vAlign w:val="center"/>
          </w:tcPr>
          <w:p w14:paraId="0043A656" w14:textId="77777777" w:rsidR="00E93CF6" w:rsidRDefault="00E93CF6"/>
        </w:tc>
      </w:tr>
      <w:tr w:rsidR="00E93CF6" w14:paraId="51688D1B" w14:textId="77777777">
        <w:trPr>
          <w:trHeight w:hRule="exact" w:val="285"/>
          <w:jc w:val="center"/>
        </w:trPr>
        <w:tc>
          <w:tcPr>
            <w:tcW w:w="2320" w:type="dxa"/>
            <w:vAlign w:val="center"/>
          </w:tcPr>
          <w:p w14:paraId="3FB10089" w14:textId="77777777" w:rsidR="00E93CF6" w:rsidRDefault="00C25F07">
            <w:pPr>
              <w:snapToGrid w:val="0"/>
              <w:jc w:val="left"/>
            </w:pPr>
            <w:r>
              <w:rPr>
                <w:rFonts w:ascii="宋体" w:hAnsi="宋体" w:cs="宋体"/>
                <w:color w:val="000000"/>
                <w:sz w:val="13"/>
              </w:rPr>
              <w:t>政府性基金预算财政拨款</w:t>
            </w:r>
          </w:p>
        </w:tc>
        <w:tc>
          <w:tcPr>
            <w:tcW w:w="360" w:type="dxa"/>
            <w:vAlign w:val="center"/>
          </w:tcPr>
          <w:p w14:paraId="046E6283" w14:textId="77777777" w:rsidR="00E93CF6" w:rsidRDefault="00C25F07">
            <w:pPr>
              <w:snapToGrid w:val="0"/>
              <w:jc w:val="center"/>
            </w:pPr>
            <w:r>
              <w:rPr>
                <w:rFonts w:ascii="宋体" w:hAnsi="宋体" w:cs="宋体"/>
                <w:color w:val="000000"/>
                <w:sz w:val="13"/>
              </w:rPr>
              <w:t>30</w:t>
            </w:r>
          </w:p>
        </w:tc>
        <w:tc>
          <w:tcPr>
            <w:tcW w:w="1060" w:type="dxa"/>
            <w:vAlign w:val="center"/>
          </w:tcPr>
          <w:p w14:paraId="19C5EDCB" w14:textId="77777777" w:rsidR="00E93CF6" w:rsidRDefault="00E93CF6"/>
        </w:tc>
        <w:tc>
          <w:tcPr>
            <w:tcW w:w="2320" w:type="dxa"/>
            <w:vAlign w:val="center"/>
          </w:tcPr>
          <w:p w14:paraId="5940530C" w14:textId="77777777" w:rsidR="00E93CF6" w:rsidRDefault="00E93CF6"/>
        </w:tc>
        <w:tc>
          <w:tcPr>
            <w:tcW w:w="360" w:type="dxa"/>
            <w:vAlign w:val="center"/>
          </w:tcPr>
          <w:p w14:paraId="13BEC615" w14:textId="77777777" w:rsidR="00E93CF6" w:rsidRDefault="00C25F07">
            <w:pPr>
              <w:snapToGrid w:val="0"/>
              <w:jc w:val="center"/>
            </w:pPr>
            <w:r>
              <w:rPr>
                <w:rFonts w:ascii="宋体" w:hAnsi="宋体" w:cs="宋体"/>
                <w:color w:val="000000"/>
                <w:sz w:val="13"/>
              </w:rPr>
              <w:t>62</w:t>
            </w:r>
          </w:p>
        </w:tc>
        <w:tc>
          <w:tcPr>
            <w:tcW w:w="1060" w:type="dxa"/>
            <w:vAlign w:val="center"/>
          </w:tcPr>
          <w:p w14:paraId="18C1DB7D" w14:textId="77777777" w:rsidR="00E93CF6" w:rsidRDefault="00E93CF6"/>
        </w:tc>
        <w:tc>
          <w:tcPr>
            <w:tcW w:w="1060" w:type="dxa"/>
            <w:vAlign w:val="center"/>
          </w:tcPr>
          <w:p w14:paraId="600E054D" w14:textId="77777777" w:rsidR="00E93CF6" w:rsidRDefault="00E93CF6"/>
        </w:tc>
        <w:tc>
          <w:tcPr>
            <w:tcW w:w="1060" w:type="dxa"/>
            <w:vAlign w:val="center"/>
          </w:tcPr>
          <w:p w14:paraId="14EE5256" w14:textId="77777777" w:rsidR="00E93CF6" w:rsidRDefault="00E93CF6"/>
        </w:tc>
        <w:tc>
          <w:tcPr>
            <w:tcW w:w="1172" w:type="dxa"/>
            <w:vAlign w:val="center"/>
          </w:tcPr>
          <w:p w14:paraId="15D96E48" w14:textId="77777777" w:rsidR="00E93CF6" w:rsidRDefault="00E93CF6"/>
        </w:tc>
      </w:tr>
      <w:tr w:rsidR="00E93CF6" w14:paraId="6C9FB484" w14:textId="77777777">
        <w:trPr>
          <w:trHeight w:hRule="exact" w:val="285"/>
          <w:jc w:val="center"/>
        </w:trPr>
        <w:tc>
          <w:tcPr>
            <w:tcW w:w="2320" w:type="dxa"/>
            <w:vAlign w:val="center"/>
          </w:tcPr>
          <w:p w14:paraId="32FA338E" w14:textId="77777777" w:rsidR="00E93CF6" w:rsidRDefault="00C25F07">
            <w:pPr>
              <w:snapToGrid w:val="0"/>
              <w:jc w:val="left"/>
            </w:pPr>
            <w:r>
              <w:rPr>
                <w:rFonts w:ascii="宋体" w:hAnsi="宋体" w:cs="宋体"/>
                <w:color w:val="000000"/>
                <w:sz w:val="13"/>
              </w:rPr>
              <w:t>国有资本经营预算财政拨款</w:t>
            </w:r>
          </w:p>
        </w:tc>
        <w:tc>
          <w:tcPr>
            <w:tcW w:w="360" w:type="dxa"/>
            <w:vAlign w:val="center"/>
          </w:tcPr>
          <w:p w14:paraId="439893E5" w14:textId="77777777" w:rsidR="00E93CF6" w:rsidRDefault="00C25F07">
            <w:pPr>
              <w:snapToGrid w:val="0"/>
              <w:jc w:val="center"/>
            </w:pPr>
            <w:r>
              <w:rPr>
                <w:rFonts w:ascii="宋体" w:hAnsi="宋体" w:cs="宋体"/>
                <w:color w:val="000000"/>
                <w:sz w:val="13"/>
              </w:rPr>
              <w:t>31</w:t>
            </w:r>
          </w:p>
        </w:tc>
        <w:tc>
          <w:tcPr>
            <w:tcW w:w="1060" w:type="dxa"/>
            <w:vAlign w:val="center"/>
          </w:tcPr>
          <w:p w14:paraId="4F6E92B4" w14:textId="77777777" w:rsidR="00E93CF6" w:rsidRDefault="00E93CF6"/>
        </w:tc>
        <w:tc>
          <w:tcPr>
            <w:tcW w:w="2320" w:type="dxa"/>
            <w:vAlign w:val="center"/>
          </w:tcPr>
          <w:p w14:paraId="5FFEED6A" w14:textId="77777777" w:rsidR="00E93CF6" w:rsidRDefault="00E93CF6"/>
        </w:tc>
        <w:tc>
          <w:tcPr>
            <w:tcW w:w="360" w:type="dxa"/>
            <w:vAlign w:val="center"/>
          </w:tcPr>
          <w:p w14:paraId="51E6D62C" w14:textId="77777777" w:rsidR="00E93CF6" w:rsidRDefault="00C25F07">
            <w:pPr>
              <w:snapToGrid w:val="0"/>
              <w:jc w:val="center"/>
            </w:pPr>
            <w:r>
              <w:rPr>
                <w:rFonts w:ascii="宋体" w:hAnsi="宋体" w:cs="宋体"/>
                <w:color w:val="000000"/>
                <w:sz w:val="13"/>
              </w:rPr>
              <w:t>63</w:t>
            </w:r>
          </w:p>
        </w:tc>
        <w:tc>
          <w:tcPr>
            <w:tcW w:w="1060" w:type="dxa"/>
            <w:vAlign w:val="center"/>
          </w:tcPr>
          <w:p w14:paraId="1FB32795" w14:textId="77777777" w:rsidR="00E93CF6" w:rsidRDefault="00E93CF6"/>
        </w:tc>
        <w:tc>
          <w:tcPr>
            <w:tcW w:w="1060" w:type="dxa"/>
            <w:vAlign w:val="center"/>
          </w:tcPr>
          <w:p w14:paraId="3702518D" w14:textId="77777777" w:rsidR="00E93CF6" w:rsidRDefault="00E93CF6"/>
        </w:tc>
        <w:tc>
          <w:tcPr>
            <w:tcW w:w="1060" w:type="dxa"/>
            <w:vAlign w:val="center"/>
          </w:tcPr>
          <w:p w14:paraId="6EFF6091" w14:textId="77777777" w:rsidR="00E93CF6" w:rsidRDefault="00E93CF6"/>
        </w:tc>
        <w:tc>
          <w:tcPr>
            <w:tcW w:w="1172" w:type="dxa"/>
            <w:vAlign w:val="center"/>
          </w:tcPr>
          <w:p w14:paraId="56288C6A" w14:textId="77777777" w:rsidR="00E93CF6" w:rsidRDefault="00E93CF6"/>
        </w:tc>
      </w:tr>
      <w:tr w:rsidR="00E93CF6" w14:paraId="3FB1C83F" w14:textId="77777777">
        <w:trPr>
          <w:trHeight w:hRule="exact" w:val="285"/>
          <w:jc w:val="center"/>
        </w:trPr>
        <w:tc>
          <w:tcPr>
            <w:tcW w:w="2320" w:type="dxa"/>
            <w:vAlign w:val="center"/>
          </w:tcPr>
          <w:p w14:paraId="45DD2F61" w14:textId="77777777" w:rsidR="00E93CF6" w:rsidRDefault="00C25F07">
            <w:pPr>
              <w:snapToGrid w:val="0"/>
              <w:jc w:val="center"/>
            </w:pPr>
            <w:r>
              <w:rPr>
                <w:rFonts w:ascii="宋体" w:hAnsi="宋体" w:cs="宋体"/>
                <w:color w:val="000000"/>
                <w:sz w:val="13"/>
              </w:rPr>
              <w:t>总计</w:t>
            </w:r>
          </w:p>
        </w:tc>
        <w:tc>
          <w:tcPr>
            <w:tcW w:w="360" w:type="dxa"/>
            <w:vAlign w:val="center"/>
          </w:tcPr>
          <w:p w14:paraId="516F66CB" w14:textId="77777777" w:rsidR="00E93CF6" w:rsidRDefault="00C25F07">
            <w:pPr>
              <w:snapToGrid w:val="0"/>
              <w:jc w:val="center"/>
            </w:pPr>
            <w:r>
              <w:rPr>
                <w:rFonts w:ascii="宋体" w:hAnsi="宋体" w:cs="宋体"/>
                <w:color w:val="000000"/>
                <w:sz w:val="13"/>
              </w:rPr>
              <w:t>32</w:t>
            </w:r>
          </w:p>
        </w:tc>
        <w:tc>
          <w:tcPr>
            <w:tcW w:w="1060" w:type="dxa"/>
            <w:vAlign w:val="center"/>
          </w:tcPr>
          <w:p w14:paraId="39C74952" w14:textId="77777777" w:rsidR="00E93CF6" w:rsidRDefault="00C25F07">
            <w:pPr>
              <w:snapToGrid w:val="0"/>
              <w:jc w:val="right"/>
            </w:pPr>
            <w:r>
              <w:rPr>
                <w:rFonts w:ascii="宋体" w:hAnsi="宋体" w:cs="宋体"/>
                <w:color w:val="000000"/>
                <w:sz w:val="13"/>
              </w:rPr>
              <w:t>573.63</w:t>
            </w:r>
          </w:p>
        </w:tc>
        <w:tc>
          <w:tcPr>
            <w:tcW w:w="2320" w:type="dxa"/>
            <w:vAlign w:val="center"/>
          </w:tcPr>
          <w:p w14:paraId="2D54A4E2" w14:textId="77777777" w:rsidR="00E93CF6" w:rsidRDefault="00C25F07">
            <w:pPr>
              <w:snapToGrid w:val="0"/>
              <w:jc w:val="center"/>
            </w:pPr>
            <w:r>
              <w:rPr>
                <w:rFonts w:ascii="宋体" w:hAnsi="宋体" w:cs="宋体"/>
                <w:color w:val="000000"/>
                <w:sz w:val="13"/>
              </w:rPr>
              <w:t>总计</w:t>
            </w:r>
          </w:p>
        </w:tc>
        <w:tc>
          <w:tcPr>
            <w:tcW w:w="360" w:type="dxa"/>
            <w:vAlign w:val="center"/>
          </w:tcPr>
          <w:p w14:paraId="234640A1" w14:textId="77777777" w:rsidR="00E93CF6" w:rsidRDefault="00C25F07">
            <w:pPr>
              <w:snapToGrid w:val="0"/>
              <w:jc w:val="center"/>
            </w:pPr>
            <w:r>
              <w:rPr>
                <w:rFonts w:ascii="宋体" w:hAnsi="宋体" w:cs="宋体"/>
                <w:color w:val="000000"/>
                <w:sz w:val="13"/>
              </w:rPr>
              <w:t>64</w:t>
            </w:r>
          </w:p>
        </w:tc>
        <w:tc>
          <w:tcPr>
            <w:tcW w:w="1060" w:type="dxa"/>
            <w:vAlign w:val="center"/>
          </w:tcPr>
          <w:p w14:paraId="592A21C0" w14:textId="77777777" w:rsidR="00E93CF6" w:rsidRDefault="00C25F07">
            <w:pPr>
              <w:snapToGrid w:val="0"/>
              <w:jc w:val="right"/>
            </w:pPr>
            <w:r>
              <w:rPr>
                <w:rFonts w:ascii="宋体" w:hAnsi="宋体" w:cs="宋体"/>
                <w:color w:val="000000"/>
                <w:sz w:val="13"/>
              </w:rPr>
              <w:t>573.63</w:t>
            </w:r>
          </w:p>
        </w:tc>
        <w:tc>
          <w:tcPr>
            <w:tcW w:w="1060" w:type="dxa"/>
            <w:vAlign w:val="center"/>
          </w:tcPr>
          <w:p w14:paraId="405DA49B" w14:textId="77777777" w:rsidR="00E93CF6" w:rsidRDefault="00C25F07">
            <w:pPr>
              <w:snapToGrid w:val="0"/>
              <w:jc w:val="right"/>
            </w:pPr>
            <w:r>
              <w:rPr>
                <w:rFonts w:ascii="宋体" w:hAnsi="宋体" w:cs="宋体"/>
                <w:color w:val="000000"/>
                <w:sz w:val="13"/>
              </w:rPr>
              <w:t>573.63</w:t>
            </w:r>
          </w:p>
        </w:tc>
        <w:tc>
          <w:tcPr>
            <w:tcW w:w="1060" w:type="dxa"/>
            <w:vAlign w:val="center"/>
          </w:tcPr>
          <w:p w14:paraId="6380B0B0" w14:textId="77777777" w:rsidR="00E93CF6" w:rsidRDefault="00E93CF6"/>
        </w:tc>
        <w:tc>
          <w:tcPr>
            <w:tcW w:w="1172" w:type="dxa"/>
            <w:vAlign w:val="center"/>
          </w:tcPr>
          <w:p w14:paraId="5B073CBB" w14:textId="77777777" w:rsidR="00E93CF6" w:rsidRDefault="00E93CF6"/>
        </w:tc>
      </w:tr>
      <w:tr w:rsidR="00E93CF6" w14:paraId="24515385" w14:textId="77777777">
        <w:trPr>
          <w:trHeight w:hRule="exact" w:val="285"/>
          <w:jc w:val="center"/>
        </w:trPr>
        <w:tc>
          <w:tcPr>
            <w:tcW w:w="9600" w:type="dxa"/>
            <w:gridSpan w:val="8"/>
            <w:tcBorders>
              <w:left w:val="nil"/>
              <w:bottom w:val="nil"/>
              <w:right w:val="nil"/>
            </w:tcBorders>
            <w:vAlign w:val="center"/>
          </w:tcPr>
          <w:p w14:paraId="225BEB76" w14:textId="77777777" w:rsidR="00E93CF6" w:rsidRDefault="00C25F07">
            <w:pPr>
              <w:snapToGrid w:val="0"/>
              <w:jc w:val="left"/>
            </w:pPr>
            <w:r>
              <w:rPr>
                <w:rFonts w:ascii="宋体" w:hAnsi="宋体" w:cs="宋体"/>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3B64C7CA" w14:textId="77777777" w:rsidR="00E93CF6" w:rsidRDefault="00E93CF6"/>
        </w:tc>
      </w:tr>
      <w:tr w:rsidR="00E93CF6" w14:paraId="7868E946" w14:textId="77777777">
        <w:trPr>
          <w:trHeight w:hRule="exact" w:val="285"/>
          <w:jc w:val="center"/>
        </w:trPr>
        <w:tc>
          <w:tcPr>
            <w:tcW w:w="9600" w:type="dxa"/>
            <w:gridSpan w:val="8"/>
            <w:tcBorders>
              <w:top w:val="nil"/>
              <w:left w:val="nil"/>
              <w:bottom w:val="nil"/>
              <w:right w:val="nil"/>
            </w:tcBorders>
            <w:vAlign w:val="center"/>
          </w:tcPr>
          <w:p w14:paraId="5EFDE590" w14:textId="77777777" w:rsidR="00E93CF6" w:rsidRDefault="00C25F07">
            <w:pPr>
              <w:snapToGrid w:val="0"/>
              <w:jc w:val="left"/>
            </w:pPr>
            <w:r>
              <w:rPr>
                <w:rFonts w:ascii="宋体" w:hAnsi="宋体" w:cs="宋体"/>
                <w:color w:val="000000"/>
                <w:sz w:val="13"/>
              </w:rPr>
              <w:t>本表金额转换成万元时，因四舍五入可能存在尾差。</w:t>
            </w:r>
          </w:p>
        </w:tc>
        <w:tc>
          <w:tcPr>
            <w:tcW w:w="1172" w:type="dxa"/>
            <w:tcBorders>
              <w:top w:val="nil"/>
              <w:left w:val="nil"/>
              <w:bottom w:val="nil"/>
              <w:right w:val="nil"/>
            </w:tcBorders>
            <w:vAlign w:val="center"/>
          </w:tcPr>
          <w:p w14:paraId="4D5CB3C2" w14:textId="77777777" w:rsidR="00E93CF6" w:rsidRDefault="00E93CF6"/>
        </w:tc>
      </w:tr>
      <w:tr w:rsidR="00E93CF6" w14:paraId="4C224916" w14:textId="77777777">
        <w:trPr>
          <w:trHeight w:hRule="exact" w:val="285"/>
          <w:jc w:val="center"/>
        </w:trPr>
        <w:tc>
          <w:tcPr>
            <w:tcW w:w="9600" w:type="dxa"/>
            <w:gridSpan w:val="8"/>
            <w:tcBorders>
              <w:top w:val="nil"/>
              <w:left w:val="nil"/>
              <w:bottom w:val="nil"/>
              <w:right w:val="nil"/>
            </w:tcBorders>
            <w:vAlign w:val="center"/>
          </w:tcPr>
          <w:p w14:paraId="6BCA0D6D" w14:textId="77777777" w:rsidR="00E93CF6" w:rsidRDefault="00C25F07">
            <w:pPr>
              <w:snapToGrid w:val="0"/>
              <w:jc w:val="left"/>
            </w:pPr>
            <w:r>
              <w:rPr>
                <w:rFonts w:ascii="宋体" w:hAnsi="宋体" w:cs="宋体"/>
                <w:color w:val="000000"/>
                <w:sz w:val="13"/>
              </w:rPr>
              <w:t>如本表为空，则我部门本年度无此类资金收支余。</w:t>
            </w:r>
          </w:p>
        </w:tc>
        <w:tc>
          <w:tcPr>
            <w:tcW w:w="1172" w:type="dxa"/>
            <w:tcBorders>
              <w:top w:val="nil"/>
              <w:left w:val="nil"/>
              <w:bottom w:val="nil"/>
              <w:right w:val="nil"/>
            </w:tcBorders>
            <w:vAlign w:val="center"/>
          </w:tcPr>
          <w:p w14:paraId="4171F71F" w14:textId="77777777" w:rsidR="00E93CF6" w:rsidRDefault="00E93CF6"/>
        </w:tc>
      </w:tr>
    </w:tbl>
    <w:p w14:paraId="5A5AAF40" w14:textId="77777777" w:rsidR="00E93CF6" w:rsidRDefault="00E93CF6">
      <w:pPr>
        <w:sectPr w:rsidR="00E93CF6">
          <w:pgSz w:w="11906" w:h="16838"/>
          <w:pgMar w:top="567" w:right="567" w:bottom="567" w:left="567" w:header="851" w:footer="992" w:gutter="0"/>
          <w:cols w:space="720"/>
          <w:docGrid w:type="lines" w:linePitch="312"/>
        </w:sectPr>
      </w:pPr>
    </w:p>
    <w:p w14:paraId="6402176B" w14:textId="77777777" w:rsidR="00E93CF6" w:rsidRDefault="00C25F07">
      <w:pPr>
        <w:spacing w:line="540" w:lineRule="exact"/>
        <w:jc w:val="center"/>
        <w:outlineLvl w:val="1"/>
        <w:rPr>
          <w:rFonts w:ascii="黑体" w:eastAsia="黑体" w:hAnsi="宋体" w:cs="黑体"/>
          <w:sz w:val="32"/>
          <w:szCs w:val="32"/>
        </w:rPr>
      </w:pPr>
      <w:r>
        <w:rPr>
          <w:rFonts w:ascii="黑体" w:eastAsia="黑体" w:hAnsi="宋体" w:cs="黑体" w:hint="eastAsia"/>
          <w:sz w:val="32"/>
          <w:szCs w:val="32"/>
        </w:rPr>
        <w:lastRenderedPageBreak/>
        <w:t>一般公共预算财政拨款支出决算表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E93CF6" w14:paraId="7B8E75B8" w14:textId="77777777">
        <w:trPr>
          <w:jc w:val="center"/>
        </w:trPr>
        <w:tc>
          <w:tcPr>
            <w:tcW w:w="10772" w:type="dxa"/>
            <w:gridSpan w:val="3"/>
          </w:tcPr>
          <w:p w14:paraId="3F4956A9" w14:textId="77777777" w:rsidR="00E93CF6" w:rsidRDefault="00C25F07">
            <w:pPr>
              <w:jc w:val="right"/>
            </w:pPr>
            <w:r>
              <w:rPr>
                <w:rFonts w:ascii="宋体" w:hAnsi="宋体" w:cs="宋体"/>
                <w:sz w:val="20"/>
              </w:rPr>
              <w:t>公开</w:t>
            </w:r>
            <w:r>
              <w:rPr>
                <w:rFonts w:ascii="宋体" w:hAnsi="宋体" w:cs="宋体"/>
                <w:sz w:val="20"/>
              </w:rPr>
              <w:t>05</w:t>
            </w:r>
            <w:r>
              <w:rPr>
                <w:rFonts w:ascii="宋体" w:hAnsi="宋体" w:cs="宋体"/>
                <w:sz w:val="20"/>
              </w:rPr>
              <w:t>表</w:t>
            </w:r>
          </w:p>
        </w:tc>
      </w:tr>
      <w:tr w:rsidR="00E93CF6" w14:paraId="6EC19A45" w14:textId="77777777">
        <w:trPr>
          <w:jc w:val="center"/>
        </w:trPr>
        <w:tc>
          <w:tcPr>
            <w:tcW w:w="4386" w:type="dxa"/>
          </w:tcPr>
          <w:p w14:paraId="23471C5D" w14:textId="77777777" w:rsidR="00E93CF6" w:rsidRDefault="00C25F07">
            <w:pPr>
              <w:jc w:val="left"/>
            </w:pPr>
            <w:r>
              <w:rPr>
                <w:rFonts w:ascii="宋体" w:hAnsi="宋体" w:cs="宋体"/>
                <w:sz w:val="20"/>
              </w:rPr>
              <w:t>单位</w:t>
            </w:r>
            <w:r>
              <w:rPr>
                <w:rFonts w:ascii="宋体" w:hAnsi="宋体" w:cs="宋体"/>
                <w:sz w:val="20"/>
              </w:rPr>
              <w:t>:</w:t>
            </w:r>
            <w:r>
              <w:rPr>
                <w:rFonts w:ascii="宋体" w:hAnsi="宋体" w:cs="宋体"/>
                <w:sz w:val="20"/>
              </w:rPr>
              <w:t>辽宁省朝阳市喀喇沁左翼蒙古族自治县应急管理局（本级）</w:t>
            </w:r>
          </w:p>
        </w:tc>
        <w:tc>
          <w:tcPr>
            <w:tcW w:w="2000" w:type="dxa"/>
          </w:tcPr>
          <w:p w14:paraId="7A17F3D3" w14:textId="77777777" w:rsidR="00E93CF6" w:rsidRDefault="00E93CF6">
            <w:pPr>
              <w:jc w:val="center"/>
            </w:pPr>
          </w:p>
        </w:tc>
        <w:tc>
          <w:tcPr>
            <w:tcW w:w="4386" w:type="dxa"/>
          </w:tcPr>
          <w:p w14:paraId="03F1CFE8" w14:textId="77777777" w:rsidR="00E93CF6" w:rsidRDefault="00C25F07">
            <w:pPr>
              <w:jc w:val="right"/>
            </w:pPr>
            <w:r>
              <w:rPr>
                <w:rFonts w:ascii="宋体" w:hAnsi="宋体" w:cs="宋体"/>
                <w:sz w:val="20"/>
              </w:rPr>
              <w:t>单位：万元</w:t>
            </w:r>
          </w:p>
        </w:tc>
      </w:tr>
    </w:tbl>
    <w:p w14:paraId="1448429A" w14:textId="77777777" w:rsidR="00E93CF6" w:rsidRDefault="00E93CF6">
      <w:pPr>
        <w:snapToGrid w:val="0"/>
        <w:spacing w:line="0" w:lineRule="auto"/>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840"/>
        <w:gridCol w:w="4440"/>
        <w:gridCol w:w="1820"/>
        <w:gridCol w:w="1820"/>
        <w:gridCol w:w="1852"/>
      </w:tblGrid>
      <w:tr w:rsidR="00E93CF6" w14:paraId="0BB883B0" w14:textId="77777777">
        <w:trPr>
          <w:trHeight w:hRule="exact" w:val="472"/>
          <w:jc w:val="center"/>
        </w:trPr>
        <w:tc>
          <w:tcPr>
            <w:tcW w:w="5280" w:type="dxa"/>
            <w:gridSpan w:val="2"/>
            <w:vAlign w:val="center"/>
          </w:tcPr>
          <w:p w14:paraId="332FD966" w14:textId="77777777" w:rsidR="00E93CF6" w:rsidRDefault="00C25F07">
            <w:pPr>
              <w:snapToGrid w:val="0"/>
              <w:jc w:val="center"/>
            </w:pPr>
            <w:r>
              <w:rPr>
                <w:rFonts w:ascii="宋体" w:hAnsi="宋体" w:cs="宋体"/>
                <w:color w:val="000000"/>
                <w:sz w:val="18"/>
              </w:rPr>
              <w:t>项目</w:t>
            </w:r>
          </w:p>
        </w:tc>
        <w:tc>
          <w:tcPr>
            <w:tcW w:w="5492" w:type="dxa"/>
            <w:gridSpan w:val="3"/>
            <w:vAlign w:val="center"/>
          </w:tcPr>
          <w:p w14:paraId="4DB3F485" w14:textId="77777777" w:rsidR="00E93CF6" w:rsidRDefault="00C25F07">
            <w:pPr>
              <w:snapToGrid w:val="0"/>
              <w:jc w:val="center"/>
            </w:pPr>
            <w:r>
              <w:rPr>
                <w:rFonts w:ascii="宋体" w:hAnsi="宋体" w:cs="宋体"/>
                <w:color w:val="000000"/>
                <w:sz w:val="18"/>
              </w:rPr>
              <w:t>本年支出</w:t>
            </w:r>
          </w:p>
        </w:tc>
      </w:tr>
      <w:tr w:rsidR="00E93CF6" w14:paraId="0D7E9C70" w14:textId="77777777">
        <w:trPr>
          <w:trHeight w:hRule="exact" w:val="394"/>
          <w:jc w:val="center"/>
        </w:trPr>
        <w:tc>
          <w:tcPr>
            <w:tcW w:w="840" w:type="dxa"/>
            <w:vMerge w:val="restart"/>
            <w:vAlign w:val="center"/>
          </w:tcPr>
          <w:p w14:paraId="40A0A398" w14:textId="77777777" w:rsidR="00E93CF6" w:rsidRDefault="00C25F07">
            <w:pPr>
              <w:snapToGrid w:val="0"/>
              <w:jc w:val="center"/>
            </w:pPr>
            <w:r>
              <w:rPr>
                <w:rFonts w:ascii="宋体" w:hAnsi="宋体" w:cs="宋体"/>
                <w:color w:val="000000"/>
                <w:sz w:val="18"/>
              </w:rPr>
              <w:t>功能分类科目编码</w:t>
            </w:r>
          </w:p>
        </w:tc>
        <w:tc>
          <w:tcPr>
            <w:tcW w:w="4440" w:type="dxa"/>
            <w:vMerge w:val="restart"/>
            <w:vAlign w:val="center"/>
          </w:tcPr>
          <w:p w14:paraId="6DB0E1F2" w14:textId="77777777" w:rsidR="00E93CF6" w:rsidRDefault="00C25F07">
            <w:pPr>
              <w:snapToGrid w:val="0"/>
              <w:jc w:val="center"/>
            </w:pPr>
            <w:r>
              <w:rPr>
                <w:rFonts w:ascii="宋体" w:hAnsi="宋体" w:cs="宋体"/>
                <w:color w:val="000000"/>
                <w:sz w:val="18"/>
              </w:rPr>
              <w:t>科目名称</w:t>
            </w:r>
          </w:p>
        </w:tc>
        <w:tc>
          <w:tcPr>
            <w:tcW w:w="1820" w:type="dxa"/>
            <w:vMerge w:val="restart"/>
            <w:vAlign w:val="center"/>
          </w:tcPr>
          <w:p w14:paraId="35D8F80D" w14:textId="77777777" w:rsidR="00E93CF6" w:rsidRDefault="00C25F07">
            <w:pPr>
              <w:snapToGrid w:val="0"/>
              <w:jc w:val="center"/>
            </w:pPr>
            <w:r>
              <w:rPr>
                <w:rFonts w:ascii="宋体" w:hAnsi="宋体" w:cs="宋体"/>
                <w:color w:val="000000"/>
                <w:sz w:val="18"/>
              </w:rPr>
              <w:t>小计</w:t>
            </w:r>
          </w:p>
        </w:tc>
        <w:tc>
          <w:tcPr>
            <w:tcW w:w="1820" w:type="dxa"/>
            <w:vMerge w:val="restart"/>
            <w:vAlign w:val="center"/>
          </w:tcPr>
          <w:p w14:paraId="5FB0DD5E" w14:textId="77777777" w:rsidR="00E93CF6" w:rsidRDefault="00C25F07">
            <w:pPr>
              <w:snapToGrid w:val="0"/>
              <w:jc w:val="center"/>
            </w:pPr>
            <w:r>
              <w:rPr>
                <w:rFonts w:ascii="宋体" w:hAnsi="宋体" w:cs="宋体"/>
                <w:color w:val="000000"/>
                <w:sz w:val="18"/>
              </w:rPr>
              <w:t>基本支出</w:t>
            </w:r>
          </w:p>
        </w:tc>
        <w:tc>
          <w:tcPr>
            <w:tcW w:w="1852" w:type="dxa"/>
            <w:vMerge w:val="restart"/>
            <w:vAlign w:val="center"/>
          </w:tcPr>
          <w:p w14:paraId="1F294667" w14:textId="77777777" w:rsidR="00E93CF6" w:rsidRDefault="00C25F07">
            <w:pPr>
              <w:snapToGrid w:val="0"/>
              <w:jc w:val="center"/>
            </w:pPr>
            <w:r>
              <w:rPr>
                <w:rFonts w:ascii="宋体" w:hAnsi="宋体" w:cs="宋体"/>
                <w:color w:val="000000"/>
                <w:sz w:val="18"/>
              </w:rPr>
              <w:t>项目支出</w:t>
            </w:r>
          </w:p>
        </w:tc>
      </w:tr>
      <w:tr w:rsidR="00E93CF6" w14:paraId="205DD666" w14:textId="77777777">
        <w:trPr>
          <w:trHeight w:hRule="exact" w:val="354"/>
          <w:jc w:val="center"/>
        </w:trPr>
        <w:tc>
          <w:tcPr>
            <w:tcW w:w="840" w:type="dxa"/>
            <w:vMerge/>
            <w:vAlign w:val="center"/>
          </w:tcPr>
          <w:p w14:paraId="4D441EF2" w14:textId="77777777" w:rsidR="00E93CF6" w:rsidRDefault="00E93CF6"/>
        </w:tc>
        <w:tc>
          <w:tcPr>
            <w:tcW w:w="4440" w:type="dxa"/>
            <w:vMerge/>
            <w:vAlign w:val="center"/>
          </w:tcPr>
          <w:p w14:paraId="496414D6" w14:textId="77777777" w:rsidR="00E93CF6" w:rsidRDefault="00E93CF6"/>
        </w:tc>
        <w:tc>
          <w:tcPr>
            <w:tcW w:w="1820" w:type="dxa"/>
            <w:vMerge/>
            <w:vAlign w:val="center"/>
          </w:tcPr>
          <w:p w14:paraId="1F80374D" w14:textId="77777777" w:rsidR="00E93CF6" w:rsidRDefault="00E93CF6"/>
        </w:tc>
        <w:tc>
          <w:tcPr>
            <w:tcW w:w="1820" w:type="dxa"/>
            <w:vMerge/>
            <w:vAlign w:val="center"/>
          </w:tcPr>
          <w:p w14:paraId="14D64B7C" w14:textId="77777777" w:rsidR="00E93CF6" w:rsidRDefault="00E93CF6"/>
        </w:tc>
        <w:tc>
          <w:tcPr>
            <w:tcW w:w="1852" w:type="dxa"/>
            <w:vMerge/>
            <w:vAlign w:val="center"/>
          </w:tcPr>
          <w:p w14:paraId="7C1A8499" w14:textId="77777777" w:rsidR="00E93CF6" w:rsidRDefault="00E93CF6"/>
        </w:tc>
      </w:tr>
      <w:tr w:rsidR="00E93CF6" w14:paraId="3838FA32" w14:textId="77777777">
        <w:trPr>
          <w:trHeight w:hRule="exact" w:val="394"/>
          <w:jc w:val="center"/>
        </w:trPr>
        <w:tc>
          <w:tcPr>
            <w:tcW w:w="840" w:type="dxa"/>
            <w:vMerge/>
            <w:vAlign w:val="center"/>
          </w:tcPr>
          <w:p w14:paraId="4AF6C16C" w14:textId="77777777" w:rsidR="00E93CF6" w:rsidRDefault="00E93CF6"/>
        </w:tc>
        <w:tc>
          <w:tcPr>
            <w:tcW w:w="4440" w:type="dxa"/>
            <w:vMerge/>
            <w:vAlign w:val="center"/>
          </w:tcPr>
          <w:p w14:paraId="7767392D" w14:textId="77777777" w:rsidR="00E93CF6" w:rsidRDefault="00E93CF6"/>
        </w:tc>
        <w:tc>
          <w:tcPr>
            <w:tcW w:w="1820" w:type="dxa"/>
            <w:vMerge/>
            <w:vAlign w:val="center"/>
          </w:tcPr>
          <w:p w14:paraId="4E097798" w14:textId="77777777" w:rsidR="00E93CF6" w:rsidRDefault="00E93CF6"/>
        </w:tc>
        <w:tc>
          <w:tcPr>
            <w:tcW w:w="1820" w:type="dxa"/>
            <w:vMerge/>
            <w:vAlign w:val="center"/>
          </w:tcPr>
          <w:p w14:paraId="5C3DF2FC" w14:textId="77777777" w:rsidR="00E93CF6" w:rsidRDefault="00E93CF6"/>
        </w:tc>
        <w:tc>
          <w:tcPr>
            <w:tcW w:w="1852" w:type="dxa"/>
            <w:vMerge/>
            <w:vAlign w:val="center"/>
          </w:tcPr>
          <w:p w14:paraId="4F9F958C" w14:textId="77777777" w:rsidR="00E93CF6" w:rsidRDefault="00E93CF6"/>
        </w:tc>
      </w:tr>
      <w:tr w:rsidR="00E93CF6" w14:paraId="176EF800" w14:textId="77777777">
        <w:trPr>
          <w:trHeight w:hRule="exact" w:val="472"/>
          <w:jc w:val="center"/>
        </w:trPr>
        <w:tc>
          <w:tcPr>
            <w:tcW w:w="5280" w:type="dxa"/>
            <w:gridSpan w:val="2"/>
            <w:vAlign w:val="center"/>
          </w:tcPr>
          <w:p w14:paraId="7CE31DF0" w14:textId="77777777" w:rsidR="00E93CF6" w:rsidRDefault="00C25F07">
            <w:pPr>
              <w:snapToGrid w:val="0"/>
              <w:jc w:val="center"/>
            </w:pPr>
            <w:r>
              <w:rPr>
                <w:rFonts w:ascii="宋体" w:hAnsi="宋体" w:cs="宋体"/>
                <w:color w:val="000000"/>
                <w:sz w:val="18"/>
              </w:rPr>
              <w:t>栏次</w:t>
            </w:r>
          </w:p>
        </w:tc>
        <w:tc>
          <w:tcPr>
            <w:tcW w:w="1820" w:type="dxa"/>
            <w:vAlign w:val="center"/>
          </w:tcPr>
          <w:p w14:paraId="30006EDC" w14:textId="77777777" w:rsidR="00E93CF6" w:rsidRDefault="00C25F07">
            <w:pPr>
              <w:snapToGrid w:val="0"/>
              <w:jc w:val="center"/>
            </w:pPr>
            <w:r>
              <w:rPr>
                <w:rFonts w:ascii="宋体" w:hAnsi="宋体" w:cs="宋体"/>
                <w:color w:val="000000"/>
                <w:sz w:val="18"/>
              </w:rPr>
              <w:t>1</w:t>
            </w:r>
          </w:p>
        </w:tc>
        <w:tc>
          <w:tcPr>
            <w:tcW w:w="1820" w:type="dxa"/>
            <w:vAlign w:val="center"/>
          </w:tcPr>
          <w:p w14:paraId="1BA9AC57" w14:textId="77777777" w:rsidR="00E93CF6" w:rsidRDefault="00C25F07">
            <w:pPr>
              <w:snapToGrid w:val="0"/>
              <w:jc w:val="center"/>
            </w:pPr>
            <w:r>
              <w:rPr>
                <w:rFonts w:ascii="宋体" w:hAnsi="宋体" w:cs="宋体"/>
                <w:color w:val="000000"/>
                <w:sz w:val="18"/>
              </w:rPr>
              <w:t>2</w:t>
            </w:r>
          </w:p>
        </w:tc>
        <w:tc>
          <w:tcPr>
            <w:tcW w:w="1852" w:type="dxa"/>
            <w:vAlign w:val="center"/>
          </w:tcPr>
          <w:p w14:paraId="574544D8" w14:textId="77777777" w:rsidR="00E93CF6" w:rsidRDefault="00C25F07">
            <w:pPr>
              <w:snapToGrid w:val="0"/>
              <w:jc w:val="center"/>
            </w:pPr>
            <w:r>
              <w:rPr>
                <w:rFonts w:ascii="宋体" w:hAnsi="宋体" w:cs="宋体"/>
                <w:color w:val="000000"/>
                <w:sz w:val="18"/>
              </w:rPr>
              <w:t>3</w:t>
            </w:r>
          </w:p>
        </w:tc>
      </w:tr>
      <w:tr w:rsidR="00E93CF6" w14:paraId="4F99839F" w14:textId="77777777">
        <w:trPr>
          <w:trHeight w:hRule="exact" w:val="472"/>
          <w:jc w:val="center"/>
        </w:trPr>
        <w:tc>
          <w:tcPr>
            <w:tcW w:w="5280" w:type="dxa"/>
            <w:gridSpan w:val="2"/>
            <w:vAlign w:val="center"/>
          </w:tcPr>
          <w:p w14:paraId="172CD033" w14:textId="77777777" w:rsidR="00E93CF6" w:rsidRDefault="00C25F07">
            <w:pPr>
              <w:snapToGrid w:val="0"/>
              <w:jc w:val="center"/>
            </w:pPr>
            <w:r>
              <w:rPr>
                <w:rFonts w:ascii="宋体" w:hAnsi="宋体" w:cs="宋体"/>
                <w:color w:val="000000"/>
                <w:sz w:val="18"/>
              </w:rPr>
              <w:t>合计</w:t>
            </w:r>
          </w:p>
        </w:tc>
        <w:tc>
          <w:tcPr>
            <w:tcW w:w="1820" w:type="dxa"/>
            <w:vAlign w:val="center"/>
          </w:tcPr>
          <w:p w14:paraId="2D3BF0D9" w14:textId="77777777" w:rsidR="00E93CF6" w:rsidRDefault="00C25F07">
            <w:pPr>
              <w:snapToGrid w:val="0"/>
              <w:jc w:val="right"/>
            </w:pPr>
            <w:r>
              <w:rPr>
                <w:rFonts w:ascii="宋体" w:hAnsi="宋体" w:cs="宋体"/>
                <w:b/>
                <w:color w:val="000000"/>
                <w:sz w:val="18"/>
              </w:rPr>
              <w:t>573.63</w:t>
            </w:r>
          </w:p>
        </w:tc>
        <w:tc>
          <w:tcPr>
            <w:tcW w:w="1820" w:type="dxa"/>
            <w:vAlign w:val="center"/>
          </w:tcPr>
          <w:p w14:paraId="6F9370C6" w14:textId="77777777" w:rsidR="00E93CF6" w:rsidRDefault="00C25F07">
            <w:pPr>
              <w:snapToGrid w:val="0"/>
              <w:jc w:val="right"/>
            </w:pPr>
            <w:r>
              <w:rPr>
                <w:rFonts w:ascii="宋体" w:hAnsi="宋体" w:cs="宋体"/>
                <w:b/>
                <w:color w:val="000000"/>
                <w:sz w:val="18"/>
              </w:rPr>
              <w:t>332.02</w:t>
            </w:r>
          </w:p>
        </w:tc>
        <w:tc>
          <w:tcPr>
            <w:tcW w:w="1852" w:type="dxa"/>
            <w:vAlign w:val="center"/>
          </w:tcPr>
          <w:p w14:paraId="065A41C3" w14:textId="77777777" w:rsidR="00E93CF6" w:rsidRDefault="00C25F07">
            <w:pPr>
              <w:snapToGrid w:val="0"/>
              <w:jc w:val="right"/>
            </w:pPr>
            <w:r>
              <w:rPr>
                <w:rFonts w:ascii="宋体" w:hAnsi="宋体" w:cs="宋体"/>
                <w:b/>
                <w:color w:val="000000"/>
                <w:sz w:val="18"/>
              </w:rPr>
              <w:t>241.61</w:t>
            </w:r>
          </w:p>
        </w:tc>
      </w:tr>
      <w:tr w:rsidR="00E93CF6" w14:paraId="0A4F356C" w14:textId="77777777">
        <w:trPr>
          <w:trHeight w:hRule="exact" w:val="472"/>
          <w:jc w:val="center"/>
        </w:trPr>
        <w:tc>
          <w:tcPr>
            <w:tcW w:w="840" w:type="dxa"/>
            <w:vAlign w:val="center"/>
          </w:tcPr>
          <w:p w14:paraId="4F5B43ED" w14:textId="77777777" w:rsidR="00E93CF6" w:rsidRDefault="00C25F07">
            <w:pPr>
              <w:snapToGrid w:val="0"/>
              <w:jc w:val="left"/>
            </w:pPr>
            <w:r>
              <w:rPr>
                <w:rFonts w:ascii="宋体" w:hAnsi="宋体" w:cs="宋体"/>
                <w:color w:val="000000"/>
                <w:sz w:val="18"/>
              </w:rPr>
              <w:t>208</w:t>
            </w:r>
          </w:p>
        </w:tc>
        <w:tc>
          <w:tcPr>
            <w:tcW w:w="4440" w:type="dxa"/>
            <w:vAlign w:val="center"/>
          </w:tcPr>
          <w:p w14:paraId="7B49BAC7" w14:textId="77777777" w:rsidR="00E93CF6" w:rsidRDefault="00C25F07">
            <w:pPr>
              <w:snapToGrid w:val="0"/>
              <w:jc w:val="left"/>
            </w:pPr>
            <w:r>
              <w:rPr>
                <w:rFonts w:ascii="宋体" w:hAnsi="宋体" w:cs="宋体"/>
                <w:color w:val="000000"/>
                <w:sz w:val="18"/>
              </w:rPr>
              <w:t>社会保障和就业支出</w:t>
            </w:r>
          </w:p>
        </w:tc>
        <w:tc>
          <w:tcPr>
            <w:tcW w:w="1820" w:type="dxa"/>
            <w:vAlign w:val="center"/>
          </w:tcPr>
          <w:p w14:paraId="568F62C5" w14:textId="77777777" w:rsidR="00E93CF6" w:rsidRDefault="00C25F07">
            <w:pPr>
              <w:snapToGrid w:val="0"/>
              <w:jc w:val="right"/>
            </w:pPr>
            <w:r>
              <w:rPr>
                <w:rFonts w:ascii="宋体" w:hAnsi="宋体" w:cs="宋体"/>
                <w:color w:val="000000"/>
                <w:sz w:val="18"/>
              </w:rPr>
              <w:t>38.86</w:t>
            </w:r>
          </w:p>
        </w:tc>
        <w:tc>
          <w:tcPr>
            <w:tcW w:w="1820" w:type="dxa"/>
            <w:vAlign w:val="center"/>
          </w:tcPr>
          <w:p w14:paraId="55CD10C8" w14:textId="77777777" w:rsidR="00E93CF6" w:rsidRDefault="00C25F07">
            <w:pPr>
              <w:snapToGrid w:val="0"/>
              <w:jc w:val="right"/>
            </w:pPr>
            <w:r>
              <w:rPr>
                <w:rFonts w:ascii="宋体" w:hAnsi="宋体" w:cs="宋体"/>
                <w:color w:val="000000"/>
                <w:sz w:val="18"/>
              </w:rPr>
              <w:t>38.86</w:t>
            </w:r>
          </w:p>
        </w:tc>
        <w:tc>
          <w:tcPr>
            <w:tcW w:w="1852" w:type="dxa"/>
            <w:vAlign w:val="center"/>
          </w:tcPr>
          <w:p w14:paraId="3709B41B" w14:textId="77777777" w:rsidR="00E93CF6" w:rsidRDefault="00E93CF6"/>
        </w:tc>
      </w:tr>
      <w:tr w:rsidR="00E93CF6" w14:paraId="54C64F9F" w14:textId="77777777">
        <w:trPr>
          <w:trHeight w:hRule="exact" w:val="472"/>
          <w:jc w:val="center"/>
        </w:trPr>
        <w:tc>
          <w:tcPr>
            <w:tcW w:w="840" w:type="dxa"/>
            <w:vAlign w:val="center"/>
          </w:tcPr>
          <w:p w14:paraId="1BC119E6" w14:textId="77777777" w:rsidR="00E93CF6" w:rsidRDefault="00C25F07">
            <w:pPr>
              <w:snapToGrid w:val="0"/>
              <w:jc w:val="left"/>
            </w:pPr>
            <w:r>
              <w:rPr>
                <w:rFonts w:ascii="宋体" w:hAnsi="宋体" w:cs="宋体"/>
                <w:color w:val="000000"/>
                <w:sz w:val="18"/>
              </w:rPr>
              <w:t>20805</w:t>
            </w:r>
          </w:p>
        </w:tc>
        <w:tc>
          <w:tcPr>
            <w:tcW w:w="4440" w:type="dxa"/>
            <w:vAlign w:val="center"/>
          </w:tcPr>
          <w:p w14:paraId="5A0B3FBB" w14:textId="77777777" w:rsidR="00E93CF6" w:rsidRDefault="00C25F07">
            <w:pPr>
              <w:snapToGrid w:val="0"/>
              <w:jc w:val="left"/>
            </w:pPr>
            <w:r>
              <w:rPr>
                <w:rFonts w:ascii="宋体" w:hAnsi="宋体" w:cs="宋体"/>
                <w:color w:val="000000"/>
                <w:sz w:val="18"/>
              </w:rPr>
              <w:t>行政事业单位养老支出</w:t>
            </w:r>
          </w:p>
        </w:tc>
        <w:tc>
          <w:tcPr>
            <w:tcW w:w="1820" w:type="dxa"/>
            <w:vAlign w:val="center"/>
          </w:tcPr>
          <w:p w14:paraId="7C98C518" w14:textId="77777777" w:rsidR="00E93CF6" w:rsidRDefault="00C25F07">
            <w:pPr>
              <w:snapToGrid w:val="0"/>
              <w:jc w:val="right"/>
            </w:pPr>
            <w:r>
              <w:rPr>
                <w:rFonts w:ascii="宋体" w:hAnsi="宋体" w:cs="宋体"/>
                <w:color w:val="000000"/>
                <w:sz w:val="18"/>
              </w:rPr>
              <w:t>35.03</w:t>
            </w:r>
          </w:p>
        </w:tc>
        <w:tc>
          <w:tcPr>
            <w:tcW w:w="1820" w:type="dxa"/>
            <w:vAlign w:val="center"/>
          </w:tcPr>
          <w:p w14:paraId="0BCE1399" w14:textId="77777777" w:rsidR="00E93CF6" w:rsidRDefault="00C25F07">
            <w:pPr>
              <w:snapToGrid w:val="0"/>
              <w:jc w:val="right"/>
            </w:pPr>
            <w:r>
              <w:rPr>
                <w:rFonts w:ascii="宋体" w:hAnsi="宋体" w:cs="宋体"/>
                <w:color w:val="000000"/>
                <w:sz w:val="18"/>
              </w:rPr>
              <w:t>35.03</w:t>
            </w:r>
          </w:p>
        </w:tc>
        <w:tc>
          <w:tcPr>
            <w:tcW w:w="1852" w:type="dxa"/>
            <w:vAlign w:val="center"/>
          </w:tcPr>
          <w:p w14:paraId="7BD27B04" w14:textId="77777777" w:rsidR="00E93CF6" w:rsidRDefault="00E93CF6"/>
        </w:tc>
      </w:tr>
      <w:tr w:rsidR="00E93CF6" w14:paraId="640A6F04" w14:textId="77777777">
        <w:trPr>
          <w:trHeight w:hRule="exact" w:val="472"/>
          <w:jc w:val="center"/>
        </w:trPr>
        <w:tc>
          <w:tcPr>
            <w:tcW w:w="840" w:type="dxa"/>
            <w:vAlign w:val="center"/>
          </w:tcPr>
          <w:p w14:paraId="56E97AAD" w14:textId="77777777" w:rsidR="00E93CF6" w:rsidRDefault="00C25F07">
            <w:pPr>
              <w:snapToGrid w:val="0"/>
              <w:jc w:val="left"/>
            </w:pPr>
            <w:r>
              <w:rPr>
                <w:rFonts w:ascii="宋体" w:hAnsi="宋体" w:cs="宋体"/>
                <w:color w:val="000000"/>
                <w:sz w:val="18"/>
              </w:rPr>
              <w:t>2080505</w:t>
            </w:r>
          </w:p>
        </w:tc>
        <w:tc>
          <w:tcPr>
            <w:tcW w:w="4440" w:type="dxa"/>
            <w:vAlign w:val="center"/>
          </w:tcPr>
          <w:p w14:paraId="5614189C" w14:textId="77777777" w:rsidR="00E93CF6" w:rsidRDefault="00C25F07">
            <w:pPr>
              <w:snapToGrid w:val="0"/>
              <w:jc w:val="left"/>
            </w:pPr>
            <w:r>
              <w:rPr>
                <w:rFonts w:ascii="宋体" w:hAnsi="宋体" w:cs="宋体"/>
                <w:color w:val="000000"/>
                <w:sz w:val="18"/>
              </w:rPr>
              <w:t>机关事业单位基本养老保险缴费支出</w:t>
            </w:r>
          </w:p>
        </w:tc>
        <w:tc>
          <w:tcPr>
            <w:tcW w:w="1820" w:type="dxa"/>
            <w:vAlign w:val="center"/>
          </w:tcPr>
          <w:p w14:paraId="5C0109BD" w14:textId="77777777" w:rsidR="00E93CF6" w:rsidRDefault="00C25F07">
            <w:pPr>
              <w:snapToGrid w:val="0"/>
              <w:jc w:val="right"/>
            </w:pPr>
            <w:r>
              <w:rPr>
                <w:rFonts w:ascii="宋体" w:hAnsi="宋体" w:cs="宋体"/>
                <w:color w:val="000000"/>
                <w:sz w:val="18"/>
              </w:rPr>
              <w:t>28.69</w:t>
            </w:r>
          </w:p>
        </w:tc>
        <w:tc>
          <w:tcPr>
            <w:tcW w:w="1820" w:type="dxa"/>
            <w:vAlign w:val="center"/>
          </w:tcPr>
          <w:p w14:paraId="2EDF752C" w14:textId="77777777" w:rsidR="00E93CF6" w:rsidRDefault="00C25F07">
            <w:pPr>
              <w:snapToGrid w:val="0"/>
              <w:jc w:val="right"/>
            </w:pPr>
            <w:r>
              <w:rPr>
                <w:rFonts w:ascii="宋体" w:hAnsi="宋体" w:cs="宋体"/>
                <w:color w:val="000000"/>
                <w:sz w:val="18"/>
              </w:rPr>
              <w:t>28.69</w:t>
            </w:r>
          </w:p>
        </w:tc>
        <w:tc>
          <w:tcPr>
            <w:tcW w:w="1852" w:type="dxa"/>
            <w:vAlign w:val="center"/>
          </w:tcPr>
          <w:p w14:paraId="4D9EE6D6" w14:textId="77777777" w:rsidR="00E93CF6" w:rsidRDefault="00E93CF6"/>
        </w:tc>
      </w:tr>
      <w:tr w:rsidR="00E93CF6" w14:paraId="11C50931" w14:textId="77777777">
        <w:trPr>
          <w:trHeight w:hRule="exact" w:val="472"/>
          <w:jc w:val="center"/>
        </w:trPr>
        <w:tc>
          <w:tcPr>
            <w:tcW w:w="840" w:type="dxa"/>
            <w:vAlign w:val="center"/>
          </w:tcPr>
          <w:p w14:paraId="7F51CD08" w14:textId="77777777" w:rsidR="00E93CF6" w:rsidRDefault="00C25F07">
            <w:pPr>
              <w:snapToGrid w:val="0"/>
              <w:jc w:val="left"/>
            </w:pPr>
            <w:r>
              <w:rPr>
                <w:rFonts w:ascii="宋体" w:hAnsi="宋体" w:cs="宋体"/>
                <w:color w:val="000000"/>
                <w:sz w:val="18"/>
              </w:rPr>
              <w:t>2080506</w:t>
            </w:r>
          </w:p>
        </w:tc>
        <w:tc>
          <w:tcPr>
            <w:tcW w:w="4440" w:type="dxa"/>
            <w:vAlign w:val="center"/>
          </w:tcPr>
          <w:p w14:paraId="0033B148" w14:textId="77777777" w:rsidR="00E93CF6" w:rsidRDefault="00C25F07">
            <w:pPr>
              <w:snapToGrid w:val="0"/>
              <w:jc w:val="left"/>
            </w:pPr>
            <w:r>
              <w:rPr>
                <w:rFonts w:ascii="宋体" w:hAnsi="宋体" w:cs="宋体"/>
                <w:color w:val="000000"/>
                <w:sz w:val="18"/>
              </w:rPr>
              <w:t>机关事业单位职业年金缴费支出</w:t>
            </w:r>
          </w:p>
        </w:tc>
        <w:tc>
          <w:tcPr>
            <w:tcW w:w="1820" w:type="dxa"/>
            <w:vAlign w:val="center"/>
          </w:tcPr>
          <w:p w14:paraId="5A24D6EB" w14:textId="77777777" w:rsidR="00E93CF6" w:rsidRDefault="00C25F07">
            <w:pPr>
              <w:snapToGrid w:val="0"/>
              <w:jc w:val="right"/>
            </w:pPr>
            <w:r>
              <w:rPr>
                <w:rFonts w:ascii="宋体" w:hAnsi="宋体" w:cs="宋体"/>
                <w:color w:val="000000"/>
                <w:sz w:val="18"/>
              </w:rPr>
              <w:t>6.34</w:t>
            </w:r>
          </w:p>
        </w:tc>
        <w:tc>
          <w:tcPr>
            <w:tcW w:w="1820" w:type="dxa"/>
            <w:vAlign w:val="center"/>
          </w:tcPr>
          <w:p w14:paraId="5255E551" w14:textId="77777777" w:rsidR="00E93CF6" w:rsidRDefault="00C25F07">
            <w:pPr>
              <w:snapToGrid w:val="0"/>
              <w:jc w:val="right"/>
            </w:pPr>
            <w:r>
              <w:rPr>
                <w:rFonts w:ascii="宋体" w:hAnsi="宋体" w:cs="宋体"/>
                <w:color w:val="000000"/>
                <w:sz w:val="18"/>
              </w:rPr>
              <w:t>6.34</w:t>
            </w:r>
          </w:p>
        </w:tc>
        <w:tc>
          <w:tcPr>
            <w:tcW w:w="1852" w:type="dxa"/>
            <w:vAlign w:val="center"/>
          </w:tcPr>
          <w:p w14:paraId="444B2486" w14:textId="77777777" w:rsidR="00E93CF6" w:rsidRDefault="00E93CF6"/>
        </w:tc>
      </w:tr>
      <w:tr w:rsidR="00E93CF6" w14:paraId="0F6C24FC" w14:textId="77777777">
        <w:trPr>
          <w:trHeight w:hRule="exact" w:val="472"/>
          <w:jc w:val="center"/>
        </w:trPr>
        <w:tc>
          <w:tcPr>
            <w:tcW w:w="840" w:type="dxa"/>
            <w:vAlign w:val="center"/>
          </w:tcPr>
          <w:p w14:paraId="4EFE4E7A" w14:textId="77777777" w:rsidR="00E93CF6" w:rsidRDefault="00C25F07">
            <w:pPr>
              <w:snapToGrid w:val="0"/>
              <w:jc w:val="left"/>
            </w:pPr>
            <w:r>
              <w:rPr>
                <w:rFonts w:ascii="宋体" w:hAnsi="宋体" w:cs="宋体"/>
                <w:color w:val="000000"/>
                <w:sz w:val="18"/>
              </w:rPr>
              <w:t>20808</w:t>
            </w:r>
          </w:p>
        </w:tc>
        <w:tc>
          <w:tcPr>
            <w:tcW w:w="4440" w:type="dxa"/>
            <w:vAlign w:val="center"/>
          </w:tcPr>
          <w:p w14:paraId="0D158892" w14:textId="77777777" w:rsidR="00E93CF6" w:rsidRDefault="00C25F07">
            <w:pPr>
              <w:snapToGrid w:val="0"/>
              <w:jc w:val="left"/>
            </w:pPr>
            <w:r>
              <w:rPr>
                <w:rFonts w:ascii="宋体" w:hAnsi="宋体" w:cs="宋体"/>
                <w:color w:val="000000"/>
                <w:sz w:val="18"/>
              </w:rPr>
              <w:t>抚恤</w:t>
            </w:r>
          </w:p>
        </w:tc>
        <w:tc>
          <w:tcPr>
            <w:tcW w:w="1820" w:type="dxa"/>
            <w:vAlign w:val="center"/>
          </w:tcPr>
          <w:p w14:paraId="0E25123F" w14:textId="77777777" w:rsidR="00E93CF6" w:rsidRDefault="00C25F07">
            <w:pPr>
              <w:snapToGrid w:val="0"/>
              <w:jc w:val="right"/>
            </w:pPr>
            <w:r>
              <w:rPr>
                <w:rFonts w:ascii="宋体" w:hAnsi="宋体" w:cs="宋体"/>
                <w:color w:val="000000"/>
                <w:sz w:val="18"/>
              </w:rPr>
              <w:t>3.83</w:t>
            </w:r>
          </w:p>
        </w:tc>
        <w:tc>
          <w:tcPr>
            <w:tcW w:w="1820" w:type="dxa"/>
            <w:vAlign w:val="center"/>
          </w:tcPr>
          <w:p w14:paraId="3F39C01F" w14:textId="77777777" w:rsidR="00E93CF6" w:rsidRDefault="00C25F07">
            <w:pPr>
              <w:snapToGrid w:val="0"/>
              <w:jc w:val="right"/>
            </w:pPr>
            <w:r>
              <w:rPr>
                <w:rFonts w:ascii="宋体" w:hAnsi="宋体" w:cs="宋体"/>
                <w:color w:val="000000"/>
                <w:sz w:val="18"/>
              </w:rPr>
              <w:t>3.83</w:t>
            </w:r>
          </w:p>
        </w:tc>
        <w:tc>
          <w:tcPr>
            <w:tcW w:w="1852" w:type="dxa"/>
            <w:vAlign w:val="center"/>
          </w:tcPr>
          <w:p w14:paraId="258C38CF" w14:textId="77777777" w:rsidR="00E93CF6" w:rsidRDefault="00E93CF6"/>
        </w:tc>
      </w:tr>
      <w:tr w:rsidR="00E93CF6" w14:paraId="4BC5A2FF" w14:textId="77777777">
        <w:trPr>
          <w:trHeight w:hRule="exact" w:val="472"/>
          <w:jc w:val="center"/>
        </w:trPr>
        <w:tc>
          <w:tcPr>
            <w:tcW w:w="840" w:type="dxa"/>
            <w:vAlign w:val="center"/>
          </w:tcPr>
          <w:p w14:paraId="42D38B79" w14:textId="77777777" w:rsidR="00E93CF6" w:rsidRDefault="00C25F07">
            <w:pPr>
              <w:snapToGrid w:val="0"/>
              <w:jc w:val="left"/>
            </w:pPr>
            <w:r>
              <w:rPr>
                <w:rFonts w:ascii="宋体" w:hAnsi="宋体" w:cs="宋体"/>
                <w:color w:val="000000"/>
                <w:sz w:val="18"/>
              </w:rPr>
              <w:t>2080801</w:t>
            </w:r>
          </w:p>
        </w:tc>
        <w:tc>
          <w:tcPr>
            <w:tcW w:w="4440" w:type="dxa"/>
            <w:vAlign w:val="center"/>
          </w:tcPr>
          <w:p w14:paraId="489A7613" w14:textId="77777777" w:rsidR="00E93CF6" w:rsidRDefault="00C25F07">
            <w:pPr>
              <w:snapToGrid w:val="0"/>
              <w:jc w:val="left"/>
            </w:pPr>
            <w:r>
              <w:rPr>
                <w:rFonts w:ascii="宋体" w:hAnsi="宋体" w:cs="宋体"/>
                <w:color w:val="000000"/>
                <w:sz w:val="18"/>
              </w:rPr>
              <w:t>死亡抚恤</w:t>
            </w:r>
          </w:p>
        </w:tc>
        <w:tc>
          <w:tcPr>
            <w:tcW w:w="1820" w:type="dxa"/>
            <w:vAlign w:val="center"/>
          </w:tcPr>
          <w:p w14:paraId="68B09DED" w14:textId="77777777" w:rsidR="00E93CF6" w:rsidRDefault="00C25F07">
            <w:pPr>
              <w:snapToGrid w:val="0"/>
              <w:jc w:val="right"/>
            </w:pPr>
            <w:r>
              <w:rPr>
                <w:rFonts w:ascii="宋体" w:hAnsi="宋体" w:cs="宋体"/>
                <w:color w:val="000000"/>
                <w:sz w:val="18"/>
              </w:rPr>
              <w:t>3.83</w:t>
            </w:r>
          </w:p>
        </w:tc>
        <w:tc>
          <w:tcPr>
            <w:tcW w:w="1820" w:type="dxa"/>
            <w:vAlign w:val="center"/>
          </w:tcPr>
          <w:p w14:paraId="5AA783EF" w14:textId="77777777" w:rsidR="00E93CF6" w:rsidRDefault="00C25F07">
            <w:pPr>
              <w:snapToGrid w:val="0"/>
              <w:jc w:val="right"/>
            </w:pPr>
            <w:r>
              <w:rPr>
                <w:rFonts w:ascii="宋体" w:hAnsi="宋体" w:cs="宋体"/>
                <w:color w:val="000000"/>
                <w:sz w:val="18"/>
              </w:rPr>
              <w:t>3.83</w:t>
            </w:r>
          </w:p>
        </w:tc>
        <w:tc>
          <w:tcPr>
            <w:tcW w:w="1852" w:type="dxa"/>
            <w:vAlign w:val="center"/>
          </w:tcPr>
          <w:p w14:paraId="677D44CF" w14:textId="77777777" w:rsidR="00E93CF6" w:rsidRDefault="00E93CF6"/>
        </w:tc>
      </w:tr>
      <w:tr w:rsidR="00E93CF6" w14:paraId="64A50586" w14:textId="77777777">
        <w:trPr>
          <w:trHeight w:hRule="exact" w:val="472"/>
          <w:jc w:val="center"/>
        </w:trPr>
        <w:tc>
          <w:tcPr>
            <w:tcW w:w="840" w:type="dxa"/>
            <w:vAlign w:val="center"/>
          </w:tcPr>
          <w:p w14:paraId="780AFCC1" w14:textId="77777777" w:rsidR="00E93CF6" w:rsidRDefault="00C25F07">
            <w:pPr>
              <w:snapToGrid w:val="0"/>
              <w:jc w:val="left"/>
            </w:pPr>
            <w:r>
              <w:rPr>
                <w:rFonts w:ascii="宋体" w:hAnsi="宋体" w:cs="宋体"/>
                <w:color w:val="000000"/>
                <w:sz w:val="18"/>
              </w:rPr>
              <w:t>210</w:t>
            </w:r>
          </w:p>
        </w:tc>
        <w:tc>
          <w:tcPr>
            <w:tcW w:w="4440" w:type="dxa"/>
            <w:vAlign w:val="center"/>
          </w:tcPr>
          <w:p w14:paraId="588F7C6F" w14:textId="77777777" w:rsidR="00E93CF6" w:rsidRDefault="00C25F07">
            <w:pPr>
              <w:snapToGrid w:val="0"/>
              <w:jc w:val="left"/>
            </w:pPr>
            <w:r>
              <w:rPr>
                <w:rFonts w:ascii="宋体" w:hAnsi="宋体" w:cs="宋体"/>
                <w:color w:val="000000"/>
                <w:sz w:val="18"/>
              </w:rPr>
              <w:t>卫生健康支出</w:t>
            </w:r>
          </w:p>
        </w:tc>
        <w:tc>
          <w:tcPr>
            <w:tcW w:w="1820" w:type="dxa"/>
            <w:vAlign w:val="center"/>
          </w:tcPr>
          <w:p w14:paraId="13A5A623" w14:textId="77777777" w:rsidR="00E93CF6" w:rsidRDefault="00C25F07">
            <w:pPr>
              <w:snapToGrid w:val="0"/>
              <w:jc w:val="right"/>
            </w:pPr>
            <w:r>
              <w:rPr>
                <w:rFonts w:ascii="宋体" w:hAnsi="宋体" w:cs="宋体"/>
                <w:color w:val="000000"/>
                <w:sz w:val="18"/>
              </w:rPr>
              <w:t>14.25</w:t>
            </w:r>
          </w:p>
        </w:tc>
        <w:tc>
          <w:tcPr>
            <w:tcW w:w="1820" w:type="dxa"/>
            <w:vAlign w:val="center"/>
          </w:tcPr>
          <w:p w14:paraId="54E35133" w14:textId="77777777" w:rsidR="00E93CF6" w:rsidRDefault="00C25F07">
            <w:pPr>
              <w:snapToGrid w:val="0"/>
              <w:jc w:val="right"/>
            </w:pPr>
            <w:r>
              <w:rPr>
                <w:rFonts w:ascii="宋体" w:hAnsi="宋体" w:cs="宋体"/>
                <w:color w:val="000000"/>
                <w:sz w:val="18"/>
              </w:rPr>
              <w:t>14.25</w:t>
            </w:r>
          </w:p>
        </w:tc>
        <w:tc>
          <w:tcPr>
            <w:tcW w:w="1852" w:type="dxa"/>
            <w:vAlign w:val="center"/>
          </w:tcPr>
          <w:p w14:paraId="2FAEEC1E" w14:textId="77777777" w:rsidR="00E93CF6" w:rsidRDefault="00E93CF6"/>
        </w:tc>
      </w:tr>
      <w:tr w:rsidR="00E93CF6" w14:paraId="57CEA93D" w14:textId="77777777">
        <w:trPr>
          <w:trHeight w:hRule="exact" w:val="472"/>
          <w:jc w:val="center"/>
        </w:trPr>
        <w:tc>
          <w:tcPr>
            <w:tcW w:w="840" w:type="dxa"/>
            <w:vAlign w:val="center"/>
          </w:tcPr>
          <w:p w14:paraId="29D1E296" w14:textId="77777777" w:rsidR="00E93CF6" w:rsidRDefault="00C25F07">
            <w:pPr>
              <w:snapToGrid w:val="0"/>
              <w:jc w:val="left"/>
            </w:pPr>
            <w:r>
              <w:rPr>
                <w:rFonts w:ascii="宋体" w:hAnsi="宋体" w:cs="宋体"/>
                <w:color w:val="000000"/>
                <w:sz w:val="18"/>
              </w:rPr>
              <w:t>21011</w:t>
            </w:r>
          </w:p>
        </w:tc>
        <w:tc>
          <w:tcPr>
            <w:tcW w:w="4440" w:type="dxa"/>
            <w:vAlign w:val="center"/>
          </w:tcPr>
          <w:p w14:paraId="73EE6676" w14:textId="77777777" w:rsidR="00E93CF6" w:rsidRDefault="00C25F07">
            <w:pPr>
              <w:snapToGrid w:val="0"/>
              <w:jc w:val="left"/>
            </w:pPr>
            <w:r>
              <w:rPr>
                <w:rFonts w:ascii="宋体" w:hAnsi="宋体" w:cs="宋体"/>
                <w:color w:val="000000"/>
                <w:sz w:val="18"/>
              </w:rPr>
              <w:t>行政事业单位医疗</w:t>
            </w:r>
          </w:p>
        </w:tc>
        <w:tc>
          <w:tcPr>
            <w:tcW w:w="1820" w:type="dxa"/>
            <w:vAlign w:val="center"/>
          </w:tcPr>
          <w:p w14:paraId="1BDDB222" w14:textId="77777777" w:rsidR="00E93CF6" w:rsidRDefault="00C25F07">
            <w:pPr>
              <w:snapToGrid w:val="0"/>
              <w:jc w:val="right"/>
            </w:pPr>
            <w:r>
              <w:rPr>
                <w:rFonts w:ascii="宋体" w:hAnsi="宋体" w:cs="宋体"/>
                <w:color w:val="000000"/>
                <w:sz w:val="18"/>
              </w:rPr>
              <w:t>14.25</w:t>
            </w:r>
          </w:p>
        </w:tc>
        <w:tc>
          <w:tcPr>
            <w:tcW w:w="1820" w:type="dxa"/>
            <w:vAlign w:val="center"/>
          </w:tcPr>
          <w:p w14:paraId="2307802B" w14:textId="77777777" w:rsidR="00E93CF6" w:rsidRDefault="00C25F07">
            <w:pPr>
              <w:snapToGrid w:val="0"/>
              <w:jc w:val="right"/>
            </w:pPr>
            <w:r>
              <w:rPr>
                <w:rFonts w:ascii="宋体" w:hAnsi="宋体" w:cs="宋体"/>
                <w:color w:val="000000"/>
                <w:sz w:val="18"/>
              </w:rPr>
              <w:t>14.25</w:t>
            </w:r>
          </w:p>
        </w:tc>
        <w:tc>
          <w:tcPr>
            <w:tcW w:w="1852" w:type="dxa"/>
            <w:vAlign w:val="center"/>
          </w:tcPr>
          <w:p w14:paraId="71CCC5D6" w14:textId="77777777" w:rsidR="00E93CF6" w:rsidRDefault="00E93CF6"/>
        </w:tc>
      </w:tr>
      <w:tr w:rsidR="00E93CF6" w14:paraId="4E54E1C2" w14:textId="77777777">
        <w:trPr>
          <w:trHeight w:hRule="exact" w:val="472"/>
          <w:jc w:val="center"/>
        </w:trPr>
        <w:tc>
          <w:tcPr>
            <w:tcW w:w="840" w:type="dxa"/>
            <w:vAlign w:val="center"/>
          </w:tcPr>
          <w:p w14:paraId="2E3F64CD" w14:textId="77777777" w:rsidR="00E93CF6" w:rsidRDefault="00C25F07">
            <w:pPr>
              <w:snapToGrid w:val="0"/>
              <w:jc w:val="left"/>
            </w:pPr>
            <w:r>
              <w:rPr>
                <w:rFonts w:ascii="宋体" w:hAnsi="宋体" w:cs="宋体"/>
                <w:color w:val="000000"/>
                <w:sz w:val="18"/>
              </w:rPr>
              <w:t>2101101</w:t>
            </w:r>
          </w:p>
        </w:tc>
        <w:tc>
          <w:tcPr>
            <w:tcW w:w="4440" w:type="dxa"/>
            <w:vAlign w:val="center"/>
          </w:tcPr>
          <w:p w14:paraId="510AC591" w14:textId="77777777" w:rsidR="00E93CF6" w:rsidRDefault="00C25F07">
            <w:pPr>
              <w:snapToGrid w:val="0"/>
              <w:jc w:val="left"/>
            </w:pPr>
            <w:r>
              <w:rPr>
                <w:rFonts w:ascii="宋体" w:hAnsi="宋体" w:cs="宋体"/>
                <w:color w:val="000000"/>
                <w:sz w:val="18"/>
              </w:rPr>
              <w:t>行政单位医疗</w:t>
            </w:r>
          </w:p>
        </w:tc>
        <w:tc>
          <w:tcPr>
            <w:tcW w:w="1820" w:type="dxa"/>
            <w:vAlign w:val="center"/>
          </w:tcPr>
          <w:p w14:paraId="254A3540" w14:textId="77777777" w:rsidR="00E93CF6" w:rsidRDefault="00C25F07">
            <w:pPr>
              <w:snapToGrid w:val="0"/>
              <w:jc w:val="right"/>
            </w:pPr>
            <w:r>
              <w:rPr>
                <w:rFonts w:ascii="宋体" w:hAnsi="宋体" w:cs="宋体"/>
                <w:color w:val="000000"/>
                <w:sz w:val="18"/>
              </w:rPr>
              <w:t>7.78</w:t>
            </w:r>
          </w:p>
        </w:tc>
        <w:tc>
          <w:tcPr>
            <w:tcW w:w="1820" w:type="dxa"/>
            <w:vAlign w:val="center"/>
          </w:tcPr>
          <w:p w14:paraId="2AE9AF78" w14:textId="77777777" w:rsidR="00E93CF6" w:rsidRDefault="00C25F07">
            <w:pPr>
              <w:snapToGrid w:val="0"/>
              <w:jc w:val="right"/>
            </w:pPr>
            <w:r>
              <w:rPr>
                <w:rFonts w:ascii="宋体" w:hAnsi="宋体" w:cs="宋体"/>
                <w:color w:val="000000"/>
                <w:sz w:val="18"/>
              </w:rPr>
              <w:t>7.78</w:t>
            </w:r>
          </w:p>
        </w:tc>
        <w:tc>
          <w:tcPr>
            <w:tcW w:w="1852" w:type="dxa"/>
            <w:vAlign w:val="center"/>
          </w:tcPr>
          <w:p w14:paraId="61FD528D" w14:textId="77777777" w:rsidR="00E93CF6" w:rsidRDefault="00E93CF6"/>
        </w:tc>
      </w:tr>
      <w:tr w:rsidR="00E93CF6" w14:paraId="7792C1F6" w14:textId="77777777">
        <w:trPr>
          <w:trHeight w:hRule="exact" w:val="472"/>
          <w:jc w:val="center"/>
        </w:trPr>
        <w:tc>
          <w:tcPr>
            <w:tcW w:w="840" w:type="dxa"/>
            <w:vAlign w:val="center"/>
          </w:tcPr>
          <w:p w14:paraId="2965B6F4" w14:textId="77777777" w:rsidR="00E93CF6" w:rsidRDefault="00C25F07">
            <w:pPr>
              <w:snapToGrid w:val="0"/>
              <w:jc w:val="left"/>
            </w:pPr>
            <w:r>
              <w:rPr>
                <w:rFonts w:ascii="宋体" w:hAnsi="宋体" w:cs="宋体"/>
                <w:color w:val="000000"/>
                <w:sz w:val="18"/>
              </w:rPr>
              <w:t>2101102</w:t>
            </w:r>
          </w:p>
        </w:tc>
        <w:tc>
          <w:tcPr>
            <w:tcW w:w="4440" w:type="dxa"/>
            <w:vAlign w:val="center"/>
          </w:tcPr>
          <w:p w14:paraId="3E288290" w14:textId="77777777" w:rsidR="00E93CF6" w:rsidRDefault="00C25F07">
            <w:pPr>
              <w:snapToGrid w:val="0"/>
              <w:jc w:val="left"/>
            </w:pPr>
            <w:r>
              <w:rPr>
                <w:rFonts w:ascii="宋体" w:hAnsi="宋体" w:cs="宋体"/>
                <w:color w:val="000000"/>
                <w:sz w:val="18"/>
              </w:rPr>
              <w:t>事业单位医疗</w:t>
            </w:r>
          </w:p>
        </w:tc>
        <w:tc>
          <w:tcPr>
            <w:tcW w:w="1820" w:type="dxa"/>
            <w:vAlign w:val="center"/>
          </w:tcPr>
          <w:p w14:paraId="33259293" w14:textId="77777777" w:rsidR="00E93CF6" w:rsidRDefault="00C25F07">
            <w:pPr>
              <w:snapToGrid w:val="0"/>
              <w:jc w:val="right"/>
            </w:pPr>
            <w:r>
              <w:rPr>
                <w:rFonts w:ascii="宋体" w:hAnsi="宋体" w:cs="宋体"/>
                <w:color w:val="000000"/>
                <w:sz w:val="18"/>
              </w:rPr>
              <w:t>6.47</w:t>
            </w:r>
          </w:p>
        </w:tc>
        <w:tc>
          <w:tcPr>
            <w:tcW w:w="1820" w:type="dxa"/>
            <w:vAlign w:val="center"/>
          </w:tcPr>
          <w:p w14:paraId="4374D716" w14:textId="77777777" w:rsidR="00E93CF6" w:rsidRDefault="00C25F07">
            <w:pPr>
              <w:snapToGrid w:val="0"/>
              <w:jc w:val="right"/>
            </w:pPr>
            <w:r>
              <w:rPr>
                <w:rFonts w:ascii="宋体" w:hAnsi="宋体" w:cs="宋体"/>
                <w:color w:val="000000"/>
                <w:sz w:val="18"/>
              </w:rPr>
              <w:t>6.47</w:t>
            </w:r>
          </w:p>
        </w:tc>
        <w:tc>
          <w:tcPr>
            <w:tcW w:w="1852" w:type="dxa"/>
            <w:vAlign w:val="center"/>
          </w:tcPr>
          <w:p w14:paraId="746C3DFB" w14:textId="77777777" w:rsidR="00E93CF6" w:rsidRDefault="00E93CF6"/>
        </w:tc>
      </w:tr>
      <w:tr w:rsidR="00E93CF6" w14:paraId="38A0662C" w14:textId="77777777">
        <w:trPr>
          <w:trHeight w:hRule="exact" w:val="472"/>
          <w:jc w:val="center"/>
        </w:trPr>
        <w:tc>
          <w:tcPr>
            <w:tcW w:w="840" w:type="dxa"/>
            <w:vAlign w:val="center"/>
          </w:tcPr>
          <w:p w14:paraId="5427FD44" w14:textId="77777777" w:rsidR="00E93CF6" w:rsidRDefault="00C25F07">
            <w:pPr>
              <w:snapToGrid w:val="0"/>
              <w:jc w:val="left"/>
            </w:pPr>
            <w:r>
              <w:rPr>
                <w:rFonts w:ascii="宋体" w:hAnsi="宋体" w:cs="宋体"/>
                <w:color w:val="000000"/>
                <w:sz w:val="18"/>
              </w:rPr>
              <w:t>221</w:t>
            </w:r>
          </w:p>
        </w:tc>
        <w:tc>
          <w:tcPr>
            <w:tcW w:w="4440" w:type="dxa"/>
            <w:vAlign w:val="center"/>
          </w:tcPr>
          <w:p w14:paraId="1D2C0022" w14:textId="77777777" w:rsidR="00E93CF6" w:rsidRDefault="00C25F07">
            <w:pPr>
              <w:snapToGrid w:val="0"/>
              <w:jc w:val="left"/>
            </w:pPr>
            <w:r>
              <w:rPr>
                <w:rFonts w:ascii="宋体" w:hAnsi="宋体" w:cs="宋体"/>
                <w:color w:val="000000"/>
                <w:sz w:val="18"/>
              </w:rPr>
              <w:t>住房保障支出</w:t>
            </w:r>
          </w:p>
        </w:tc>
        <w:tc>
          <w:tcPr>
            <w:tcW w:w="1820" w:type="dxa"/>
            <w:vAlign w:val="center"/>
          </w:tcPr>
          <w:p w14:paraId="3C0DD771" w14:textId="77777777" w:rsidR="00E93CF6" w:rsidRDefault="00C25F07">
            <w:pPr>
              <w:snapToGrid w:val="0"/>
              <w:jc w:val="right"/>
            </w:pPr>
            <w:r>
              <w:rPr>
                <w:rFonts w:ascii="宋体" w:hAnsi="宋体" w:cs="宋体"/>
                <w:color w:val="000000"/>
                <w:sz w:val="18"/>
              </w:rPr>
              <w:t>22.91</w:t>
            </w:r>
          </w:p>
        </w:tc>
        <w:tc>
          <w:tcPr>
            <w:tcW w:w="1820" w:type="dxa"/>
            <w:vAlign w:val="center"/>
          </w:tcPr>
          <w:p w14:paraId="7A0EE1A4" w14:textId="77777777" w:rsidR="00E93CF6" w:rsidRDefault="00C25F07">
            <w:pPr>
              <w:snapToGrid w:val="0"/>
              <w:jc w:val="right"/>
            </w:pPr>
            <w:r>
              <w:rPr>
                <w:rFonts w:ascii="宋体" w:hAnsi="宋体" w:cs="宋体"/>
                <w:color w:val="000000"/>
                <w:sz w:val="18"/>
              </w:rPr>
              <w:t>22.91</w:t>
            </w:r>
          </w:p>
        </w:tc>
        <w:tc>
          <w:tcPr>
            <w:tcW w:w="1852" w:type="dxa"/>
            <w:vAlign w:val="center"/>
          </w:tcPr>
          <w:p w14:paraId="27F33762" w14:textId="77777777" w:rsidR="00E93CF6" w:rsidRDefault="00E93CF6"/>
        </w:tc>
      </w:tr>
      <w:tr w:rsidR="00E93CF6" w14:paraId="405DD915" w14:textId="77777777">
        <w:trPr>
          <w:trHeight w:hRule="exact" w:val="472"/>
          <w:jc w:val="center"/>
        </w:trPr>
        <w:tc>
          <w:tcPr>
            <w:tcW w:w="840" w:type="dxa"/>
            <w:vAlign w:val="center"/>
          </w:tcPr>
          <w:p w14:paraId="7C7C68F8" w14:textId="77777777" w:rsidR="00E93CF6" w:rsidRDefault="00C25F07">
            <w:pPr>
              <w:snapToGrid w:val="0"/>
              <w:jc w:val="left"/>
            </w:pPr>
            <w:r>
              <w:rPr>
                <w:rFonts w:ascii="宋体" w:hAnsi="宋体" w:cs="宋体"/>
                <w:color w:val="000000"/>
                <w:sz w:val="18"/>
              </w:rPr>
              <w:t>22102</w:t>
            </w:r>
          </w:p>
        </w:tc>
        <w:tc>
          <w:tcPr>
            <w:tcW w:w="4440" w:type="dxa"/>
            <w:vAlign w:val="center"/>
          </w:tcPr>
          <w:p w14:paraId="4BD3DAC5" w14:textId="77777777" w:rsidR="00E93CF6" w:rsidRDefault="00C25F07">
            <w:pPr>
              <w:snapToGrid w:val="0"/>
              <w:jc w:val="left"/>
            </w:pPr>
            <w:r>
              <w:rPr>
                <w:rFonts w:ascii="宋体" w:hAnsi="宋体" w:cs="宋体"/>
                <w:color w:val="000000"/>
                <w:sz w:val="18"/>
              </w:rPr>
              <w:t>住房改革支出</w:t>
            </w:r>
          </w:p>
        </w:tc>
        <w:tc>
          <w:tcPr>
            <w:tcW w:w="1820" w:type="dxa"/>
            <w:vAlign w:val="center"/>
          </w:tcPr>
          <w:p w14:paraId="197C87F8" w14:textId="77777777" w:rsidR="00E93CF6" w:rsidRDefault="00C25F07">
            <w:pPr>
              <w:snapToGrid w:val="0"/>
              <w:jc w:val="right"/>
            </w:pPr>
            <w:r>
              <w:rPr>
                <w:rFonts w:ascii="宋体" w:hAnsi="宋体" w:cs="宋体"/>
                <w:color w:val="000000"/>
                <w:sz w:val="18"/>
              </w:rPr>
              <w:t>22.91</w:t>
            </w:r>
          </w:p>
        </w:tc>
        <w:tc>
          <w:tcPr>
            <w:tcW w:w="1820" w:type="dxa"/>
            <w:vAlign w:val="center"/>
          </w:tcPr>
          <w:p w14:paraId="5978E4BF" w14:textId="77777777" w:rsidR="00E93CF6" w:rsidRDefault="00C25F07">
            <w:pPr>
              <w:snapToGrid w:val="0"/>
              <w:jc w:val="right"/>
            </w:pPr>
            <w:r>
              <w:rPr>
                <w:rFonts w:ascii="宋体" w:hAnsi="宋体" w:cs="宋体"/>
                <w:color w:val="000000"/>
                <w:sz w:val="18"/>
              </w:rPr>
              <w:t>22.91</w:t>
            </w:r>
          </w:p>
        </w:tc>
        <w:tc>
          <w:tcPr>
            <w:tcW w:w="1852" w:type="dxa"/>
            <w:vAlign w:val="center"/>
          </w:tcPr>
          <w:p w14:paraId="0DEC614F" w14:textId="77777777" w:rsidR="00E93CF6" w:rsidRDefault="00E93CF6"/>
        </w:tc>
      </w:tr>
      <w:tr w:rsidR="00E93CF6" w14:paraId="6590708E" w14:textId="77777777">
        <w:trPr>
          <w:trHeight w:hRule="exact" w:val="472"/>
          <w:jc w:val="center"/>
        </w:trPr>
        <w:tc>
          <w:tcPr>
            <w:tcW w:w="840" w:type="dxa"/>
            <w:vAlign w:val="center"/>
          </w:tcPr>
          <w:p w14:paraId="6B5DDC1C" w14:textId="77777777" w:rsidR="00E93CF6" w:rsidRDefault="00C25F07">
            <w:pPr>
              <w:snapToGrid w:val="0"/>
              <w:jc w:val="left"/>
            </w:pPr>
            <w:r>
              <w:rPr>
                <w:rFonts w:ascii="宋体" w:hAnsi="宋体" w:cs="宋体"/>
                <w:color w:val="000000"/>
                <w:sz w:val="18"/>
              </w:rPr>
              <w:t>2210201</w:t>
            </w:r>
          </w:p>
        </w:tc>
        <w:tc>
          <w:tcPr>
            <w:tcW w:w="4440" w:type="dxa"/>
            <w:vAlign w:val="center"/>
          </w:tcPr>
          <w:p w14:paraId="0AD20414" w14:textId="77777777" w:rsidR="00E93CF6" w:rsidRDefault="00C25F07">
            <w:pPr>
              <w:snapToGrid w:val="0"/>
              <w:jc w:val="left"/>
            </w:pPr>
            <w:r>
              <w:rPr>
                <w:rFonts w:ascii="宋体" w:hAnsi="宋体" w:cs="宋体"/>
                <w:color w:val="000000"/>
                <w:sz w:val="18"/>
              </w:rPr>
              <w:t>住房公积金</w:t>
            </w:r>
          </w:p>
        </w:tc>
        <w:tc>
          <w:tcPr>
            <w:tcW w:w="1820" w:type="dxa"/>
            <w:vAlign w:val="center"/>
          </w:tcPr>
          <w:p w14:paraId="35F327F1" w14:textId="77777777" w:rsidR="00E93CF6" w:rsidRDefault="00C25F07">
            <w:pPr>
              <w:snapToGrid w:val="0"/>
              <w:jc w:val="right"/>
            </w:pPr>
            <w:r>
              <w:rPr>
                <w:rFonts w:ascii="宋体" w:hAnsi="宋体" w:cs="宋体"/>
                <w:color w:val="000000"/>
                <w:sz w:val="18"/>
              </w:rPr>
              <w:t>22.91</w:t>
            </w:r>
          </w:p>
        </w:tc>
        <w:tc>
          <w:tcPr>
            <w:tcW w:w="1820" w:type="dxa"/>
            <w:vAlign w:val="center"/>
          </w:tcPr>
          <w:p w14:paraId="4C5016A0" w14:textId="77777777" w:rsidR="00E93CF6" w:rsidRDefault="00C25F07">
            <w:pPr>
              <w:snapToGrid w:val="0"/>
              <w:jc w:val="right"/>
            </w:pPr>
            <w:r>
              <w:rPr>
                <w:rFonts w:ascii="宋体" w:hAnsi="宋体" w:cs="宋体"/>
                <w:color w:val="000000"/>
                <w:sz w:val="18"/>
              </w:rPr>
              <w:t>22.91</w:t>
            </w:r>
          </w:p>
        </w:tc>
        <w:tc>
          <w:tcPr>
            <w:tcW w:w="1852" w:type="dxa"/>
            <w:vAlign w:val="center"/>
          </w:tcPr>
          <w:p w14:paraId="3780DC4E" w14:textId="77777777" w:rsidR="00E93CF6" w:rsidRDefault="00E93CF6"/>
        </w:tc>
      </w:tr>
      <w:tr w:rsidR="00E93CF6" w14:paraId="1E1EE15B" w14:textId="77777777">
        <w:trPr>
          <w:trHeight w:hRule="exact" w:val="472"/>
          <w:jc w:val="center"/>
        </w:trPr>
        <w:tc>
          <w:tcPr>
            <w:tcW w:w="840" w:type="dxa"/>
            <w:vAlign w:val="center"/>
          </w:tcPr>
          <w:p w14:paraId="713AD7B7" w14:textId="77777777" w:rsidR="00E93CF6" w:rsidRDefault="00C25F07">
            <w:pPr>
              <w:snapToGrid w:val="0"/>
              <w:jc w:val="left"/>
            </w:pPr>
            <w:r>
              <w:rPr>
                <w:rFonts w:ascii="宋体" w:hAnsi="宋体" w:cs="宋体"/>
                <w:color w:val="000000"/>
                <w:sz w:val="18"/>
              </w:rPr>
              <w:t>224</w:t>
            </w:r>
          </w:p>
        </w:tc>
        <w:tc>
          <w:tcPr>
            <w:tcW w:w="4440" w:type="dxa"/>
            <w:vAlign w:val="center"/>
          </w:tcPr>
          <w:p w14:paraId="79728967" w14:textId="77777777" w:rsidR="00E93CF6" w:rsidRDefault="00C25F07">
            <w:pPr>
              <w:snapToGrid w:val="0"/>
              <w:jc w:val="left"/>
            </w:pPr>
            <w:r>
              <w:rPr>
                <w:rFonts w:ascii="宋体" w:hAnsi="宋体" w:cs="宋体"/>
                <w:color w:val="000000"/>
                <w:sz w:val="18"/>
              </w:rPr>
              <w:t>灾害防治及应急管理支出</w:t>
            </w:r>
          </w:p>
        </w:tc>
        <w:tc>
          <w:tcPr>
            <w:tcW w:w="1820" w:type="dxa"/>
            <w:vAlign w:val="center"/>
          </w:tcPr>
          <w:p w14:paraId="3A0E336C" w14:textId="77777777" w:rsidR="00E93CF6" w:rsidRDefault="00C25F07">
            <w:pPr>
              <w:snapToGrid w:val="0"/>
              <w:jc w:val="right"/>
            </w:pPr>
            <w:r>
              <w:rPr>
                <w:rFonts w:ascii="宋体" w:hAnsi="宋体" w:cs="宋体"/>
                <w:color w:val="000000"/>
                <w:sz w:val="18"/>
              </w:rPr>
              <w:t>497.62</w:t>
            </w:r>
          </w:p>
        </w:tc>
        <w:tc>
          <w:tcPr>
            <w:tcW w:w="1820" w:type="dxa"/>
            <w:vAlign w:val="center"/>
          </w:tcPr>
          <w:p w14:paraId="4DD78B94" w14:textId="77777777" w:rsidR="00E93CF6" w:rsidRDefault="00C25F07">
            <w:pPr>
              <w:snapToGrid w:val="0"/>
              <w:jc w:val="right"/>
            </w:pPr>
            <w:r>
              <w:rPr>
                <w:rFonts w:ascii="宋体" w:hAnsi="宋体" w:cs="宋体"/>
                <w:color w:val="000000"/>
                <w:sz w:val="18"/>
              </w:rPr>
              <w:t>256.01</w:t>
            </w:r>
          </w:p>
        </w:tc>
        <w:tc>
          <w:tcPr>
            <w:tcW w:w="1852" w:type="dxa"/>
            <w:vAlign w:val="center"/>
          </w:tcPr>
          <w:p w14:paraId="61128255" w14:textId="77777777" w:rsidR="00E93CF6" w:rsidRDefault="00C25F07">
            <w:pPr>
              <w:snapToGrid w:val="0"/>
              <w:jc w:val="right"/>
            </w:pPr>
            <w:r>
              <w:rPr>
                <w:rFonts w:ascii="宋体" w:hAnsi="宋体" w:cs="宋体"/>
                <w:color w:val="000000"/>
                <w:sz w:val="18"/>
              </w:rPr>
              <w:t>241.61</w:t>
            </w:r>
          </w:p>
        </w:tc>
      </w:tr>
      <w:tr w:rsidR="00E93CF6" w14:paraId="72018C80" w14:textId="77777777">
        <w:trPr>
          <w:trHeight w:hRule="exact" w:val="472"/>
          <w:jc w:val="center"/>
        </w:trPr>
        <w:tc>
          <w:tcPr>
            <w:tcW w:w="840" w:type="dxa"/>
            <w:vAlign w:val="center"/>
          </w:tcPr>
          <w:p w14:paraId="21B817CF" w14:textId="77777777" w:rsidR="00E93CF6" w:rsidRDefault="00C25F07">
            <w:pPr>
              <w:snapToGrid w:val="0"/>
              <w:jc w:val="left"/>
            </w:pPr>
            <w:r>
              <w:rPr>
                <w:rFonts w:ascii="宋体" w:hAnsi="宋体" w:cs="宋体"/>
                <w:color w:val="000000"/>
                <w:sz w:val="18"/>
              </w:rPr>
              <w:t>22401</w:t>
            </w:r>
          </w:p>
        </w:tc>
        <w:tc>
          <w:tcPr>
            <w:tcW w:w="4440" w:type="dxa"/>
            <w:vAlign w:val="center"/>
          </w:tcPr>
          <w:p w14:paraId="2E761912" w14:textId="77777777" w:rsidR="00E93CF6" w:rsidRDefault="00C25F07">
            <w:pPr>
              <w:snapToGrid w:val="0"/>
              <w:jc w:val="left"/>
            </w:pPr>
            <w:r>
              <w:rPr>
                <w:rFonts w:ascii="宋体" w:hAnsi="宋体" w:cs="宋体"/>
                <w:color w:val="000000"/>
                <w:sz w:val="18"/>
              </w:rPr>
              <w:t>应急管理事务</w:t>
            </w:r>
          </w:p>
        </w:tc>
        <w:tc>
          <w:tcPr>
            <w:tcW w:w="1820" w:type="dxa"/>
            <w:vAlign w:val="center"/>
          </w:tcPr>
          <w:p w14:paraId="03AC9C36" w14:textId="77777777" w:rsidR="00E93CF6" w:rsidRDefault="00C25F07">
            <w:pPr>
              <w:snapToGrid w:val="0"/>
              <w:jc w:val="right"/>
            </w:pPr>
            <w:r>
              <w:rPr>
                <w:rFonts w:ascii="宋体" w:hAnsi="宋体" w:cs="宋体"/>
                <w:color w:val="000000"/>
                <w:sz w:val="18"/>
              </w:rPr>
              <w:t>400.78</w:t>
            </w:r>
          </w:p>
        </w:tc>
        <w:tc>
          <w:tcPr>
            <w:tcW w:w="1820" w:type="dxa"/>
            <w:vAlign w:val="center"/>
          </w:tcPr>
          <w:p w14:paraId="0FF180D6" w14:textId="77777777" w:rsidR="00E93CF6" w:rsidRDefault="00C25F07">
            <w:pPr>
              <w:snapToGrid w:val="0"/>
              <w:jc w:val="right"/>
            </w:pPr>
            <w:r>
              <w:rPr>
                <w:rFonts w:ascii="宋体" w:hAnsi="宋体" w:cs="宋体"/>
                <w:color w:val="000000"/>
                <w:sz w:val="18"/>
              </w:rPr>
              <w:t>256.01</w:t>
            </w:r>
          </w:p>
        </w:tc>
        <w:tc>
          <w:tcPr>
            <w:tcW w:w="1852" w:type="dxa"/>
            <w:vAlign w:val="center"/>
          </w:tcPr>
          <w:p w14:paraId="3EE85494" w14:textId="77777777" w:rsidR="00E93CF6" w:rsidRDefault="00C25F07">
            <w:pPr>
              <w:snapToGrid w:val="0"/>
              <w:jc w:val="right"/>
            </w:pPr>
            <w:r>
              <w:rPr>
                <w:rFonts w:ascii="宋体" w:hAnsi="宋体" w:cs="宋体"/>
                <w:color w:val="000000"/>
                <w:sz w:val="18"/>
              </w:rPr>
              <w:t>144.77</w:t>
            </w:r>
          </w:p>
        </w:tc>
      </w:tr>
      <w:tr w:rsidR="00E93CF6" w14:paraId="6D294AF9" w14:textId="77777777">
        <w:trPr>
          <w:trHeight w:hRule="exact" w:val="472"/>
          <w:jc w:val="center"/>
        </w:trPr>
        <w:tc>
          <w:tcPr>
            <w:tcW w:w="840" w:type="dxa"/>
            <w:vAlign w:val="center"/>
          </w:tcPr>
          <w:p w14:paraId="4078096E" w14:textId="77777777" w:rsidR="00E93CF6" w:rsidRDefault="00C25F07">
            <w:pPr>
              <w:snapToGrid w:val="0"/>
              <w:jc w:val="left"/>
            </w:pPr>
            <w:r>
              <w:rPr>
                <w:rFonts w:ascii="宋体" w:hAnsi="宋体" w:cs="宋体"/>
                <w:color w:val="000000"/>
                <w:sz w:val="18"/>
              </w:rPr>
              <w:t>2240101</w:t>
            </w:r>
          </w:p>
        </w:tc>
        <w:tc>
          <w:tcPr>
            <w:tcW w:w="4440" w:type="dxa"/>
            <w:vAlign w:val="center"/>
          </w:tcPr>
          <w:p w14:paraId="580E8F69" w14:textId="77777777" w:rsidR="00E93CF6" w:rsidRDefault="00C25F07">
            <w:pPr>
              <w:snapToGrid w:val="0"/>
              <w:jc w:val="left"/>
            </w:pPr>
            <w:r>
              <w:rPr>
                <w:rFonts w:ascii="宋体" w:hAnsi="宋体" w:cs="宋体"/>
                <w:color w:val="000000"/>
                <w:sz w:val="18"/>
              </w:rPr>
              <w:t>行政运行</w:t>
            </w:r>
          </w:p>
        </w:tc>
        <w:tc>
          <w:tcPr>
            <w:tcW w:w="1820" w:type="dxa"/>
            <w:vAlign w:val="center"/>
          </w:tcPr>
          <w:p w14:paraId="41A08FCD" w14:textId="77777777" w:rsidR="00E93CF6" w:rsidRDefault="00C25F07">
            <w:pPr>
              <w:snapToGrid w:val="0"/>
              <w:jc w:val="right"/>
            </w:pPr>
            <w:r>
              <w:rPr>
                <w:rFonts w:ascii="宋体" w:hAnsi="宋体" w:cs="宋体"/>
                <w:color w:val="000000"/>
                <w:sz w:val="18"/>
              </w:rPr>
              <w:t>157.29</w:t>
            </w:r>
          </w:p>
        </w:tc>
        <w:tc>
          <w:tcPr>
            <w:tcW w:w="1820" w:type="dxa"/>
            <w:vAlign w:val="center"/>
          </w:tcPr>
          <w:p w14:paraId="47B99173" w14:textId="77777777" w:rsidR="00E93CF6" w:rsidRDefault="00C25F07">
            <w:pPr>
              <w:snapToGrid w:val="0"/>
              <w:jc w:val="right"/>
            </w:pPr>
            <w:r>
              <w:rPr>
                <w:rFonts w:ascii="宋体" w:hAnsi="宋体" w:cs="宋体"/>
                <w:color w:val="000000"/>
                <w:sz w:val="18"/>
              </w:rPr>
              <w:t>157.29</w:t>
            </w:r>
          </w:p>
        </w:tc>
        <w:tc>
          <w:tcPr>
            <w:tcW w:w="1852" w:type="dxa"/>
            <w:vAlign w:val="center"/>
          </w:tcPr>
          <w:p w14:paraId="350DCAC9" w14:textId="77777777" w:rsidR="00E93CF6" w:rsidRDefault="00E93CF6"/>
        </w:tc>
      </w:tr>
      <w:tr w:rsidR="00E93CF6" w14:paraId="130E35BA" w14:textId="77777777">
        <w:trPr>
          <w:trHeight w:hRule="exact" w:val="472"/>
          <w:jc w:val="center"/>
        </w:trPr>
        <w:tc>
          <w:tcPr>
            <w:tcW w:w="840" w:type="dxa"/>
            <w:vAlign w:val="center"/>
          </w:tcPr>
          <w:p w14:paraId="642E1702" w14:textId="77777777" w:rsidR="00E93CF6" w:rsidRDefault="00C25F07">
            <w:pPr>
              <w:snapToGrid w:val="0"/>
              <w:jc w:val="left"/>
            </w:pPr>
            <w:r>
              <w:rPr>
                <w:rFonts w:ascii="宋体" w:hAnsi="宋体" w:cs="宋体"/>
                <w:color w:val="000000"/>
                <w:sz w:val="18"/>
              </w:rPr>
              <w:t>2240102</w:t>
            </w:r>
          </w:p>
        </w:tc>
        <w:tc>
          <w:tcPr>
            <w:tcW w:w="4440" w:type="dxa"/>
            <w:vAlign w:val="center"/>
          </w:tcPr>
          <w:p w14:paraId="57359EF0" w14:textId="77777777" w:rsidR="00E93CF6" w:rsidRDefault="00C25F07">
            <w:pPr>
              <w:snapToGrid w:val="0"/>
              <w:jc w:val="left"/>
            </w:pPr>
            <w:r>
              <w:rPr>
                <w:rFonts w:ascii="宋体" w:hAnsi="宋体" w:cs="宋体"/>
                <w:color w:val="000000"/>
                <w:sz w:val="18"/>
              </w:rPr>
              <w:t>一般行政管理事务</w:t>
            </w:r>
          </w:p>
        </w:tc>
        <w:tc>
          <w:tcPr>
            <w:tcW w:w="1820" w:type="dxa"/>
            <w:vAlign w:val="center"/>
          </w:tcPr>
          <w:p w14:paraId="3F1F36A7" w14:textId="77777777" w:rsidR="00E93CF6" w:rsidRDefault="00C25F07">
            <w:pPr>
              <w:snapToGrid w:val="0"/>
              <w:jc w:val="right"/>
            </w:pPr>
            <w:r>
              <w:rPr>
                <w:rFonts w:ascii="宋体" w:hAnsi="宋体" w:cs="宋体"/>
                <w:color w:val="000000"/>
                <w:sz w:val="18"/>
              </w:rPr>
              <w:t>144.77</w:t>
            </w:r>
          </w:p>
        </w:tc>
        <w:tc>
          <w:tcPr>
            <w:tcW w:w="1820" w:type="dxa"/>
            <w:vAlign w:val="center"/>
          </w:tcPr>
          <w:p w14:paraId="2B8079DD" w14:textId="77777777" w:rsidR="00E93CF6" w:rsidRDefault="00E93CF6"/>
        </w:tc>
        <w:tc>
          <w:tcPr>
            <w:tcW w:w="1852" w:type="dxa"/>
            <w:vAlign w:val="center"/>
          </w:tcPr>
          <w:p w14:paraId="7ACFDAEA" w14:textId="77777777" w:rsidR="00E93CF6" w:rsidRDefault="00C25F07">
            <w:pPr>
              <w:snapToGrid w:val="0"/>
              <w:jc w:val="right"/>
            </w:pPr>
            <w:r>
              <w:rPr>
                <w:rFonts w:ascii="宋体" w:hAnsi="宋体" w:cs="宋体"/>
                <w:color w:val="000000"/>
                <w:sz w:val="18"/>
              </w:rPr>
              <w:t>144.77</w:t>
            </w:r>
          </w:p>
        </w:tc>
      </w:tr>
      <w:tr w:rsidR="00E93CF6" w14:paraId="3DF70984" w14:textId="77777777">
        <w:trPr>
          <w:trHeight w:hRule="exact" w:val="472"/>
          <w:jc w:val="center"/>
        </w:trPr>
        <w:tc>
          <w:tcPr>
            <w:tcW w:w="840" w:type="dxa"/>
            <w:vAlign w:val="center"/>
          </w:tcPr>
          <w:p w14:paraId="232FD7A5" w14:textId="77777777" w:rsidR="00E93CF6" w:rsidRDefault="00C25F07">
            <w:pPr>
              <w:snapToGrid w:val="0"/>
              <w:jc w:val="left"/>
            </w:pPr>
            <w:r>
              <w:rPr>
                <w:rFonts w:ascii="宋体" w:hAnsi="宋体" w:cs="宋体"/>
                <w:color w:val="000000"/>
                <w:sz w:val="18"/>
              </w:rPr>
              <w:t>2240150</w:t>
            </w:r>
          </w:p>
        </w:tc>
        <w:tc>
          <w:tcPr>
            <w:tcW w:w="4440" w:type="dxa"/>
            <w:vAlign w:val="center"/>
          </w:tcPr>
          <w:p w14:paraId="7D709BD2" w14:textId="77777777" w:rsidR="00E93CF6" w:rsidRDefault="00C25F07">
            <w:pPr>
              <w:snapToGrid w:val="0"/>
              <w:jc w:val="left"/>
            </w:pPr>
            <w:r>
              <w:rPr>
                <w:rFonts w:ascii="宋体" w:hAnsi="宋体" w:cs="宋体"/>
                <w:color w:val="000000"/>
                <w:sz w:val="18"/>
              </w:rPr>
              <w:t>事业运行</w:t>
            </w:r>
          </w:p>
        </w:tc>
        <w:tc>
          <w:tcPr>
            <w:tcW w:w="1820" w:type="dxa"/>
            <w:vAlign w:val="center"/>
          </w:tcPr>
          <w:p w14:paraId="6416C10C" w14:textId="77777777" w:rsidR="00E93CF6" w:rsidRDefault="00C25F07">
            <w:pPr>
              <w:snapToGrid w:val="0"/>
              <w:jc w:val="right"/>
            </w:pPr>
            <w:r>
              <w:rPr>
                <w:rFonts w:ascii="宋体" w:hAnsi="宋体" w:cs="宋体"/>
                <w:color w:val="000000"/>
                <w:sz w:val="18"/>
              </w:rPr>
              <w:t>98.72</w:t>
            </w:r>
          </w:p>
        </w:tc>
        <w:tc>
          <w:tcPr>
            <w:tcW w:w="1820" w:type="dxa"/>
            <w:vAlign w:val="center"/>
          </w:tcPr>
          <w:p w14:paraId="57F8C9A4" w14:textId="77777777" w:rsidR="00E93CF6" w:rsidRDefault="00C25F07">
            <w:pPr>
              <w:snapToGrid w:val="0"/>
              <w:jc w:val="right"/>
            </w:pPr>
            <w:r>
              <w:rPr>
                <w:rFonts w:ascii="宋体" w:hAnsi="宋体" w:cs="宋体"/>
                <w:color w:val="000000"/>
                <w:sz w:val="18"/>
              </w:rPr>
              <w:t>98.72</w:t>
            </w:r>
          </w:p>
        </w:tc>
        <w:tc>
          <w:tcPr>
            <w:tcW w:w="1852" w:type="dxa"/>
            <w:vAlign w:val="center"/>
          </w:tcPr>
          <w:p w14:paraId="7E5C8213" w14:textId="77777777" w:rsidR="00E93CF6" w:rsidRDefault="00E93CF6"/>
        </w:tc>
      </w:tr>
      <w:tr w:rsidR="00E93CF6" w14:paraId="27870505" w14:textId="77777777">
        <w:trPr>
          <w:trHeight w:hRule="exact" w:val="472"/>
          <w:jc w:val="center"/>
        </w:trPr>
        <w:tc>
          <w:tcPr>
            <w:tcW w:w="840" w:type="dxa"/>
            <w:vAlign w:val="center"/>
          </w:tcPr>
          <w:p w14:paraId="4934D51C" w14:textId="77777777" w:rsidR="00E93CF6" w:rsidRDefault="00C25F07">
            <w:pPr>
              <w:snapToGrid w:val="0"/>
              <w:jc w:val="left"/>
            </w:pPr>
            <w:r>
              <w:rPr>
                <w:rFonts w:ascii="宋体" w:hAnsi="宋体" w:cs="宋体"/>
                <w:color w:val="000000"/>
                <w:sz w:val="18"/>
              </w:rPr>
              <w:t>22402</w:t>
            </w:r>
          </w:p>
        </w:tc>
        <w:tc>
          <w:tcPr>
            <w:tcW w:w="4440" w:type="dxa"/>
            <w:vAlign w:val="center"/>
          </w:tcPr>
          <w:p w14:paraId="0AE069F1" w14:textId="77777777" w:rsidR="00E93CF6" w:rsidRDefault="00C25F07">
            <w:pPr>
              <w:snapToGrid w:val="0"/>
              <w:jc w:val="left"/>
            </w:pPr>
            <w:r>
              <w:rPr>
                <w:rFonts w:ascii="宋体" w:hAnsi="宋体" w:cs="宋体"/>
                <w:color w:val="000000"/>
                <w:sz w:val="18"/>
              </w:rPr>
              <w:t>消防救援事务</w:t>
            </w:r>
          </w:p>
        </w:tc>
        <w:tc>
          <w:tcPr>
            <w:tcW w:w="1820" w:type="dxa"/>
            <w:vAlign w:val="center"/>
          </w:tcPr>
          <w:p w14:paraId="5E4D0310" w14:textId="77777777" w:rsidR="00E93CF6" w:rsidRDefault="00C25F07">
            <w:pPr>
              <w:snapToGrid w:val="0"/>
              <w:jc w:val="right"/>
            </w:pPr>
            <w:r>
              <w:rPr>
                <w:rFonts w:ascii="宋体" w:hAnsi="宋体" w:cs="宋体"/>
                <w:color w:val="000000"/>
                <w:sz w:val="18"/>
              </w:rPr>
              <w:t>0.90</w:t>
            </w:r>
          </w:p>
        </w:tc>
        <w:tc>
          <w:tcPr>
            <w:tcW w:w="1820" w:type="dxa"/>
            <w:vAlign w:val="center"/>
          </w:tcPr>
          <w:p w14:paraId="4B7B65B6" w14:textId="77777777" w:rsidR="00E93CF6" w:rsidRDefault="00E93CF6"/>
        </w:tc>
        <w:tc>
          <w:tcPr>
            <w:tcW w:w="1852" w:type="dxa"/>
            <w:vAlign w:val="center"/>
          </w:tcPr>
          <w:p w14:paraId="57F9DC58" w14:textId="77777777" w:rsidR="00E93CF6" w:rsidRDefault="00C25F07">
            <w:pPr>
              <w:snapToGrid w:val="0"/>
              <w:jc w:val="right"/>
            </w:pPr>
            <w:r>
              <w:rPr>
                <w:rFonts w:ascii="宋体" w:hAnsi="宋体" w:cs="宋体"/>
                <w:color w:val="000000"/>
                <w:sz w:val="18"/>
              </w:rPr>
              <w:t>0.90</w:t>
            </w:r>
          </w:p>
        </w:tc>
      </w:tr>
      <w:tr w:rsidR="00E93CF6" w14:paraId="302C7532" w14:textId="77777777">
        <w:trPr>
          <w:trHeight w:hRule="exact" w:val="472"/>
          <w:jc w:val="center"/>
        </w:trPr>
        <w:tc>
          <w:tcPr>
            <w:tcW w:w="840" w:type="dxa"/>
            <w:vAlign w:val="center"/>
          </w:tcPr>
          <w:p w14:paraId="01D85D9F" w14:textId="77777777" w:rsidR="00E93CF6" w:rsidRDefault="00C25F07">
            <w:pPr>
              <w:snapToGrid w:val="0"/>
              <w:jc w:val="left"/>
            </w:pPr>
            <w:r>
              <w:rPr>
                <w:rFonts w:ascii="宋体" w:hAnsi="宋体" w:cs="宋体"/>
                <w:color w:val="000000"/>
                <w:sz w:val="18"/>
              </w:rPr>
              <w:t>2240202</w:t>
            </w:r>
          </w:p>
        </w:tc>
        <w:tc>
          <w:tcPr>
            <w:tcW w:w="4440" w:type="dxa"/>
            <w:vAlign w:val="center"/>
          </w:tcPr>
          <w:p w14:paraId="648C5734" w14:textId="77777777" w:rsidR="00E93CF6" w:rsidRDefault="00C25F07">
            <w:pPr>
              <w:snapToGrid w:val="0"/>
              <w:jc w:val="left"/>
            </w:pPr>
            <w:r>
              <w:rPr>
                <w:rFonts w:ascii="宋体" w:hAnsi="宋体" w:cs="宋体"/>
                <w:color w:val="000000"/>
                <w:sz w:val="18"/>
              </w:rPr>
              <w:t>一般行政管理事务</w:t>
            </w:r>
          </w:p>
        </w:tc>
        <w:tc>
          <w:tcPr>
            <w:tcW w:w="1820" w:type="dxa"/>
            <w:vAlign w:val="center"/>
          </w:tcPr>
          <w:p w14:paraId="76FA59CE" w14:textId="77777777" w:rsidR="00E93CF6" w:rsidRDefault="00C25F07">
            <w:pPr>
              <w:snapToGrid w:val="0"/>
              <w:jc w:val="right"/>
            </w:pPr>
            <w:r>
              <w:rPr>
                <w:rFonts w:ascii="宋体" w:hAnsi="宋体" w:cs="宋体"/>
                <w:color w:val="000000"/>
                <w:sz w:val="18"/>
              </w:rPr>
              <w:t>0.90</w:t>
            </w:r>
          </w:p>
        </w:tc>
        <w:tc>
          <w:tcPr>
            <w:tcW w:w="1820" w:type="dxa"/>
            <w:vAlign w:val="center"/>
          </w:tcPr>
          <w:p w14:paraId="7D542499" w14:textId="77777777" w:rsidR="00E93CF6" w:rsidRDefault="00E93CF6"/>
        </w:tc>
        <w:tc>
          <w:tcPr>
            <w:tcW w:w="1852" w:type="dxa"/>
            <w:vAlign w:val="center"/>
          </w:tcPr>
          <w:p w14:paraId="200D1006" w14:textId="77777777" w:rsidR="00E93CF6" w:rsidRDefault="00C25F07">
            <w:pPr>
              <w:snapToGrid w:val="0"/>
              <w:jc w:val="right"/>
            </w:pPr>
            <w:r>
              <w:rPr>
                <w:rFonts w:ascii="宋体" w:hAnsi="宋体" w:cs="宋体"/>
                <w:color w:val="000000"/>
                <w:sz w:val="18"/>
              </w:rPr>
              <w:t>0.90</w:t>
            </w:r>
          </w:p>
        </w:tc>
      </w:tr>
      <w:tr w:rsidR="00E93CF6" w14:paraId="44C8514F" w14:textId="77777777">
        <w:trPr>
          <w:trHeight w:hRule="exact" w:val="472"/>
          <w:jc w:val="center"/>
        </w:trPr>
        <w:tc>
          <w:tcPr>
            <w:tcW w:w="840" w:type="dxa"/>
            <w:vAlign w:val="center"/>
          </w:tcPr>
          <w:p w14:paraId="3498CFCA" w14:textId="77777777" w:rsidR="00E93CF6" w:rsidRDefault="00C25F07">
            <w:pPr>
              <w:snapToGrid w:val="0"/>
              <w:jc w:val="left"/>
            </w:pPr>
            <w:r>
              <w:rPr>
                <w:rFonts w:ascii="宋体" w:hAnsi="宋体" w:cs="宋体"/>
                <w:color w:val="000000"/>
                <w:sz w:val="18"/>
              </w:rPr>
              <w:t>22407</w:t>
            </w:r>
          </w:p>
        </w:tc>
        <w:tc>
          <w:tcPr>
            <w:tcW w:w="4440" w:type="dxa"/>
            <w:vAlign w:val="center"/>
          </w:tcPr>
          <w:p w14:paraId="65683CF1" w14:textId="77777777" w:rsidR="00E93CF6" w:rsidRDefault="00C25F07">
            <w:pPr>
              <w:snapToGrid w:val="0"/>
              <w:jc w:val="left"/>
            </w:pPr>
            <w:r>
              <w:rPr>
                <w:rFonts w:ascii="宋体" w:hAnsi="宋体" w:cs="宋体"/>
                <w:color w:val="000000"/>
                <w:sz w:val="18"/>
              </w:rPr>
              <w:t>自然灾害救灾及恢复重建支出</w:t>
            </w:r>
          </w:p>
        </w:tc>
        <w:tc>
          <w:tcPr>
            <w:tcW w:w="1820" w:type="dxa"/>
            <w:vAlign w:val="center"/>
          </w:tcPr>
          <w:p w14:paraId="6AF6CB1B" w14:textId="77777777" w:rsidR="00E93CF6" w:rsidRDefault="00C25F07">
            <w:pPr>
              <w:snapToGrid w:val="0"/>
              <w:jc w:val="right"/>
            </w:pPr>
            <w:r>
              <w:rPr>
                <w:rFonts w:ascii="宋体" w:hAnsi="宋体" w:cs="宋体"/>
                <w:color w:val="000000"/>
                <w:sz w:val="18"/>
              </w:rPr>
              <w:t>95.94</w:t>
            </w:r>
          </w:p>
        </w:tc>
        <w:tc>
          <w:tcPr>
            <w:tcW w:w="1820" w:type="dxa"/>
            <w:vAlign w:val="center"/>
          </w:tcPr>
          <w:p w14:paraId="18DAB7AF" w14:textId="77777777" w:rsidR="00E93CF6" w:rsidRDefault="00E93CF6"/>
        </w:tc>
        <w:tc>
          <w:tcPr>
            <w:tcW w:w="1852" w:type="dxa"/>
            <w:vAlign w:val="center"/>
          </w:tcPr>
          <w:p w14:paraId="19C56535" w14:textId="77777777" w:rsidR="00E93CF6" w:rsidRDefault="00C25F07">
            <w:pPr>
              <w:snapToGrid w:val="0"/>
              <w:jc w:val="right"/>
            </w:pPr>
            <w:r>
              <w:rPr>
                <w:rFonts w:ascii="宋体" w:hAnsi="宋体" w:cs="宋体"/>
                <w:color w:val="000000"/>
                <w:sz w:val="18"/>
              </w:rPr>
              <w:t>95.94</w:t>
            </w:r>
          </w:p>
        </w:tc>
      </w:tr>
      <w:tr w:rsidR="00E93CF6" w14:paraId="47B07849" w14:textId="77777777">
        <w:trPr>
          <w:trHeight w:hRule="exact" w:val="472"/>
          <w:jc w:val="center"/>
        </w:trPr>
        <w:tc>
          <w:tcPr>
            <w:tcW w:w="840" w:type="dxa"/>
            <w:vAlign w:val="center"/>
          </w:tcPr>
          <w:p w14:paraId="53E4203C" w14:textId="77777777" w:rsidR="00E93CF6" w:rsidRDefault="00C25F07">
            <w:pPr>
              <w:snapToGrid w:val="0"/>
              <w:jc w:val="left"/>
            </w:pPr>
            <w:r>
              <w:rPr>
                <w:rFonts w:ascii="宋体" w:hAnsi="宋体" w:cs="宋体"/>
                <w:color w:val="000000"/>
                <w:sz w:val="18"/>
              </w:rPr>
              <w:t>2240703</w:t>
            </w:r>
          </w:p>
        </w:tc>
        <w:tc>
          <w:tcPr>
            <w:tcW w:w="4440" w:type="dxa"/>
            <w:vAlign w:val="center"/>
          </w:tcPr>
          <w:p w14:paraId="71B58425" w14:textId="77777777" w:rsidR="00E93CF6" w:rsidRDefault="00C25F07">
            <w:pPr>
              <w:snapToGrid w:val="0"/>
              <w:jc w:val="left"/>
            </w:pPr>
            <w:r>
              <w:rPr>
                <w:rFonts w:ascii="宋体" w:hAnsi="宋体" w:cs="宋体"/>
                <w:color w:val="000000"/>
                <w:sz w:val="18"/>
              </w:rPr>
              <w:t>自然灾害救灾补助</w:t>
            </w:r>
          </w:p>
        </w:tc>
        <w:tc>
          <w:tcPr>
            <w:tcW w:w="1820" w:type="dxa"/>
            <w:vAlign w:val="center"/>
          </w:tcPr>
          <w:p w14:paraId="5B9B844A" w14:textId="77777777" w:rsidR="00E93CF6" w:rsidRDefault="00C25F07">
            <w:pPr>
              <w:snapToGrid w:val="0"/>
              <w:jc w:val="right"/>
            </w:pPr>
            <w:r>
              <w:rPr>
                <w:rFonts w:ascii="宋体" w:hAnsi="宋体" w:cs="宋体"/>
                <w:color w:val="000000"/>
                <w:sz w:val="18"/>
              </w:rPr>
              <w:t>95.94</w:t>
            </w:r>
          </w:p>
        </w:tc>
        <w:tc>
          <w:tcPr>
            <w:tcW w:w="1820" w:type="dxa"/>
            <w:vAlign w:val="center"/>
          </w:tcPr>
          <w:p w14:paraId="782EE6AB" w14:textId="77777777" w:rsidR="00E93CF6" w:rsidRDefault="00E93CF6"/>
        </w:tc>
        <w:tc>
          <w:tcPr>
            <w:tcW w:w="1852" w:type="dxa"/>
            <w:vAlign w:val="center"/>
          </w:tcPr>
          <w:p w14:paraId="3A541B84" w14:textId="77777777" w:rsidR="00E93CF6" w:rsidRDefault="00C25F07">
            <w:pPr>
              <w:snapToGrid w:val="0"/>
              <w:jc w:val="right"/>
            </w:pPr>
            <w:r>
              <w:rPr>
                <w:rFonts w:ascii="宋体" w:hAnsi="宋体" w:cs="宋体"/>
                <w:color w:val="000000"/>
                <w:sz w:val="18"/>
              </w:rPr>
              <w:t>95.94</w:t>
            </w:r>
          </w:p>
        </w:tc>
      </w:tr>
      <w:tr w:rsidR="00E93CF6" w14:paraId="14995854" w14:textId="77777777">
        <w:trPr>
          <w:trHeight w:hRule="exact" w:val="394"/>
          <w:jc w:val="center"/>
        </w:trPr>
        <w:tc>
          <w:tcPr>
            <w:tcW w:w="10772" w:type="dxa"/>
            <w:gridSpan w:val="5"/>
            <w:tcBorders>
              <w:left w:val="nil"/>
              <w:bottom w:val="nil"/>
              <w:right w:val="nil"/>
            </w:tcBorders>
            <w:vAlign w:val="center"/>
          </w:tcPr>
          <w:p w14:paraId="5803607C" w14:textId="77777777" w:rsidR="00E93CF6" w:rsidRDefault="00C25F07">
            <w:pPr>
              <w:snapToGrid w:val="0"/>
              <w:jc w:val="left"/>
            </w:pPr>
            <w:r>
              <w:rPr>
                <w:rFonts w:ascii="宋体" w:hAnsi="宋体" w:cs="宋体"/>
                <w:color w:val="000000"/>
                <w:sz w:val="18"/>
              </w:rPr>
              <w:t>注：本表反映部门本年度一般公共预算财政拨款支出情况。</w:t>
            </w:r>
          </w:p>
        </w:tc>
      </w:tr>
      <w:tr w:rsidR="00E93CF6" w14:paraId="42763254" w14:textId="77777777">
        <w:trPr>
          <w:trHeight w:hRule="exact" w:val="394"/>
          <w:jc w:val="center"/>
        </w:trPr>
        <w:tc>
          <w:tcPr>
            <w:tcW w:w="10772" w:type="dxa"/>
            <w:gridSpan w:val="5"/>
            <w:tcBorders>
              <w:top w:val="nil"/>
              <w:left w:val="nil"/>
              <w:bottom w:val="nil"/>
              <w:right w:val="nil"/>
            </w:tcBorders>
            <w:vAlign w:val="center"/>
          </w:tcPr>
          <w:p w14:paraId="59DE5BD7" w14:textId="77777777" w:rsidR="00E93CF6" w:rsidRDefault="00C25F07">
            <w:pPr>
              <w:snapToGrid w:val="0"/>
              <w:jc w:val="left"/>
            </w:pPr>
            <w:r>
              <w:rPr>
                <w:rFonts w:ascii="宋体" w:hAnsi="宋体" w:cs="宋体"/>
                <w:color w:val="000000"/>
                <w:sz w:val="18"/>
              </w:rPr>
              <w:lastRenderedPageBreak/>
              <w:t>本表金额转换成万元时，因四舍五入可能存在尾差。</w:t>
            </w:r>
          </w:p>
        </w:tc>
      </w:tr>
      <w:tr w:rsidR="00E93CF6" w14:paraId="79450B83" w14:textId="77777777">
        <w:trPr>
          <w:trHeight w:hRule="exact" w:val="394"/>
          <w:jc w:val="center"/>
        </w:trPr>
        <w:tc>
          <w:tcPr>
            <w:tcW w:w="10772" w:type="dxa"/>
            <w:gridSpan w:val="5"/>
            <w:tcBorders>
              <w:top w:val="nil"/>
              <w:left w:val="nil"/>
              <w:bottom w:val="nil"/>
              <w:right w:val="nil"/>
            </w:tcBorders>
            <w:vAlign w:val="center"/>
          </w:tcPr>
          <w:p w14:paraId="4B759795" w14:textId="77777777" w:rsidR="00E93CF6" w:rsidRDefault="00C25F07">
            <w:pPr>
              <w:snapToGrid w:val="0"/>
              <w:jc w:val="left"/>
            </w:pPr>
            <w:r>
              <w:rPr>
                <w:rFonts w:ascii="宋体" w:hAnsi="宋体" w:cs="宋体"/>
                <w:color w:val="000000"/>
                <w:sz w:val="18"/>
              </w:rPr>
              <w:t>如本表为空，则我部门本年度无此类资金收支余。</w:t>
            </w:r>
          </w:p>
        </w:tc>
      </w:tr>
    </w:tbl>
    <w:p w14:paraId="68D79F5E" w14:textId="77777777" w:rsidR="00E93CF6" w:rsidRDefault="00E93CF6">
      <w:pPr>
        <w:sectPr w:rsidR="00E93CF6">
          <w:pgSz w:w="11906" w:h="16838"/>
          <w:pgMar w:top="567" w:right="567" w:bottom="567" w:left="567" w:header="851" w:footer="992" w:gutter="0"/>
          <w:cols w:space="720"/>
          <w:docGrid w:type="lines" w:linePitch="312"/>
        </w:sectPr>
      </w:pPr>
    </w:p>
    <w:p w14:paraId="3309BFE0" w14:textId="77777777" w:rsidR="00E93CF6" w:rsidRDefault="00C25F07">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一般公共预算财政拨款基本支出决算表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E93CF6" w14:paraId="24A903B7" w14:textId="77777777">
        <w:trPr>
          <w:jc w:val="center"/>
        </w:trPr>
        <w:tc>
          <w:tcPr>
            <w:tcW w:w="10772" w:type="dxa"/>
            <w:gridSpan w:val="3"/>
          </w:tcPr>
          <w:p w14:paraId="1812CF57" w14:textId="77777777" w:rsidR="00E93CF6" w:rsidRDefault="00C25F07">
            <w:pPr>
              <w:jc w:val="right"/>
            </w:pPr>
            <w:r>
              <w:rPr>
                <w:rFonts w:ascii="宋体" w:hAnsi="宋体" w:cs="宋体"/>
                <w:sz w:val="20"/>
              </w:rPr>
              <w:t>公开</w:t>
            </w:r>
            <w:r>
              <w:rPr>
                <w:rFonts w:ascii="宋体" w:hAnsi="宋体" w:cs="宋体"/>
                <w:sz w:val="20"/>
              </w:rPr>
              <w:t>06</w:t>
            </w:r>
            <w:r>
              <w:rPr>
                <w:rFonts w:ascii="宋体" w:hAnsi="宋体" w:cs="宋体"/>
                <w:sz w:val="20"/>
              </w:rPr>
              <w:t>表</w:t>
            </w:r>
          </w:p>
        </w:tc>
      </w:tr>
      <w:tr w:rsidR="00E93CF6" w14:paraId="54954485" w14:textId="77777777">
        <w:trPr>
          <w:jc w:val="center"/>
        </w:trPr>
        <w:tc>
          <w:tcPr>
            <w:tcW w:w="4386" w:type="dxa"/>
          </w:tcPr>
          <w:p w14:paraId="0300456C" w14:textId="77777777" w:rsidR="00E93CF6" w:rsidRDefault="00C25F07">
            <w:pPr>
              <w:jc w:val="left"/>
            </w:pPr>
            <w:r>
              <w:rPr>
                <w:rFonts w:ascii="宋体" w:hAnsi="宋体" w:cs="宋体"/>
                <w:sz w:val="20"/>
              </w:rPr>
              <w:t>单位</w:t>
            </w:r>
            <w:r>
              <w:rPr>
                <w:rFonts w:ascii="宋体" w:hAnsi="宋体" w:cs="宋体"/>
                <w:sz w:val="20"/>
              </w:rPr>
              <w:t>:</w:t>
            </w:r>
            <w:r>
              <w:rPr>
                <w:rFonts w:ascii="宋体" w:hAnsi="宋体" w:cs="宋体"/>
                <w:sz w:val="20"/>
              </w:rPr>
              <w:t>辽宁省朝阳市喀喇沁左翼蒙古族自治县应急管理局（本级）</w:t>
            </w:r>
          </w:p>
        </w:tc>
        <w:tc>
          <w:tcPr>
            <w:tcW w:w="2000" w:type="dxa"/>
          </w:tcPr>
          <w:p w14:paraId="3C73EDB7" w14:textId="77777777" w:rsidR="00E93CF6" w:rsidRDefault="00E93CF6">
            <w:pPr>
              <w:jc w:val="center"/>
            </w:pPr>
          </w:p>
        </w:tc>
        <w:tc>
          <w:tcPr>
            <w:tcW w:w="4386" w:type="dxa"/>
          </w:tcPr>
          <w:p w14:paraId="46736923" w14:textId="77777777" w:rsidR="00E93CF6" w:rsidRDefault="00C25F07">
            <w:pPr>
              <w:jc w:val="right"/>
            </w:pPr>
            <w:r>
              <w:rPr>
                <w:rFonts w:ascii="宋体" w:hAnsi="宋体" w:cs="宋体"/>
                <w:sz w:val="20"/>
              </w:rPr>
              <w:t>单位：万元</w:t>
            </w:r>
          </w:p>
        </w:tc>
      </w:tr>
    </w:tbl>
    <w:p w14:paraId="7D72963A" w14:textId="77777777" w:rsidR="00E93CF6" w:rsidRDefault="00E93CF6">
      <w:pPr>
        <w:snapToGrid w:val="0"/>
        <w:spacing w:line="0" w:lineRule="auto"/>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520"/>
        <w:gridCol w:w="2120"/>
        <w:gridCol w:w="940"/>
        <w:gridCol w:w="520"/>
        <w:gridCol w:w="1460"/>
        <w:gridCol w:w="940"/>
        <w:gridCol w:w="520"/>
        <w:gridCol w:w="2800"/>
        <w:gridCol w:w="952"/>
      </w:tblGrid>
      <w:tr w:rsidR="00E93CF6" w14:paraId="6B23AEAF" w14:textId="77777777">
        <w:trPr>
          <w:trHeight w:hRule="exact" w:val="259"/>
          <w:jc w:val="center"/>
        </w:trPr>
        <w:tc>
          <w:tcPr>
            <w:tcW w:w="3580" w:type="dxa"/>
            <w:gridSpan w:val="3"/>
            <w:vAlign w:val="center"/>
          </w:tcPr>
          <w:p w14:paraId="2FFA2F33" w14:textId="77777777" w:rsidR="00E93CF6" w:rsidRDefault="00C25F07">
            <w:pPr>
              <w:snapToGrid w:val="0"/>
              <w:jc w:val="center"/>
            </w:pPr>
            <w:r>
              <w:rPr>
                <w:rFonts w:ascii="宋体" w:hAnsi="宋体" w:cs="宋体"/>
                <w:color w:val="262626"/>
                <w:sz w:val="13"/>
              </w:rPr>
              <w:t>人员经费</w:t>
            </w:r>
          </w:p>
        </w:tc>
        <w:tc>
          <w:tcPr>
            <w:tcW w:w="7192" w:type="dxa"/>
            <w:gridSpan w:val="6"/>
            <w:vAlign w:val="center"/>
          </w:tcPr>
          <w:p w14:paraId="2BF18262" w14:textId="77777777" w:rsidR="00E93CF6" w:rsidRDefault="00C25F07">
            <w:pPr>
              <w:snapToGrid w:val="0"/>
              <w:jc w:val="center"/>
            </w:pPr>
            <w:r>
              <w:rPr>
                <w:rFonts w:ascii="宋体" w:hAnsi="宋体" w:cs="宋体"/>
                <w:color w:val="262626"/>
                <w:sz w:val="13"/>
              </w:rPr>
              <w:t>公用经费</w:t>
            </w:r>
          </w:p>
        </w:tc>
      </w:tr>
      <w:tr w:rsidR="00E93CF6" w14:paraId="4DF9FD05" w14:textId="77777777">
        <w:trPr>
          <w:trHeight w:hRule="exact" w:val="259"/>
          <w:jc w:val="center"/>
        </w:trPr>
        <w:tc>
          <w:tcPr>
            <w:tcW w:w="520" w:type="dxa"/>
            <w:vMerge w:val="restart"/>
            <w:vAlign w:val="center"/>
          </w:tcPr>
          <w:p w14:paraId="52F15B8C" w14:textId="77777777" w:rsidR="00E93CF6" w:rsidRDefault="00C25F07">
            <w:pPr>
              <w:snapToGrid w:val="0"/>
              <w:jc w:val="center"/>
            </w:pPr>
            <w:r>
              <w:rPr>
                <w:rFonts w:ascii="宋体" w:hAnsi="宋体" w:cs="宋体"/>
                <w:color w:val="262626"/>
                <w:sz w:val="13"/>
              </w:rPr>
              <w:t>科目编码</w:t>
            </w:r>
          </w:p>
        </w:tc>
        <w:tc>
          <w:tcPr>
            <w:tcW w:w="2120" w:type="dxa"/>
            <w:vMerge w:val="restart"/>
            <w:vAlign w:val="center"/>
          </w:tcPr>
          <w:p w14:paraId="1051D9F6" w14:textId="77777777" w:rsidR="00E93CF6" w:rsidRDefault="00C25F07">
            <w:pPr>
              <w:snapToGrid w:val="0"/>
              <w:jc w:val="center"/>
            </w:pPr>
            <w:r>
              <w:rPr>
                <w:rFonts w:ascii="宋体" w:hAnsi="宋体" w:cs="宋体"/>
                <w:color w:val="262626"/>
                <w:sz w:val="13"/>
              </w:rPr>
              <w:t>科目名称</w:t>
            </w:r>
          </w:p>
        </w:tc>
        <w:tc>
          <w:tcPr>
            <w:tcW w:w="940" w:type="dxa"/>
            <w:vMerge w:val="restart"/>
            <w:vAlign w:val="center"/>
          </w:tcPr>
          <w:p w14:paraId="2F236C83" w14:textId="77777777" w:rsidR="00E93CF6" w:rsidRDefault="00C25F07">
            <w:pPr>
              <w:snapToGrid w:val="0"/>
              <w:jc w:val="center"/>
            </w:pPr>
            <w:r>
              <w:rPr>
                <w:rFonts w:ascii="宋体" w:hAnsi="宋体" w:cs="宋体"/>
                <w:color w:val="262626"/>
                <w:sz w:val="13"/>
              </w:rPr>
              <w:t>决算数</w:t>
            </w:r>
          </w:p>
        </w:tc>
        <w:tc>
          <w:tcPr>
            <w:tcW w:w="520" w:type="dxa"/>
            <w:vMerge w:val="restart"/>
            <w:vAlign w:val="center"/>
          </w:tcPr>
          <w:p w14:paraId="7D06B5A1" w14:textId="77777777" w:rsidR="00E93CF6" w:rsidRDefault="00C25F07">
            <w:pPr>
              <w:snapToGrid w:val="0"/>
              <w:jc w:val="center"/>
            </w:pPr>
            <w:r>
              <w:rPr>
                <w:rFonts w:ascii="宋体" w:hAnsi="宋体" w:cs="宋体"/>
                <w:color w:val="262626"/>
                <w:sz w:val="13"/>
              </w:rPr>
              <w:t>科目编码</w:t>
            </w:r>
          </w:p>
        </w:tc>
        <w:tc>
          <w:tcPr>
            <w:tcW w:w="1460" w:type="dxa"/>
            <w:vMerge w:val="restart"/>
            <w:vAlign w:val="center"/>
          </w:tcPr>
          <w:p w14:paraId="0572CBBE" w14:textId="77777777" w:rsidR="00E93CF6" w:rsidRDefault="00C25F07">
            <w:pPr>
              <w:snapToGrid w:val="0"/>
              <w:jc w:val="center"/>
            </w:pPr>
            <w:r>
              <w:rPr>
                <w:rFonts w:ascii="宋体" w:hAnsi="宋体" w:cs="宋体"/>
                <w:color w:val="262626"/>
                <w:sz w:val="13"/>
              </w:rPr>
              <w:t>科目名称</w:t>
            </w:r>
          </w:p>
        </w:tc>
        <w:tc>
          <w:tcPr>
            <w:tcW w:w="940" w:type="dxa"/>
            <w:vMerge w:val="restart"/>
            <w:vAlign w:val="center"/>
          </w:tcPr>
          <w:p w14:paraId="1FFEDB04" w14:textId="77777777" w:rsidR="00E93CF6" w:rsidRDefault="00C25F07">
            <w:pPr>
              <w:snapToGrid w:val="0"/>
              <w:jc w:val="center"/>
            </w:pPr>
            <w:r>
              <w:rPr>
                <w:rFonts w:ascii="宋体" w:hAnsi="宋体" w:cs="宋体"/>
                <w:color w:val="262626"/>
                <w:sz w:val="13"/>
              </w:rPr>
              <w:t>决算数</w:t>
            </w:r>
          </w:p>
        </w:tc>
        <w:tc>
          <w:tcPr>
            <w:tcW w:w="520" w:type="dxa"/>
            <w:vMerge w:val="restart"/>
            <w:vAlign w:val="center"/>
          </w:tcPr>
          <w:p w14:paraId="0F24FBA0" w14:textId="77777777" w:rsidR="00E93CF6" w:rsidRDefault="00C25F07">
            <w:pPr>
              <w:snapToGrid w:val="0"/>
              <w:jc w:val="center"/>
            </w:pPr>
            <w:r>
              <w:rPr>
                <w:rFonts w:ascii="宋体" w:hAnsi="宋体" w:cs="宋体"/>
                <w:color w:val="262626"/>
                <w:sz w:val="13"/>
              </w:rPr>
              <w:t>科目编码</w:t>
            </w:r>
          </w:p>
        </w:tc>
        <w:tc>
          <w:tcPr>
            <w:tcW w:w="2800" w:type="dxa"/>
            <w:vMerge w:val="restart"/>
            <w:vAlign w:val="center"/>
          </w:tcPr>
          <w:p w14:paraId="18D5F46E" w14:textId="77777777" w:rsidR="00E93CF6" w:rsidRDefault="00C25F07">
            <w:pPr>
              <w:snapToGrid w:val="0"/>
              <w:jc w:val="center"/>
            </w:pPr>
            <w:r>
              <w:rPr>
                <w:rFonts w:ascii="宋体" w:hAnsi="宋体" w:cs="宋体"/>
                <w:color w:val="262626"/>
                <w:sz w:val="13"/>
              </w:rPr>
              <w:t>科目名称</w:t>
            </w:r>
          </w:p>
        </w:tc>
        <w:tc>
          <w:tcPr>
            <w:tcW w:w="952" w:type="dxa"/>
            <w:vMerge w:val="restart"/>
            <w:vAlign w:val="center"/>
          </w:tcPr>
          <w:p w14:paraId="630EE87D" w14:textId="77777777" w:rsidR="00E93CF6" w:rsidRDefault="00C25F07">
            <w:pPr>
              <w:snapToGrid w:val="0"/>
              <w:jc w:val="center"/>
            </w:pPr>
            <w:r>
              <w:rPr>
                <w:rFonts w:ascii="宋体" w:hAnsi="宋体" w:cs="宋体"/>
                <w:color w:val="262626"/>
                <w:sz w:val="13"/>
              </w:rPr>
              <w:t>决算数</w:t>
            </w:r>
          </w:p>
        </w:tc>
      </w:tr>
      <w:tr w:rsidR="00E93CF6" w14:paraId="102E34B2" w14:textId="77777777">
        <w:trPr>
          <w:trHeight w:hRule="exact" w:val="259"/>
          <w:jc w:val="center"/>
        </w:trPr>
        <w:tc>
          <w:tcPr>
            <w:tcW w:w="520" w:type="dxa"/>
            <w:vMerge/>
            <w:vAlign w:val="center"/>
          </w:tcPr>
          <w:p w14:paraId="0A6C7B17" w14:textId="77777777" w:rsidR="00E93CF6" w:rsidRDefault="00E93CF6"/>
        </w:tc>
        <w:tc>
          <w:tcPr>
            <w:tcW w:w="2120" w:type="dxa"/>
            <w:vMerge/>
            <w:vAlign w:val="center"/>
          </w:tcPr>
          <w:p w14:paraId="7EBAE5C3" w14:textId="77777777" w:rsidR="00E93CF6" w:rsidRDefault="00E93CF6"/>
        </w:tc>
        <w:tc>
          <w:tcPr>
            <w:tcW w:w="940" w:type="dxa"/>
            <w:vMerge/>
            <w:vAlign w:val="center"/>
          </w:tcPr>
          <w:p w14:paraId="630D63D2" w14:textId="77777777" w:rsidR="00E93CF6" w:rsidRDefault="00E93CF6"/>
        </w:tc>
        <w:tc>
          <w:tcPr>
            <w:tcW w:w="520" w:type="dxa"/>
            <w:vMerge/>
            <w:vAlign w:val="center"/>
          </w:tcPr>
          <w:p w14:paraId="13BB6468" w14:textId="77777777" w:rsidR="00E93CF6" w:rsidRDefault="00E93CF6"/>
        </w:tc>
        <w:tc>
          <w:tcPr>
            <w:tcW w:w="1460" w:type="dxa"/>
            <w:vMerge/>
            <w:vAlign w:val="center"/>
          </w:tcPr>
          <w:p w14:paraId="17079997" w14:textId="77777777" w:rsidR="00E93CF6" w:rsidRDefault="00E93CF6"/>
        </w:tc>
        <w:tc>
          <w:tcPr>
            <w:tcW w:w="940" w:type="dxa"/>
            <w:vMerge/>
            <w:vAlign w:val="center"/>
          </w:tcPr>
          <w:p w14:paraId="199BE4FD" w14:textId="77777777" w:rsidR="00E93CF6" w:rsidRDefault="00E93CF6"/>
        </w:tc>
        <w:tc>
          <w:tcPr>
            <w:tcW w:w="520" w:type="dxa"/>
            <w:vMerge/>
            <w:vAlign w:val="center"/>
          </w:tcPr>
          <w:p w14:paraId="0CAC7B0E" w14:textId="77777777" w:rsidR="00E93CF6" w:rsidRDefault="00E93CF6"/>
        </w:tc>
        <w:tc>
          <w:tcPr>
            <w:tcW w:w="2800" w:type="dxa"/>
            <w:vMerge/>
            <w:vAlign w:val="center"/>
          </w:tcPr>
          <w:p w14:paraId="4FF983F4" w14:textId="77777777" w:rsidR="00E93CF6" w:rsidRDefault="00E93CF6"/>
        </w:tc>
        <w:tc>
          <w:tcPr>
            <w:tcW w:w="952" w:type="dxa"/>
            <w:vMerge/>
            <w:vAlign w:val="center"/>
          </w:tcPr>
          <w:p w14:paraId="32480680" w14:textId="77777777" w:rsidR="00E93CF6" w:rsidRDefault="00E93CF6"/>
        </w:tc>
      </w:tr>
      <w:tr w:rsidR="00E93CF6" w14:paraId="76D5B26E" w14:textId="77777777">
        <w:trPr>
          <w:trHeight w:hRule="exact" w:val="259"/>
          <w:jc w:val="center"/>
        </w:trPr>
        <w:tc>
          <w:tcPr>
            <w:tcW w:w="520" w:type="dxa"/>
            <w:vAlign w:val="center"/>
          </w:tcPr>
          <w:p w14:paraId="57A83C1F" w14:textId="77777777" w:rsidR="00E93CF6" w:rsidRDefault="00C25F07">
            <w:pPr>
              <w:snapToGrid w:val="0"/>
              <w:jc w:val="left"/>
            </w:pPr>
            <w:r>
              <w:rPr>
                <w:rFonts w:ascii="宋体" w:hAnsi="宋体" w:cs="宋体"/>
                <w:color w:val="262626"/>
                <w:sz w:val="13"/>
              </w:rPr>
              <w:t>301</w:t>
            </w:r>
          </w:p>
        </w:tc>
        <w:tc>
          <w:tcPr>
            <w:tcW w:w="2120" w:type="dxa"/>
            <w:vAlign w:val="center"/>
          </w:tcPr>
          <w:p w14:paraId="6C175896" w14:textId="77777777" w:rsidR="00E93CF6" w:rsidRDefault="00C25F07">
            <w:pPr>
              <w:snapToGrid w:val="0"/>
              <w:jc w:val="left"/>
            </w:pPr>
            <w:r>
              <w:rPr>
                <w:rFonts w:ascii="宋体" w:hAnsi="宋体" w:cs="宋体"/>
                <w:color w:val="262626"/>
                <w:sz w:val="13"/>
              </w:rPr>
              <w:t>工资福利支出</w:t>
            </w:r>
          </w:p>
        </w:tc>
        <w:tc>
          <w:tcPr>
            <w:tcW w:w="940" w:type="dxa"/>
            <w:vAlign w:val="center"/>
          </w:tcPr>
          <w:p w14:paraId="56AE5ED6" w14:textId="77777777" w:rsidR="00E93CF6" w:rsidRDefault="00C25F07">
            <w:pPr>
              <w:snapToGrid w:val="0"/>
              <w:jc w:val="right"/>
            </w:pPr>
            <w:r>
              <w:rPr>
                <w:rFonts w:ascii="宋体" w:hAnsi="宋体" w:cs="宋体"/>
                <w:color w:val="262626"/>
                <w:sz w:val="13"/>
              </w:rPr>
              <w:t>286.39</w:t>
            </w:r>
          </w:p>
        </w:tc>
        <w:tc>
          <w:tcPr>
            <w:tcW w:w="520" w:type="dxa"/>
            <w:vAlign w:val="center"/>
          </w:tcPr>
          <w:p w14:paraId="7A792AC1" w14:textId="77777777" w:rsidR="00E93CF6" w:rsidRDefault="00C25F07">
            <w:pPr>
              <w:snapToGrid w:val="0"/>
              <w:jc w:val="left"/>
            </w:pPr>
            <w:r>
              <w:rPr>
                <w:rFonts w:ascii="宋体" w:hAnsi="宋体" w:cs="宋体"/>
                <w:color w:val="262626"/>
                <w:sz w:val="13"/>
              </w:rPr>
              <w:t>302</w:t>
            </w:r>
          </w:p>
        </w:tc>
        <w:tc>
          <w:tcPr>
            <w:tcW w:w="1460" w:type="dxa"/>
            <w:vAlign w:val="center"/>
          </w:tcPr>
          <w:p w14:paraId="156A275A" w14:textId="77777777" w:rsidR="00E93CF6" w:rsidRDefault="00C25F07">
            <w:pPr>
              <w:snapToGrid w:val="0"/>
              <w:jc w:val="left"/>
            </w:pPr>
            <w:r>
              <w:rPr>
                <w:rFonts w:ascii="宋体" w:hAnsi="宋体" w:cs="宋体"/>
                <w:color w:val="262626"/>
                <w:sz w:val="13"/>
              </w:rPr>
              <w:t>商品和服务支出</w:t>
            </w:r>
          </w:p>
        </w:tc>
        <w:tc>
          <w:tcPr>
            <w:tcW w:w="940" w:type="dxa"/>
            <w:vAlign w:val="center"/>
          </w:tcPr>
          <w:p w14:paraId="24745747" w14:textId="77777777" w:rsidR="00E93CF6" w:rsidRDefault="00C25F07">
            <w:pPr>
              <w:snapToGrid w:val="0"/>
              <w:jc w:val="right"/>
            </w:pPr>
            <w:r>
              <w:rPr>
                <w:rFonts w:ascii="宋体" w:hAnsi="宋体" w:cs="宋体"/>
                <w:color w:val="262626"/>
                <w:sz w:val="13"/>
              </w:rPr>
              <w:t>29.04</w:t>
            </w:r>
          </w:p>
        </w:tc>
        <w:tc>
          <w:tcPr>
            <w:tcW w:w="520" w:type="dxa"/>
            <w:vAlign w:val="center"/>
          </w:tcPr>
          <w:p w14:paraId="1E44FF62" w14:textId="77777777" w:rsidR="00E93CF6" w:rsidRDefault="00C25F07">
            <w:pPr>
              <w:snapToGrid w:val="0"/>
              <w:jc w:val="left"/>
            </w:pPr>
            <w:r>
              <w:rPr>
                <w:rFonts w:ascii="宋体" w:hAnsi="宋体" w:cs="宋体"/>
                <w:color w:val="262626"/>
                <w:sz w:val="13"/>
              </w:rPr>
              <w:t>307</w:t>
            </w:r>
          </w:p>
        </w:tc>
        <w:tc>
          <w:tcPr>
            <w:tcW w:w="2800" w:type="dxa"/>
            <w:vAlign w:val="center"/>
          </w:tcPr>
          <w:p w14:paraId="58061C1B" w14:textId="77777777" w:rsidR="00E93CF6" w:rsidRDefault="00C25F07">
            <w:pPr>
              <w:snapToGrid w:val="0"/>
              <w:jc w:val="left"/>
            </w:pPr>
            <w:r>
              <w:rPr>
                <w:rFonts w:ascii="宋体" w:hAnsi="宋体" w:cs="宋体"/>
                <w:color w:val="262626"/>
                <w:sz w:val="13"/>
              </w:rPr>
              <w:t>债务利息及费用支出</w:t>
            </w:r>
          </w:p>
        </w:tc>
        <w:tc>
          <w:tcPr>
            <w:tcW w:w="952" w:type="dxa"/>
            <w:vAlign w:val="center"/>
          </w:tcPr>
          <w:p w14:paraId="7D7118EA" w14:textId="77777777" w:rsidR="00E93CF6" w:rsidRDefault="00E93CF6"/>
        </w:tc>
      </w:tr>
      <w:tr w:rsidR="00E93CF6" w14:paraId="14B5810F" w14:textId="77777777">
        <w:trPr>
          <w:trHeight w:hRule="exact" w:val="259"/>
          <w:jc w:val="center"/>
        </w:trPr>
        <w:tc>
          <w:tcPr>
            <w:tcW w:w="520" w:type="dxa"/>
            <w:vAlign w:val="center"/>
          </w:tcPr>
          <w:p w14:paraId="7F2B15AD" w14:textId="77777777" w:rsidR="00E93CF6" w:rsidRDefault="00C25F07">
            <w:pPr>
              <w:snapToGrid w:val="0"/>
              <w:jc w:val="center"/>
            </w:pPr>
            <w:r>
              <w:rPr>
                <w:rFonts w:ascii="宋体" w:hAnsi="宋体" w:cs="宋体"/>
                <w:color w:val="262626"/>
                <w:sz w:val="13"/>
              </w:rPr>
              <w:t>30101</w:t>
            </w:r>
          </w:p>
        </w:tc>
        <w:tc>
          <w:tcPr>
            <w:tcW w:w="2120" w:type="dxa"/>
            <w:vAlign w:val="center"/>
          </w:tcPr>
          <w:p w14:paraId="32EB8775" w14:textId="77777777" w:rsidR="00E93CF6" w:rsidRDefault="00C25F07">
            <w:pPr>
              <w:snapToGrid w:val="0"/>
              <w:jc w:val="left"/>
            </w:pPr>
            <w:r>
              <w:rPr>
                <w:rFonts w:ascii="宋体" w:hAnsi="宋体" w:cs="宋体"/>
                <w:color w:val="262626"/>
                <w:sz w:val="13"/>
              </w:rPr>
              <w:t>基本工资</w:t>
            </w:r>
          </w:p>
        </w:tc>
        <w:tc>
          <w:tcPr>
            <w:tcW w:w="940" w:type="dxa"/>
            <w:vAlign w:val="center"/>
          </w:tcPr>
          <w:p w14:paraId="10B865DA" w14:textId="77777777" w:rsidR="00E93CF6" w:rsidRDefault="00C25F07">
            <w:pPr>
              <w:snapToGrid w:val="0"/>
              <w:jc w:val="right"/>
            </w:pPr>
            <w:r>
              <w:rPr>
                <w:rFonts w:ascii="宋体" w:hAnsi="宋体" w:cs="宋体"/>
                <w:color w:val="262626"/>
                <w:sz w:val="13"/>
              </w:rPr>
              <w:t>134.78</w:t>
            </w:r>
          </w:p>
        </w:tc>
        <w:tc>
          <w:tcPr>
            <w:tcW w:w="520" w:type="dxa"/>
            <w:vAlign w:val="center"/>
          </w:tcPr>
          <w:p w14:paraId="0D282794" w14:textId="77777777" w:rsidR="00E93CF6" w:rsidRDefault="00C25F07">
            <w:pPr>
              <w:snapToGrid w:val="0"/>
              <w:jc w:val="center"/>
            </w:pPr>
            <w:r>
              <w:rPr>
                <w:rFonts w:ascii="宋体" w:hAnsi="宋体" w:cs="宋体"/>
                <w:color w:val="262626"/>
                <w:sz w:val="13"/>
              </w:rPr>
              <w:t>30201</w:t>
            </w:r>
          </w:p>
        </w:tc>
        <w:tc>
          <w:tcPr>
            <w:tcW w:w="1460" w:type="dxa"/>
            <w:vAlign w:val="center"/>
          </w:tcPr>
          <w:p w14:paraId="588301E6" w14:textId="77777777" w:rsidR="00E93CF6" w:rsidRDefault="00C25F07">
            <w:pPr>
              <w:snapToGrid w:val="0"/>
              <w:jc w:val="left"/>
            </w:pPr>
            <w:r>
              <w:rPr>
                <w:rFonts w:ascii="宋体" w:hAnsi="宋体" w:cs="宋体"/>
                <w:color w:val="262626"/>
                <w:sz w:val="13"/>
              </w:rPr>
              <w:t>办公费</w:t>
            </w:r>
          </w:p>
        </w:tc>
        <w:tc>
          <w:tcPr>
            <w:tcW w:w="940" w:type="dxa"/>
            <w:vAlign w:val="center"/>
          </w:tcPr>
          <w:p w14:paraId="34ECCA0B" w14:textId="77777777" w:rsidR="00E93CF6" w:rsidRDefault="00C25F07">
            <w:pPr>
              <w:snapToGrid w:val="0"/>
              <w:jc w:val="right"/>
            </w:pPr>
            <w:r>
              <w:rPr>
                <w:rFonts w:ascii="宋体" w:hAnsi="宋体" w:cs="宋体"/>
                <w:color w:val="262626"/>
                <w:sz w:val="13"/>
              </w:rPr>
              <w:t>2.34</w:t>
            </w:r>
          </w:p>
        </w:tc>
        <w:tc>
          <w:tcPr>
            <w:tcW w:w="520" w:type="dxa"/>
            <w:vAlign w:val="center"/>
          </w:tcPr>
          <w:p w14:paraId="7B0FDAA4" w14:textId="77777777" w:rsidR="00E93CF6" w:rsidRDefault="00C25F07">
            <w:pPr>
              <w:snapToGrid w:val="0"/>
              <w:jc w:val="center"/>
            </w:pPr>
            <w:r>
              <w:rPr>
                <w:rFonts w:ascii="宋体" w:hAnsi="宋体" w:cs="宋体"/>
                <w:color w:val="262626"/>
                <w:sz w:val="13"/>
              </w:rPr>
              <w:t>30701</w:t>
            </w:r>
          </w:p>
        </w:tc>
        <w:tc>
          <w:tcPr>
            <w:tcW w:w="2800" w:type="dxa"/>
            <w:vAlign w:val="center"/>
          </w:tcPr>
          <w:p w14:paraId="2A43ACD5" w14:textId="77777777" w:rsidR="00E93CF6" w:rsidRDefault="00C25F07">
            <w:pPr>
              <w:snapToGrid w:val="0"/>
              <w:jc w:val="left"/>
            </w:pPr>
            <w:r>
              <w:rPr>
                <w:rFonts w:ascii="宋体" w:hAnsi="宋体" w:cs="宋体"/>
                <w:color w:val="262626"/>
                <w:sz w:val="13"/>
              </w:rPr>
              <w:t>国内债务付息</w:t>
            </w:r>
          </w:p>
        </w:tc>
        <w:tc>
          <w:tcPr>
            <w:tcW w:w="952" w:type="dxa"/>
            <w:vAlign w:val="center"/>
          </w:tcPr>
          <w:p w14:paraId="014A268C" w14:textId="77777777" w:rsidR="00E93CF6" w:rsidRDefault="00E93CF6"/>
        </w:tc>
      </w:tr>
      <w:tr w:rsidR="00E93CF6" w14:paraId="0A4C7C04" w14:textId="77777777">
        <w:trPr>
          <w:trHeight w:hRule="exact" w:val="259"/>
          <w:jc w:val="center"/>
        </w:trPr>
        <w:tc>
          <w:tcPr>
            <w:tcW w:w="520" w:type="dxa"/>
            <w:vAlign w:val="center"/>
          </w:tcPr>
          <w:p w14:paraId="1224D8C5" w14:textId="77777777" w:rsidR="00E93CF6" w:rsidRDefault="00C25F07">
            <w:pPr>
              <w:snapToGrid w:val="0"/>
              <w:jc w:val="center"/>
            </w:pPr>
            <w:r>
              <w:rPr>
                <w:rFonts w:ascii="宋体" w:hAnsi="宋体" w:cs="宋体"/>
                <w:color w:val="262626"/>
                <w:sz w:val="13"/>
              </w:rPr>
              <w:t>30102</w:t>
            </w:r>
          </w:p>
        </w:tc>
        <w:tc>
          <w:tcPr>
            <w:tcW w:w="2120" w:type="dxa"/>
            <w:vAlign w:val="center"/>
          </w:tcPr>
          <w:p w14:paraId="2A9CC503" w14:textId="77777777" w:rsidR="00E93CF6" w:rsidRDefault="00C25F07">
            <w:pPr>
              <w:snapToGrid w:val="0"/>
              <w:jc w:val="left"/>
            </w:pPr>
            <w:r>
              <w:rPr>
                <w:rFonts w:ascii="宋体" w:hAnsi="宋体" w:cs="宋体"/>
                <w:color w:val="262626"/>
                <w:sz w:val="13"/>
              </w:rPr>
              <w:t>津贴补贴</w:t>
            </w:r>
          </w:p>
        </w:tc>
        <w:tc>
          <w:tcPr>
            <w:tcW w:w="940" w:type="dxa"/>
            <w:vAlign w:val="center"/>
          </w:tcPr>
          <w:p w14:paraId="5B3ED234" w14:textId="77777777" w:rsidR="00E93CF6" w:rsidRDefault="00C25F07">
            <w:pPr>
              <w:snapToGrid w:val="0"/>
              <w:jc w:val="right"/>
            </w:pPr>
            <w:r>
              <w:rPr>
                <w:rFonts w:ascii="宋体" w:hAnsi="宋体" w:cs="宋体"/>
                <w:color w:val="262626"/>
                <w:sz w:val="13"/>
              </w:rPr>
              <w:t>68.17</w:t>
            </w:r>
          </w:p>
        </w:tc>
        <w:tc>
          <w:tcPr>
            <w:tcW w:w="520" w:type="dxa"/>
            <w:vAlign w:val="center"/>
          </w:tcPr>
          <w:p w14:paraId="1412E960" w14:textId="77777777" w:rsidR="00E93CF6" w:rsidRDefault="00C25F07">
            <w:pPr>
              <w:snapToGrid w:val="0"/>
              <w:jc w:val="center"/>
            </w:pPr>
            <w:r>
              <w:rPr>
                <w:rFonts w:ascii="宋体" w:hAnsi="宋体" w:cs="宋体"/>
                <w:color w:val="262626"/>
                <w:sz w:val="13"/>
              </w:rPr>
              <w:t>30203</w:t>
            </w:r>
          </w:p>
        </w:tc>
        <w:tc>
          <w:tcPr>
            <w:tcW w:w="1460" w:type="dxa"/>
            <w:vAlign w:val="center"/>
          </w:tcPr>
          <w:p w14:paraId="348FC6D1" w14:textId="77777777" w:rsidR="00E93CF6" w:rsidRDefault="00C25F07">
            <w:pPr>
              <w:snapToGrid w:val="0"/>
              <w:jc w:val="left"/>
            </w:pPr>
            <w:r>
              <w:rPr>
                <w:rFonts w:ascii="宋体" w:hAnsi="宋体" w:cs="宋体"/>
                <w:color w:val="262626"/>
                <w:sz w:val="13"/>
              </w:rPr>
              <w:t>印刷费</w:t>
            </w:r>
          </w:p>
        </w:tc>
        <w:tc>
          <w:tcPr>
            <w:tcW w:w="940" w:type="dxa"/>
            <w:vAlign w:val="center"/>
          </w:tcPr>
          <w:p w14:paraId="0ACB0995" w14:textId="77777777" w:rsidR="00E93CF6" w:rsidRDefault="00C25F07">
            <w:pPr>
              <w:snapToGrid w:val="0"/>
              <w:jc w:val="right"/>
            </w:pPr>
            <w:r>
              <w:rPr>
                <w:rFonts w:ascii="宋体" w:hAnsi="宋体" w:cs="宋体"/>
                <w:color w:val="262626"/>
                <w:sz w:val="13"/>
              </w:rPr>
              <w:t>0.36</w:t>
            </w:r>
          </w:p>
        </w:tc>
        <w:tc>
          <w:tcPr>
            <w:tcW w:w="520" w:type="dxa"/>
            <w:vAlign w:val="center"/>
          </w:tcPr>
          <w:p w14:paraId="2A3B61D0" w14:textId="77777777" w:rsidR="00E93CF6" w:rsidRDefault="00C25F07">
            <w:pPr>
              <w:snapToGrid w:val="0"/>
              <w:jc w:val="center"/>
            </w:pPr>
            <w:r>
              <w:rPr>
                <w:rFonts w:ascii="宋体" w:hAnsi="宋体" w:cs="宋体"/>
                <w:color w:val="262626"/>
                <w:sz w:val="13"/>
              </w:rPr>
              <w:t>30702</w:t>
            </w:r>
          </w:p>
        </w:tc>
        <w:tc>
          <w:tcPr>
            <w:tcW w:w="2800" w:type="dxa"/>
            <w:vAlign w:val="center"/>
          </w:tcPr>
          <w:p w14:paraId="43242362" w14:textId="77777777" w:rsidR="00E93CF6" w:rsidRDefault="00C25F07">
            <w:pPr>
              <w:snapToGrid w:val="0"/>
              <w:jc w:val="left"/>
            </w:pPr>
            <w:r>
              <w:rPr>
                <w:rFonts w:ascii="宋体" w:hAnsi="宋体" w:cs="宋体"/>
                <w:color w:val="262626"/>
                <w:sz w:val="13"/>
              </w:rPr>
              <w:t>国外债务付息</w:t>
            </w:r>
          </w:p>
        </w:tc>
        <w:tc>
          <w:tcPr>
            <w:tcW w:w="952" w:type="dxa"/>
            <w:vAlign w:val="center"/>
          </w:tcPr>
          <w:p w14:paraId="5C6E30A1" w14:textId="77777777" w:rsidR="00E93CF6" w:rsidRDefault="00E93CF6"/>
        </w:tc>
      </w:tr>
      <w:tr w:rsidR="00E93CF6" w14:paraId="701EB0E3" w14:textId="77777777">
        <w:trPr>
          <w:trHeight w:hRule="exact" w:val="259"/>
          <w:jc w:val="center"/>
        </w:trPr>
        <w:tc>
          <w:tcPr>
            <w:tcW w:w="520" w:type="dxa"/>
            <w:vAlign w:val="center"/>
          </w:tcPr>
          <w:p w14:paraId="333E4BAB" w14:textId="77777777" w:rsidR="00E93CF6" w:rsidRDefault="00C25F07">
            <w:pPr>
              <w:snapToGrid w:val="0"/>
              <w:jc w:val="center"/>
            </w:pPr>
            <w:r>
              <w:rPr>
                <w:rFonts w:ascii="宋体" w:hAnsi="宋体" w:cs="宋体"/>
                <w:color w:val="262626"/>
                <w:sz w:val="13"/>
              </w:rPr>
              <w:t>30103</w:t>
            </w:r>
          </w:p>
        </w:tc>
        <w:tc>
          <w:tcPr>
            <w:tcW w:w="2120" w:type="dxa"/>
            <w:vAlign w:val="center"/>
          </w:tcPr>
          <w:p w14:paraId="77E9AB05" w14:textId="77777777" w:rsidR="00E93CF6" w:rsidRDefault="00C25F07">
            <w:pPr>
              <w:snapToGrid w:val="0"/>
              <w:jc w:val="left"/>
            </w:pPr>
            <w:r>
              <w:rPr>
                <w:rFonts w:ascii="宋体" w:hAnsi="宋体" w:cs="宋体"/>
                <w:color w:val="262626"/>
                <w:sz w:val="13"/>
              </w:rPr>
              <w:t>奖金</w:t>
            </w:r>
          </w:p>
        </w:tc>
        <w:tc>
          <w:tcPr>
            <w:tcW w:w="940" w:type="dxa"/>
            <w:vAlign w:val="center"/>
          </w:tcPr>
          <w:p w14:paraId="5A52DF18" w14:textId="77777777" w:rsidR="00E93CF6" w:rsidRDefault="00C25F07">
            <w:pPr>
              <w:snapToGrid w:val="0"/>
              <w:jc w:val="right"/>
            </w:pPr>
            <w:r>
              <w:rPr>
                <w:rFonts w:ascii="宋体" w:hAnsi="宋体" w:cs="宋体"/>
                <w:color w:val="262626"/>
                <w:sz w:val="13"/>
              </w:rPr>
              <w:t>7.28</w:t>
            </w:r>
          </w:p>
        </w:tc>
        <w:tc>
          <w:tcPr>
            <w:tcW w:w="520" w:type="dxa"/>
            <w:vAlign w:val="center"/>
          </w:tcPr>
          <w:p w14:paraId="3845745C" w14:textId="77777777" w:rsidR="00E93CF6" w:rsidRDefault="00C25F07">
            <w:pPr>
              <w:snapToGrid w:val="0"/>
              <w:jc w:val="center"/>
            </w:pPr>
            <w:r>
              <w:rPr>
                <w:rFonts w:ascii="宋体" w:hAnsi="宋体" w:cs="宋体"/>
                <w:color w:val="262626"/>
                <w:sz w:val="13"/>
              </w:rPr>
              <w:t>30204</w:t>
            </w:r>
          </w:p>
        </w:tc>
        <w:tc>
          <w:tcPr>
            <w:tcW w:w="1460" w:type="dxa"/>
            <w:vAlign w:val="center"/>
          </w:tcPr>
          <w:p w14:paraId="5B8DC2B0" w14:textId="77777777" w:rsidR="00E93CF6" w:rsidRDefault="00C25F07">
            <w:pPr>
              <w:snapToGrid w:val="0"/>
              <w:jc w:val="left"/>
            </w:pPr>
            <w:r>
              <w:rPr>
                <w:rFonts w:ascii="宋体" w:hAnsi="宋体" w:cs="宋体"/>
                <w:color w:val="262626"/>
                <w:sz w:val="13"/>
              </w:rPr>
              <w:t>手续费</w:t>
            </w:r>
          </w:p>
        </w:tc>
        <w:tc>
          <w:tcPr>
            <w:tcW w:w="940" w:type="dxa"/>
            <w:vAlign w:val="center"/>
          </w:tcPr>
          <w:p w14:paraId="6872CEE6" w14:textId="77777777" w:rsidR="00E93CF6" w:rsidRDefault="00E93CF6"/>
        </w:tc>
        <w:tc>
          <w:tcPr>
            <w:tcW w:w="520" w:type="dxa"/>
            <w:vAlign w:val="center"/>
          </w:tcPr>
          <w:p w14:paraId="17783C27" w14:textId="77777777" w:rsidR="00E93CF6" w:rsidRDefault="00C25F07">
            <w:pPr>
              <w:snapToGrid w:val="0"/>
              <w:jc w:val="left"/>
            </w:pPr>
            <w:r>
              <w:rPr>
                <w:rFonts w:ascii="宋体" w:hAnsi="宋体" w:cs="宋体"/>
                <w:color w:val="262626"/>
                <w:sz w:val="13"/>
              </w:rPr>
              <w:t>310</w:t>
            </w:r>
          </w:p>
        </w:tc>
        <w:tc>
          <w:tcPr>
            <w:tcW w:w="2800" w:type="dxa"/>
            <w:vAlign w:val="center"/>
          </w:tcPr>
          <w:p w14:paraId="7AA85B89" w14:textId="77777777" w:rsidR="00E93CF6" w:rsidRDefault="00C25F07">
            <w:pPr>
              <w:snapToGrid w:val="0"/>
              <w:jc w:val="left"/>
            </w:pPr>
            <w:r>
              <w:rPr>
                <w:rFonts w:ascii="宋体" w:hAnsi="宋体" w:cs="宋体"/>
                <w:color w:val="262626"/>
                <w:sz w:val="13"/>
              </w:rPr>
              <w:t>资本性支出</w:t>
            </w:r>
          </w:p>
        </w:tc>
        <w:tc>
          <w:tcPr>
            <w:tcW w:w="952" w:type="dxa"/>
            <w:vAlign w:val="center"/>
          </w:tcPr>
          <w:p w14:paraId="27CC9FE4" w14:textId="77777777" w:rsidR="00E93CF6" w:rsidRDefault="00C25F07">
            <w:pPr>
              <w:snapToGrid w:val="0"/>
              <w:jc w:val="right"/>
            </w:pPr>
            <w:r>
              <w:rPr>
                <w:rFonts w:ascii="宋体" w:hAnsi="宋体" w:cs="宋体"/>
                <w:color w:val="262626"/>
                <w:sz w:val="13"/>
              </w:rPr>
              <w:t>12.76</w:t>
            </w:r>
          </w:p>
        </w:tc>
      </w:tr>
      <w:tr w:rsidR="00E93CF6" w14:paraId="78886B36" w14:textId="77777777">
        <w:trPr>
          <w:trHeight w:hRule="exact" w:val="259"/>
          <w:jc w:val="center"/>
        </w:trPr>
        <w:tc>
          <w:tcPr>
            <w:tcW w:w="520" w:type="dxa"/>
            <w:vAlign w:val="center"/>
          </w:tcPr>
          <w:p w14:paraId="6474E41B" w14:textId="77777777" w:rsidR="00E93CF6" w:rsidRDefault="00C25F07">
            <w:pPr>
              <w:snapToGrid w:val="0"/>
              <w:jc w:val="center"/>
            </w:pPr>
            <w:r>
              <w:rPr>
                <w:rFonts w:ascii="宋体" w:hAnsi="宋体" w:cs="宋体"/>
                <w:color w:val="262626"/>
                <w:sz w:val="13"/>
              </w:rPr>
              <w:t>30106</w:t>
            </w:r>
          </w:p>
        </w:tc>
        <w:tc>
          <w:tcPr>
            <w:tcW w:w="2120" w:type="dxa"/>
            <w:vAlign w:val="center"/>
          </w:tcPr>
          <w:p w14:paraId="735FD285" w14:textId="77777777" w:rsidR="00E93CF6" w:rsidRDefault="00C25F07">
            <w:pPr>
              <w:snapToGrid w:val="0"/>
              <w:jc w:val="left"/>
            </w:pPr>
            <w:r>
              <w:rPr>
                <w:rFonts w:ascii="宋体" w:hAnsi="宋体" w:cs="宋体"/>
                <w:color w:val="262626"/>
                <w:sz w:val="13"/>
              </w:rPr>
              <w:t>伙食补助费</w:t>
            </w:r>
          </w:p>
        </w:tc>
        <w:tc>
          <w:tcPr>
            <w:tcW w:w="940" w:type="dxa"/>
            <w:vAlign w:val="center"/>
          </w:tcPr>
          <w:p w14:paraId="3E1C3C0A" w14:textId="77777777" w:rsidR="00E93CF6" w:rsidRDefault="00E93CF6"/>
        </w:tc>
        <w:tc>
          <w:tcPr>
            <w:tcW w:w="520" w:type="dxa"/>
            <w:vAlign w:val="center"/>
          </w:tcPr>
          <w:p w14:paraId="5C38320F" w14:textId="77777777" w:rsidR="00E93CF6" w:rsidRDefault="00C25F07">
            <w:pPr>
              <w:snapToGrid w:val="0"/>
              <w:jc w:val="center"/>
            </w:pPr>
            <w:r>
              <w:rPr>
                <w:rFonts w:ascii="宋体" w:hAnsi="宋体" w:cs="宋体"/>
                <w:color w:val="262626"/>
                <w:sz w:val="13"/>
              </w:rPr>
              <w:t>30205</w:t>
            </w:r>
          </w:p>
        </w:tc>
        <w:tc>
          <w:tcPr>
            <w:tcW w:w="1460" w:type="dxa"/>
            <w:vAlign w:val="center"/>
          </w:tcPr>
          <w:p w14:paraId="72E54EE6" w14:textId="77777777" w:rsidR="00E93CF6" w:rsidRDefault="00C25F07">
            <w:pPr>
              <w:snapToGrid w:val="0"/>
              <w:jc w:val="left"/>
            </w:pPr>
            <w:r>
              <w:rPr>
                <w:rFonts w:ascii="宋体" w:hAnsi="宋体" w:cs="宋体"/>
                <w:color w:val="262626"/>
                <w:sz w:val="13"/>
              </w:rPr>
              <w:t>水费</w:t>
            </w:r>
          </w:p>
        </w:tc>
        <w:tc>
          <w:tcPr>
            <w:tcW w:w="940" w:type="dxa"/>
            <w:vAlign w:val="center"/>
          </w:tcPr>
          <w:p w14:paraId="6210CB82" w14:textId="77777777" w:rsidR="00E93CF6" w:rsidRDefault="00C25F07">
            <w:pPr>
              <w:snapToGrid w:val="0"/>
              <w:jc w:val="right"/>
            </w:pPr>
            <w:r>
              <w:rPr>
                <w:rFonts w:ascii="宋体" w:hAnsi="宋体" w:cs="宋体"/>
                <w:color w:val="262626"/>
                <w:sz w:val="13"/>
              </w:rPr>
              <w:t>0.40</w:t>
            </w:r>
          </w:p>
        </w:tc>
        <w:tc>
          <w:tcPr>
            <w:tcW w:w="520" w:type="dxa"/>
            <w:vAlign w:val="center"/>
          </w:tcPr>
          <w:p w14:paraId="395C211B" w14:textId="77777777" w:rsidR="00E93CF6" w:rsidRDefault="00C25F07">
            <w:pPr>
              <w:snapToGrid w:val="0"/>
              <w:jc w:val="center"/>
            </w:pPr>
            <w:r>
              <w:rPr>
                <w:rFonts w:ascii="宋体" w:hAnsi="宋体" w:cs="宋体"/>
                <w:color w:val="262626"/>
                <w:sz w:val="13"/>
              </w:rPr>
              <w:t>31001</w:t>
            </w:r>
          </w:p>
        </w:tc>
        <w:tc>
          <w:tcPr>
            <w:tcW w:w="2800" w:type="dxa"/>
            <w:vAlign w:val="center"/>
          </w:tcPr>
          <w:p w14:paraId="1E6ECB59" w14:textId="77777777" w:rsidR="00E93CF6" w:rsidRDefault="00C25F07">
            <w:pPr>
              <w:snapToGrid w:val="0"/>
              <w:jc w:val="left"/>
            </w:pPr>
            <w:r>
              <w:rPr>
                <w:rFonts w:ascii="宋体" w:hAnsi="宋体" w:cs="宋体"/>
                <w:color w:val="262626"/>
                <w:sz w:val="13"/>
              </w:rPr>
              <w:t>房屋建筑物购建</w:t>
            </w:r>
          </w:p>
        </w:tc>
        <w:tc>
          <w:tcPr>
            <w:tcW w:w="952" w:type="dxa"/>
            <w:vAlign w:val="center"/>
          </w:tcPr>
          <w:p w14:paraId="1B7BD433" w14:textId="77777777" w:rsidR="00E93CF6" w:rsidRDefault="00E93CF6"/>
        </w:tc>
      </w:tr>
      <w:tr w:rsidR="00E93CF6" w14:paraId="4192744B" w14:textId="77777777">
        <w:trPr>
          <w:trHeight w:hRule="exact" w:val="259"/>
          <w:jc w:val="center"/>
        </w:trPr>
        <w:tc>
          <w:tcPr>
            <w:tcW w:w="520" w:type="dxa"/>
            <w:vAlign w:val="center"/>
          </w:tcPr>
          <w:p w14:paraId="2485E9C9" w14:textId="77777777" w:rsidR="00E93CF6" w:rsidRDefault="00C25F07">
            <w:pPr>
              <w:snapToGrid w:val="0"/>
              <w:jc w:val="center"/>
            </w:pPr>
            <w:r>
              <w:rPr>
                <w:rFonts w:ascii="宋体" w:hAnsi="宋体" w:cs="宋体"/>
                <w:color w:val="262626"/>
                <w:sz w:val="13"/>
              </w:rPr>
              <w:t>30107</w:t>
            </w:r>
          </w:p>
        </w:tc>
        <w:tc>
          <w:tcPr>
            <w:tcW w:w="2120" w:type="dxa"/>
            <w:vAlign w:val="center"/>
          </w:tcPr>
          <w:p w14:paraId="40667E8A" w14:textId="77777777" w:rsidR="00E93CF6" w:rsidRDefault="00C25F07">
            <w:pPr>
              <w:snapToGrid w:val="0"/>
              <w:jc w:val="left"/>
            </w:pPr>
            <w:r>
              <w:rPr>
                <w:rFonts w:ascii="宋体" w:hAnsi="宋体" w:cs="宋体"/>
                <w:color w:val="262626"/>
                <w:sz w:val="13"/>
              </w:rPr>
              <w:t>绩效工资</w:t>
            </w:r>
          </w:p>
        </w:tc>
        <w:tc>
          <w:tcPr>
            <w:tcW w:w="940" w:type="dxa"/>
            <w:vAlign w:val="center"/>
          </w:tcPr>
          <w:p w14:paraId="371148A7" w14:textId="77777777" w:rsidR="00E93CF6" w:rsidRDefault="00C25F07">
            <w:pPr>
              <w:snapToGrid w:val="0"/>
              <w:jc w:val="right"/>
            </w:pPr>
            <w:r>
              <w:rPr>
                <w:rFonts w:ascii="宋体" w:hAnsi="宋体" w:cs="宋体"/>
                <w:color w:val="262626"/>
                <w:sz w:val="13"/>
              </w:rPr>
              <w:t>1.29</w:t>
            </w:r>
          </w:p>
        </w:tc>
        <w:tc>
          <w:tcPr>
            <w:tcW w:w="520" w:type="dxa"/>
            <w:vAlign w:val="center"/>
          </w:tcPr>
          <w:p w14:paraId="2D1D0450" w14:textId="77777777" w:rsidR="00E93CF6" w:rsidRDefault="00C25F07">
            <w:pPr>
              <w:snapToGrid w:val="0"/>
              <w:jc w:val="center"/>
            </w:pPr>
            <w:r>
              <w:rPr>
                <w:rFonts w:ascii="宋体" w:hAnsi="宋体" w:cs="宋体"/>
                <w:color w:val="262626"/>
                <w:sz w:val="13"/>
              </w:rPr>
              <w:t>30206</w:t>
            </w:r>
          </w:p>
        </w:tc>
        <w:tc>
          <w:tcPr>
            <w:tcW w:w="1460" w:type="dxa"/>
            <w:vAlign w:val="center"/>
          </w:tcPr>
          <w:p w14:paraId="4D3B3C24" w14:textId="77777777" w:rsidR="00E93CF6" w:rsidRDefault="00C25F07">
            <w:pPr>
              <w:snapToGrid w:val="0"/>
              <w:jc w:val="left"/>
            </w:pPr>
            <w:r>
              <w:rPr>
                <w:rFonts w:ascii="宋体" w:hAnsi="宋体" w:cs="宋体"/>
                <w:color w:val="262626"/>
                <w:sz w:val="13"/>
              </w:rPr>
              <w:t>电费</w:t>
            </w:r>
          </w:p>
        </w:tc>
        <w:tc>
          <w:tcPr>
            <w:tcW w:w="940" w:type="dxa"/>
            <w:vAlign w:val="center"/>
          </w:tcPr>
          <w:p w14:paraId="747F0B10" w14:textId="77777777" w:rsidR="00E93CF6" w:rsidRDefault="00C25F07">
            <w:pPr>
              <w:snapToGrid w:val="0"/>
              <w:jc w:val="right"/>
            </w:pPr>
            <w:r>
              <w:rPr>
                <w:rFonts w:ascii="宋体" w:hAnsi="宋体" w:cs="宋体"/>
                <w:color w:val="262626"/>
                <w:sz w:val="13"/>
              </w:rPr>
              <w:t>2.06</w:t>
            </w:r>
          </w:p>
        </w:tc>
        <w:tc>
          <w:tcPr>
            <w:tcW w:w="520" w:type="dxa"/>
            <w:vAlign w:val="center"/>
          </w:tcPr>
          <w:p w14:paraId="48D86AC9" w14:textId="77777777" w:rsidR="00E93CF6" w:rsidRDefault="00C25F07">
            <w:pPr>
              <w:snapToGrid w:val="0"/>
              <w:jc w:val="center"/>
            </w:pPr>
            <w:r>
              <w:rPr>
                <w:rFonts w:ascii="宋体" w:hAnsi="宋体" w:cs="宋体"/>
                <w:color w:val="262626"/>
                <w:sz w:val="13"/>
              </w:rPr>
              <w:t>31002</w:t>
            </w:r>
          </w:p>
        </w:tc>
        <w:tc>
          <w:tcPr>
            <w:tcW w:w="2800" w:type="dxa"/>
            <w:vAlign w:val="center"/>
          </w:tcPr>
          <w:p w14:paraId="3185722B" w14:textId="77777777" w:rsidR="00E93CF6" w:rsidRDefault="00C25F07">
            <w:pPr>
              <w:snapToGrid w:val="0"/>
              <w:jc w:val="left"/>
            </w:pPr>
            <w:r>
              <w:rPr>
                <w:rFonts w:ascii="宋体" w:hAnsi="宋体" w:cs="宋体"/>
                <w:color w:val="262626"/>
                <w:sz w:val="13"/>
              </w:rPr>
              <w:t>办公设备购置</w:t>
            </w:r>
          </w:p>
        </w:tc>
        <w:tc>
          <w:tcPr>
            <w:tcW w:w="952" w:type="dxa"/>
            <w:vAlign w:val="center"/>
          </w:tcPr>
          <w:p w14:paraId="6779AA98" w14:textId="77777777" w:rsidR="00E93CF6" w:rsidRDefault="00C25F07">
            <w:pPr>
              <w:snapToGrid w:val="0"/>
              <w:jc w:val="right"/>
            </w:pPr>
            <w:r>
              <w:rPr>
                <w:rFonts w:ascii="宋体" w:hAnsi="宋体" w:cs="宋体"/>
                <w:color w:val="262626"/>
                <w:sz w:val="13"/>
              </w:rPr>
              <w:t>12.76</w:t>
            </w:r>
          </w:p>
        </w:tc>
      </w:tr>
      <w:tr w:rsidR="00E93CF6" w14:paraId="7B3198B2" w14:textId="77777777">
        <w:trPr>
          <w:trHeight w:hRule="exact" w:val="259"/>
          <w:jc w:val="center"/>
        </w:trPr>
        <w:tc>
          <w:tcPr>
            <w:tcW w:w="520" w:type="dxa"/>
            <w:vAlign w:val="center"/>
          </w:tcPr>
          <w:p w14:paraId="2A842A61" w14:textId="77777777" w:rsidR="00E93CF6" w:rsidRDefault="00C25F07">
            <w:pPr>
              <w:snapToGrid w:val="0"/>
              <w:jc w:val="center"/>
            </w:pPr>
            <w:r>
              <w:rPr>
                <w:rFonts w:ascii="宋体" w:hAnsi="宋体" w:cs="宋体"/>
                <w:color w:val="262626"/>
                <w:sz w:val="13"/>
              </w:rPr>
              <w:t>30108</w:t>
            </w:r>
          </w:p>
        </w:tc>
        <w:tc>
          <w:tcPr>
            <w:tcW w:w="2120" w:type="dxa"/>
            <w:vAlign w:val="center"/>
          </w:tcPr>
          <w:p w14:paraId="2B5A8981" w14:textId="77777777" w:rsidR="00E93CF6" w:rsidRDefault="00C25F07">
            <w:pPr>
              <w:snapToGrid w:val="0"/>
              <w:jc w:val="left"/>
            </w:pPr>
            <w:r>
              <w:rPr>
                <w:rFonts w:ascii="宋体" w:hAnsi="宋体" w:cs="宋体"/>
                <w:color w:val="262626"/>
                <w:sz w:val="13"/>
              </w:rPr>
              <w:t>机关事业单位基本养老保险缴费</w:t>
            </w:r>
          </w:p>
        </w:tc>
        <w:tc>
          <w:tcPr>
            <w:tcW w:w="940" w:type="dxa"/>
            <w:vAlign w:val="center"/>
          </w:tcPr>
          <w:p w14:paraId="4B59F187" w14:textId="77777777" w:rsidR="00E93CF6" w:rsidRDefault="00C25F07">
            <w:pPr>
              <w:snapToGrid w:val="0"/>
              <w:jc w:val="right"/>
            </w:pPr>
            <w:r>
              <w:rPr>
                <w:rFonts w:ascii="宋体" w:hAnsi="宋体" w:cs="宋体"/>
                <w:color w:val="262626"/>
                <w:sz w:val="13"/>
              </w:rPr>
              <w:t>28.69</w:t>
            </w:r>
          </w:p>
        </w:tc>
        <w:tc>
          <w:tcPr>
            <w:tcW w:w="520" w:type="dxa"/>
            <w:vAlign w:val="center"/>
          </w:tcPr>
          <w:p w14:paraId="5493B5D0" w14:textId="77777777" w:rsidR="00E93CF6" w:rsidRDefault="00C25F07">
            <w:pPr>
              <w:snapToGrid w:val="0"/>
              <w:jc w:val="center"/>
            </w:pPr>
            <w:r>
              <w:rPr>
                <w:rFonts w:ascii="宋体" w:hAnsi="宋体" w:cs="宋体"/>
                <w:color w:val="262626"/>
                <w:sz w:val="13"/>
              </w:rPr>
              <w:t>30207</w:t>
            </w:r>
          </w:p>
        </w:tc>
        <w:tc>
          <w:tcPr>
            <w:tcW w:w="1460" w:type="dxa"/>
            <w:vAlign w:val="center"/>
          </w:tcPr>
          <w:p w14:paraId="41B2CA5F" w14:textId="77777777" w:rsidR="00E93CF6" w:rsidRDefault="00C25F07">
            <w:pPr>
              <w:snapToGrid w:val="0"/>
              <w:jc w:val="left"/>
            </w:pPr>
            <w:r>
              <w:rPr>
                <w:rFonts w:ascii="宋体" w:hAnsi="宋体" w:cs="宋体"/>
                <w:color w:val="262626"/>
                <w:sz w:val="13"/>
              </w:rPr>
              <w:t>邮电费</w:t>
            </w:r>
          </w:p>
        </w:tc>
        <w:tc>
          <w:tcPr>
            <w:tcW w:w="940" w:type="dxa"/>
            <w:vAlign w:val="center"/>
          </w:tcPr>
          <w:p w14:paraId="030A883D" w14:textId="77777777" w:rsidR="00E93CF6" w:rsidRDefault="00C25F07">
            <w:pPr>
              <w:snapToGrid w:val="0"/>
              <w:jc w:val="right"/>
            </w:pPr>
            <w:r>
              <w:rPr>
                <w:rFonts w:ascii="宋体" w:hAnsi="宋体" w:cs="宋体"/>
                <w:color w:val="262626"/>
                <w:sz w:val="13"/>
              </w:rPr>
              <w:t>0.23</w:t>
            </w:r>
          </w:p>
        </w:tc>
        <w:tc>
          <w:tcPr>
            <w:tcW w:w="520" w:type="dxa"/>
            <w:vAlign w:val="center"/>
          </w:tcPr>
          <w:p w14:paraId="46194AF3" w14:textId="77777777" w:rsidR="00E93CF6" w:rsidRDefault="00C25F07">
            <w:pPr>
              <w:snapToGrid w:val="0"/>
              <w:jc w:val="center"/>
            </w:pPr>
            <w:r>
              <w:rPr>
                <w:rFonts w:ascii="宋体" w:hAnsi="宋体" w:cs="宋体"/>
                <w:color w:val="262626"/>
                <w:sz w:val="13"/>
              </w:rPr>
              <w:t>31003</w:t>
            </w:r>
          </w:p>
        </w:tc>
        <w:tc>
          <w:tcPr>
            <w:tcW w:w="2800" w:type="dxa"/>
            <w:vAlign w:val="center"/>
          </w:tcPr>
          <w:p w14:paraId="535D2E5C" w14:textId="77777777" w:rsidR="00E93CF6" w:rsidRDefault="00C25F07">
            <w:pPr>
              <w:snapToGrid w:val="0"/>
              <w:jc w:val="left"/>
            </w:pPr>
            <w:r>
              <w:rPr>
                <w:rFonts w:ascii="宋体" w:hAnsi="宋体" w:cs="宋体"/>
                <w:color w:val="262626"/>
                <w:sz w:val="13"/>
              </w:rPr>
              <w:t>专用设备购置</w:t>
            </w:r>
          </w:p>
        </w:tc>
        <w:tc>
          <w:tcPr>
            <w:tcW w:w="952" w:type="dxa"/>
            <w:vAlign w:val="center"/>
          </w:tcPr>
          <w:p w14:paraId="38C86759" w14:textId="77777777" w:rsidR="00E93CF6" w:rsidRDefault="00E93CF6"/>
        </w:tc>
      </w:tr>
      <w:tr w:rsidR="00E93CF6" w14:paraId="1B252BF2" w14:textId="77777777">
        <w:trPr>
          <w:trHeight w:hRule="exact" w:val="259"/>
          <w:jc w:val="center"/>
        </w:trPr>
        <w:tc>
          <w:tcPr>
            <w:tcW w:w="520" w:type="dxa"/>
            <w:vAlign w:val="center"/>
          </w:tcPr>
          <w:p w14:paraId="38BBDCED" w14:textId="77777777" w:rsidR="00E93CF6" w:rsidRDefault="00C25F07">
            <w:pPr>
              <w:snapToGrid w:val="0"/>
              <w:jc w:val="center"/>
            </w:pPr>
            <w:r>
              <w:rPr>
                <w:rFonts w:ascii="宋体" w:hAnsi="宋体" w:cs="宋体"/>
                <w:color w:val="262626"/>
                <w:sz w:val="13"/>
              </w:rPr>
              <w:t>30109</w:t>
            </w:r>
          </w:p>
        </w:tc>
        <w:tc>
          <w:tcPr>
            <w:tcW w:w="2120" w:type="dxa"/>
            <w:vAlign w:val="center"/>
          </w:tcPr>
          <w:p w14:paraId="1A17381B" w14:textId="77777777" w:rsidR="00E93CF6" w:rsidRDefault="00C25F07">
            <w:pPr>
              <w:snapToGrid w:val="0"/>
              <w:jc w:val="left"/>
            </w:pPr>
            <w:r>
              <w:rPr>
                <w:rFonts w:ascii="宋体" w:hAnsi="宋体" w:cs="宋体"/>
                <w:color w:val="262626"/>
                <w:sz w:val="13"/>
              </w:rPr>
              <w:t>职业年金缴费</w:t>
            </w:r>
          </w:p>
        </w:tc>
        <w:tc>
          <w:tcPr>
            <w:tcW w:w="940" w:type="dxa"/>
            <w:vAlign w:val="center"/>
          </w:tcPr>
          <w:p w14:paraId="07D02CA5" w14:textId="77777777" w:rsidR="00E93CF6" w:rsidRDefault="00C25F07">
            <w:pPr>
              <w:snapToGrid w:val="0"/>
              <w:jc w:val="right"/>
            </w:pPr>
            <w:r>
              <w:rPr>
                <w:rFonts w:ascii="宋体" w:hAnsi="宋体" w:cs="宋体"/>
                <w:color w:val="262626"/>
                <w:sz w:val="13"/>
              </w:rPr>
              <w:t>6.34</w:t>
            </w:r>
          </w:p>
        </w:tc>
        <w:tc>
          <w:tcPr>
            <w:tcW w:w="520" w:type="dxa"/>
            <w:vAlign w:val="center"/>
          </w:tcPr>
          <w:p w14:paraId="584D5855" w14:textId="77777777" w:rsidR="00E93CF6" w:rsidRDefault="00C25F07">
            <w:pPr>
              <w:snapToGrid w:val="0"/>
              <w:jc w:val="center"/>
            </w:pPr>
            <w:r>
              <w:rPr>
                <w:rFonts w:ascii="宋体" w:hAnsi="宋体" w:cs="宋体"/>
                <w:color w:val="262626"/>
                <w:sz w:val="13"/>
              </w:rPr>
              <w:t>30208</w:t>
            </w:r>
          </w:p>
        </w:tc>
        <w:tc>
          <w:tcPr>
            <w:tcW w:w="1460" w:type="dxa"/>
            <w:vAlign w:val="center"/>
          </w:tcPr>
          <w:p w14:paraId="2A429D08" w14:textId="77777777" w:rsidR="00E93CF6" w:rsidRDefault="00C25F07">
            <w:pPr>
              <w:snapToGrid w:val="0"/>
              <w:jc w:val="left"/>
            </w:pPr>
            <w:r>
              <w:rPr>
                <w:rFonts w:ascii="宋体" w:hAnsi="宋体" w:cs="宋体"/>
                <w:color w:val="262626"/>
                <w:sz w:val="13"/>
              </w:rPr>
              <w:t>取暖费</w:t>
            </w:r>
          </w:p>
        </w:tc>
        <w:tc>
          <w:tcPr>
            <w:tcW w:w="940" w:type="dxa"/>
            <w:vAlign w:val="center"/>
          </w:tcPr>
          <w:p w14:paraId="588F01D0" w14:textId="77777777" w:rsidR="00E93CF6" w:rsidRDefault="00E93CF6"/>
        </w:tc>
        <w:tc>
          <w:tcPr>
            <w:tcW w:w="520" w:type="dxa"/>
            <w:vAlign w:val="center"/>
          </w:tcPr>
          <w:p w14:paraId="01457477" w14:textId="77777777" w:rsidR="00E93CF6" w:rsidRDefault="00C25F07">
            <w:pPr>
              <w:snapToGrid w:val="0"/>
              <w:jc w:val="center"/>
            </w:pPr>
            <w:r>
              <w:rPr>
                <w:rFonts w:ascii="宋体" w:hAnsi="宋体" w:cs="宋体"/>
                <w:color w:val="262626"/>
                <w:sz w:val="13"/>
              </w:rPr>
              <w:t>31005</w:t>
            </w:r>
          </w:p>
        </w:tc>
        <w:tc>
          <w:tcPr>
            <w:tcW w:w="2800" w:type="dxa"/>
            <w:vAlign w:val="center"/>
          </w:tcPr>
          <w:p w14:paraId="60919BEC" w14:textId="77777777" w:rsidR="00E93CF6" w:rsidRDefault="00C25F07">
            <w:pPr>
              <w:snapToGrid w:val="0"/>
              <w:jc w:val="left"/>
            </w:pPr>
            <w:r>
              <w:rPr>
                <w:rFonts w:ascii="宋体" w:hAnsi="宋体" w:cs="宋体"/>
                <w:color w:val="262626"/>
                <w:sz w:val="13"/>
              </w:rPr>
              <w:t>基础设施建设</w:t>
            </w:r>
          </w:p>
        </w:tc>
        <w:tc>
          <w:tcPr>
            <w:tcW w:w="952" w:type="dxa"/>
            <w:vAlign w:val="center"/>
          </w:tcPr>
          <w:p w14:paraId="4D178A65" w14:textId="77777777" w:rsidR="00E93CF6" w:rsidRDefault="00E93CF6"/>
        </w:tc>
      </w:tr>
      <w:tr w:rsidR="00E93CF6" w14:paraId="7C7F24CA" w14:textId="77777777">
        <w:trPr>
          <w:trHeight w:hRule="exact" w:val="259"/>
          <w:jc w:val="center"/>
        </w:trPr>
        <w:tc>
          <w:tcPr>
            <w:tcW w:w="520" w:type="dxa"/>
            <w:vAlign w:val="center"/>
          </w:tcPr>
          <w:p w14:paraId="7C13A1ED" w14:textId="77777777" w:rsidR="00E93CF6" w:rsidRDefault="00C25F07">
            <w:pPr>
              <w:snapToGrid w:val="0"/>
              <w:jc w:val="center"/>
            </w:pPr>
            <w:r>
              <w:rPr>
                <w:rFonts w:ascii="宋体" w:hAnsi="宋体" w:cs="宋体"/>
                <w:color w:val="262626"/>
                <w:sz w:val="13"/>
              </w:rPr>
              <w:t>30110</w:t>
            </w:r>
          </w:p>
        </w:tc>
        <w:tc>
          <w:tcPr>
            <w:tcW w:w="2120" w:type="dxa"/>
            <w:vAlign w:val="center"/>
          </w:tcPr>
          <w:p w14:paraId="1837F816" w14:textId="77777777" w:rsidR="00E93CF6" w:rsidRDefault="00C25F07">
            <w:pPr>
              <w:snapToGrid w:val="0"/>
              <w:jc w:val="left"/>
            </w:pPr>
            <w:r>
              <w:rPr>
                <w:rFonts w:ascii="宋体" w:hAnsi="宋体" w:cs="宋体"/>
                <w:color w:val="262626"/>
                <w:sz w:val="13"/>
              </w:rPr>
              <w:t>职工基本医疗保险缴费</w:t>
            </w:r>
          </w:p>
        </w:tc>
        <w:tc>
          <w:tcPr>
            <w:tcW w:w="940" w:type="dxa"/>
            <w:vAlign w:val="center"/>
          </w:tcPr>
          <w:p w14:paraId="3635288D" w14:textId="77777777" w:rsidR="00E93CF6" w:rsidRDefault="00C25F07">
            <w:pPr>
              <w:snapToGrid w:val="0"/>
              <w:jc w:val="right"/>
            </w:pPr>
            <w:r>
              <w:rPr>
                <w:rFonts w:ascii="宋体" w:hAnsi="宋体" w:cs="宋体"/>
                <w:color w:val="262626"/>
                <w:sz w:val="13"/>
              </w:rPr>
              <w:t>14.25</w:t>
            </w:r>
          </w:p>
        </w:tc>
        <w:tc>
          <w:tcPr>
            <w:tcW w:w="520" w:type="dxa"/>
            <w:vAlign w:val="center"/>
          </w:tcPr>
          <w:p w14:paraId="30618AC8" w14:textId="77777777" w:rsidR="00E93CF6" w:rsidRDefault="00C25F07">
            <w:pPr>
              <w:snapToGrid w:val="0"/>
              <w:jc w:val="center"/>
            </w:pPr>
            <w:r>
              <w:rPr>
                <w:rFonts w:ascii="宋体" w:hAnsi="宋体" w:cs="宋体"/>
                <w:color w:val="262626"/>
                <w:sz w:val="13"/>
              </w:rPr>
              <w:t>30209</w:t>
            </w:r>
          </w:p>
        </w:tc>
        <w:tc>
          <w:tcPr>
            <w:tcW w:w="1460" w:type="dxa"/>
            <w:vAlign w:val="center"/>
          </w:tcPr>
          <w:p w14:paraId="2915E12A" w14:textId="77777777" w:rsidR="00E93CF6" w:rsidRDefault="00C25F07">
            <w:pPr>
              <w:snapToGrid w:val="0"/>
              <w:jc w:val="left"/>
            </w:pPr>
            <w:r>
              <w:rPr>
                <w:rFonts w:ascii="宋体" w:hAnsi="宋体" w:cs="宋体"/>
                <w:color w:val="262626"/>
                <w:sz w:val="13"/>
              </w:rPr>
              <w:t>物业管理费</w:t>
            </w:r>
          </w:p>
        </w:tc>
        <w:tc>
          <w:tcPr>
            <w:tcW w:w="940" w:type="dxa"/>
            <w:vAlign w:val="center"/>
          </w:tcPr>
          <w:p w14:paraId="476BDF2D" w14:textId="77777777" w:rsidR="00E93CF6" w:rsidRDefault="00E93CF6"/>
        </w:tc>
        <w:tc>
          <w:tcPr>
            <w:tcW w:w="520" w:type="dxa"/>
            <w:vAlign w:val="center"/>
          </w:tcPr>
          <w:p w14:paraId="105D8FCD" w14:textId="77777777" w:rsidR="00E93CF6" w:rsidRDefault="00C25F07">
            <w:pPr>
              <w:snapToGrid w:val="0"/>
              <w:jc w:val="center"/>
            </w:pPr>
            <w:r>
              <w:rPr>
                <w:rFonts w:ascii="宋体" w:hAnsi="宋体" w:cs="宋体"/>
                <w:color w:val="262626"/>
                <w:sz w:val="13"/>
              </w:rPr>
              <w:t>31006</w:t>
            </w:r>
          </w:p>
        </w:tc>
        <w:tc>
          <w:tcPr>
            <w:tcW w:w="2800" w:type="dxa"/>
            <w:vAlign w:val="center"/>
          </w:tcPr>
          <w:p w14:paraId="706265C4" w14:textId="77777777" w:rsidR="00E93CF6" w:rsidRDefault="00C25F07">
            <w:pPr>
              <w:snapToGrid w:val="0"/>
              <w:jc w:val="left"/>
            </w:pPr>
            <w:r>
              <w:rPr>
                <w:rFonts w:ascii="宋体" w:hAnsi="宋体" w:cs="宋体"/>
                <w:color w:val="262626"/>
                <w:sz w:val="13"/>
              </w:rPr>
              <w:t>大型修缮</w:t>
            </w:r>
          </w:p>
        </w:tc>
        <w:tc>
          <w:tcPr>
            <w:tcW w:w="952" w:type="dxa"/>
            <w:vAlign w:val="center"/>
          </w:tcPr>
          <w:p w14:paraId="09E6F62F" w14:textId="77777777" w:rsidR="00E93CF6" w:rsidRDefault="00E93CF6"/>
        </w:tc>
      </w:tr>
      <w:tr w:rsidR="00E93CF6" w14:paraId="2BA81659" w14:textId="77777777">
        <w:trPr>
          <w:trHeight w:hRule="exact" w:val="259"/>
          <w:jc w:val="center"/>
        </w:trPr>
        <w:tc>
          <w:tcPr>
            <w:tcW w:w="520" w:type="dxa"/>
            <w:vAlign w:val="center"/>
          </w:tcPr>
          <w:p w14:paraId="34B350AB" w14:textId="77777777" w:rsidR="00E93CF6" w:rsidRDefault="00C25F07">
            <w:pPr>
              <w:snapToGrid w:val="0"/>
              <w:jc w:val="center"/>
            </w:pPr>
            <w:r>
              <w:rPr>
                <w:rFonts w:ascii="宋体" w:hAnsi="宋体" w:cs="宋体"/>
                <w:color w:val="262626"/>
                <w:sz w:val="13"/>
              </w:rPr>
              <w:t>30111</w:t>
            </w:r>
          </w:p>
        </w:tc>
        <w:tc>
          <w:tcPr>
            <w:tcW w:w="2120" w:type="dxa"/>
            <w:vAlign w:val="center"/>
          </w:tcPr>
          <w:p w14:paraId="5E2A908D" w14:textId="77777777" w:rsidR="00E93CF6" w:rsidRDefault="00C25F07">
            <w:pPr>
              <w:snapToGrid w:val="0"/>
              <w:jc w:val="left"/>
            </w:pPr>
            <w:r>
              <w:rPr>
                <w:rFonts w:ascii="宋体" w:hAnsi="宋体" w:cs="宋体"/>
                <w:color w:val="262626"/>
                <w:sz w:val="13"/>
              </w:rPr>
              <w:t>公务员医疗补助缴费</w:t>
            </w:r>
          </w:p>
        </w:tc>
        <w:tc>
          <w:tcPr>
            <w:tcW w:w="940" w:type="dxa"/>
            <w:vAlign w:val="center"/>
          </w:tcPr>
          <w:p w14:paraId="21F868A9" w14:textId="77777777" w:rsidR="00E93CF6" w:rsidRDefault="00E93CF6"/>
        </w:tc>
        <w:tc>
          <w:tcPr>
            <w:tcW w:w="520" w:type="dxa"/>
            <w:vAlign w:val="center"/>
          </w:tcPr>
          <w:p w14:paraId="51D3E366" w14:textId="77777777" w:rsidR="00E93CF6" w:rsidRDefault="00C25F07">
            <w:pPr>
              <w:snapToGrid w:val="0"/>
              <w:jc w:val="center"/>
            </w:pPr>
            <w:r>
              <w:rPr>
                <w:rFonts w:ascii="宋体" w:hAnsi="宋体" w:cs="宋体"/>
                <w:color w:val="262626"/>
                <w:sz w:val="13"/>
              </w:rPr>
              <w:t>30211</w:t>
            </w:r>
          </w:p>
        </w:tc>
        <w:tc>
          <w:tcPr>
            <w:tcW w:w="1460" w:type="dxa"/>
            <w:vAlign w:val="center"/>
          </w:tcPr>
          <w:p w14:paraId="48C7AF40" w14:textId="77777777" w:rsidR="00E93CF6" w:rsidRDefault="00C25F07">
            <w:pPr>
              <w:snapToGrid w:val="0"/>
              <w:jc w:val="left"/>
            </w:pPr>
            <w:r>
              <w:rPr>
                <w:rFonts w:ascii="宋体" w:hAnsi="宋体" w:cs="宋体"/>
                <w:color w:val="262626"/>
                <w:sz w:val="13"/>
              </w:rPr>
              <w:t>差旅费</w:t>
            </w:r>
          </w:p>
        </w:tc>
        <w:tc>
          <w:tcPr>
            <w:tcW w:w="940" w:type="dxa"/>
            <w:vAlign w:val="center"/>
          </w:tcPr>
          <w:p w14:paraId="2F9AF302" w14:textId="77777777" w:rsidR="00E93CF6" w:rsidRDefault="00C25F07">
            <w:pPr>
              <w:snapToGrid w:val="0"/>
              <w:jc w:val="right"/>
            </w:pPr>
            <w:r>
              <w:rPr>
                <w:rFonts w:ascii="宋体" w:hAnsi="宋体" w:cs="宋体"/>
                <w:color w:val="262626"/>
                <w:sz w:val="13"/>
              </w:rPr>
              <w:t>1.00</w:t>
            </w:r>
          </w:p>
        </w:tc>
        <w:tc>
          <w:tcPr>
            <w:tcW w:w="520" w:type="dxa"/>
            <w:vAlign w:val="center"/>
          </w:tcPr>
          <w:p w14:paraId="66695583" w14:textId="77777777" w:rsidR="00E93CF6" w:rsidRDefault="00C25F07">
            <w:pPr>
              <w:snapToGrid w:val="0"/>
              <w:jc w:val="center"/>
            </w:pPr>
            <w:r>
              <w:rPr>
                <w:rFonts w:ascii="宋体" w:hAnsi="宋体" w:cs="宋体"/>
                <w:color w:val="262626"/>
                <w:sz w:val="13"/>
              </w:rPr>
              <w:t>31007</w:t>
            </w:r>
          </w:p>
        </w:tc>
        <w:tc>
          <w:tcPr>
            <w:tcW w:w="2800" w:type="dxa"/>
            <w:vAlign w:val="center"/>
          </w:tcPr>
          <w:p w14:paraId="72026EDC" w14:textId="77777777" w:rsidR="00E93CF6" w:rsidRDefault="00C25F07">
            <w:pPr>
              <w:snapToGrid w:val="0"/>
              <w:jc w:val="left"/>
            </w:pPr>
            <w:r>
              <w:rPr>
                <w:rFonts w:ascii="宋体" w:hAnsi="宋体" w:cs="宋体"/>
                <w:color w:val="262626"/>
                <w:sz w:val="13"/>
              </w:rPr>
              <w:t>信息网络及软件购置更新</w:t>
            </w:r>
          </w:p>
        </w:tc>
        <w:tc>
          <w:tcPr>
            <w:tcW w:w="952" w:type="dxa"/>
            <w:vAlign w:val="center"/>
          </w:tcPr>
          <w:p w14:paraId="6263D9D1" w14:textId="77777777" w:rsidR="00E93CF6" w:rsidRDefault="00E93CF6"/>
        </w:tc>
      </w:tr>
      <w:tr w:rsidR="00E93CF6" w14:paraId="1E1955AB" w14:textId="77777777">
        <w:trPr>
          <w:trHeight w:hRule="exact" w:val="259"/>
          <w:jc w:val="center"/>
        </w:trPr>
        <w:tc>
          <w:tcPr>
            <w:tcW w:w="520" w:type="dxa"/>
            <w:vAlign w:val="center"/>
          </w:tcPr>
          <w:p w14:paraId="6A6E0BA0" w14:textId="77777777" w:rsidR="00E93CF6" w:rsidRDefault="00C25F07">
            <w:pPr>
              <w:snapToGrid w:val="0"/>
              <w:jc w:val="center"/>
            </w:pPr>
            <w:r>
              <w:rPr>
                <w:rFonts w:ascii="宋体" w:hAnsi="宋体" w:cs="宋体"/>
                <w:color w:val="262626"/>
                <w:sz w:val="13"/>
              </w:rPr>
              <w:t>30112</w:t>
            </w:r>
          </w:p>
        </w:tc>
        <w:tc>
          <w:tcPr>
            <w:tcW w:w="2120" w:type="dxa"/>
            <w:vAlign w:val="center"/>
          </w:tcPr>
          <w:p w14:paraId="1AC0FB47" w14:textId="77777777" w:rsidR="00E93CF6" w:rsidRDefault="00C25F07">
            <w:pPr>
              <w:snapToGrid w:val="0"/>
              <w:jc w:val="left"/>
            </w:pPr>
            <w:r>
              <w:rPr>
                <w:rFonts w:ascii="宋体" w:hAnsi="宋体" w:cs="宋体"/>
                <w:color w:val="262626"/>
                <w:sz w:val="13"/>
              </w:rPr>
              <w:t>其他社会保障缴费</w:t>
            </w:r>
          </w:p>
        </w:tc>
        <w:tc>
          <w:tcPr>
            <w:tcW w:w="940" w:type="dxa"/>
            <w:vAlign w:val="center"/>
          </w:tcPr>
          <w:p w14:paraId="787499D2" w14:textId="77777777" w:rsidR="00E93CF6" w:rsidRDefault="00C25F07">
            <w:pPr>
              <w:snapToGrid w:val="0"/>
              <w:jc w:val="right"/>
            </w:pPr>
            <w:r>
              <w:rPr>
                <w:rFonts w:ascii="宋体" w:hAnsi="宋体" w:cs="宋体"/>
                <w:color w:val="262626"/>
                <w:sz w:val="13"/>
              </w:rPr>
              <w:t>0.54</w:t>
            </w:r>
          </w:p>
        </w:tc>
        <w:tc>
          <w:tcPr>
            <w:tcW w:w="520" w:type="dxa"/>
            <w:vAlign w:val="center"/>
          </w:tcPr>
          <w:p w14:paraId="2C3E14FC" w14:textId="77777777" w:rsidR="00E93CF6" w:rsidRDefault="00C25F07">
            <w:pPr>
              <w:snapToGrid w:val="0"/>
              <w:jc w:val="center"/>
            </w:pPr>
            <w:r>
              <w:rPr>
                <w:rFonts w:ascii="宋体" w:hAnsi="宋体" w:cs="宋体"/>
                <w:color w:val="262626"/>
                <w:sz w:val="13"/>
              </w:rPr>
              <w:t>30212</w:t>
            </w:r>
          </w:p>
        </w:tc>
        <w:tc>
          <w:tcPr>
            <w:tcW w:w="1460" w:type="dxa"/>
            <w:vAlign w:val="center"/>
          </w:tcPr>
          <w:p w14:paraId="64B7DF96" w14:textId="77777777" w:rsidR="00E93CF6" w:rsidRDefault="00C25F07">
            <w:pPr>
              <w:snapToGrid w:val="0"/>
              <w:jc w:val="left"/>
            </w:pPr>
            <w:r>
              <w:rPr>
                <w:rFonts w:ascii="宋体" w:hAnsi="宋体" w:cs="宋体"/>
                <w:color w:val="262626"/>
                <w:sz w:val="13"/>
              </w:rPr>
              <w:t>因公出国（境）费用</w:t>
            </w:r>
          </w:p>
        </w:tc>
        <w:tc>
          <w:tcPr>
            <w:tcW w:w="940" w:type="dxa"/>
            <w:vAlign w:val="center"/>
          </w:tcPr>
          <w:p w14:paraId="7D0967BD" w14:textId="77777777" w:rsidR="00E93CF6" w:rsidRDefault="00E93CF6"/>
        </w:tc>
        <w:tc>
          <w:tcPr>
            <w:tcW w:w="520" w:type="dxa"/>
            <w:vAlign w:val="center"/>
          </w:tcPr>
          <w:p w14:paraId="6CDDAD3A" w14:textId="77777777" w:rsidR="00E93CF6" w:rsidRDefault="00C25F07">
            <w:pPr>
              <w:snapToGrid w:val="0"/>
              <w:jc w:val="center"/>
            </w:pPr>
            <w:r>
              <w:rPr>
                <w:rFonts w:ascii="宋体" w:hAnsi="宋体" w:cs="宋体"/>
                <w:color w:val="262626"/>
                <w:sz w:val="13"/>
              </w:rPr>
              <w:t>31008</w:t>
            </w:r>
          </w:p>
        </w:tc>
        <w:tc>
          <w:tcPr>
            <w:tcW w:w="2800" w:type="dxa"/>
            <w:vAlign w:val="center"/>
          </w:tcPr>
          <w:p w14:paraId="0F4B75BF" w14:textId="77777777" w:rsidR="00E93CF6" w:rsidRDefault="00C25F07">
            <w:pPr>
              <w:snapToGrid w:val="0"/>
              <w:jc w:val="left"/>
            </w:pPr>
            <w:r>
              <w:rPr>
                <w:rFonts w:ascii="宋体" w:hAnsi="宋体" w:cs="宋体"/>
                <w:color w:val="262626"/>
                <w:sz w:val="13"/>
              </w:rPr>
              <w:t>物资储备</w:t>
            </w:r>
          </w:p>
        </w:tc>
        <w:tc>
          <w:tcPr>
            <w:tcW w:w="952" w:type="dxa"/>
            <w:vAlign w:val="center"/>
          </w:tcPr>
          <w:p w14:paraId="5CF0D49C" w14:textId="77777777" w:rsidR="00E93CF6" w:rsidRDefault="00E93CF6"/>
        </w:tc>
      </w:tr>
      <w:tr w:rsidR="00E93CF6" w14:paraId="3F16B677" w14:textId="77777777">
        <w:trPr>
          <w:trHeight w:hRule="exact" w:val="259"/>
          <w:jc w:val="center"/>
        </w:trPr>
        <w:tc>
          <w:tcPr>
            <w:tcW w:w="520" w:type="dxa"/>
            <w:vAlign w:val="center"/>
          </w:tcPr>
          <w:p w14:paraId="4CF8314D" w14:textId="77777777" w:rsidR="00E93CF6" w:rsidRDefault="00C25F07">
            <w:pPr>
              <w:snapToGrid w:val="0"/>
              <w:jc w:val="center"/>
            </w:pPr>
            <w:r>
              <w:rPr>
                <w:rFonts w:ascii="宋体" w:hAnsi="宋体" w:cs="宋体"/>
                <w:color w:val="262626"/>
                <w:sz w:val="13"/>
              </w:rPr>
              <w:t>30113</w:t>
            </w:r>
          </w:p>
        </w:tc>
        <w:tc>
          <w:tcPr>
            <w:tcW w:w="2120" w:type="dxa"/>
            <w:vAlign w:val="center"/>
          </w:tcPr>
          <w:p w14:paraId="688828F1" w14:textId="77777777" w:rsidR="00E93CF6" w:rsidRDefault="00C25F07">
            <w:pPr>
              <w:snapToGrid w:val="0"/>
              <w:jc w:val="left"/>
            </w:pPr>
            <w:r>
              <w:rPr>
                <w:rFonts w:ascii="宋体" w:hAnsi="宋体" w:cs="宋体"/>
                <w:color w:val="262626"/>
                <w:sz w:val="13"/>
              </w:rPr>
              <w:t>住房公积金</w:t>
            </w:r>
          </w:p>
        </w:tc>
        <w:tc>
          <w:tcPr>
            <w:tcW w:w="940" w:type="dxa"/>
            <w:vAlign w:val="center"/>
          </w:tcPr>
          <w:p w14:paraId="4A979AD0" w14:textId="77777777" w:rsidR="00E93CF6" w:rsidRDefault="00C25F07">
            <w:pPr>
              <w:snapToGrid w:val="0"/>
              <w:jc w:val="right"/>
            </w:pPr>
            <w:r>
              <w:rPr>
                <w:rFonts w:ascii="宋体" w:hAnsi="宋体" w:cs="宋体"/>
                <w:color w:val="262626"/>
                <w:sz w:val="13"/>
              </w:rPr>
              <w:t>22.91</w:t>
            </w:r>
          </w:p>
        </w:tc>
        <w:tc>
          <w:tcPr>
            <w:tcW w:w="520" w:type="dxa"/>
            <w:vAlign w:val="center"/>
          </w:tcPr>
          <w:p w14:paraId="351B01AB" w14:textId="77777777" w:rsidR="00E93CF6" w:rsidRDefault="00C25F07">
            <w:pPr>
              <w:snapToGrid w:val="0"/>
              <w:jc w:val="center"/>
            </w:pPr>
            <w:r>
              <w:rPr>
                <w:rFonts w:ascii="宋体" w:hAnsi="宋体" w:cs="宋体"/>
                <w:color w:val="262626"/>
                <w:sz w:val="13"/>
              </w:rPr>
              <w:t>30213</w:t>
            </w:r>
          </w:p>
        </w:tc>
        <w:tc>
          <w:tcPr>
            <w:tcW w:w="1460" w:type="dxa"/>
            <w:vAlign w:val="center"/>
          </w:tcPr>
          <w:p w14:paraId="681BCA5F" w14:textId="77777777" w:rsidR="00E93CF6" w:rsidRDefault="00C25F07">
            <w:pPr>
              <w:snapToGrid w:val="0"/>
              <w:jc w:val="left"/>
            </w:pPr>
            <w:r>
              <w:rPr>
                <w:rFonts w:ascii="宋体" w:hAnsi="宋体" w:cs="宋体"/>
                <w:color w:val="262626"/>
                <w:sz w:val="13"/>
              </w:rPr>
              <w:t>维修（护）费</w:t>
            </w:r>
          </w:p>
        </w:tc>
        <w:tc>
          <w:tcPr>
            <w:tcW w:w="940" w:type="dxa"/>
            <w:vAlign w:val="center"/>
          </w:tcPr>
          <w:p w14:paraId="0D2F82C5" w14:textId="77777777" w:rsidR="00E93CF6" w:rsidRDefault="00C25F07">
            <w:pPr>
              <w:snapToGrid w:val="0"/>
              <w:jc w:val="right"/>
            </w:pPr>
            <w:r>
              <w:rPr>
                <w:rFonts w:ascii="宋体" w:hAnsi="宋体" w:cs="宋体"/>
                <w:color w:val="262626"/>
                <w:sz w:val="13"/>
              </w:rPr>
              <w:t>6.60</w:t>
            </w:r>
          </w:p>
        </w:tc>
        <w:tc>
          <w:tcPr>
            <w:tcW w:w="520" w:type="dxa"/>
            <w:vAlign w:val="center"/>
          </w:tcPr>
          <w:p w14:paraId="72B87463" w14:textId="77777777" w:rsidR="00E93CF6" w:rsidRDefault="00C25F07">
            <w:pPr>
              <w:snapToGrid w:val="0"/>
              <w:jc w:val="center"/>
            </w:pPr>
            <w:r>
              <w:rPr>
                <w:rFonts w:ascii="宋体" w:hAnsi="宋体" w:cs="宋体"/>
                <w:color w:val="262626"/>
                <w:sz w:val="13"/>
              </w:rPr>
              <w:t>31009</w:t>
            </w:r>
          </w:p>
        </w:tc>
        <w:tc>
          <w:tcPr>
            <w:tcW w:w="2800" w:type="dxa"/>
            <w:vAlign w:val="center"/>
          </w:tcPr>
          <w:p w14:paraId="2955FC57" w14:textId="77777777" w:rsidR="00E93CF6" w:rsidRDefault="00C25F07">
            <w:pPr>
              <w:snapToGrid w:val="0"/>
              <w:jc w:val="left"/>
            </w:pPr>
            <w:r>
              <w:rPr>
                <w:rFonts w:ascii="宋体" w:hAnsi="宋体" w:cs="宋体"/>
                <w:color w:val="262626"/>
                <w:sz w:val="13"/>
              </w:rPr>
              <w:t>土地补偿</w:t>
            </w:r>
          </w:p>
        </w:tc>
        <w:tc>
          <w:tcPr>
            <w:tcW w:w="952" w:type="dxa"/>
            <w:vAlign w:val="center"/>
          </w:tcPr>
          <w:p w14:paraId="62BE718A" w14:textId="77777777" w:rsidR="00E93CF6" w:rsidRDefault="00E93CF6"/>
        </w:tc>
      </w:tr>
      <w:tr w:rsidR="00E93CF6" w14:paraId="229BAF87" w14:textId="77777777">
        <w:trPr>
          <w:trHeight w:hRule="exact" w:val="259"/>
          <w:jc w:val="center"/>
        </w:trPr>
        <w:tc>
          <w:tcPr>
            <w:tcW w:w="520" w:type="dxa"/>
            <w:vAlign w:val="center"/>
          </w:tcPr>
          <w:p w14:paraId="6562CC51" w14:textId="77777777" w:rsidR="00E93CF6" w:rsidRDefault="00C25F07">
            <w:pPr>
              <w:snapToGrid w:val="0"/>
              <w:jc w:val="center"/>
            </w:pPr>
            <w:r>
              <w:rPr>
                <w:rFonts w:ascii="宋体" w:hAnsi="宋体" w:cs="宋体"/>
                <w:color w:val="262626"/>
                <w:sz w:val="13"/>
              </w:rPr>
              <w:t>30114</w:t>
            </w:r>
          </w:p>
        </w:tc>
        <w:tc>
          <w:tcPr>
            <w:tcW w:w="2120" w:type="dxa"/>
            <w:vAlign w:val="center"/>
          </w:tcPr>
          <w:p w14:paraId="1A453E82" w14:textId="77777777" w:rsidR="00E93CF6" w:rsidRDefault="00C25F07">
            <w:pPr>
              <w:snapToGrid w:val="0"/>
              <w:jc w:val="left"/>
            </w:pPr>
            <w:r>
              <w:rPr>
                <w:rFonts w:ascii="宋体" w:hAnsi="宋体" w:cs="宋体"/>
                <w:color w:val="262626"/>
                <w:sz w:val="13"/>
              </w:rPr>
              <w:t>医疗费</w:t>
            </w:r>
          </w:p>
        </w:tc>
        <w:tc>
          <w:tcPr>
            <w:tcW w:w="940" w:type="dxa"/>
            <w:vAlign w:val="center"/>
          </w:tcPr>
          <w:p w14:paraId="6D7BB719" w14:textId="77777777" w:rsidR="00E93CF6" w:rsidRDefault="00E93CF6"/>
        </w:tc>
        <w:tc>
          <w:tcPr>
            <w:tcW w:w="520" w:type="dxa"/>
            <w:vAlign w:val="center"/>
          </w:tcPr>
          <w:p w14:paraId="3E2C2AED" w14:textId="77777777" w:rsidR="00E93CF6" w:rsidRDefault="00C25F07">
            <w:pPr>
              <w:snapToGrid w:val="0"/>
              <w:jc w:val="center"/>
            </w:pPr>
            <w:r>
              <w:rPr>
                <w:rFonts w:ascii="宋体" w:hAnsi="宋体" w:cs="宋体"/>
                <w:color w:val="262626"/>
                <w:sz w:val="13"/>
              </w:rPr>
              <w:t>30214</w:t>
            </w:r>
          </w:p>
        </w:tc>
        <w:tc>
          <w:tcPr>
            <w:tcW w:w="1460" w:type="dxa"/>
            <w:vAlign w:val="center"/>
          </w:tcPr>
          <w:p w14:paraId="3F778EDA" w14:textId="77777777" w:rsidR="00E93CF6" w:rsidRDefault="00C25F07">
            <w:pPr>
              <w:snapToGrid w:val="0"/>
              <w:jc w:val="left"/>
            </w:pPr>
            <w:r>
              <w:rPr>
                <w:rFonts w:ascii="宋体" w:hAnsi="宋体" w:cs="宋体"/>
                <w:color w:val="262626"/>
                <w:sz w:val="13"/>
              </w:rPr>
              <w:t>租赁费</w:t>
            </w:r>
          </w:p>
        </w:tc>
        <w:tc>
          <w:tcPr>
            <w:tcW w:w="940" w:type="dxa"/>
            <w:vAlign w:val="center"/>
          </w:tcPr>
          <w:p w14:paraId="68B02958" w14:textId="77777777" w:rsidR="00E93CF6" w:rsidRDefault="00E93CF6"/>
        </w:tc>
        <w:tc>
          <w:tcPr>
            <w:tcW w:w="520" w:type="dxa"/>
            <w:vAlign w:val="center"/>
          </w:tcPr>
          <w:p w14:paraId="492F013D" w14:textId="77777777" w:rsidR="00E93CF6" w:rsidRDefault="00C25F07">
            <w:pPr>
              <w:snapToGrid w:val="0"/>
              <w:jc w:val="center"/>
            </w:pPr>
            <w:r>
              <w:rPr>
                <w:rFonts w:ascii="宋体" w:hAnsi="宋体" w:cs="宋体"/>
                <w:color w:val="262626"/>
                <w:sz w:val="13"/>
              </w:rPr>
              <w:t>31010</w:t>
            </w:r>
          </w:p>
        </w:tc>
        <w:tc>
          <w:tcPr>
            <w:tcW w:w="2800" w:type="dxa"/>
            <w:vAlign w:val="center"/>
          </w:tcPr>
          <w:p w14:paraId="2B4F6D0F" w14:textId="77777777" w:rsidR="00E93CF6" w:rsidRDefault="00C25F07">
            <w:pPr>
              <w:snapToGrid w:val="0"/>
              <w:jc w:val="left"/>
            </w:pPr>
            <w:r>
              <w:rPr>
                <w:rFonts w:ascii="宋体" w:hAnsi="宋体" w:cs="宋体"/>
                <w:color w:val="262626"/>
                <w:sz w:val="13"/>
              </w:rPr>
              <w:t>安置补助</w:t>
            </w:r>
          </w:p>
        </w:tc>
        <w:tc>
          <w:tcPr>
            <w:tcW w:w="952" w:type="dxa"/>
            <w:vAlign w:val="center"/>
          </w:tcPr>
          <w:p w14:paraId="2117A182" w14:textId="77777777" w:rsidR="00E93CF6" w:rsidRDefault="00E93CF6"/>
        </w:tc>
      </w:tr>
      <w:tr w:rsidR="00E93CF6" w14:paraId="40934EFA" w14:textId="77777777">
        <w:trPr>
          <w:trHeight w:hRule="exact" w:val="259"/>
          <w:jc w:val="center"/>
        </w:trPr>
        <w:tc>
          <w:tcPr>
            <w:tcW w:w="520" w:type="dxa"/>
            <w:vAlign w:val="center"/>
          </w:tcPr>
          <w:p w14:paraId="49A98377" w14:textId="77777777" w:rsidR="00E93CF6" w:rsidRDefault="00C25F07">
            <w:pPr>
              <w:snapToGrid w:val="0"/>
              <w:jc w:val="center"/>
            </w:pPr>
            <w:r>
              <w:rPr>
                <w:rFonts w:ascii="宋体" w:hAnsi="宋体" w:cs="宋体"/>
                <w:color w:val="262626"/>
                <w:sz w:val="13"/>
              </w:rPr>
              <w:t>30199</w:t>
            </w:r>
          </w:p>
        </w:tc>
        <w:tc>
          <w:tcPr>
            <w:tcW w:w="2120" w:type="dxa"/>
            <w:vAlign w:val="center"/>
          </w:tcPr>
          <w:p w14:paraId="072559A1" w14:textId="77777777" w:rsidR="00E93CF6" w:rsidRDefault="00C25F07">
            <w:pPr>
              <w:snapToGrid w:val="0"/>
              <w:jc w:val="left"/>
            </w:pPr>
            <w:r>
              <w:rPr>
                <w:rFonts w:ascii="宋体" w:hAnsi="宋体" w:cs="宋体"/>
                <w:color w:val="262626"/>
                <w:sz w:val="13"/>
              </w:rPr>
              <w:t>其他工资福利支出</w:t>
            </w:r>
          </w:p>
        </w:tc>
        <w:tc>
          <w:tcPr>
            <w:tcW w:w="940" w:type="dxa"/>
            <w:vAlign w:val="center"/>
          </w:tcPr>
          <w:p w14:paraId="3EEC3075" w14:textId="77777777" w:rsidR="00E93CF6" w:rsidRDefault="00C25F07">
            <w:pPr>
              <w:snapToGrid w:val="0"/>
              <w:jc w:val="right"/>
            </w:pPr>
            <w:r>
              <w:rPr>
                <w:rFonts w:ascii="宋体" w:hAnsi="宋体" w:cs="宋体"/>
                <w:color w:val="262626"/>
                <w:sz w:val="13"/>
              </w:rPr>
              <w:t>2.15</w:t>
            </w:r>
          </w:p>
        </w:tc>
        <w:tc>
          <w:tcPr>
            <w:tcW w:w="520" w:type="dxa"/>
            <w:vAlign w:val="center"/>
          </w:tcPr>
          <w:p w14:paraId="060BD079" w14:textId="77777777" w:rsidR="00E93CF6" w:rsidRDefault="00C25F07">
            <w:pPr>
              <w:snapToGrid w:val="0"/>
              <w:jc w:val="center"/>
            </w:pPr>
            <w:r>
              <w:rPr>
                <w:rFonts w:ascii="宋体" w:hAnsi="宋体" w:cs="宋体"/>
                <w:color w:val="262626"/>
                <w:sz w:val="13"/>
              </w:rPr>
              <w:t>30215</w:t>
            </w:r>
          </w:p>
        </w:tc>
        <w:tc>
          <w:tcPr>
            <w:tcW w:w="1460" w:type="dxa"/>
            <w:vAlign w:val="center"/>
          </w:tcPr>
          <w:p w14:paraId="0E496EE1" w14:textId="77777777" w:rsidR="00E93CF6" w:rsidRDefault="00C25F07">
            <w:pPr>
              <w:snapToGrid w:val="0"/>
              <w:jc w:val="left"/>
            </w:pPr>
            <w:r>
              <w:rPr>
                <w:rFonts w:ascii="宋体" w:hAnsi="宋体" w:cs="宋体"/>
                <w:color w:val="262626"/>
                <w:sz w:val="13"/>
              </w:rPr>
              <w:t>会议费</w:t>
            </w:r>
          </w:p>
        </w:tc>
        <w:tc>
          <w:tcPr>
            <w:tcW w:w="940" w:type="dxa"/>
            <w:vAlign w:val="center"/>
          </w:tcPr>
          <w:p w14:paraId="322F54B4" w14:textId="77777777" w:rsidR="00E93CF6" w:rsidRDefault="00E93CF6"/>
        </w:tc>
        <w:tc>
          <w:tcPr>
            <w:tcW w:w="520" w:type="dxa"/>
            <w:vAlign w:val="center"/>
          </w:tcPr>
          <w:p w14:paraId="5CD14240" w14:textId="77777777" w:rsidR="00E93CF6" w:rsidRDefault="00C25F07">
            <w:pPr>
              <w:snapToGrid w:val="0"/>
              <w:jc w:val="center"/>
            </w:pPr>
            <w:r>
              <w:rPr>
                <w:rFonts w:ascii="宋体" w:hAnsi="宋体" w:cs="宋体"/>
                <w:color w:val="262626"/>
                <w:sz w:val="13"/>
              </w:rPr>
              <w:t>31011</w:t>
            </w:r>
          </w:p>
        </w:tc>
        <w:tc>
          <w:tcPr>
            <w:tcW w:w="2800" w:type="dxa"/>
            <w:vAlign w:val="center"/>
          </w:tcPr>
          <w:p w14:paraId="62E76851" w14:textId="77777777" w:rsidR="00E93CF6" w:rsidRDefault="00C25F07">
            <w:pPr>
              <w:snapToGrid w:val="0"/>
              <w:jc w:val="left"/>
            </w:pPr>
            <w:r>
              <w:rPr>
                <w:rFonts w:ascii="宋体" w:hAnsi="宋体" w:cs="宋体"/>
                <w:color w:val="262626"/>
                <w:sz w:val="13"/>
              </w:rPr>
              <w:t>地上附着物和青苗补偿</w:t>
            </w:r>
          </w:p>
        </w:tc>
        <w:tc>
          <w:tcPr>
            <w:tcW w:w="952" w:type="dxa"/>
            <w:vAlign w:val="center"/>
          </w:tcPr>
          <w:p w14:paraId="6299C7D0" w14:textId="77777777" w:rsidR="00E93CF6" w:rsidRDefault="00E93CF6"/>
        </w:tc>
      </w:tr>
      <w:tr w:rsidR="00E93CF6" w14:paraId="39D8C8D0" w14:textId="77777777">
        <w:trPr>
          <w:trHeight w:hRule="exact" w:val="259"/>
          <w:jc w:val="center"/>
        </w:trPr>
        <w:tc>
          <w:tcPr>
            <w:tcW w:w="520" w:type="dxa"/>
            <w:vAlign w:val="center"/>
          </w:tcPr>
          <w:p w14:paraId="6E49B38B" w14:textId="77777777" w:rsidR="00E93CF6" w:rsidRDefault="00C25F07">
            <w:pPr>
              <w:snapToGrid w:val="0"/>
              <w:jc w:val="left"/>
            </w:pPr>
            <w:r>
              <w:rPr>
                <w:rFonts w:ascii="宋体" w:hAnsi="宋体" w:cs="宋体"/>
                <w:color w:val="262626"/>
                <w:sz w:val="13"/>
              </w:rPr>
              <w:t>303</w:t>
            </w:r>
          </w:p>
        </w:tc>
        <w:tc>
          <w:tcPr>
            <w:tcW w:w="2120" w:type="dxa"/>
            <w:vAlign w:val="center"/>
          </w:tcPr>
          <w:p w14:paraId="1C79DCD3" w14:textId="77777777" w:rsidR="00E93CF6" w:rsidRDefault="00C25F07">
            <w:pPr>
              <w:snapToGrid w:val="0"/>
              <w:jc w:val="left"/>
            </w:pPr>
            <w:r>
              <w:rPr>
                <w:rFonts w:ascii="宋体" w:hAnsi="宋体" w:cs="宋体"/>
                <w:color w:val="262626"/>
                <w:sz w:val="13"/>
              </w:rPr>
              <w:t>对个人和家庭的补助</w:t>
            </w:r>
          </w:p>
        </w:tc>
        <w:tc>
          <w:tcPr>
            <w:tcW w:w="940" w:type="dxa"/>
            <w:vAlign w:val="center"/>
          </w:tcPr>
          <w:p w14:paraId="0A1951EA" w14:textId="77777777" w:rsidR="00E93CF6" w:rsidRDefault="00C25F07">
            <w:pPr>
              <w:snapToGrid w:val="0"/>
              <w:jc w:val="right"/>
            </w:pPr>
            <w:r>
              <w:rPr>
                <w:rFonts w:ascii="宋体" w:hAnsi="宋体" w:cs="宋体"/>
                <w:color w:val="262626"/>
                <w:sz w:val="13"/>
              </w:rPr>
              <w:t>3.83</w:t>
            </w:r>
          </w:p>
        </w:tc>
        <w:tc>
          <w:tcPr>
            <w:tcW w:w="520" w:type="dxa"/>
            <w:vAlign w:val="center"/>
          </w:tcPr>
          <w:p w14:paraId="08682786" w14:textId="77777777" w:rsidR="00E93CF6" w:rsidRDefault="00C25F07">
            <w:pPr>
              <w:snapToGrid w:val="0"/>
              <w:jc w:val="center"/>
            </w:pPr>
            <w:r>
              <w:rPr>
                <w:rFonts w:ascii="宋体" w:hAnsi="宋体" w:cs="宋体"/>
                <w:color w:val="262626"/>
                <w:sz w:val="13"/>
              </w:rPr>
              <w:t>30216</w:t>
            </w:r>
          </w:p>
        </w:tc>
        <w:tc>
          <w:tcPr>
            <w:tcW w:w="1460" w:type="dxa"/>
            <w:vAlign w:val="center"/>
          </w:tcPr>
          <w:p w14:paraId="1EC0E4EC" w14:textId="77777777" w:rsidR="00E93CF6" w:rsidRDefault="00C25F07">
            <w:pPr>
              <w:snapToGrid w:val="0"/>
              <w:jc w:val="left"/>
            </w:pPr>
            <w:r>
              <w:rPr>
                <w:rFonts w:ascii="宋体" w:hAnsi="宋体" w:cs="宋体"/>
                <w:color w:val="262626"/>
                <w:sz w:val="13"/>
              </w:rPr>
              <w:t>培训费</w:t>
            </w:r>
          </w:p>
        </w:tc>
        <w:tc>
          <w:tcPr>
            <w:tcW w:w="940" w:type="dxa"/>
            <w:vAlign w:val="center"/>
          </w:tcPr>
          <w:p w14:paraId="691AEFC6" w14:textId="77777777" w:rsidR="00E93CF6" w:rsidRDefault="00E93CF6"/>
        </w:tc>
        <w:tc>
          <w:tcPr>
            <w:tcW w:w="520" w:type="dxa"/>
            <w:vAlign w:val="center"/>
          </w:tcPr>
          <w:p w14:paraId="496D680E" w14:textId="77777777" w:rsidR="00E93CF6" w:rsidRDefault="00C25F07">
            <w:pPr>
              <w:snapToGrid w:val="0"/>
              <w:jc w:val="center"/>
            </w:pPr>
            <w:r>
              <w:rPr>
                <w:rFonts w:ascii="宋体" w:hAnsi="宋体" w:cs="宋体"/>
                <w:color w:val="262626"/>
                <w:sz w:val="13"/>
              </w:rPr>
              <w:t>31012</w:t>
            </w:r>
          </w:p>
        </w:tc>
        <w:tc>
          <w:tcPr>
            <w:tcW w:w="2800" w:type="dxa"/>
            <w:vAlign w:val="center"/>
          </w:tcPr>
          <w:p w14:paraId="053DB4DC" w14:textId="77777777" w:rsidR="00E93CF6" w:rsidRDefault="00C25F07">
            <w:pPr>
              <w:snapToGrid w:val="0"/>
              <w:jc w:val="left"/>
            </w:pPr>
            <w:r>
              <w:rPr>
                <w:rFonts w:ascii="宋体" w:hAnsi="宋体" w:cs="宋体"/>
                <w:color w:val="262626"/>
                <w:sz w:val="13"/>
              </w:rPr>
              <w:t>拆迁补偿</w:t>
            </w:r>
          </w:p>
        </w:tc>
        <w:tc>
          <w:tcPr>
            <w:tcW w:w="952" w:type="dxa"/>
            <w:vAlign w:val="center"/>
          </w:tcPr>
          <w:p w14:paraId="2B50123F" w14:textId="77777777" w:rsidR="00E93CF6" w:rsidRDefault="00E93CF6"/>
        </w:tc>
      </w:tr>
      <w:tr w:rsidR="00E93CF6" w14:paraId="08DA3C29" w14:textId="77777777">
        <w:trPr>
          <w:trHeight w:hRule="exact" w:val="259"/>
          <w:jc w:val="center"/>
        </w:trPr>
        <w:tc>
          <w:tcPr>
            <w:tcW w:w="520" w:type="dxa"/>
            <w:vAlign w:val="center"/>
          </w:tcPr>
          <w:p w14:paraId="4C9CA9CE" w14:textId="77777777" w:rsidR="00E93CF6" w:rsidRDefault="00C25F07">
            <w:pPr>
              <w:snapToGrid w:val="0"/>
              <w:jc w:val="center"/>
            </w:pPr>
            <w:r>
              <w:rPr>
                <w:rFonts w:ascii="宋体" w:hAnsi="宋体" w:cs="宋体"/>
                <w:color w:val="262626"/>
                <w:sz w:val="13"/>
              </w:rPr>
              <w:t>30301</w:t>
            </w:r>
          </w:p>
        </w:tc>
        <w:tc>
          <w:tcPr>
            <w:tcW w:w="2120" w:type="dxa"/>
            <w:vAlign w:val="center"/>
          </w:tcPr>
          <w:p w14:paraId="312B204C" w14:textId="77777777" w:rsidR="00E93CF6" w:rsidRDefault="00C25F07">
            <w:pPr>
              <w:snapToGrid w:val="0"/>
              <w:jc w:val="left"/>
            </w:pPr>
            <w:r>
              <w:rPr>
                <w:rFonts w:ascii="宋体" w:hAnsi="宋体" w:cs="宋体"/>
                <w:color w:val="262626"/>
                <w:sz w:val="13"/>
              </w:rPr>
              <w:t>离休费</w:t>
            </w:r>
          </w:p>
        </w:tc>
        <w:tc>
          <w:tcPr>
            <w:tcW w:w="940" w:type="dxa"/>
            <w:vAlign w:val="center"/>
          </w:tcPr>
          <w:p w14:paraId="5E82E2FE" w14:textId="77777777" w:rsidR="00E93CF6" w:rsidRDefault="00E93CF6"/>
        </w:tc>
        <w:tc>
          <w:tcPr>
            <w:tcW w:w="520" w:type="dxa"/>
            <w:vAlign w:val="center"/>
          </w:tcPr>
          <w:p w14:paraId="5E4B0CE1" w14:textId="77777777" w:rsidR="00E93CF6" w:rsidRDefault="00C25F07">
            <w:pPr>
              <w:snapToGrid w:val="0"/>
              <w:jc w:val="center"/>
            </w:pPr>
            <w:r>
              <w:rPr>
                <w:rFonts w:ascii="宋体" w:hAnsi="宋体" w:cs="宋体"/>
                <w:color w:val="262626"/>
                <w:sz w:val="13"/>
              </w:rPr>
              <w:t>30217</w:t>
            </w:r>
          </w:p>
        </w:tc>
        <w:tc>
          <w:tcPr>
            <w:tcW w:w="1460" w:type="dxa"/>
            <w:vAlign w:val="center"/>
          </w:tcPr>
          <w:p w14:paraId="0039EF15" w14:textId="77777777" w:rsidR="00E93CF6" w:rsidRDefault="00C25F07">
            <w:pPr>
              <w:snapToGrid w:val="0"/>
              <w:jc w:val="left"/>
            </w:pPr>
            <w:r>
              <w:rPr>
                <w:rFonts w:ascii="宋体" w:hAnsi="宋体" w:cs="宋体"/>
                <w:color w:val="262626"/>
                <w:sz w:val="13"/>
              </w:rPr>
              <w:t>公务接待费</w:t>
            </w:r>
          </w:p>
        </w:tc>
        <w:tc>
          <w:tcPr>
            <w:tcW w:w="940" w:type="dxa"/>
            <w:vAlign w:val="center"/>
          </w:tcPr>
          <w:p w14:paraId="499595DA" w14:textId="77777777" w:rsidR="00E93CF6" w:rsidRDefault="00C25F07">
            <w:pPr>
              <w:snapToGrid w:val="0"/>
              <w:jc w:val="right"/>
            </w:pPr>
            <w:r>
              <w:rPr>
                <w:rFonts w:ascii="宋体" w:hAnsi="宋体" w:cs="宋体"/>
                <w:color w:val="262626"/>
                <w:sz w:val="13"/>
              </w:rPr>
              <w:t>0.18</w:t>
            </w:r>
          </w:p>
        </w:tc>
        <w:tc>
          <w:tcPr>
            <w:tcW w:w="520" w:type="dxa"/>
            <w:vAlign w:val="center"/>
          </w:tcPr>
          <w:p w14:paraId="0AA29FE5" w14:textId="77777777" w:rsidR="00E93CF6" w:rsidRDefault="00C25F07">
            <w:pPr>
              <w:snapToGrid w:val="0"/>
              <w:jc w:val="center"/>
            </w:pPr>
            <w:r>
              <w:rPr>
                <w:rFonts w:ascii="宋体" w:hAnsi="宋体" w:cs="宋体"/>
                <w:color w:val="262626"/>
                <w:sz w:val="13"/>
              </w:rPr>
              <w:t>31013</w:t>
            </w:r>
          </w:p>
        </w:tc>
        <w:tc>
          <w:tcPr>
            <w:tcW w:w="2800" w:type="dxa"/>
            <w:vAlign w:val="center"/>
          </w:tcPr>
          <w:p w14:paraId="1BDCD1EF" w14:textId="77777777" w:rsidR="00E93CF6" w:rsidRDefault="00C25F07">
            <w:pPr>
              <w:snapToGrid w:val="0"/>
              <w:jc w:val="left"/>
            </w:pPr>
            <w:r>
              <w:rPr>
                <w:rFonts w:ascii="宋体" w:hAnsi="宋体" w:cs="宋体"/>
                <w:color w:val="262626"/>
                <w:sz w:val="13"/>
              </w:rPr>
              <w:t>公务用车购置</w:t>
            </w:r>
          </w:p>
        </w:tc>
        <w:tc>
          <w:tcPr>
            <w:tcW w:w="952" w:type="dxa"/>
            <w:vAlign w:val="center"/>
          </w:tcPr>
          <w:p w14:paraId="016E8B14" w14:textId="77777777" w:rsidR="00E93CF6" w:rsidRDefault="00E93CF6"/>
        </w:tc>
      </w:tr>
      <w:tr w:rsidR="00E93CF6" w14:paraId="7536531F" w14:textId="77777777">
        <w:trPr>
          <w:trHeight w:hRule="exact" w:val="259"/>
          <w:jc w:val="center"/>
        </w:trPr>
        <w:tc>
          <w:tcPr>
            <w:tcW w:w="520" w:type="dxa"/>
            <w:vAlign w:val="center"/>
          </w:tcPr>
          <w:p w14:paraId="3742A5B9" w14:textId="77777777" w:rsidR="00E93CF6" w:rsidRDefault="00C25F07">
            <w:pPr>
              <w:snapToGrid w:val="0"/>
              <w:jc w:val="center"/>
            </w:pPr>
            <w:r>
              <w:rPr>
                <w:rFonts w:ascii="宋体" w:hAnsi="宋体" w:cs="宋体"/>
                <w:color w:val="262626"/>
                <w:sz w:val="13"/>
              </w:rPr>
              <w:t>30302</w:t>
            </w:r>
          </w:p>
        </w:tc>
        <w:tc>
          <w:tcPr>
            <w:tcW w:w="2120" w:type="dxa"/>
            <w:vAlign w:val="center"/>
          </w:tcPr>
          <w:p w14:paraId="12DC6B5C" w14:textId="77777777" w:rsidR="00E93CF6" w:rsidRDefault="00C25F07">
            <w:pPr>
              <w:snapToGrid w:val="0"/>
              <w:jc w:val="left"/>
            </w:pPr>
            <w:r>
              <w:rPr>
                <w:rFonts w:ascii="宋体" w:hAnsi="宋体" w:cs="宋体"/>
                <w:color w:val="262626"/>
                <w:sz w:val="13"/>
              </w:rPr>
              <w:t>退休费</w:t>
            </w:r>
          </w:p>
        </w:tc>
        <w:tc>
          <w:tcPr>
            <w:tcW w:w="940" w:type="dxa"/>
            <w:vAlign w:val="center"/>
          </w:tcPr>
          <w:p w14:paraId="2D0F6C9C" w14:textId="77777777" w:rsidR="00E93CF6" w:rsidRDefault="00E93CF6"/>
        </w:tc>
        <w:tc>
          <w:tcPr>
            <w:tcW w:w="520" w:type="dxa"/>
            <w:vAlign w:val="center"/>
          </w:tcPr>
          <w:p w14:paraId="43C65B63" w14:textId="77777777" w:rsidR="00E93CF6" w:rsidRDefault="00C25F07">
            <w:pPr>
              <w:snapToGrid w:val="0"/>
              <w:jc w:val="center"/>
            </w:pPr>
            <w:r>
              <w:rPr>
                <w:rFonts w:ascii="宋体" w:hAnsi="宋体" w:cs="宋体"/>
                <w:color w:val="262626"/>
                <w:sz w:val="13"/>
              </w:rPr>
              <w:t>30218</w:t>
            </w:r>
          </w:p>
        </w:tc>
        <w:tc>
          <w:tcPr>
            <w:tcW w:w="1460" w:type="dxa"/>
            <w:vAlign w:val="center"/>
          </w:tcPr>
          <w:p w14:paraId="2BACC014" w14:textId="77777777" w:rsidR="00E93CF6" w:rsidRDefault="00C25F07">
            <w:pPr>
              <w:snapToGrid w:val="0"/>
              <w:jc w:val="left"/>
            </w:pPr>
            <w:r>
              <w:rPr>
                <w:rFonts w:ascii="宋体" w:hAnsi="宋体" w:cs="宋体"/>
                <w:color w:val="262626"/>
                <w:sz w:val="13"/>
              </w:rPr>
              <w:t>专用材料费</w:t>
            </w:r>
          </w:p>
        </w:tc>
        <w:tc>
          <w:tcPr>
            <w:tcW w:w="940" w:type="dxa"/>
            <w:vAlign w:val="center"/>
          </w:tcPr>
          <w:p w14:paraId="1D519450" w14:textId="77777777" w:rsidR="00E93CF6" w:rsidRDefault="00E93CF6"/>
        </w:tc>
        <w:tc>
          <w:tcPr>
            <w:tcW w:w="520" w:type="dxa"/>
            <w:vAlign w:val="center"/>
          </w:tcPr>
          <w:p w14:paraId="5DB37AC1" w14:textId="77777777" w:rsidR="00E93CF6" w:rsidRDefault="00C25F07">
            <w:pPr>
              <w:snapToGrid w:val="0"/>
              <w:jc w:val="center"/>
            </w:pPr>
            <w:r>
              <w:rPr>
                <w:rFonts w:ascii="宋体" w:hAnsi="宋体" w:cs="宋体"/>
                <w:color w:val="262626"/>
                <w:sz w:val="13"/>
              </w:rPr>
              <w:t>31019</w:t>
            </w:r>
          </w:p>
        </w:tc>
        <w:tc>
          <w:tcPr>
            <w:tcW w:w="2800" w:type="dxa"/>
            <w:vAlign w:val="center"/>
          </w:tcPr>
          <w:p w14:paraId="49793912" w14:textId="77777777" w:rsidR="00E93CF6" w:rsidRDefault="00C25F07">
            <w:pPr>
              <w:snapToGrid w:val="0"/>
              <w:jc w:val="left"/>
            </w:pPr>
            <w:r>
              <w:rPr>
                <w:rFonts w:ascii="宋体" w:hAnsi="宋体" w:cs="宋体"/>
                <w:color w:val="262626"/>
                <w:sz w:val="13"/>
              </w:rPr>
              <w:t>其他交通工具购置</w:t>
            </w:r>
          </w:p>
        </w:tc>
        <w:tc>
          <w:tcPr>
            <w:tcW w:w="952" w:type="dxa"/>
            <w:vAlign w:val="center"/>
          </w:tcPr>
          <w:p w14:paraId="4A8F4426" w14:textId="77777777" w:rsidR="00E93CF6" w:rsidRDefault="00E93CF6"/>
        </w:tc>
      </w:tr>
      <w:tr w:rsidR="00E93CF6" w14:paraId="2F7185E9" w14:textId="77777777">
        <w:trPr>
          <w:trHeight w:hRule="exact" w:val="259"/>
          <w:jc w:val="center"/>
        </w:trPr>
        <w:tc>
          <w:tcPr>
            <w:tcW w:w="520" w:type="dxa"/>
            <w:vAlign w:val="center"/>
          </w:tcPr>
          <w:p w14:paraId="401FCCFD" w14:textId="77777777" w:rsidR="00E93CF6" w:rsidRDefault="00C25F07">
            <w:pPr>
              <w:snapToGrid w:val="0"/>
              <w:jc w:val="center"/>
            </w:pPr>
            <w:r>
              <w:rPr>
                <w:rFonts w:ascii="宋体" w:hAnsi="宋体" w:cs="宋体"/>
                <w:color w:val="262626"/>
                <w:sz w:val="13"/>
              </w:rPr>
              <w:t>30303</w:t>
            </w:r>
          </w:p>
        </w:tc>
        <w:tc>
          <w:tcPr>
            <w:tcW w:w="2120" w:type="dxa"/>
            <w:vAlign w:val="center"/>
          </w:tcPr>
          <w:p w14:paraId="1F07E226" w14:textId="77777777" w:rsidR="00E93CF6" w:rsidRDefault="00C25F07">
            <w:pPr>
              <w:snapToGrid w:val="0"/>
              <w:jc w:val="left"/>
            </w:pPr>
            <w:r>
              <w:rPr>
                <w:rFonts w:ascii="宋体" w:hAnsi="宋体" w:cs="宋体"/>
                <w:color w:val="262626"/>
                <w:sz w:val="13"/>
              </w:rPr>
              <w:t>退职（役）费</w:t>
            </w:r>
          </w:p>
        </w:tc>
        <w:tc>
          <w:tcPr>
            <w:tcW w:w="940" w:type="dxa"/>
            <w:vAlign w:val="center"/>
          </w:tcPr>
          <w:p w14:paraId="0C7B9649" w14:textId="77777777" w:rsidR="00E93CF6" w:rsidRDefault="00E93CF6"/>
        </w:tc>
        <w:tc>
          <w:tcPr>
            <w:tcW w:w="520" w:type="dxa"/>
            <w:vAlign w:val="center"/>
          </w:tcPr>
          <w:p w14:paraId="7C41371F" w14:textId="77777777" w:rsidR="00E93CF6" w:rsidRDefault="00C25F07">
            <w:pPr>
              <w:snapToGrid w:val="0"/>
              <w:jc w:val="center"/>
            </w:pPr>
            <w:r>
              <w:rPr>
                <w:rFonts w:ascii="宋体" w:hAnsi="宋体" w:cs="宋体"/>
                <w:color w:val="262626"/>
                <w:sz w:val="13"/>
              </w:rPr>
              <w:t>30224</w:t>
            </w:r>
          </w:p>
        </w:tc>
        <w:tc>
          <w:tcPr>
            <w:tcW w:w="1460" w:type="dxa"/>
            <w:vAlign w:val="center"/>
          </w:tcPr>
          <w:p w14:paraId="6CECA0D6" w14:textId="77777777" w:rsidR="00E93CF6" w:rsidRDefault="00C25F07">
            <w:pPr>
              <w:snapToGrid w:val="0"/>
              <w:jc w:val="left"/>
            </w:pPr>
            <w:r>
              <w:rPr>
                <w:rFonts w:ascii="宋体" w:hAnsi="宋体" w:cs="宋体"/>
                <w:color w:val="262626"/>
                <w:sz w:val="13"/>
              </w:rPr>
              <w:t>被装购置费</w:t>
            </w:r>
          </w:p>
        </w:tc>
        <w:tc>
          <w:tcPr>
            <w:tcW w:w="940" w:type="dxa"/>
            <w:vAlign w:val="center"/>
          </w:tcPr>
          <w:p w14:paraId="4CE32641" w14:textId="77777777" w:rsidR="00E93CF6" w:rsidRDefault="00E93CF6"/>
        </w:tc>
        <w:tc>
          <w:tcPr>
            <w:tcW w:w="520" w:type="dxa"/>
            <w:vAlign w:val="center"/>
          </w:tcPr>
          <w:p w14:paraId="413F76D6" w14:textId="77777777" w:rsidR="00E93CF6" w:rsidRDefault="00C25F07">
            <w:pPr>
              <w:snapToGrid w:val="0"/>
              <w:jc w:val="center"/>
            </w:pPr>
            <w:r>
              <w:rPr>
                <w:rFonts w:ascii="宋体" w:hAnsi="宋体" w:cs="宋体"/>
                <w:color w:val="262626"/>
                <w:sz w:val="13"/>
              </w:rPr>
              <w:t>31021</w:t>
            </w:r>
          </w:p>
        </w:tc>
        <w:tc>
          <w:tcPr>
            <w:tcW w:w="2800" w:type="dxa"/>
            <w:vAlign w:val="center"/>
          </w:tcPr>
          <w:p w14:paraId="3ABEC6CF" w14:textId="77777777" w:rsidR="00E93CF6" w:rsidRDefault="00C25F07">
            <w:pPr>
              <w:snapToGrid w:val="0"/>
              <w:jc w:val="left"/>
            </w:pPr>
            <w:r>
              <w:rPr>
                <w:rFonts w:ascii="宋体" w:hAnsi="宋体" w:cs="宋体"/>
                <w:color w:val="262626"/>
                <w:sz w:val="13"/>
              </w:rPr>
              <w:t>文物和陈列品购置</w:t>
            </w:r>
          </w:p>
        </w:tc>
        <w:tc>
          <w:tcPr>
            <w:tcW w:w="952" w:type="dxa"/>
            <w:vAlign w:val="center"/>
          </w:tcPr>
          <w:p w14:paraId="43DDCF96" w14:textId="77777777" w:rsidR="00E93CF6" w:rsidRDefault="00E93CF6"/>
        </w:tc>
      </w:tr>
      <w:tr w:rsidR="00E93CF6" w14:paraId="389B2A58" w14:textId="77777777">
        <w:trPr>
          <w:trHeight w:hRule="exact" w:val="259"/>
          <w:jc w:val="center"/>
        </w:trPr>
        <w:tc>
          <w:tcPr>
            <w:tcW w:w="520" w:type="dxa"/>
            <w:vAlign w:val="center"/>
          </w:tcPr>
          <w:p w14:paraId="312AFC02" w14:textId="77777777" w:rsidR="00E93CF6" w:rsidRDefault="00C25F07">
            <w:pPr>
              <w:snapToGrid w:val="0"/>
              <w:jc w:val="center"/>
            </w:pPr>
            <w:r>
              <w:rPr>
                <w:rFonts w:ascii="宋体" w:hAnsi="宋体" w:cs="宋体"/>
                <w:color w:val="262626"/>
                <w:sz w:val="13"/>
              </w:rPr>
              <w:t>30304</w:t>
            </w:r>
          </w:p>
        </w:tc>
        <w:tc>
          <w:tcPr>
            <w:tcW w:w="2120" w:type="dxa"/>
            <w:vAlign w:val="center"/>
          </w:tcPr>
          <w:p w14:paraId="5912B3B0" w14:textId="77777777" w:rsidR="00E93CF6" w:rsidRDefault="00C25F07">
            <w:pPr>
              <w:snapToGrid w:val="0"/>
              <w:jc w:val="left"/>
            </w:pPr>
            <w:r>
              <w:rPr>
                <w:rFonts w:ascii="宋体" w:hAnsi="宋体" w:cs="宋体"/>
                <w:color w:val="262626"/>
                <w:sz w:val="13"/>
              </w:rPr>
              <w:t>抚恤金</w:t>
            </w:r>
          </w:p>
        </w:tc>
        <w:tc>
          <w:tcPr>
            <w:tcW w:w="940" w:type="dxa"/>
            <w:vAlign w:val="center"/>
          </w:tcPr>
          <w:p w14:paraId="3D845469" w14:textId="77777777" w:rsidR="00E93CF6" w:rsidRDefault="00E93CF6"/>
        </w:tc>
        <w:tc>
          <w:tcPr>
            <w:tcW w:w="520" w:type="dxa"/>
            <w:vAlign w:val="center"/>
          </w:tcPr>
          <w:p w14:paraId="18A70216" w14:textId="77777777" w:rsidR="00E93CF6" w:rsidRDefault="00C25F07">
            <w:pPr>
              <w:snapToGrid w:val="0"/>
              <w:jc w:val="center"/>
            </w:pPr>
            <w:r>
              <w:rPr>
                <w:rFonts w:ascii="宋体" w:hAnsi="宋体" w:cs="宋体"/>
                <w:color w:val="262626"/>
                <w:sz w:val="13"/>
              </w:rPr>
              <w:t>30225</w:t>
            </w:r>
          </w:p>
        </w:tc>
        <w:tc>
          <w:tcPr>
            <w:tcW w:w="1460" w:type="dxa"/>
            <w:vAlign w:val="center"/>
          </w:tcPr>
          <w:p w14:paraId="5A07B379" w14:textId="77777777" w:rsidR="00E93CF6" w:rsidRDefault="00C25F07">
            <w:pPr>
              <w:snapToGrid w:val="0"/>
              <w:jc w:val="left"/>
            </w:pPr>
            <w:r>
              <w:rPr>
                <w:rFonts w:ascii="宋体" w:hAnsi="宋体" w:cs="宋体"/>
                <w:color w:val="262626"/>
                <w:sz w:val="13"/>
              </w:rPr>
              <w:t>专用燃料费</w:t>
            </w:r>
          </w:p>
        </w:tc>
        <w:tc>
          <w:tcPr>
            <w:tcW w:w="940" w:type="dxa"/>
            <w:vAlign w:val="center"/>
          </w:tcPr>
          <w:p w14:paraId="747D0C9C" w14:textId="77777777" w:rsidR="00E93CF6" w:rsidRDefault="00E93CF6"/>
        </w:tc>
        <w:tc>
          <w:tcPr>
            <w:tcW w:w="520" w:type="dxa"/>
            <w:vAlign w:val="center"/>
          </w:tcPr>
          <w:p w14:paraId="7C59ACD6" w14:textId="77777777" w:rsidR="00E93CF6" w:rsidRDefault="00C25F07">
            <w:pPr>
              <w:snapToGrid w:val="0"/>
              <w:jc w:val="center"/>
            </w:pPr>
            <w:r>
              <w:rPr>
                <w:rFonts w:ascii="宋体" w:hAnsi="宋体" w:cs="宋体"/>
                <w:color w:val="262626"/>
                <w:sz w:val="13"/>
              </w:rPr>
              <w:t>31022</w:t>
            </w:r>
          </w:p>
        </w:tc>
        <w:tc>
          <w:tcPr>
            <w:tcW w:w="2800" w:type="dxa"/>
            <w:vAlign w:val="center"/>
          </w:tcPr>
          <w:p w14:paraId="17488ACD" w14:textId="77777777" w:rsidR="00E93CF6" w:rsidRDefault="00C25F07">
            <w:pPr>
              <w:snapToGrid w:val="0"/>
              <w:jc w:val="left"/>
            </w:pPr>
            <w:r>
              <w:rPr>
                <w:rFonts w:ascii="宋体" w:hAnsi="宋体" w:cs="宋体"/>
                <w:color w:val="262626"/>
                <w:sz w:val="13"/>
              </w:rPr>
              <w:t>无形资产购置</w:t>
            </w:r>
          </w:p>
        </w:tc>
        <w:tc>
          <w:tcPr>
            <w:tcW w:w="952" w:type="dxa"/>
            <w:vAlign w:val="center"/>
          </w:tcPr>
          <w:p w14:paraId="55019417" w14:textId="77777777" w:rsidR="00E93CF6" w:rsidRDefault="00E93CF6"/>
        </w:tc>
      </w:tr>
      <w:tr w:rsidR="00E93CF6" w14:paraId="114CBC7E" w14:textId="77777777">
        <w:trPr>
          <w:trHeight w:hRule="exact" w:val="259"/>
          <w:jc w:val="center"/>
        </w:trPr>
        <w:tc>
          <w:tcPr>
            <w:tcW w:w="520" w:type="dxa"/>
            <w:vAlign w:val="center"/>
          </w:tcPr>
          <w:p w14:paraId="33B452B4" w14:textId="77777777" w:rsidR="00E93CF6" w:rsidRDefault="00C25F07">
            <w:pPr>
              <w:snapToGrid w:val="0"/>
              <w:jc w:val="center"/>
            </w:pPr>
            <w:r>
              <w:rPr>
                <w:rFonts w:ascii="宋体" w:hAnsi="宋体" w:cs="宋体"/>
                <w:color w:val="262626"/>
                <w:sz w:val="13"/>
              </w:rPr>
              <w:t>30305</w:t>
            </w:r>
          </w:p>
        </w:tc>
        <w:tc>
          <w:tcPr>
            <w:tcW w:w="2120" w:type="dxa"/>
            <w:vAlign w:val="center"/>
          </w:tcPr>
          <w:p w14:paraId="27D589FA" w14:textId="77777777" w:rsidR="00E93CF6" w:rsidRDefault="00C25F07">
            <w:pPr>
              <w:snapToGrid w:val="0"/>
              <w:jc w:val="left"/>
            </w:pPr>
            <w:r>
              <w:rPr>
                <w:rFonts w:ascii="宋体" w:hAnsi="宋体" w:cs="宋体"/>
                <w:color w:val="262626"/>
                <w:sz w:val="13"/>
              </w:rPr>
              <w:t>生活补助</w:t>
            </w:r>
          </w:p>
        </w:tc>
        <w:tc>
          <w:tcPr>
            <w:tcW w:w="940" w:type="dxa"/>
            <w:vAlign w:val="center"/>
          </w:tcPr>
          <w:p w14:paraId="461AF358" w14:textId="77777777" w:rsidR="00E93CF6" w:rsidRDefault="00C25F07">
            <w:pPr>
              <w:snapToGrid w:val="0"/>
              <w:jc w:val="right"/>
            </w:pPr>
            <w:r>
              <w:rPr>
                <w:rFonts w:ascii="宋体" w:hAnsi="宋体" w:cs="宋体"/>
                <w:color w:val="262626"/>
                <w:sz w:val="13"/>
              </w:rPr>
              <w:t>3.83</w:t>
            </w:r>
          </w:p>
        </w:tc>
        <w:tc>
          <w:tcPr>
            <w:tcW w:w="520" w:type="dxa"/>
            <w:vAlign w:val="center"/>
          </w:tcPr>
          <w:p w14:paraId="12F6414D" w14:textId="77777777" w:rsidR="00E93CF6" w:rsidRDefault="00C25F07">
            <w:pPr>
              <w:snapToGrid w:val="0"/>
              <w:jc w:val="center"/>
            </w:pPr>
            <w:r>
              <w:rPr>
                <w:rFonts w:ascii="宋体" w:hAnsi="宋体" w:cs="宋体"/>
                <w:color w:val="262626"/>
                <w:sz w:val="13"/>
              </w:rPr>
              <w:t>30226</w:t>
            </w:r>
          </w:p>
        </w:tc>
        <w:tc>
          <w:tcPr>
            <w:tcW w:w="1460" w:type="dxa"/>
            <w:vAlign w:val="center"/>
          </w:tcPr>
          <w:p w14:paraId="0C33E1A5" w14:textId="77777777" w:rsidR="00E93CF6" w:rsidRDefault="00C25F07">
            <w:pPr>
              <w:snapToGrid w:val="0"/>
              <w:jc w:val="left"/>
            </w:pPr>
            <w:r>
              <w:rPr>
                <w:rFonts w:ascii="宋体" w:hAnsi="宋体" w:cs="宋体"/>
                <w:color w:val="262626"/>
                <w:sz w:val="13"/>
              </w:rPr>
              <w:t>劳务费</w:t>
            </w:r>
          </w:p>
        </w:tc>
        <w:tc>
          <w:tcPr>
            <w:tcW w:w="940" w:type="dxa"/>
            <w:vAlign w:val="center"/>
          </w:tcPr>
          <w:p w14:paraId="3D643309" w14:textId="77777777" w:rsidR="00E93CF6" w:rsidRDefault="00C25F07">
            <w:pPr>
              <w:snapToGrid w:val="0"/>
              <w:jc w:val="right"/>
            </w:pPr>
            <w:r>
              <w:rPr>
                <w:rFonts w:ascii="宋体" w:hAnsi="宋体" w:cs="宋体"/>
                <w:color w:val="262626"/>
                <w:sz w:val="13"/>
              </w:rPr>
              <w:t>1.56</w:t>
            </w:r>
          </w:p>
        </w:tc>
        <w:tc>
          <w:tcPr>
            <w:tcW w:w="520" w:type="dxa"/>
            <w:vAlign w:val="center"/>
          </w:tcPr>
          <w:p w14:paraId="4806ADAC" w14:textId="77777777" w:rsidR="00E93CF6" w:rsidRDefault="00C25F07">
            <w:pPr>
              <w:snapToGrid w:val="0"/>
              <w:jc w:val="center"/>
            </w:pPr>
            <w:r>
              <w:rPr>
                <w:rFonts w:ascii="宋体" w:hAnsi="宋体" w:cs="宋体"/>
                <w:color w:val="262626"/>
                <w:sz w:val="13"/>
              </w:rPr>
              <w:t>31099</w:t>
            </w:r>
          </w:p>
        </w:tc>
        <w:tc>
          <w:tcPr>
            <w:tcW w:w="2800" w:type="dxa"/>
            <w:vAlign w:val="center"/>
          </w:tcPr>
          <w:p w14:paraId="43416B50" w14:textId="77777777" w:rsidR="00E93CF6" w:rsidRDefault="00C25F07">
            <w:pPr>
              <w:snapToGrid w:val="0"/>
              <w:jc w:val="left"/>
            </w:pPr>
            <w:r>
              <w:rPr>
                <w:rFonts w:ascii="宋体" w:hAnsi="宋体" w:cs="宋体"/>
                <w:color w:val="262626"/>
                <w:sz w:val="13"/>
              </w:rPr>
              <w:t>其他资本性支出</w:t>
            </w:r>
          </w:p>
        </w:tc>
        <w:tc>
          <w:tcPr>
            <w:tcW w:w="952" w:type="dxa"/>
            <w:vAlign w:val="center"/>
          </w:tcPr>
          <w:p w14:paraId="3FBEAF02" w14:textId="77777777" w:rsidR="00E93CF6" w:rsidRDefault="00E93CF6"/>
        </w:tc>
      </w:tr>
      <w:tr w:rsidR="00E93CF6" w14:paraId="172A998D" w14:textId="77777777">
        <w:trPr>
          <w:trHeight w:hRule="exact" w:val="259"/>
          <w:jc w:val="center"/>
        </w:trPr>
        <w:tc>
          <w:tcPr>
            <w:tcW w:w="520" w:type="dxa"/>
            <w:vAlign w:val="center"/>
          </w:tcPr>
          <w:p w14:paraId="47E7DC4E" w14:textId="77777777" w:rsidR="00E93CF6" w:rsidRDefault="00C25F07">
            <w:pPr>
              <w:snapToGrid w:val="0"/>
              <w:jc w:val="center"/>
            </w:pPr>
            <w:r>
              <w:rPr>
                <w:rFonts w:ascii="宋体" w:hAnsi="宋体" w:cs="宋体"/>
                <w:color w:val="262626"/>
                <w:sz w:val="13"/>
              </w:rPr>
              <w:t>30306</w:t>
            </w:r>
          </w:p>
        </w:tc>
        <w:tc>
          <w:tcPr>
            <w:tcW w:w="2120" w:type="dxa"/>
            <w:vAlign w:val="center"/>
          </w:tcPr>
          <w:p w14:paraId="24FB6E76" w14:textId="77777777" w:rsidR="00E93CF6" w:rsidRDefault="00C25F07">
            <w:pPr>
              <w:snapToGrid w:val="0"/>
              <w:jc w:val="left"/>
            </w:pPr>
            <w:r>
              <w:rPr>
                <w:rFonts w:ascii="宋体" w:hAnsi="宋体" w:cs="宋体"/>
                <w:color w:val="262626"/>
                <w:sz w:val="13"/>
              </w:rPr>
              <w:t>救济费</w:t>
            </w:r>
          </w:p>
        </w:tc>
        <w:tc>
          <w:tcPr>
            <w:tcW w:w="940" w:type="dxa"/>
            <w:vAlign w:val="center"/>
          </w:tcPr>
          <w:p w14:paraId="5CC95B57" w14:textId="77777777" w:rsidR="00E93CF6" w:rsidRDefault="00E93CF6"/>
        </w:tc>
        <w:tc>
          <w:tcPr>
            <w:tcW w:w="520" w:type="dxa"/>
            <w:vAlign w:val="center"/>
          </w:tcPr>
          <w:p w14:paraId="33C1F478" w14:textId="77777777" w:rsidR="00E93CF6" w:rsidRDefault="00C25F07">
            <w:pPr>
              <w:snapToGrid w:val="0"/>
              <w:jc w:val="center"/>
            </w:pPr>
            <w:r>
              <w:rPr>
                <w:rFonts w:ascii="宋体" w:hAnsi="宋体" w:cs="宋体"/>
                <w:color w:val="262626"/>
                <w:sz w:val="13"/>
              </w:rPr>
              <w:t>30227</w:t>
            </w:r>
          </w:p>
        </w:tc>
        <w:tc>
          <w:tcPr>
            <w:tcW w:w="1460" w:type="dxa"/>
            <w:vAlign w:val="center"/>
          </w:tcPr>
          <w:p w14:paraId="32CC6D98" w14:textId="77777777" w:rsidR="00E93CF6" w:rsidRDefault="00C25F07">
            <w:pPr>
              <w:snapToGrid w:val="0"/>
              <w:jc w:val="left"/>
            </w:pPr>
            <w:r>
              <w:rPr>
                <w:rFonts w:ascii="宋体" w:hAnsi="宋体" w:cs="宋体"/>
                <w:color w:val="262626"/>
                <w:sz w:val="13"/>
              </w:rPr>
              <w:t>委托业务费</w:t>
            </w:r>
          </w:p>
        </w:tc>
        <w:tc>
          <w:tcPr>
            <w:tcW w:w="940" w:type="dxa"/>
            <w:vAlign w:val="center"/>
          </w:tcPr>
          <w:p w14:paraId="67953D6D" w14:textId="77777777" w:rsidR="00E93CF6" w:rsidRDefault="00E93CF6"/>
        </w:tc>
        <w:tc>
          <w:tcPr>
            <w:tcW w:w="520" w:type="dxa"/>
            <w:vAlign w:val="center"/>
          </w:tcPr>
          <w:p w14:paraId="63627D4D" w14:textId="77777777" w:rsidR="00E93CF6" w:rsidRDefault="00C25F07">
            <w:pPr>
              <w:snapToGrid w:val="0"/>
              <w:jc w:val="left"/>
            </w:pPr>
            <w:r>
              <w:rPr>
                <w:rFonts w:ascii="宋体" w:hAnsi="宋体" w:cs="宋体"/>
                <w:color w:val="262626"/>
                <w:sz w:val="13"/>
              </w:rPr>
              <w:t>312</w:t>
            </w:r>
          </w:p>
        </w:tc>
        <w:tc>
          <w:tcPr>
            <w:tcW w:w="2800" w:type="dxa"/>
            <w:vAlign w:val="center"/>
          </w:tcPr>
          <w:p w14:paraId="546DD2BB" w14:textId="77777777" w:rsidR="00E93CF6" w:rsidRDefault="00C25F07">
            <w:pPr>
              <w:snapToGrid w:val="0"/>
              <w:jc w:val="left"/>
            </w:pPr>
            <w:r>
              <w:rPr>
                <w:rFonts w:ascii="宋体" w:hAnsi="宋体" w:cs="宋体"/>
                <w:color w:val="262626"/>
                <w:sz w:val="13"/>
              </w:rPr>
              <w:t>对企业补助</w:t>
            </w:r>
          </w:p>
        </w:tc>
        <w:tc>
          <w:tcPr>
            <w:tcW w:w="952" w:type="dxa"/>
            <w:vAlign w:val="center"/>
          </w:tcPr>
          <w:p w14:paraId="143A2F05" w14:textId="77777777" w:rsidR="00E93CF6" w:rsidRDefault="00E93CF6"/>
        </w:tc>
      </w:tr>
      <w:tr w:rsidR="00E93CF6" w14:paraId="6EA1EB2D" w14:textId="77777777">
        <w:trPr>
          <w:trHeight w:hRule="exact" w:val="259"/>
          <w:jc w:val="center"/>
        </w:trPr>
        <w:tc>
          <w:tcPr>
            <w:tcW w:w="520" w:type="dxa"/>
            <w:vAlign w:val="center"/>
          </w:tcPr>
          <w:p w14:paraId="58517BAE" w14:textId="77777777" w:rsidR="00E93CF6" w:rsidRDefault="00C25F07">
            <w:pPr>
              <w:snapToGrid w:val="0"/>
              <w:jc w:val="center"/>
            </w:pPr>
            <w:r>
              <w:rPr>
                <w:rFonts w:ascii="宋体" w:hAnsi="宋体" w:cs="宋体"/>
                <w:color w:val="262626"/>
                <w:sz w:val="13"/>
              </w:rPr>
              <w:t>30307</w:t>
            </w:r>
          </w:p>
        </w:tc>
        <w:tc>
          <w:tcPr>
            <w:tcW w:w="2120" w:type="dxa"/>
            <w:vAlign w:val="center"/>
          </w:tcPr>
          <w:p w14:paraId="4902AAA9" w14:textId="77777777" w:rsidR="00E93CF6" w:rsidRDefault="00C25F07">
            <w:pPr>
              <w:snapToGrid w:val="0"/>
              <w:jc w:val="left"/>
            </w:pPr>
            <w:r>
              <w:rPr>
                <w:rFonts w:ascii="宋体" w:hAnsi="宋体" w:cs="宋体"/>
                <w:color w:val="262626"/>
                <w:sz w:val="13"/>
              </w:rPr>
              <w:t>医疗费补助</w:t>
            </w:r>
          </w:p>
        </w:tc>
        <w:tc>
          <w:tcPr>
            <w:tcW w:w="940" w:type="dxa"/>
            <w:vAlign w:val="center"/>
          </w:tcPr>
          <w:p w14:paraId="0659F72E" w14:textId="77777777" w:rsidR="00E93CF6" w:rsidRDefault="00E93CF6"/>
        </w:tc>
        <w:tc>
          <w:tcPr>
            <w:tcW w:w="520" w:type="dxa"/>
            <w:vAlign w:val="center"/>
          </w:tcPr>
          <w:p w14:paraId="446C54C3" w14:textId="77777777" w:rsidR="00E93CF6" w:rsidRDefault="00C25F07">
            <w:pPr>
              <w:snapToGrid w:val="0"/>
              <w:jc w:val="center"/>
            </w:pPr>
            <w:r>
              <w:rPr>
                <w:rFonts w:ascii="宋体" w:hAnsi="宋体" w:cs="宋体"/>
                <w:color w:val="262626"/>
                <w:sz w:val="13"/>
              </w:rPr>
              <w:t>30228</w:t>
            </w:r>
          </w:p>
        </w:tc>
        <w:tc>
          <w:tcPr>
            <w:tcW w:w="1460" w:type="dxa"/>
            <w:vAlign w:val="center"/>
          </w:tcPr>
          <w:p w14:paraId="0AFC8766" w14:textId="77777777" w:rsidR="00E93CF6" w:rsidRDefault="00C25F07">
            <w:pPr>
              <w:snapToGrid w:val="0"/>
              <w:jc w:val="left"/>
            </w:pPr>
            <w:r>
              <w:rPr>
                <w:rFonts w:ascii="宋体" w:hAnsi="宋体" w:cs="宋体"/>
                <w:color w:val="262626"/>
                <w:sz w:val="13"/>
              </w:rPr>
              <w:t>工会经费</w:t>
            </w:r>
          </w:p>
        </w:tc>
        <w:tc>
          <w:tcPr>
            <w:tcW w:w="940" w:type="dxa"/>
            <w:vAlign w:val="center"/>
          </w:tcPr>
          <w:p w14:paraId="14E2FD45" w14:textId="77777777" w:rsidR="00E93CF6" w:rsidRDefault="00C25F07">
            <w:pPr>
              <w:snapToGrid w:val="0"/>
              <w:jc w:val="right"/>
            </w:pPr>
            <w:r>
              <w:rPr>
                <w:rFonts w:ascii="宋体" w:hAnsi="宋体" w:cs="宋体"/>
                <w:color w:val="262626"/>
                <w:sz w:val="13"/>
              </w:rPr>
              <w:t>1.00</w:t>
            </w:r>
          </w:p>
        </w:tc>
        <w:tc>
          <w:tcPr>
            <w:tcW w:w="520" w:type="dxa"/>
            <w:vAlign w:val="center"/>
          </w:tcPr>
          <w:p w14:paraId="631AEFCB" w14:textId="77777777" w:rsidR="00E93CF6" w:rsidRDefault="00C25F07">
            <w:pPr>
              <w:snapToGrid w:val="0"/>
              <w:jc w:val="center"/>
            </w:pPr>
            <w:r>
              <w:rPr>
                <w:rFonts w:ascii="宋体" w:hAnsi="宋体" w:cs="宋体"/>
                <w:color w:val="262626"/>
                <w:sz w:val="13"/>
              </w:rPr>
              <w:t>31201</w:t>
            </w:r>
          </w:p>
        </w:tc>
        <w:tc>
          <w:tcPr>
            <w:tcW w:w="2800" w:type="dxa"/>
            <w:vAlign w:val="center"/>
          </w:tcPr>
          <w:p w14:paraId="1B6E33A3" w14:textId="77777777" w:rsidR="00E93CF6" w:rsidRDefault="00C25F07">
            <w:pPr>
              <w:snapToGrid w:val="0"/>
              <w:jc w:val="left"/>
            </w:pPr>
            <w:r>
              <w:rPr>
                <w:rFonts w:ascii="宋体" w:hAnsi="宋体" w:cs="宋体"/>
                <w:color w:val="262626"/>
                <w:sz w:val="13"/>
              </w:rPr>
              <w:t>资本金注入</w:t>
            </w:r>
          </w:p>
        </w:tc>
        <w:tc>
          <w:tcPr>
            <w:tcW w:w="952" w:type="dxa"/>
            <w:vAlign w:val="center"/>
          </w:tcPr>
          <w:p w14:paraId="6DBFB57A" w14:textId="77777777" w:rsidR="00E93CF6" w:rsidRDefault="00E93CF6"/>
        </w:tc>
      </w:tr>
      <w:tr w:rsidR="00E93CF6" w14:paraId="598C140F" w14:textId="77777777">
        <w:trPr>
          <w:trHeight w:hRule="exact" w:val="259"/>
          <w:jc w:val="center"/>
        </w:trPr>
        <w:tc>
          <w:tcPr>
            <w:tcW w:w="520" w:type="dxa"/>
            <w:vAlign w:val="center"/>
          </w:tcPr>
          <w:p w14:paraId="54C7FFE1" w14:textId="77777777" w:rsidR="00E93CF6" w:rsidRDefault="00C25F07">
            <w:pPr>
              <w:snapToGrid w:val="0"/>
              <w:jc w:val="center"/>
            </w:pPr>
            <w:r>
              <w:rPr>
                <w:rFonts w:ascii="宋体" w:hAnsi="宋体" w:cs="宋体"/>
                <w:color w:val="262626"/>
                <w:sz w:val="13"/>
              </w:rPr>
              <w:t>30308</w:t>
            </w:r>
          </w:p>
        </w:tc>
        <w:tc>
          <w:tcPr>
            <w:tcW w:w="2120" w:type="dxa"/>
            <w:vAlign w:val="center"/>
          </w:tcPr>
          <w:p w14:paraId="17B02F2F" w14:textId="77777777" w:rsidR="00E93CF6" w:rsidRDefault="00C25F07">
            <w:pPr>
              <w:snapToGrid w:val="0"/>
              <w:jc w:val="left"/>
            </w:pPr>
            <w:r>
              <w:rPr>
                <w:rFonts w:ascii="宋体" w:hAnsi="宋体" w:cs="宋体"/>
                <w:color w:val="262626"/>
                <w:sz w:val="13"/>
              </w:rPr>
              <w:t>助学金</w:t>
            </w:r>
          </w:p>
        </w:tc>
        <w:tc>
          <w:tcPr>
            <w:tcW w:w="940" w:type="dxa"/>
            <w:vAlign w:val="center"/>
          </w:tcPr>
          <w:p w14:paraId="5D0EECBF" w14:textId="77777777" w:rsidR="00E93CF6" w:rsidRDefault="00E93CF6"/>
        </w:tc>
        <w:tc>
          <w:tcPr>
            <w:tcW w:w="520" w:type="dxa"/>
            <w:vAlign w:val="center"/>
          </w:tcPr>
          <w:p w14:paraId="209D50F4" w14:textId="77777777" w:rsidR="00E93CF6" w:rsidRDefault="00C25F07">
            <w:pPr>
              <w:snapToGrid w:val="0"/>
              <w:jc w:val="center"/>
            </w:pPr>
            <w:r>
              <w:rPr>
                <w:rFonts w:ascii="宋体" w:hAnsi="宋体" w:cs="宋体"/>
                <w:color w:val="262626"/>
                <w:sz w:val="13"/>
              </w:rPr>
              <w:t>30229</w:t>
            </w:r>
          </w:p>
        </w:tc>
        <w:tc>
          <w:tcPr>
            <w:tcW w:w="1460" w:type="dxa"/>
            <w:vAlign w:val="center"/>
          </w:tcPr>
          <w:p w14:paraId="4E3753E4" w14:textId="77777777" w:rsidR="00E93CF6" w:rsidRDefault="00C25F07">
            <w:pPr>
              <w:snapToGrid w:val="0"/>
              <w:jc w:val="left"/>
            </w:pPr>
            <w:r>
              <w:rPr>
                <w:rFonts w:ascii="宋体" w:hAnsi="宋体" w:cs="宋体"/>
                <w:color w:val="262626"/>
                <w:sz w:val="13"/>
              </w:rPr>
              <w:t>福利费</w:t>
            </w:r>
          </w:p>
        </w:tc>
        <w:tc>
          <w:tcPr>
            <w:tcW w:w="940" w:type="dxa"/>
            <w:vAlign w:val="center"/>
          </w:tcPr>
          <w:p w14:paraId="3B9A34F5" w14:textId="77777777" w:rsidR="00E93CF6" w:rsidRDefault="00E93CF6"/>
        </w:tc>
        <w:tc>
          <w:tcPr>
            <w:tcW w:w="520" w:type="dxa"/>
            <w:vAlign w:val="center"/>
          </w:tcPr>
          <w:p w14:paraId="25EE80C2" w14:textId="77777777" w:rsidR="00E93CF6" w:rsidRDefault="00C25F07">
            <w:pPr>
              <w:snapToGrid w:val="0"/>
              <w:jc w:val="center"/>
            </w:pPr>
            <w:r>
              <w:rPr>
                <w:rFonts w:ascii="宋体" w:hAnsi="宋体" w:cs="宋体"/>
                <w:color w:val="262626"/>
                <w:sz w:val="13"/>
              </w:rPr>
              <w:t>31203</w:t>
            </w:r>
          </w:p>
        </w:tc>
        <w:tc>
          <w:tcPr>
            <w:tcW w:w="2800" w:type="dxa"/>
            <w:vAlign w:val="center"/>
          </w:tcPr>
          <w:p w14:paraId="49CE5F94" w14:textId="77777777" w:rsidR="00E93CF6" w:rsidRDefault="00C25F07">
            <w:pPr>
              <w:snapToGrid w:val="0"/>
              <w:jc w:val="left"/>
            </w:pPr>
            <w:r>
              <w:rPr>
                <w:rFonts w:ascii="宋体" w:hAnsi="宋体" w:cs="宋体"/>
                <w:color w:val="262626"/>
                <w:sz w:val="13"/>
              </w:rPr>
              <w:t>政府投资基金股权投资</w:t>
            </w:r>
          </w:p>
        </w:tc>
        <w:tc>
          <w:tcPr>
            <w:tcW w:w="952" w:type="dxa"/>
            <w:vAlign w:val="center"/>
          </w:tcPr>
          <w:p w14:paraId="0D358716" w14:textId="77777777" w:rsidR="00E93CF6" w:rsidRDefault="00E93CF6"/>
        </w:tc>
      </w:tr>
      <w:tr w:rsidR="00E93CF6" w14:paraId="68FFABC3" w14:textId="77777777">
        <w:trPr>
          <w:trHeight w:hRule="exact" w:val="259"/>
          <w:jc w:val="center"/>
        </w:trPr>
        <w:tc>
          <w:tcPr>
            <w:tcW w:w="520" w:type="dxa"/>
            <w:vAlign w:val="center"/>
          </w:tcPr>
          <w:p w14:paraId="6DEA5EB6" w14:textId="77777777" w:rsidR="00E93CF6" w:rsidRDefault="00C25F07">
            <w:pPr>
              <w:snapToGrid w:val="0"/>
              <w:jc w:val="center"/>
            </w:pPr>
            <w:r>
              <w:rPr>
                <w:rFonts w:ascii="宋体" w:hAnsi="宋体" w:cs="宋体"/>
                <w:color w:val="262626"/>
                <w:sz w:val="13"/>
              </w:rPr>
              <w:t>30309</w:t>
            </w:r>
          </w:p>
        </w:tc>
        <w:tc>
          <w:tcPr>
            <w:tcW w:w="2120" w:type="dxa"/>
            <w:vAlign w:val="center"/>
          </w:tcPr>
          <w:p w14:paraId="53404F19" w14:textId="77777777" w:rsidR="00E93CF6" w:rsidRDefault="00C25F07">
            <w:pPr>
              <w:snapToGrid w:val="0"/>
              <w:jc w:val="left"/>
            </w:pPr>
            <w:r>
              <w:rPr>
                <w:rFonts w:ascii="宋体" w:hAnsi="宋体" w:cs="宋体"/>
                <w:color w:val="262626"/>
                <w:sz w:val="13"/>
              </w:rPr>
              <w:t>奖励金</w:t>
            </w:r>
          </w:p>
        </w:tc>
        <w:tc>
          <w:tcPr>
            <w:tcW w:w="940" w:type="dxa"/>
            <w:vAlign w:val="center"/>
          </w:tcPr>
          <w:p w14:paraId="652749F9" w14:textId="77777777" w:rsidR="00E93CF6" w:rsidRDefault="00E93CF6"/>
        </w:tc>
        <w:tc>
          <w:tcPr>
            <w:tcW w:w="520" w:type="dxa"/>
            <w:vAlign w:val="center"/>
          </w:tcPr>
          <w:p w14:paraId="2F4DB1C5" w14:textId="77777777" w:rsidR="00E93CF6" w:rsidRDefault="00C25F07">
            <w:pPr>
              <w:snapToGrid w:val="0"/>
              <w:jc w:val="center"/>
            </w:pPr>
            <w:r>
              <w:rPr>
                <w:rFonts w:ascii="宋体" w:hAnsi="宋体" w:cs="宋体"/>
                <w:color w:val="262626"/>
                <w:sz w:val="13"/>
              </w:rPr>
              <w:t>30231</w:t>
            </w:r>
          </w:p>
        </w:tc>
        <w:tc>
          <w:tcPr>
            <w:tcW w:w="1460" w:type="dxa"/>
            <w:vAlign w:val="center"/>
          </w:tcPr>
          <w:p w14:paraId="52A9A403" w14:textId="77777777" w:rsidR="00E93CF6" w:rsidRDefault="00C25F07">
            <w:pPr>
              <w:snapToGrid w:val="0"/>
              <w:jc w:val="left"/>
            </w:pPr>
            <w:r>
              <w:rPr>
                <w:rFonts w:ascii="宋体" w:hAnsi="宋体" w:cs="宋体"/>
                <w:color w:val="262626"/>
                <w:sz w:val="13"/>
              </w:rPr>
              <w:t>公务用车运行维护费</w:t>
            </w:r>
          </w:p>
        </w:tc>
        <w:tc>
          <w:tcPr>
            <w:tcW w:w="940" w:type="dxa"/>
            <w:vAlign w:val="center"/>
          </w:tcPr>
          <w:p w14:paraId="5105F1F0" w14:textId="77777777" w:rsidR="00E93CF6" w:rsidRDefault="00C25F07">
            <w:pPr>
              <w:snapToGrid w:val="0"/>
              <w:jc w:val="right"/>
            </w:pPr>
            <w:r>
              <w:rPr>
                <w:rFonts w:ascii="宋体" w:hAnsi="宋体" w:cs="宋体"/>
                <w:color w:val="262626"/>
                <w:sz w:val="13"/>
              </w:rPr>
              <w:t>3.00</w:t>
            </w:r>
          </w:p>
        </w:tc>
        <w:tc>
          <w:tcPr>
            <w:tcW w:w="520" w:type="dxa"/>
            <w:vAlign w:val="center"/>
          </w:tcPr>
          <w:p w14:paraId="6C1F5EC6" w14:textId="77777777" w:rsidR="00E93CF6" w:rsidRDefault="00C25F07">
            <w:pPr>
              <w:snapToGrid w:val="0"/>
              <w:jc w:val="center"/>
            </w:pPr>
            <w:r>
              <w:rPr>
                <w:rFonts w:ascii="宋体" w:hAnsi="宋体" w:cs="宋体"/>
                <w:color w:val="262626"/>
                <w:sz w:val="13"/>
              </w:rPr>
              <w:t>31204</w:t>
            </w:r>
          </w:p>
        </w:tc>
        <w:tc>
          <w:tcPr>
            <w:tcW w:w="2800" w:type="dxa"/>
            <w:vAlign w:val="center"/>
          </w:tcPr>
          <w:p w14:paraId="0A83C2ED" w14:textId="77777777" w:rsidR="00E93CF6" w:rsidRDefault="00C25F07">
            <w:pPr>
              <w:snapToGrid w:val="0"/>
              <w:jc w:val="left"/>
            </w:pPr>
            <w:r>
              <w:rPr>
                <w:rFonts w:ascii="宋体" w:hAnsi="宋体" w:cs="宋体"/>
                <w:color w:val="262626"/>
                <w:sz w:val="13"/>
              </w:rPr>
              <w:t>费用补贴</w:t>
            </w:r>
          </w:p>
        </w:tc>
        <w:tc>
          <w:tcPr>
            <w:tcW w:w="952" w:type="dxa"/>
            <w:vAlign w:val="center"/>
          </w:tcPr>
          <w:p w14:paraId="7BD9AE46" w14:textId="77777777" w:rsidR="00E93CF6" w:rsidRDefault="00E93CF6"/>
        </w:tc>
      </w:tr>
      <w:tr w:rsidR="00E93CF6" w14:paraId="320F10CF" w14:textId="77777777">
        <w:trPr>
          <w:trHeight w:hRule="exact" w:val="259"/>
          <w:jc w:val="center"/>
        </w:trPr>
        <w:tc>
          <w:tcPr>
            <w:tcW w:w="520" w:type="dxa"/>
            <w:vAlign w:val="center"/>
          </w:tcPr>
          <w:p w14:paraId="336D4D41" w14:textId="77777777" w:rsidR="00E93CF6" w:rsidRDefault="00C25F07">
            <w:pPr>
              <w:snapToGrid w:val="0"/>
              <w:jc w:val="center"/>
            </w:pPr>
            <w:r>
              <w:rPr>
                <w:rFonts w:ascii="宋体" w:hAnsi="宋体" w:cs="宋体"/>
                <w:color w:val="262626"/>
                <w:sz w:val="13"/>
              </w:rPr>
              <w:t>30310</w:t>
            </w:r>
          </w:p>
        </w:tc>
        <w:tc>
          <w:tcPr>
            <w:tcW w:w="2120" w:type="dxa"/>
            <w:vAlign w:val="center"/>
          </w:tcPr>
          <w:p w14:paraId="0339824B" w14:textId="77777777" w:rsidR="00E93CF6" w:rsidRDefault="00C25F07">
            <w:pPr>
              <w:snapToGrid w:val="0"/>
              <w:jc w:val="left"/>
            </w:pPr>
            <w:r>
              <w:rPr>
                <w:rFonts w:ascii="宋体" w:hAnsi="宋体" w:cs="宋体"/>
                <w:color w:val="262626"/>
                <w:sz w:val="13"/>
              </w:rPr>
              <w:t>个人农业生产补贴</w:t>
            </w:r>
          </w:p>
        </w:tc>
        <w:tc>
          <w:tcPr>
            <w:tcW w:w="940" w:type="dxa"/>
            <w:vAlign w:val="center"/>
          </w:tcPr>
          <w:p w14:paraId="50483C41" w14:textId="77777777" w:rsidR="00E93CF6" w:rsidRDefault="00E93CF6"/>
        </w:tc>
        <w:tc>
          <w:tcPr>
            <w:tcW w:w="520" w:type="dxa"/>
            <w:vAlign w:val="center"/>
          </w:tcPr>
          <w:p w14:paraId="7E3C6E9E" w14:textId="77777777" w:rsidR="00E93CF6" w:rsidRDefault="00C25F07">
            <w:pPr>
              <w:snapToGrid w:val="0"/>
              <w:jc w:val="center"/>
            </w:pPr>
            <w:r>
              <w:rPr>
                <w:rFonts w:ascii="宋体" w:hAnsi="宋体" w:cs="宋体"/>
                <w:color w:val="262626"/>
                <w:sz w:val="13"/>
              </w:rPr>
              <w:t>30239</w:t>
            </w:r>
          </w:p>
        </w:tc>
        <w:tc>
          <w:tcPr>
            <w:tcW w:w="1460" w:type="dxa"/>
            <w:vAlign w:val="center"/>
          </w:tcPr>
          <w:p w14:paraId="6F6C8E8B" w14:textId="77777777" w:rsidR="00E93CF6" w:rsidRDefault="00C25F07">
            <w:pPr>
              <w:snapToGrid w:val="0"/>
              <w:jc w:val="left"/>
            </w:pPr>
            <w:r>
              <w:rPr>
                <w:rFonts w:ascii="宋体" w:hAnsi="宋体" w:cs="宋体"/>
                <w:color w:val="262626"/>
                <w:sz w:val="13"/>
              </w:rPr>
              <w:t>其他交通费用</w:t>
            </w:r>
          </w:p>
        </w:tc>
        <w:tc>
          <w:tcPr>
            <w:tcW w:w="940" w:type="dxa"/>
            <w:vAlign w:val="center"/>
          </w:tcPr>
          <w:p w14:paraId="32A5611C" w14:textId="77777777" w:rsidR="00E93CF6" w:rsidRDefault="00C25F07">
            <w:pPr>
              <w:snapToGrid w:val="0"/>
              <w:jc w:val="right"/>
            </w:pPr>
            <w:r>
              <w:rPr>
                <w:rFonts w:ascii="宋体" w:hAnsi="宋体" w:cs="宋体"/>
                <w:color w:val="262626"/>
                <w:sz w:val="13"/>
              </w:rPr>
              <w:t>10.31</w:t>
            </w:r>
          </w:p>
        </w:tc>
        <w:tc>
          <w:tcPr>
            <w:tcW w:w="520" w:type="dxa"/>
            <w:vAlign w:val="center"/>
          </w:tcPr>
          <w:p w14:paraId="0D8B3755" w14:textId="77777777" w:rsidR="00E93CF6" w:rsidRDefault="00C25F07">
            <w:pPr>
              <w:snapToGrid w:val="0"/>
              <w:jc w:val="center"/>
            </w:pPr>
            <w:r>
              <w:rPr>
                <w:rFonts w:ascii="宋体" w:hAnsi="宋体" w:cs="宋体"/>
                <w:color w:val="262626"/>
                <w:sz w:val="13"/>
              </w:rPr>
              <w:t>31205</w:t>
            </w:r>
          </w:p>
        </w:tc>
        <w:tc>
          <w:tcPr>
            <w:tcW w:w="2800" w:type="dxa"/>
            <w:vAlign w:val="center"/>
          </w:tcPr>
          <w:p w14:paraId="30D66849" w14:textId="77777777" w:rsidR="00E93CF6" w:rsidRDefault="00C25F07">
            <w:pPr>
              <w:snapToGrid w:val="0"/>
              <w:jc w:val="left"/>
            </w:pPr>
            <w:r>
              <w:rPr>
                <w:rFonts w:ascii="宋体" w:hAnsi="宋体" w:cs="宋体"/>
                <w:color w:val="262626"/>
                <w:sz w:val="13"/>
              </w:rPr>
              <w:t>利息补贴</w:t>
            </w:r>
          </w:p>
        </w:tc>
        <w:tc>
          <w:tcPr>
            <w:tcW w:w="952" w:type="dxa"/>
            <w:vAlign w:val="center"/>
          </w:tcPr>
          <w:p w14:paraId="2C6B7909" w14:textId="77777777" w:rsidR="00E93CF6" w:rsidRDefault="00E93CF6"/>
        </w:tc>
      </w:tr>
      <w:tr w:rsidR="00E93CF6" w14:paraId="7F5418A7" w14:textId="77777777">
        <w:trPr>
          <w:trHeight w:hRule="exact" w:val="259"/>
          <w:jc w:val="center"/>
        </w:trPr>
        <w:tc>
          <w:tcPr>
            <w:tcW w:w="520" w:type="dxa"/>
            <w:vAlign w:val="center"/>
          </w:tcPr>
          <w:p w14:paraId="07049411" w14:textId="77777777" w:rsidR="00E93CF6" w:rsidRDefault="00C25F07">
            <w:pPr>
              <w:snapToGrid w:val="0"/>
              <w:jc w:val="center"/>
            </w:pPr>
            <w:r>
              <w:rPr>
                <w:rFonts w:ascii="宋体" w:hAnsi="宋体" w:cs="宋体"/>
                <w:color w:val="262626"/>
                <w:sz w:val="13"/>
              </w:rPr>
              <w:t>30311</w:t>
            </w:r>
          </w:p>
        </w:tc>
        <w:tc>
          <w:tcPr>
            <w:tcW w:w="2120" w:type="dxa"/>
            <w:vAlign w:val="center"/>
          </w:tcPr>
          <w:p w14:paraId="55B112DC" w14:textId="77777777" w:rsidR="00E93CF6" w:rsidRDefault="00C25F07">
            <w:pPr>
              <w:snapToGrid w:val="0"/>
              <w:jc w:val="left"/>
            </w:pPr>
            <w:r>
              <w:rPr>
                <w:rFonts w:ascii="宋体" w:hAnsi="宋体" w:cs="宋体"/>
                <w:color w:val="262626"/>
                <w:sz w:val="13"/>
              </w:rPr>
              <w:t>代缴社会保险费</w:t>
            </w:r>
          </w:p>
        </w:tc>
        <w:tc>
          <w:tcPr>
            <w:tcW w:w="940" w:type="dxa"/>
            <w:vAlign w:val="center"/>
          </w:tcPr>
          <w:p w14:paraId="052D7517" w14:textId="77777777" w:rsidR="00E93CF6" w:rsidRDefault="00E93CF6"/>
        </w:tc>
        <w:tc>
          <w:tcPr>
            <w:tcW w:w="520" w:type="dxa"/>
            <w:vAlign w:val="center"/>
          </w:tcPr>
          <w:p w14:paraId="3BF1ADCD" w14:textId="77777777" w:rsidR="00E93CF6" w:rsidRDefault="00C25F07">
            <w:pPr>
              <w:snapToGrid w:val="0"/>
              <w:jc w:val="center"/>
            </w:pPr>
            <w:r>
              <w:rPr>
                <w:rFonts w:ascii="宋体" w:hAnsi="宋体" w:cs="宋体"/>
                <w:color w:val="262626"/>
                <w:sz w:val="13"/>
              </w:rPr>
              <w:t>30240</w:t>
            </w:r>
          </w:p>
        </w:tc>
        <w:tc>
          <w:tcPr>
            <w:tcW w:w="1460" w:type="dxa"/>
            <w:vAlign w:val="center"/>
          </w:tcPr>
          <w:p w14:paraId="41A55F06" w14:textId="77777777" w:rsidR="00E93CF6" w:rsidRDefault="00C25F07">
            <w:pPr>
              <w:snapToGrid w:val="0"/>
              <w:jc w:val="left"/>
            </w:pPr>
            <w:r>
              <w:rPr>
                <w:rFonts w:ascii="宋体" w:hAnsi="宋体" w:cs="宋体"/>
                <w:color w:val="262626"/>
                <w:sz w:val="13"/>
              </w:rPr>
              <w:t>税金及附加费用</w:t>
            </w:r>
          </w:p>
        </w:tc>
        <w:tc>
          <w:tcPr>
            <w:tcW w:w="940" w:type="dxa"/>
            <w:vAlign w:val="center"/>
          </w:tcPr>
          <w:p w14:paraId="003B42F3" w14:textId="77777777" w:rsidR="00E93CF6" w:rsidRDefault="00E93CF6"/>
        </w:tc>
        <w:tc>
          <w:tcPr>
            <w:tcW w:w="520" w:type="dxa"/>
            <w:vAlign w:val="center"/>
          </w:tcPr>
          <w:p w14:paraId="7C84089D" w14:textId="77777777" w:rsidR="00E93CF6" w:rsidRDefault="00C25F07">
            <w:pPr>
              <w:snapToGrid w:val="0"/>
              <w:jc w:val="center"/>
            </w:pPr>
            <w:r>
              <w:rPr>
                <w:rFonts w:ascii="宋体" w:hAnsi="宋体" w:cs="宋体"/>
                <w:color w:val="262626"/>
                <w:sz w:val="13"/>
              </w:rPr>
              <w:t>31206</w:t>
            </w:r>
          </w:p>
        </w:tc>
        <w:tc>
          <w:tcPr>
            <w:tcW w:w="2800" w:type="dxa"/>
            <w:vAlign w:val="center"/>
          </w:tcPr>
          <w:p w14:paraId="704B72E8" w14:textId="77777777" w:rsidR="00E93CF6" w:rsidRDefault="00C25F07">
            <w:pPr>
              <w:snapToGrid w:val="0"/>
              <w:jc w:val="left"/>
            </w:pPr>
            <w:r>
              <w:rPr>
                <w:rFonts w:ascii="宋体" w:hAnsi="宋体" w:cs="宋体"/>
                <w:color w:val="262626"/>
                <w:sz w:val="13"/>
              </w:rPr>
              <w:t>其他资本性补助</w:t>
            </w:r>
          </w:p>
        </w:tc>
        <w:tc>
          <w:tcPr>
            <w:tcW w:w="952" w:type="dxa"/>
            <w:vAlign w:val="center"/>
          </w:tcPr>
          <w:p w14:paraId="198430E2" w14:textId="77777777" w:rsidR="00E93CF6" w:rsidRDefault="00E93CF6"/>
        </w:tc>
      </w:tr>
      <w:tr w:rsidR="00E93CF6" w14:paraId="69F84E06" w14:textId="77777777">
        <w:trPr>
          <w:trHeight w:hRule="exact" w:val="259"/>
          <w:jc w:val="center"/>
        </w:trPr>
        <w:tc>
          <w:tcPr>
            <w:tcW w:w="520" w:type="dxa"/>
            <w:vAlign w:val="center"/>
          </w:tcPr>
          <w:p w14:paraId="5842B49B" w14:textId="77777777" w:rsidR="00E93CF6" w:rsidRDefault="00C25F07">
            <w:pPr>
              <w:snapToGrid w:val="0"/>
              <w:jc w:val="center"/>
            </w:pPr>
            <w:r>
              <w:rPr>
                <w:rFonts w:ascii="宋体" w:hAnsi="宋体" w:cs="宋体"/>
                <w:color w:val="262626"/>
                <w:sz w:val="13"/>
              </w:rPr>
              <w:t>30399</w:t>
            </w:r>
          </w:p>
        </w:tc>
        <w:tc>
          <w:tcPr>
            <w:tcW w:w="2120" w:type="dxa"/>
            <w:vAlign w:val="center"/>
          </w:tcPr>
          <w:p w14:paraId="1217748E" w14:textId="77777777" w:rsidR="00E93CF6" w:rsidRDefault="00C25F07">
            <w:pPr>
              <w:snapToGrid w:val="0"/>
              <w:jc w:val="left"/>
            </w:pPr>
            <w:r>
              <w:rPr>
                <w:rFonts w:ascii="宋体" w:hAnsi="宋体" w:cs="宋体"/>
                <w:color w:val="262626"/>
                <w:sz w:val="13"/>
              </w:rPr>
              <w:t>其他对个人和家庭的补助</w:t>
            </w:r>
          </w:p>
        </w:tc>
        <w:tc>
          <w:tcPr>
            <w:tcW w:w="940" w:type="dxa"/>
            <w:vAlign w:val="center"/>
          </w:tcPr>
          <w:p w14:paraId="28DF21B0" w14:textId="77777777" w:rsidR="00E93CF6" w:rsidRDefault="00E93CF6"/>
        </w:tc>
        <w:tc>
          <w:tcPr>
            <w:tcW w:w="520" w:type="dxa"/>
            <w:vAlign w:val="center"/>
          </w:tcPr>
          <w:p w14:paraId="131C15F6" w14:textId="77777777" w:rsidR="00E93CF6" w:rsidRDefault="00C25F07">
            <w:pPr>
              <w:snapToGrid w:val="0"/>
              <w:jc w:val="center"/>
            </w:pPr>
            <w:r>
              <w:rPr>
                <w:rFonts w:ascii="宋体" w:hAnsi="宋体" w:cs="宋体"/>
                <w:color w:val="262626"/>
                <w:sz w:val="13"/>
              </w:rPr>
              <w:t>30299</w:t>
            </w:r>
          </w:p>
        </w:tc>
        <w:tc>
          <w:tcPr>
            <w:tcW w:w="1460" w:type="dxa"/>
            <w:vAlign w:val="center"/>
          </w:tcPr>
          <w:p w14:paraId="37833A9C" w14:textId="77777777" w:rsidR="00E93CF6" w:rsidRDefault="00C25F07">
            <w:pPr>
              <w:snapToGrid w:val="0"/>
              <w:jc w:val="left"/>
            </w:pPr>
            <w:r>
              <w:rPr>
                <w:rFonts w:ascii="宋体" w:hAnsi="宋体" w:cs="宋体"/>
                <w:color w:val="262626"/>
                <w:sz w:val="13"/>
              </w:rPr>
              <w:t>其他商品和服务支出</w:t>
            </w:r>
          </w:p>
        </w:tc>
        <w:tc>
          <w:tcPr>
            <w:tcW w:w="940" w:type="dxa"/>
            <w:vAlign w:val="center"/>
          </w:tcPr>
          <w:p w14:paraId="406C4E02" w14:textId="77777777" w:rsidR="00E93CF6" w:rsidRDefault="00E93CF6"/>
        </w:tc>
        <w:tc>
          <w:tcPr>
            <w:tcW w:w="520" w:type="dxa"/>
            <w:vAlign w:val="center"/>
          </w:tcPr>
          <w:p w14:paraId="15F98CAE" w14:textId="77777777" w:rsidR="00E93CF6" w:rsidRDefault="00C25F07">
            <w:pPr>
              <w:snapToGrid w:val="0"/>
              <w:jc w:val="center"/>
            </w:pPr>
            <w:r>
              <w:rPr>
                <w:rFonts w:ascii="宋体" w:hAnsi="宋体" w:cs="宋体"/>
                <w:color w:val="262626"/>
                <w:sz w:val="13"/>
              </w:rPr>
              <w:t>31299</w:t>
            </w:r>
          </w:p>
        </w:tc>
        <w:tc>
          <w:tcPr>
            <w:tcW w:w="2800" w:type="dxa"/>
            <w:vAlign w:val="center"/>
          </w:tcPr>
          <w:p w14:paraId="21969C8B" w14:textId="77777777" w:rsidR="00E93CF6" w:rsidRDefault="00C25F07">
            <w:pPr>
              <w:snapToGrid w:val="0"/>
              <w:jc w:val="left"/>
            </w:pPr>
            <w:r>
              <w:rPr>
                <w:rFonts w:ascii="宋体" w:hAnsi="宋体" w:cs="宋体"/>
                <w:color w:val="262626"/>
                <w:sz w:val="13"/>
              </w:rPr>
              <w:t>其他对企业补助</w:t>
            </w:r>
          </w:p>
        </w:tc>
        <w:tc>
          <w:tcPr>
            <w:tcW w:w="952" w:type="dxa"/>
            <w:vAlign w:val="center"/>
          </w:tcPr>
          <w:p w14:paraId="2A005637" w14:textId="77777777" w:rsidR="00E93CF6" w:rsidRDefault="00E93CF6"/>
        </w:tc>
      </w:tr>
      <w:tr w:rsidR="00E93CF6" w14:paraId="3C4954B0" w14:textId="77777777">
        <w:trPr>
          <w:trHeight w:hRule="exact" w:val="259"/>
          <w:jc w:val="center"/>
        </w:trPr>
        <w:tc>
          <w:tcPr>
            <w:tcW w:w="520" w:type="dxa"/>
            <w:vAlign w:val="center"/>
          </w:tcPr>
          <w:p w14:paraId="75D63868" w14:textId="77777777" w:rsidR="00E93CF6" w:rsidRDefault="00E93CF6"/>
        </w:tc>
        <w:tc>
          <w:tcPr>
            <w:tcW w:w="2120" w:type="dxa"/>
            <w:vAlign w:val="center"/>
          </w:tcPr>
          <w:p w14:paraId="363EF421" w14:textId="77777777" w:rsidR="00E93CF6" w:rsidRDefault="00E93CF6"/>
        </w:tc>
        <w:tc>
          <w:tcPr>
            <w:tcW w:w="940" w:type="dxa"/>
            <w:vAlign w:val="center"/>
          </w:tcPr>
          <w:p w14:paraId="282863B1" w14:textId="77777777" w:rsidR="00E93CF6" w:rsidRDefault="00E93CF6"/>
        </w:tc>
        <w:tc>
          <w:tcPr>
            <w:tcW w:w="520" w:type="dxa"/>
            <w:vAlign w:val="center"/>
          </w:tcPr>
          <w:p w14:paraId="30853EA4" w14:textId="77777777" w:rsidR="00E93CF6" w:rsidRDefault="00E93CF6"/>
        </w:tc>
        <w:tc>
          <w:tcPr>
            <w:tcW w:w="1460" w:type="dxa"/>
            <w:vAlign w:val="center"/>
          </w:tcPr>
          <w:p w14:paraId="02C0DC0B" w14:textId="77777777" w:rsidR="00E93CF6" w:rsidRDefault="00E93CF6"/>
        </w:tc>
        <w:tc>
          <w:tcPr>
            <w:tcW w:w="940" w:type="dxa"/>
            <w:vAlign w:val="center"/>
          </w:tcPr>
          <w:p w14:paraId="3BC649E5" w14:textId="77777777" w:rsidR="00E93CF6" w:rsidRDefault="00E93CF6"/>
        </w:tc>
        <w:tc>
          <w:tcPr>
            <w:tcW w:w="520" w:type="dxa"/>
            <w:vAlign w:val="center"/>
          </w:tcPr>
          <w:p w14:paraId="410D9D00" w14:textId="77777777" w:rsidR="00E93CF6" w:rsidRDefault="00C25F07">
            <w:pPr>
              <w:snapToGrid w:val="0"/>
              <w:jc w:val="left"/>
            </w:pPr>
            <w:r>
              <w:rPr>
                <w:rFonts w:ascii="宋体" w:hAnsi="宋体" w:cs="宋体"/>
                <w:color w:val="262626"/>
                <w:sz w:val="13"/>
              </w:rPr>
              <w:t>399</w:t>
            </w:r>
          </w:p>
        </w:tc>
        <w:tc>
          <w:tcPr>
            <w:tcW w:w="2800" w:type="dxa"/>
            <w:vAlign w:val="center"/>
          </w:tcPr>
          <w:p w14:paraId="424CEC6E" w14:textId="77777777" w:rsidR="00E93CF6" w:rsidRDefault="00C25F07">
            <w:pPr>
              <w:snapToGrid w:val="0"/>
              <w:jc w:val="left"/>
            </w:pPr>
            <w:r>
              <w:rPr>
                <w:rFonts w:ascii="宋体" w:hAnsi="宋体" w:cs="宋体"/>
                <w:color w:val="262626"/>
                <w:sz w:val="13"/>
              </w:rPr>
              <w:t>其他支出</w:t>
            </w:r>
          </w:p>
        </w:tc>
        <w:tc>
          <w:tcPr>
            <w:tcW w:w="952" w:type="dxa"/>
            <w:vAlign w:val="center"/>
          </w:tcPr>
          <w:p w14:paraId="1C17133A" w14:textId="77777777" w:rsidR="00E93CF6" w:rsidRDefault="00E93CF6"/>
        </w:tc>
      </w:tr>
      <w:tr w:rsidR="00E93CF6" w14:paraId="3D2B1651" w14:textId="77777777">
        <w:trPr>
          <w:trHeight w:hRule="exact" w:val="259"/>
          <w:jc w:val="center"/>
        </w:trPr>
        <w:tc>
          <w:tcPr>
            <w:tcW w:w="520" w:type="dxa"/>
            <w:vAlign w:val="center"/>
          </w:tcPr>
          <w:p w14:paraId="6442BBC0" w14:textId="77777777" w:rsidR="00E93CF6" w:rsidRDefault="00E93CF6"/>
        </w:tc>
        <w:tc>
          <w:tcPr>
            <w:tcW w:w="2120" w:type="dxa"/>
            <w:vAlign w:val="center"/>
          </w:tcPr>
          <w:p w14:paraId="6F29B074" w14:textId="77777777" w:rsidR="00E93CF6" w:rsidRDefault="00E93CF6"/>
        </w:tc>
        <w:tc>
          <w:tcPr>
            <w:tcW w:w="940" w:type="dxa"/>
            <w:vAlign w:val="center"/>
          </w:tcPr>
          <w:p w14:paraId="2D634E13" w14:textId="77777777" w:rsidR="00E93CF6" w:rsidRDefault="00E93CF6"/>
        </w:tc>
        <w:tc>
          <w:tcPr>
            <w:tcW w:w="520" w:type="dxa"/>
            <w:vAlign w:val="center"/>
          </w:tcPr>
          <w:p w14:paraId="55B6F329" w14:textId="77777777" w:rsidR="00E93CF6" w:rsidRDefault="00E93CF6"/>
        </w:tc>
        <w:tc>
          <w:tcPr>
            <w:tcW w:w="1460" w:type="dxa"/>
            <w:vAlign w:val="center"/>
          </w:tcPr>
          <w:p w14:paraId="669B57F0" w14:textId="77777777" w:rsidR="00E93CF6" w:rsidRDefault="00E93CF6"/>
        </w:tc>
        <w:tc>
          <w:tcPr>
            <w:tcW w:w="940" w:type="dxa"/>
            <w:vAlign w:val="center"/>
          </w:tcPr>
          <w:p w14:paraId="70898F8A" w14:textId="77777777" w:rsidR="00E93CF6" w:rsidRDefault="00E93CF6"/>
        </w:tc>
        <w:tc>
          <w:tcPr>
            <w:tcW w:w="520" w:type="dxa"/>
            <w:vAlign w:val="center"/>
          </w:tcPr>
          <w:p w14:paraId="68549CEA" w14:textId="77777777" w:rsidR="00E93CF6" w:rsidRDefault="00C25F07">
            <w:pPr>
              <w:snapToGrid w:val="0"/>
              <w:jc w:val="center"/>
            </w:pPr>
            <w:r>
              <w:rPr>
                <w:rFonts w:ascii="宋体" w:hAnsi="宋体" w:cs="宋体"/>
                <w:color w:val="262626"/>
                <w:sz w:val="13"/>
              </w:rPr>
              <w:t>39907</w:t>
            </w:r>
          </w:p>
        </w:tc>
        <w:tc>
          <w:tcPr>
            <w:tcW w:w="2800" w:type="dxa"/>
            <w:vAlign w:val="center"/>
          </w:tcPr>
          <w:p w14:paraId="1114998C" w14:textId="77777777" w:rsidR="00E93CF6" w:rsidRDefault="00C25F07">
            <w:pPr>
              <w:snapToGrid w:val="0"/>
              <w:jc w:val="left"/>
            </w:pPr>
            <w:r>
              <w:rPr>
                <w:rFonts w:ascii="宋体" w:hAnsi="宋体" w:cs="宋体"/>
                <w:color w:val="262626"/>
                <w:sz w:val="13"/>
              </w:rPr>
              <w:t>国家赔偿费用支出</w:t>
            </w:r>
          </w:p>
        </w:tc>
        <w:tc>
          <w:tcPr>
            <w:tcW w:w="952" w:type="dxa"/>
            <w:vAlign w:val="center"/>
          </w:tcPr>
          <w:p w14:paraId="5E534FD9" w14:textId="77777777" w:rsidR="00E93CF6" w:rsidRDefault="00E93CF6"/>
        </w:tc>
      </w:tr>
      <w:tr w:rsidR="00E93CF6" w14:paraId="45A35CC4" w14:textId="77777777">
        <w:trPr>
          <w:trHeight w:hRule="exact" w:val="259"/>
          <w:jc w:val="center"/>
        </w:trPr>
        <w:tc>
          <w:tcPr>
            <w:tcW w:w="520" w:type="dxa"/>
            <w:vAlign w:val="center"/>
          </w:tcPr>
          <w:p w14:paraId="3903FD24" w14:textId="77777777" w:rsidR="00E93CF6" w:rsidRDefault="00E93CF6"/>
        </w:tc>
        <w:tc>
          <w:tcPr>
            <w:tcW w:w="2120" w:type="dxa"/>
            <w:vAlign w:val="center"/>
          </w:tcPr>
          <w:p w14:paraId="69130E24" w14:textId="77777777" w:rsidR="00E93CF6" w:rsidRDefault="00E93CF6"/>
        </w:tc>
        <w:tc>
          <w:tcPr>
            <w:tcW w:w="940" w:type="dxa"/>
            <w:vAlign w:val="center"/>
          </w:tcPr>
          <w:p w14:paraId="1B126089" w14:textId="77777777" w:rsidR="00E93CF6" w:rsidRDefault="00E93CF6"/>
        </w:tc>
        <w:tc>
          <w:tcPr>
            <w:tcW w:w="520" w:type="dxa"/>
            <w:vAlign w:val="center"/>
          </w:tcPr>
          <w:p w14:paraId="2B0E1900" w14:textId="77777777" w:rsidR="00E93CF6" w:rsidRDefault="00E93CF6"/>
        </w:tc>
        <w:tc>
          <w:tcPr>
            <w:tcW w:w="1460" w:type="dxa"/>
            <w:vAlign w:val="center"/>
          </w:tcPr>
          <w:p w14:paraId="56E1D570" w14:textId="77777777" w:rsidR="00E93CF6" w:rsidRDefault="00E93CF6"/>
        </w:tc>
        <w:tc>
          <w:tcPr>
            <w:tcW w:w="940" w:type="dxa"/>
            <w:vAlign w:val="center"/>
          </w:tcPr>
          <w:p w14:paraId="30C60B9F" w14:textId="77777777" w:rsidR="00E93CF6" w:rsidRDefault="00E93CF6"/>
        </w:tc>
        <w:tc>
          <w:tcPr>
            <w:tcW w:w="520" w:type="dxa"/>
            <w:vAlign w:val="center"/>
          </w:tcPr>
          <w:p w14:paraId="38B895C0" w14:textId="77777777" w:rsidR="00E93CF6" w:rsidRDefault="00C25F07">
            <w:pPr>
              <w:snapToGrid w:val="0"/>
              <w:jc w:val="center"/>
            </w:pPr>
            <w:r>
              <w:rPr>
                <w:rFonts w:ascii="宋体" w:hAnsi="宋体" w:cs="宋体"/>
                <w:color w:val="262626"/>
                <w:sz w:val="13"/>
              </w:rPr>
              <w:t>39908</w:t>
            </w:r>
          </w:p>
        </w:tc>
        <w:tc>
          <w:tcPr>
            <w:tcW w:w="2800" w:type="dxa"/>
            <w:vAlign w:val="center"/>
          </w:tcPr>
          <w:p w14:paraId="1C55A910" w14:textId="77777777" w:rsidR="00E93CF6" w:rsidRDefault="00C25F07">
            <w:pPr>
              <w:snapToGrid w:val="0"/>
              <w:jc w:val="left"/>
            </w:pPr>
            <w:r>
              <w:rPr>
                <w:rFonts w:ascii="宋体" w:hAnsi="宋体" w:cs="宋体"/>
                <w:color w:val="262626"/>
                <w:sz w:val="13"/>
              </w:rPr>
              <w:t>对民间非营利组织和群众性自治组织补贴</w:t>
            </w:r>
          </w:p>
        </w:tc>
        <w:tc>
          <w:tcPr>
            <w:tcW w:w="952" w:type="dxa"/>
            <w:vAlign w:val="center"/>
          </w:tcPr>
          <w:p w14:paraId="1D439B23" w14:textId="77777777" w:rsidR="00E93CF6" w:rsidRDefault="00E93CF6"/>
        </w:tc>
      </w:tr>
      <w:tr w:rsidR="00E93CF6" w14:paraId="193975CB" w14:textId="77777777">
        <w:trPr>
          <w:trHeight w:hRule="exact" w:val="259"/>
          <w:jc w:val="center"/>
        </w:trPr>
        <w:tc>
          <w:tcPr>
            <w:tcW w:w="520" w:type="dxa"/>
            <w:vAlign w:val="center"/>
          </w:tcPr>
          <w:p w14:paraId="272A96E2" w14:textId="77777777" w:rsidR="00E93CF6" w:rsidRDefault="00E93CF6"/>
        </w:tc>
        <w:tc>
          <w:tcPr>
            <w:tcW w:w="2120" w:type="dxa"/>
            <w:vAlign w:val="center"/>
          </w:tcPr>
          <w:p w14:paraId="27EB211D" w14:textId="77777777" w:rsidR="00E93CF6" w:rsidRDefault="00E93CF6"/>
        </w:tc>
        <w:tc>
          <w:tcPr>
            <w:tcW w:w="940" w:type="dxa"/>
            <w:vAlign w:val="center"/>
          </w:tcPr>
          <w:p w14:paraId="0262142E" w14:textId="77777777" w:rsidR="00E93CF6" w:rsidRDefault="00E93CF6"/>
        </w:tc>
        <w:tc>
          <w:tcPr>
            <w:tcW w:w="520" w:type="dxa"/>
            <w:vAlign w:val="center"/>
          </w:tcPr>
          <w:p w14:paraId="07ACD67F" w14:textId="77777777" w:rsidR="00E93CF6" w:rsidRDefault="00E93CF6"/>
        </w:tc>
        <w:tc>
          <w:tcPr>
            <w:tcW w:w="1460" w:type="dxa"/>
            <w:vAlign w:val="center"/>
          </w:tcPr>
          <w:p w14:paraId="0CAD78F2" w14:textId="77777777" w:rsidR="00E93CF6" w:rsidRDefault="00E93CF6"/>
        </w:tc>
        <w:tc>
          <w:tcPr>
            <w:tcW w:w="940" w:type="dxa"/>
            <w:vAlign w:val="center"/>
          </w:tcPr>
          <w:p w14:paraId="760585DD" w14:textId="77777777" w:rsidR="00E93CF6" w:rsidRDefault="00E93CF6"/>
        </w:tc>
        <w:tc>
          <w:tcPr>
            <w:tcW w:w="520" w:type="dxa"/>
            <w:vAlign w:val="center"/>
          </w:tcPr>
          <w:p w14:paraId="4CED5571" w14:textId="77777777" w:rsidR="00E93CF6" w:rsidRDefault="00C25F07">
            <w:pPr>
              <w:snapToGrid w:val="0"/>
              <w:jc w:val="center"/>
            </w:pPr>
            <w:r>
              <w:rPr>
                <w:rFonts w:ascii="宋体" w:hAnsi="宋体" w:cs="宋体"/>
                <w:color w:val="262626"/>
                <w:sz w:val="13"/>
              </w:rPr>
              <w:t>39909</w:t>
            </w:r>
          </w:p>
        </w:tc>
        <w:tc>
          <w:tcPr>
            <w:tcW w:w="2800" w:type="dxa"/>
            <w:vAlign w:val="center"/>
          </w:tcPr>
          <w:p w14:paraId="47F3A10C" w14:textId="77777777" w:rsidR="00E93CF6" w:rsidRDefault="00C25F07">
            <w:pPr>
              <w:snapToGrid w:val="0"/>
              <w:jc w:val="left"/>
            </w:pPr>
            <w:r>
              <w:rPr>
                <w:rFonts w:ascii="宋体" w:hAnsi="宋体" w:cs="宋体"/>
                <w:color w:val="262626"/>
                <w:sz w:val="13"/>
              </w:rPr>
              <w:t>经常性赠与</w:t>
            </w:r>
          </w:p>
        </w:tc>
        <w:tc>
          <w:tcPr>
            <w:tcW w:w="952" w:type="dxa"/>
            <w:vAlign w:val="center"/>
          </w:tcPr>
          <w:p w14:paraId="687630C2" w14:textId="77777777" w:rsidR="00E93CF6" w:rsidRDefault="00E93CF6"/>
        </w:tc>
      </w:tr>
      <w:tr w:rsidR="00E93CF6" w14:paraId="6F182117" w14:textId="77777777">
        <w:trPr>
          <w:trHeight w:hRule="exact" w:val="259"/>
          <w:jc w:val="center"/>
        </w:trPr>
        <w:tc>
          <w:tcPr>
            <w:tcW w:w="520" w:type="dxa"/>
            <w:vAlign w:val="center"/>
          </w:tcPr>
          <w:p w14:paraId="4C68B520" w14:textId="77777777" w:rsidR="00E93CF6" w:rsidRDefault="00E93CF6"/>
        </w:tc>
        <w:tc>
          <w:tcPr>
            <w:tcW w:w="2120" w:type="dxa"/>
            <w:vAlign w:val="center"/>
          </w:tcPr>
          <w:p w14:paraId="67F9784B" w14:textId="77777777" w:rsidR="00E93CF6" w:rsidRDefault="00E93CF6"/>
        </w:tc>
        <w:tc>
          <w:tcPr>
            <w:tcW w:w="940" w:type="dxa"/>
            <w:vAlign w:val="center"/>
          </w:tcPr>
          <w:p w14:paraId="6888D61F" w14:textId="77777777" w:rsidR="00E93CF6" w:rsidRDefault="00E93CF6"/>
        </w:tc>
        <w:tc>
          <w:tcPr>
            <w:tcW w:w="520" w:type="dxa"/>
            <w:vAlign w:val="center"/>
          </w:tcPr>
          <w:p w14:paraId="648B4D49" w14:textId="77777777" w:rsidR="00E93CF6" w:rsidRDefault="00E93CF6"/>
        </w:tc>
        <w:tc>
          <w:tcPr>
            <w:tcW w:w="1460" w:type="dxa"/>
            <w:vAlign w:val="center"/>
          </w:tcPr>
          <w:p w14:paraId="4F20C42F" w14:textId="77777777" w:rsidR="00E93CF6" w:rsidRDefault="00E93CF6"/>
        </w:tc>
        <w:tc>
          <w:tcPr>
            <w:tcW w:w="940" w:type="dxa"/>
            <w:vAlign w:val="center"/>
          </w:tcPr>
          <w:p w14:paraId="371310AC" w14:textId="77777777" w:rsidR="00E93CF6" w:rsidRDefault="00E93CF6"/>
        </w:tc>
        <w:tc>
          <w:tcPr>
            <w:tcW w:w="520" w:type="dxa"/>
            <w:vAlign w:val="center"/>
          </w:tcPr>
          <w:p w14:paraId="717368E7" w14:textId="77777777" w:rsidR="00E93CF6" w:rsidRDefault="00C25F07">
            <w:pPr>
              <w:snapToGrid w:val="0"/>
              <w:jc w:val="center"/>
            </w:pPr>
            <w:r>
              <w:rPr>
                <w:rFonts w:ascii="宋体" w:hAnsi="宋体" w:cs="宋体"/>
                <w:color w:val="262626"/>
                <w:sz w:val="13"/>
              </w:rPr>
              <w:t>39910</w:t>
            </w:r>
          </w:p>
        </w:tc>
        <w:tc>
          <w:tcPr>
            <w:tcW w:w="2800" w:type="dxa"/>
            <w:vAlign w:val="center"/>
          </w:tcPr>
          <w:p w14:paraId="738C5EA0" w14:textId="77777777" w:rsidR="00E93CF6" w:rsidRDefault="00C25F07">
            <w:pPr>
              <w:snapToGrid w:val="0"/>
              <w:jc w:val="left"/>
            </w:pPr>
            <w:r>
              <w:rPr>
                <w:rFonts w:ascii="宋体" w:hAnsi="宋体" w:cs="宋体"/>
                <w:color w:val="262626"/>
                <w:sz w:val="13"/>
              </w:rPr>
              <w:t>资本性赠与</w:t>
            </w:r>
          </w:p>
        </w:tc>
        <w:tc>
          <w:tcPr>
            <w:tcW w:w="952" w:type="dxa"/>
            <w:vAlign w:val="center"/>
          </w:tcPr>
          <w:p w14:paraId="6B1711F0" w14:textId="77777777" w:rsidR="00E93CF6" w:rsidRDefault="00E93CF6"/>
        </w:tc>
      </w:tr>
      <w:tr w:rsidR="00E93CF6" w14:paraId="6EDD69B9" w14:textId="77777777">
        <w:trPr>
          <w:trHeight w:hRule="exact" w:val="259"/>
          <w:jc w:val="center"/>
        </w:trPr>
        <w:tc>
          <w:tcPr>
            <w:tcW w:w="520" w:type="dxa"/>
            <w:vAlign w:val="center"/>
          </w:tcPr>
          <w:p w14:paraId="0BBA67C5" w14:textId="77777777" w:rsidR="00E93CF6" w:rsidRDefault="00E93CF6"/>
        </w:tc>
        <w:tc>
          <w:tcPr>
            <w:tcW w:w="2120" w:type="dxa"/>
            <w:vAlign w:val="center"/>
          </w:tcPr>
          <w:p w14:paraId="092BA026" w14:textId="77777777" w:rsidR="00E93CF6" w:rsidRDefault="00E93CF6"/>
        </w:tc>
        <w:tc>
          <w:tcPr>
            <w:tcW w:w="940" w:type="dxa"/>
            <w:vAlign w:val="center"/>
          </w:tcPr>
          <w:p w14:paraId="69AB9264" w14:textId="77777777" w:rsidR="00E93CF6" w:rsidRDefault="00E93CF6"/>
        </w:tc>
        <w:tc>
          <w:tcPr>
            <w:tcW w:w="520" w:type="dxa"/>
            <w:vAlign w:val="center"/>
          </w:tcPr>
          <w:p w14:paraId="761BF631" w14:textId="77777777" w:rsidR="00E93CF6" w:rsidRDefault="00E93CF6"/>
        </w:tc>
        <w:tc>
          <w:tcPr>
            <w:tcW w:w="1460" w:type="dxa"/>
            <w:vAlign w:val="center"/>
          </w:tcPr>
          <w:p w14:paraId="29C0BD46" w14:textId="77777777" w:rsidR="00E93CF6" w:rsidRDefault="00E93CF6"/>
        </w:tc>
        <w:tc>
          <w:tcPr>
            <w:tcW w:w="940" w:type="dxa"/>
            <w:vAlign w:val="center"/>
          </w:tcPr>
          <w:p w14:paraId="6229E97D" w14:textId="77777777" w:rsidR="00E93CF6" w:rsidRDefault="00E93CF6"/>
        </w:tc>
        <w:tc>
          <w:tcPr>
            <w:tcW w:w="520" w:type="dxa"/>
            <w:vAlign w:val="center"/>
          </w:tcPr>
          <w:p w14:paraId="7CEF500D" w14:textId="77777777" w:rsidR="00E93CF6" w:rsidRDefault="00C25F07">
            <w:pPr>
              <w:snapToGrid w:val="0"/>
              <w:jc w:val="center"/>
            </w:pPr>
            <w:r>
              <w:rPr>
                <w:rFonts w:ascii="宋体" w:hAnsi="宋体" w:cs="宋体"/>
                <w:color w:val="262626"/>
                <w:sz w:val="13"/>
              </w:rPr>
              <w:t>39999</w:t>
            </w:r>
          </w:p>
        </w:tc>
        <w:tc>
          <w:tcPr>
            <w:tcW w:w="2800" w:type="dxa"/>
            <w:vAlign w:val="center"/>
          </w:tcPr>
          <w:p w14:paraId="03DEF54B" w14:textId="77777777" w:rsidR="00E93CF6" w:rsidRDefault="00C25F07">
            <w:pPr>
              <w:snapToGrid w:val="0"/>
              <w:jc w:val="left"/>
            </w:pPr>
            <w:r>
              <w:rPr>
                <w:rFonts w:ascii="宋体" w:hAnsi="宋体" w:cs="宋体"/>
                <w:color w:val="262626"/>
                <w:sz w:val="13"/>
              </w:rPr>
              <w:t>其他支出</w:t>
            </w:r>
          </w:p>
        </w:tc>
        <w:tc>
          <w:tcPr>
            <w:tcW w:w="952" w:type="dxa"/>
            <w:vAlign w:val="center"/>
          </w:tcPr>
          <w:p w14:paraId="1B74E762" w14:textId="77777777" w:rsidR="00E93CF6" w:rsidRDefault="00E93CF6"/>
        </w:tc>
      </w:tr>
      <w:tr w:rsidR="00E93CF6" w14:paraId="09DEAE47" w14:textId="77777777">
        <w:trPr>
          <w:trHeight w:hRule="exact" w:val="259"/>
          <w:jc w:val="center"/>
        </w:trPr>
        <w:tc>
          <w:tcPr>
            <w:tcW w:w="2640" w:type="dxa"/>
            <w:gridSpan w:val="2"/>
            <w:vAlign w:val="center"/>
          </w:tcPr>
          <w:p w14:paraId="3F2DD737" w14:textId="77777777" w:rsidR="00E93CF6" w:rsidRDefault="00C25F07">
            <w:pPr>
              <w:snapToGrid w:val="0"/>
              <w:jc w:val="center"/>
            </w:pPr>
            <w:r>
              <w:rPr>
                <w:rFonts w:ascii="宋体" w:hAnsi="宋体" w:cs="宋体"/>
                <w:color w:val="262626"/>
                <w:sz w:val="13"/>
              </w:rPr>
              <w:t>人员经费合计</w:t>
            </w:r>
          </w:p>
        </w:tc>
        <w:tc>
          <w:tcPr>
            <w:tcW w:w="940" w:type="dxa"/>
            <w:vAlign w:val="center"/>
          </w:tcPr>
          <w:p w14:paraId="5CA6404E" w14:textId="77777777" w:rsidR="00E93CF6" w:rsidRDefault="00C25F07">
            <w:pPr>
              <w:snapToGrid w:val="0"/>
              <w:jc w:val="right"/>
            </w:pPr>
            <w:r>
              <w:rPr>
                <w:rFonts w:ascii="宋体" w:hAnsi="宋体" w:cs="宋体"/>
                <w:color w:val="262626"/>
                <w:sz w:val="13"/>
              </w:rPr>
              <w:t>290.22</w:t>
            </w:r>
          </w:p>
        </w:tc>
        <w:tc>
          <w:tcPr>
            <w:tcW w:w="6240" w:type="dxa"/>
            <w:gridSpan w:val="5"/>
            <w:vAlign w:val="center"/>
          </w:tcPr>
          <w:p w14:paraId="70FDDCAE" w14:textId="77777777" w:rsidR="00E93CF6" w:rsidRDefault="00C25F07">
            <w:pPr>
              <w:snapToGrid w:val="0"/>
              <w:jc w:val="center"/>
            </w:pPr>
            <w:r>
              <w:rPr>
                <w:rFonts w:ascii="宋体" w:hAnsi="宋体" w:cs="宋体"/>
                <w:color w:val="262626"/>
                <w:sz w:val="13"/>
              </w:rPr>
              <w:t>公用经费合计</w:t>
            </w:r>
          </w:p>
        </w:tc>
        <w:tc>
          <w:tcPr>
            <w:tcW w:w="952" w:type="dxa"/>
            <w:vAlign w:val="center"/>
          </w:tcPr>
          <w:p w14:paraId="5607F213" w14:textId="77777777" w:rsidR="00E93CF6" w:rsidRDefault="00C25F07">
            <w:pPr>
              <w:snapToGrid w:val="0"/>
              <w:jc w:val="right"/>
            </w:pPr>
            <w:r>
              <w:rPr>
                <w:rFonts w:ascii="宋体" w:hAnsi="宋体" w:cs="宋体"/>
                <w:color w:val="262626"/>
                <w:sz w:val="13"/>
              </w:rPr>
              <w:t>41.80</w:t>
            </w:r>
          </w:p>
        </w:tc>
      </w:tr>
      <w:tr w:rsidR="00E93CF6" w14:paraId="6374AE78" w14:textId="77777777">
        <w:trPr>
          <w:trHeight w:hRule="exact" w:val="236"/>
          <w:jc w:val="center"/>
        </w:trPr>
        <w:tc>
          <w:tcPr>
            <w:tcW w:w="10772" w:type="dxa"/>
            <w:gridSpan w:val="9"/>
            <w:tcBorders>
              <w:left w:val="nil"/>
              <w:bottom w:val="nil"/>
              <w:right w:val="nil"/>
            </w:tcBorders>
            <w:vAlign w:val="center"/>
          </w:tcPr>
          <w:p w14:paraId="3ED0986F" w14:textId="77777777" w:rsidR="00E93CF6" w:rsidRDefault="00C25F07">
            <w:pPr>
              <w:snapToGrid w:val="0"/>
              <w:jc w:val="left"/>
            </w:pPr>
            <w:r>
              <w:rPr>
                <w:rFonts w:ascii="宋体" w:hAnsi="宋体" w:cs="宋体"/>
                <w:color w:val="262626"/>
                <w:sz w:val="11"/>
              </w:rPr>
              <w:t>注：本表反映部门本年度一般公共预算财政拨款基本支出明细情况。</w:t>
            </w:r>
          </w:p>
        </w:tc>
      </w:tr>
      <w:tr w:rsidR="00E93CF6" w14:paraId="15E7942A" w14:textId="77777777">
        <w:trPr>
          <w:trHeight w:hRule="exact" w:val="236"/>
          <w:jc w:val="center"/>
        </w:trPr>
        <w:tc>
          <w:tcPr>
            <w:tcW w:w="10772" w:type="dxa"/>
            <w:gridSpan w:val="9"/>
            <w:tcBorders>
              <w:top w:val="nil"/>
              <w:left w:val="nil"/>
              <w:bottom w:val="nil"/>
              <w:right w:val="nil"/>
            </w:tcBorders>
            <w:vAlign w:val="center"/>
          </w:tcPr>
          <w:p w14:paraId="0E560AC3" w14:textId="77777777" w:rsidR="00E93CF6" w:rsidRDefault="00C25F07">
            <w:pPr>
              <w:snapToGrid w:val="0"/>
              <w:jc w:val="left"/>
            </w:pPr>
            <w:r>
              <w:rPr>
                <w:rFonts w:ascii="宋体" w:hAnsi="宋体" w:cs="宋体"/>
                <w:color w:val="262626"/>
                <w:sz w:val="11"/>
              </w:rPr>
              <w:t>本表金额转换成万元时，因四舍五入可能存在尾差。</w:t>
            </w:r>
          </w:p>
        </w:tc>
      </w:tr>
      <w:tr w:rsidR="00E93CF6" w14:paraId="59985AF1" w14:textId="77777777">
        <w:trPr>
          <w:trHeight w:hRule="exact" w:val="236"/>
          <w:jc w:val="center"/>
        </w:trPr>
        <w:tc>
          <w:tcPr>
            <w:tcW w:w="10772" w:type="dxa"/>
            <w:gridSpan w:val="9"/>
            <w:tcBorders>
              <w:top w:val="nil"/>
              <w:left w:val="nil"/>
              <w:bottom w:val="nil"/>
              <w:right w:val="nil"/>
            </w:tcBorders>
            <w:vAlign w:val="center"/>
          </w:tcPr>
          <w:p w14:paraId="702BC102" w14:textId="77777777" w:rsidR="00E93CF6" w:rsidRDefault="00C25F07">
            <w:pPr>
              <w:snapToGrid w:val="0"/>
              <w:jc w:val="left"/>
            </w:pPr>
            <w:r>
              <w:rPr>
                <w:rFonts w:ascii="宋体" w:hAnsi="宋体" w:cs="宋体"/>
                <w:color w:val="262626"/>
                <w:sz w:val="11"/>
              </w:rPr>
              <w:t>如本表为空，则我部门本年度无此类资金收支余。</w:t>
            </w:r>
          </w:p>
        </w:tc>
      </w:tr>
    </w:tbl>
    <w:p w14:paraId="44E5BB13" w14:textId="77777777" w:rsidR="00E93CF6" w:rsidRDefault="00E93CF6">
      <w:pPr>
        <w:sectPr w:rsidR="00E93CF6">
          <w:pgSz w:w="11906" w:h="16838"/>
          <w:pgMar w:top="567" w:right="567" w:bottom="567" w:left="567" w:header="851" w:footer="992" w:gutter="0"/>
          <w:cols w:space="720"/>
          <w:docGrid w:type="lines" w:linePitch="312"/>
        </w:sectPr>
      </w:pPr>
    </w:p>
    <w:p w14:paraId="3C46947B" w14:textId="77777777" w:rsidR="00E93CF6" w:rsidRDefault="00C25F07">
      <w:pPr>
        <w:spacing w:line="540" w:lineRule="exact"/>
        <w:jc w:val="center"/>
        <w:outlineLvl w:val="1"/>
        <w:rPr>
          <w:rFonts w:ascii="黑体" w:eastAsia="黑体" w:hAnsi="宋体" w:cs="黑体"/>
          <w:sz w:val="32"/>
          <w:szCs w:val="32"/>
        </w:rPr>
      </w:pPr>
      <w:r>
        <w:rPr>
          <w:rFonts w:ascii="黑体" w:eastAsia="黑体" w:hAnsi="宋体" w:cs="黑体" w:hint="eastAsia"/>
          <w:sz w:val="32"/>
          <w:szCs w:val="32"/>
        </w:rPr>
        <w:lastRenderedPageBreak/>
        <w:t>政府性基金预算财政拨款收入支出决算表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E93CF6" w14:paraId="72C59A67" w14:textId="77777777">
        <w:trPr>
          <w:jc w:val="center"/>
        </w:trPr>
        <w:tc>
          <w:tcPr>
            <w:tcW w:w="10772" w:type="dxa"/>
            <w:gridSpan w:val="3"/>
          </w:tcPr>
          <w:p w14:paraId="7ABAFE95" w14:textId="77777777" w:rsidR="00E93CF6" w:rsidRDefault="00C25F07">
            <w:pPr>
              <w:jc w:val="right"/>
            </w:pPr>
            <w:r>
              <w:rPr>
                <w:rFonts w:ascii="宋体" w:hAnsi="宋体" w:cs="宋体"/>
                <w:sz w:val="20"/>
              </w:rPr>
              <w:t>公开</w:t>
            </w:r>
            <w:r>
              <w:rPr>
                <w:rFonts w:ascii="宋体" w:hAnsi="宋体" w:cs="宋体"/>
                <w:sz w:val="20"/>
              </w:rPr>
              <w:t>07</w:t>
            </w:r>
            <w:r>
              <w:rPr>
                <w:rFonts w:ascii="宋体" w:hAnsi="宋体" w:cs="宋体"/>
                <w:sz w:val="20"/>
              </w:rPr>
              <w:t>表</w:t>
            </w:r>
          </w:p>
        </w:tc>
      </w:tr>
      <w:tr w:rsidR="00E93CF6" w14:paraId="36C6C25A" w14:textId="77777777">
        <w:trPr>
          <w:jc w:val="center"/>
        </w:trPr>
        <w:tc>
          <w:tcPr>
            <w:tcW w:w="4386" w:type="dxa"/>
          </w:tcPr>
          <w:p w14:paraId="21C1606C" w14:textId="77777777" w:rsidR="00E93CF6" w:rsidRDefault="00C25F07">
            <w:pPr>
              <w:jc w:val="left"/>
            </w:pPr>
            <w:r>
              <w:rPr>
                <w:rFonts w:ascii="宋体" w:hAnsi="宋体" w:cs="宋体"/>
                <w:sz w:val="20"/>
              </w:rPr>
              <w:t>单位</w:t>
            </w:r>
            <w:r>
              <w:rPr>
                <w:rFonts w:ascii="宋体" w:hAnsi="宋体" w:cs="宋体"/>
                <w:sz w:val="20"/>
              </w:rPr>
              <w:t>:</w:t>
            </w:r>
            <w:r>
              <w:rPr>
                <w:rFonts w:ascii="宋体" w:hAnsi="宋体" w:cs="宋体"/>
                <w:sz w:val="20"/>
              </w:rPr>
              <w:t>辽宁省朝阳市喀喇沁左翼蒙古族自治县应急管理局（本级）</w:t>
            </w:r>
          </w:p>
        </w:tc>
        <w:tc>
          <w:tcPr>
            <w:tcW w:w="2000" w:type="dxa"/>
          </w:tcPr>
          <w:p w14:paraId="129CE495" w14:textId="77777777" w:rsidR="00E93CF6" w:rsidRDefault="00E93CF6">
            <w:pPr>
              <w:jc w:val="center"/>
            </w:pPr>
          </w:p>
        </w:tc>
        <w:tc>
          <w:tcPr>
            <w:tcW w:w="4386" w:type="dxa"/>
          </w:tcPr>
          <w:p w14:paraId="27F9D756" w14:textId="77777777" w:rsidR="00E93CF6" w:rsidRDefault="00C25F07">
            <w:pPr>
              <w:jc w:val="right"/>
            </w:pPr>
            <w:r>
              <w:rPr>
                <w:rFonts w:ascii="宋体" w:hAnsi="宋体" w:cs="宋体"/>
                <w:sz w:val="20"/>
              </w:rPr>
              <w:t>单位：万元</w:t>
            </w:r>
          </w:p>
        </w:tc>
      </w:tr>
    </w:tbl>
    <w:p w14:paraId="021AD4CF" w14:textId="77777777" w:rsidR="00E93CF6" w:rsidRDefault="00E93CF6">
      <w:pPr>
        <w:snapToGrid w:val="0"/>
        <w:spacing w:line="0" w:lineRule="auto"/>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780"/>
        <w:gridCol w:w="4060"/>
        <w:gridCol w:w="980"/>
        <w:gridCol w:w="980"/>
        <w:gridCol w:w="980"/>
        <w:gridCol w:w="980"/>
        <w:gridCol w:w="980"/>
        <w:gridCol w:w="1032"/>
      </w:tblGrid>
      <w:tr w:rsidR="00E93CF6" w14:paraId="0930ACAE" w14:textId="77777777">
        <w:trPr>
          <w:trHeight w:hRule="exact" w:val="361"/>
          <w:jc w:val="center"/>
        </w:trPr>
        <w:tc>
          <w:tcPr>
            <w:tcW w:w="4840" w:type="dxa"/>
            <w:gridSpan w:val="2"/>
            <w:vAlign w:val="center"/>
          </w:tcPr>
          <w:p w14:paraId="5A62C212" w14:textId="77777777" w:rsidR="00E93CF6" w:rsidRDefault="00C25F07">
            <w:pPr>
              <w:snapToGrid w:val="0"/>
              <w:jc w:val="center"/>
            </w:pPr>
            <w:r>
              <w:rPr>
                <w:rFonts w:ascii="宋体" w:hAnsi="宋体" w:cs="宋体"/>
                <w:color w:val="000000"/>
                <w:sz w:val="17"/>
              </w:rPr>
              <w:t>项目</w:t>
            </w:r>
          </w:p>
        </w:tc>
        <w:tc>
          <w:tcPr>
            <w:tcW w:w="980" w:type="dxa"/>
            <w:vMerge w:val="restart"/>
            <w:vAlign w:val="center"/>
          </w:tcPr>
          <w:p w14:paraId="19BC0137" w14:textId="77777777" w:rsidR="00E93CF6" w:rsidRDefault="00C25F07">
            <w:pPr>
              <w:snapToGrid w:val="0"/>
              <w:jc w:val="center"/>
            </w:pPr>
            <w:r>
              <w:rPr>
                <w:rFonts w:ascii="宋体" w:hAnsi="宋体" w:cs="宋体"/>
                <w:color w:val="000000"/>
                <w:sz w:val="17"/>
              </w:rPr>
              <w:t>年初结转和结余</w:t>
            </w:r>
          </w:p>
        </w:tc>
        <w:tc>
          <w:tcPr>
            <w:tcW w:w="980" w:type="dxa"/>
            <w:vMerge w:val="restart"/>
            <w:vAlign w:val="center"/>
          </w:tcPr>
          <w:p w14:paraId="5C8748D6" w14:textId="77777777" w:rsidR="00E93CF6" w:rsidRDefault="00C25F07">
            <w:pPr>
              <w:snapToGrid w:val="0"/>
              <w:jc w:val="center"/>
            </w:pPr>
            <w:r>
              <w:rPr>
                <w:rFonts w:ascii="宋体" w:hAnsi="宋体" w:cs="宋体"/>
                <w:color w:val="000000"/>
                <w:sz w:val="17"/>
              </w:rPr>
              <w:t>本年收入</w:t>
            </w:r>
          </w:p>
        </w:tc>
        <w:tc>
          <w:tcPr>
            <w:tcW w:w="2940" w:type="dxa"/>
            <w:gridSpan w:val="3"/>
            <w:vAlign w:val="center"/>
          </w:tcPr>
          <w:p w14:paraId="4D0219E0" w14:textId="77777777" w:rsidR="00E93CF6" w:rsidRDefault="00C25F07">
            <w:pPr>
              <w:snapToGrid w:val="0"/>
              <w:jc w:val="center"/>
            </w:pPr>
            <w:r>
              <w:rPr>
                <w:rFonts w:ascii="宋体" w:hAnsi="宋体" w:cs="宋体"/>
                <w:color w:val="000000"/>
                <w:sz w:val="17"/>
              </w:rPr>
              <w:t>本年支出</w:t>
            </w:r>
          </w:p>
        </w:tc>
        <w:tc>
          <w:tcPr>
            <w:tcW w:w="1032" w:type="dxa"/>
            <w:vMerge w:val="restart"/>
            <w:vAlign w:val="center"/>
          </w:tcPr>
          <w:p w14:paraId="64A781EF" w14:textId="77777777" w:rsidR="00E93CF6" w:rsidRDefault="00C25F07">
            <w:pPr>
              <w:snapToGrid w:val="0"/>
              <w:jc w:val="center"/>
            </w:pPr>
            <w:r>
              <w:rPr>
                <w:rFonts w:ascii="宋体" w:hAnsi="宋体" w:cs="宋体"/>
                <w:color w:val="000000"/>
                <w:sz w:val="17"/>
              </w:rPr>
              <w:t>年末结转和结余</w:t>
            </w:r>
          </w:p>
        </w:tc>
      </w:tr>
      <w:tr w:rsidR="00E93CF6" w14:paraId="1B55D55B" w14:textId="77777777">
        <w:trPr>
          <w:trHeight w:hRule="exact" w:val="361"/>
          <w:jc w:val="center"/>
        </w:trPr>
        <w:tc>
          <w:tcPr>
            <w:tcW w:w="780" w:type="dxa"/>
            <w:vMerge w:val="restart"/>
            <w:vAlign w:val="center"/>
          </w:tcPr>
          <w:p w14:paraId="2B5D568B" w14:textId="77777777" w:rsidR="00E93CF6" w:rsidRDefault="00C25F07">
            <w:pPr>
              <w:snapToGrid w:val="0"/>
              <w:jc w:val="center"/>
            </w:pPr>
            <w:r>
              <w:rPr>
                <w:rFonts w:ascii="宋体" w:hAnsi="宋体" w:cs="宋体"/>
                <w:color w:val="000000"/>
                <w:sz w:val="17"/>
              </w:rPr>
              <w:t>功能分类科目编码</w:t>
            </w:r>
          </w:p>
        </w:tc>
        <w:tc>
          <w:tcPr>
            <w:tcW w:w="4060" w:type="dxa"/>
            <w:vMerge w:val="restart"/>
            <w:vAlign w:val="center"/>
          </w:tcPr>
          <w:p w14:paraId="36CDE957" w14:textId="77777777" w:rsidR="00E93CF6" w:rsidRDefault="00C25F07">
            <w:pPr>
              <w:snapToGrid w:val="0"/>
              <w:jc w:val="center"/>
            </w:pPr>
            <w:r>
              <w:rPr>
                <w:rFonts w:ascii="宋体" w:hAnsi="宋体" w:cs="宋体"/>
                <w:color w:val="000000"/>
                <w:sz w:val="17"/>
              </w:rPr>
              <w:t>科目名称</w:t>
            </w:r>
          </w:p>
        </w:tc>
        <w:tc>
          <w:tcPr>
            <w:tcW w:w="980" w:type="dxa"/>
            <w:vMerge/>
            <w:vAlign w:val="center"/>
          </w:tcPr>
          <w:p w14:paraId="147D7617" w14:textId="77777777" w:rsidR="00E93CF6" w:rsidRDefault="00E93CF6"/>
        </w:tc>
        <w:tc>
          <w:tcPr>
            <w:tcW w:w="980" w:type="dxa"/>
            <w:vMerge/>
            <w:vAlign w:val="center"/>
          </w:tcPr>
          <w:p w14:paraId="2C280EC6" w14:textId="77777777" w:rsidR="00E93CF6" w:rsidRDefault="00E93CF6"/>
        </w:tc>
        <w:tc>
          <w:tcPr>
            <w:tcW w:w="980" w:type="dxa"/>
            <w:vMerge w:val="restart"/>
            <w:vAlign w:val="center"/>
          </w:tcPr>
          <w:p w14:paraId="17CB812C" w14:textId="77777777" w:rsidR="00E93CF6" w:rsidRDefault="00C25F07">
            <w:pPr>
              <w:snapToGrid w:val="0"/>
              <w:jc w:val="center"/>
            </w:pPr>
            <w:r>
              <w:rPr>
                <w:rFonts w:ascii="宋体" w:hAnsi="宋体" w:cs="宋体"/>
                <w:color w:val="000000"/>
                <w:sz w:val="17"/>
              </w:rPr>
              <w:t>小计</w:t>
            </w:r>
          </w:p>
        </w:tc>
        <w:tc>
          <w:tcPr>
            <w:tcW w:w="980" w:type="dxa"/>
            <w:vMerge w:val="restart"/>
            <w:vAlign w:val="center"/>
          </w:tcPr>
          <w:p w14:paraId="75273425" w14:textId="77777777" w:rsidR="00E93CF6" w:rsidRDefault="00C25F07">
            <w:pPr>
              <w:snapToGrid w:val="0"/>
              <w:jc w:val="center"/>
            </w:pPr>
            <w:r>
              <w:rPr>
                <w:rFonts w:ascii="宋体" w:hAnsi="宋体" w:cs="宋体"/>
                <w:color w:val="000000"/>
                <w:sz w:val="17"/>
              </w:rPr>
              <w:t>基本支出</w:t>
            </w:r>
          </w:p>
        </w:tc>
        <w:tc>
          <w:tcPr>
            <w:tcW w:w="980" w:type="dxa"/>
            <w:vMerge w:val="restart"/>
            <w:vAlign w:val="center"/>
          </w:tcPr>
          <w:p w14:paraId="7C08745C" w14:textId="77777777" w:rsidR="00E93CF6" w:rsidRDefault="00C25F07">
            <w:pPr>
              <w:snapToGrid w:val="0"/>
              <w:jc w:val="center"/>
            </w:pPr>
            <w:r>
              <w:rPr>
                <w:rFonts w:ascii="宋体" w:hAnsi="宋体" w:cs="宋体"/>
                <w:color w:val="000000"/>
                <w:sz w:val="17"/>
              </w:rPr>
              <w:t>项目支出</w:t>
            </w:r>
          </w:p>
        </w:tc>
        <w:tc>
          <w:tcPr>
            <w:tcW w:w="1032" w:type="dxa"/>
            <w:vMerge/>
            <w:vAlign w:val="center"/>
          </w:tcPr>
          <w:p w14:paraId="6B64F69D" w14:textId="77777777" w:rsidR="00E93CF6" w:rsidRDefault="00E93CF6"/>
        </w:tc>
      </w:tr>
      <w:tr w:rsidR="00E93CF6" w14:paraId="49E20C79" w14:textId="77777777">
        <w:trPr>
          <w:trHeight w:hRule="exact" w:val="361"/>
          <w:jc w:val="center"/>
        </w:trPr>
        <w:tc>
          <w:tcPr>
            <w:tcW w:w="780" w:type="dxa"/>
            <w:vMerge/>
            <w:vAlign w:val="center"/>
          </w:tcPr>
          <w:p w14:paraId="46E6C253" w14:textId="77777777" w:rsidR="00E93CF6" w:rsidRDefault="00E93CF6"/>
        </w:tc>
        <w:tc>
          <w:tcPr>
            <w:tcW w:w="4060" w:type="dxa"/>
            <w:vMerge/>
            <w:vAlign w:val="center"/>
          </w:tcPr>
          <w:p w14:paraId="1DB9C1D2" w14:textId="77777777" w:rsidR="00E93CF6" w:rsidRDefault="00E93CF6"/>
        </w:tc>
        <w:tc>
          <w:tcPr>
            <w:tcW w:w="980" w:type="dxa"/>
            <w:vMerge/>
            <w:vAlign w:val="center"/>
          </w:tcPr>
          <w:p w14:paraId="7A4D5CB1" w14:textId="77777777" w:rsidR="00E93CF6" w:rsidRDefault="00E93CF6"/>
        </w:tc>
        <w:tc>
          <w:tcPr>
            <w:tcW w:w="980" w:type="dxa"/>
            <w:vMerge/>
            <w:vAlign w:val="center"/>
          </w:tcPr>
          <w:p w14:paraId="04E9F67A" w14:textId="77777777" w:rsidR="00E93CF6" w:rsidRDefault="00E93CF6"/>
        </w:tc>
        <w:tc>
          <w:tcPr>
            <w:tcW w:w="980" w:type="dxa"/>
            <w:vMerge/>
            <w:vAlign w:val="center"/>
          </w:tcPr>
          <w:p w14:paraId="1EA169AF" w14:textId="77777777" w:rsidR="00E93CF6" w:rsidRDefault="00E93CF6"/>
        </w:tc>
        <w:tc>
          <w:tcPr>
            <w:tcW w:w="980" w:type="dxa"/>
            <w:vMerge/>
            <w:vAlign w:val="center"/>
          </w:tcPr>
          <w:p w14:paraId="31601D5E" w14:textId="77777777" w:rsidR="00E93CF6" w:rsidRDefault="00E93CF6"/>
        </w:tc>
        <w:tc>
          <w:tcPr>
            <w:tcW w:w="980" w:type="dxa"/>
            <w:vMerge/>
            <w:vAlign w:val="center"/>
          </w:tcPr>
          <w:p w14:paraId="4F535ADE" w14:textId="77777777" w:rsidR="00E93CF6" w:rsidRDefault="00E93CF6"/>
        </w:tc>
        <w:tc>
          <w:tcPr>
            <w:tcW w:w="1032" w:type="dxa"/>
            <w:vMerge/>
            <w:vAlign w:val="center"/>
          </w:tcPr>
          <w:p w14:paraId="4BD1C792" w14:textId="77777777" w:rsidR="00E93CF6" w:rsidRDefault="00E93CF6"/>
        </w:tc>
      </w:tr>
      <w:tr w:rsidR="00E93CF6" w14:paraId="6024BF45" w14:textId="77777777">
        <w:trPr>
          <w:trHeight w:hRule="exact" w:val="361"/>
          <w:jc w:val="center"/>
        </w:trPr>
        <w:tc>
          <w:tcPr>
            <w:tcW w:w="780" w:type="dxa"/>
            <w:vMerge/>
            <w:vAlign w:val="center"/>
          </w:tcPr>
          <w:p w14:paraId="00054F09" w14:textId="77777777" w:rsidR="00E93CF6" w:rsidRDefault="00E93CF6"/>
        </w:tc>
        <w:tc>
          <w:tcPr>
            <w:tcW w:w="4060" w:type="dxa"/>
            <w:vMerge/>
            <w:vAlign w:val="center"/>
          </w:tcPr>
          <w:p w14:paraId="66B5ADE9" w14:textId="77777777" w:rsidR="00E93CF6" w:rsidRDefault="00E93CF6"/>
        </w:tc>
        <w:tc>
          <w:tcPr>
            <w:tcW w:w="980" w:type="dxa"/>
            <w:vMerge/>
            <w:vAlign w:val="center"/>
          </w:tcPr>
          <w:p w14:paraId="62DDB2D6" w14:textId="77777777" w:rsidR="00E93CF6" w:rsidRDefault="00E93CF6"/>
        </w:tc>
        <w:tc>
          <w:tcPr>
            <w:tcW w:w="980" w:type="dxa"/>
            <w:vMerge/>
            <w:vAlign w:val="center"/>
          </w:tcPr>
          <w:p w14:paraId="6E22B8B8" w14:textId="77777777" w:rsidR="00E93CF6" w:rsidRDefault="00E93CF6"/>
        </w:tc>
        <w:tc>
          <w:tcPr>
            <w:tcW w:w="980" w:type="dxa"/>
            <w:vMerge/>
            <w:vAlign w:val="center"/>
          </w:tcPr>
          <w:p w14:paraId="45156A26" w14:textId="77777777" w:rsidR="00E93CF6" w:rsidRDefault="00E93CF6"/>
        </w:tc>
        <w:tc>
          <w:tcPr>
            <w:tcW w:w="980" w:type="dxa"/>
            <w:vMerge/>
            <w:vAlign w:val="center"/>
          </w:tcPr>
          <w:p w14:paraId="6195FEA8" w14:textId="77777777" w:rsidR="00E93CF6" w:rsidRDefault="00E93CF6"/>
        </w:tc>
        <w:tc>
          <w:tcPr>
            <w:tcW w:w="980" w:type="dxa"/>
            <w:vMerge/>
            <w:vAlign w:val="center"/>
          </w:tcPr>
          <w:p w14:paraId="52575E7A" w14:textId="77777777" w:rsidR="00E93CF6" w:rsidRDefault="00E93CF6"/>
        </w:tc>
        <w:tc>
          <w:tcPr>
            <w:tcW w:w="1032" w:type="dxa"/>
            <w:vMerge/>
            <w:vAlign w:val="center"/>
          </w:tcPr>
          <w:p w14:paraId="7CD05A4A" w14:textId="77777777" w:rsidR="00E93CF6" w:rsidRDefault="00E93CF6"/>
        </w:tc>
      </w:tr>
      <w:tr w:rsidR="00E93CF6" w14:paraId="1583D5F2" w14:textId="77777777">
        <w:trPr>
          <w:trHeight w:hRule="exact" w:val="469"/>
          <w:jc w:val="center"/>
        </w:trPr>
        <w:tc>
          <w:tcPr>
            <w:tcW w:w="4840" w:type="dxa"/>
            <w:gridSpan w:val="2"/>
            <w:vAlign w:val="center"/>
          </w:tcPr>
          <w:p w14:paraId="7CCA939A" w14:textId="77777777" w:rsidR="00E93CF6" w:rsidRDefault="00C25F07">
            <w:pPr>
              <w:snapToGrid w:val="0"/>
              <w:jc w:val="center"/>
            </w:pPr>
            <w:r>
              <w:rPr>
                <w:rFonts w:ascii="宋体" w:hAnsi="宋体" w:cs="宋体"/>
                <w:color w:val="000000"/>
                <w:sz w:val="17"/>
              </w:rPr>
              <w:t>栏次</w:t>
            </w:r>
          </w:p>
        </w:tc>
        <w:tc>
          <w:tcPr>
            <w:tcW w:w="980" w:type="dxa"/>
            <w:vAlign w:val="center"/>
          </w:tcPr>
          <w:p w14:paraId="028D7D79" w14:textId="77777777" w:rsidR="00E93CF6" w:rsidRDefault="00C25F07">
            <w:pPr>
              <w:snapToGrid w:val="0"/>
              <w:jc w:val="center"/>
            </w:pPr>
            <w:r>
              <w:rPr>
                <w:rFonts w:ascii="宋体" w:hAnsi="宋体" w:cs="宋体"/>
                <w:color w:val="000000"/>
                <w:sz w:val="17"/>
              </w:rPr>
              <w:t>1</w:t>
            </w:r>
          </w:p>
        </w:tc>
        <w:tc>
          <w:tcPr>
            <w:tcW w:w="980" w:type="dxa"/>
            <w:vAlign w:val="center"/>
          </w:tcPr>
          <w:p w14:paraId="09134E9F" w14:textId="77777777" w:rsidR="00E93CF6" w:rsidRDefault="00C25F07">
            <w:pPr>
              <w:snapToGrid w:val="0"/>
              <w:jc w:val="center"/>
            </w:pPr>
            <w:r>
              <w:rPr>
                <w:rFonts w:ascii="宋体" w:hAnsi="宋体" w:cs="宋体"/>
                <w:color w:val="000000"/>
                <w:sz w:val="17"/>
              </w:rPr>
              <w:t>2</w:t>
            </w:r>
          </w:p>
        </w:tc>
        <w:tc>
          <w:tcPr>
            <w:tcW w:w="980" w:type="dxa"/>
            <w:vAlign w:val="center"/>
          </w:tcPr>
          <w:p w14:paraId="44BBDE10" w14:textId="77777777" w:rsidR="00E93CF6" w:rsidRDefault="00C25F07">
            <w:pPr>
              <w:snapToGrid w:val="0"/>
              <w:jc w:val="center"/>
            </w:pPr>
            <w:r>
              <w:rPr>
                <w:rFonts w:ascii="宋体" w:hAnsi="宋体" w:cs="宋体"/>
                <w:color w:val="000000"/>
                <w:sz w:val="17"/>
              </w:rPr>
              <w:t>3</w:t>
            </w:r>
          </w:p>
        </w:tc>
        <w:tc>
          <w:tcPr>
            <w:tcW w:w="980" w:type="dxa"/>
            <w:vAlign w:val="center"/>
          </w:tcPr>
          <w:p w14:paraId="7642F466" w14:textId="77777777" w:rsidR="00E93CF6" w:rsidRDefault="00C25F07">
            <w:pPr>
              <w:snapToGrid w:val="0"/>
              <w:jc w:val="center"/>
            </w:pPr>
            <w:r>
              <w:rPr>
                <w:rFonts w:ascii="宋体" w:hAnsi="宋体" w:cs="宋体"/>
                <w:color w:val="000000"/>
                <w:sz w:val="17"/>
              </w:rPr>
              <w:t>4</w:t>
            </w:r>
          </w:p>
        </w:tc>
        <w:tc>
          <w:tcPr>
            <w:tcW w:w="980" w:type="dxa"/>
            <w:vAlign w:val="center"/>
          </w:tcPr>
          <w:p w14:paraId="01A6F3DB" w14:textId="77777777" w:rsidR="00E93CF6" w:rsidRDefault="00C25F07">
            <w:pPr>
              <w:snapToGrid w:val="0"/>
              <w:jc w:val="center"/>
            </w:pPr>
            <w:r>
              <w:rPr>
                <w:rFonts w:ascii="宋体" w:hAnsi="宋体" w:cs="宋体"/>
                <w:color w:val="000000"/>
                <w:sz w:val="17"/>
              </w:rPr>
              <w:t>5</w:t>
            </w:r>
          </w:p>
        </w:tc>
        <w:tc>
          <w:tcPr>
            <w:tcW w:w="1032" w:type="dxa"/>
            <w:vAlign w:val="center"/>
          </w:tcPr>
          <w:p w14:paraId="7CE5C357" w14:textId="77777777" w:rsidR="00E93CF6" w:rsidRDefault="00C25F07">
            <w:pPr>
              <w:snapToGrid w:val="0"/>
              <w:jc w:val="center"/>
            </w:pPr>
            <w:r>
              <w:rPr>
                <w:rFonts w:ascii="宋体" w:hAnsi="宋体" w:cs="宋体"/>
                <w:color w:val="000000"/>
                <w:sz w:val="17"/>
              </w:rPr>
              <w:t>6</w:t>
            </w:r>
          </w:p>
        </w:tc>
      </w:tr>
      <w:tr w:rsidR="00E93CF6" w14:paraId="603D31E4" w14:textId="77777777">
        <w:trPr>
          <w:trHeight w:hRule="exact" w:val="469"/>
          <w:jc w:val="center"/>
        </w:trPr>
        <w:tc>
          <w:tcPr>
            <w:tcW w:w="4840" w:type="dxa"/>
            <w:gridSpan w:val="2"/>
            <w:vAlign w:val="center"/>
          </w:tcPr>
          <w:p w14:paraId="7DB37529" w14:textId="77777777" w:rsidR="00E93CF6" w:rsidRDefault="00C25F07">
            <w:pPr>
              <w:snapToGrid w:val="0"/>
              <w:jc w:val="center"/>
            </w:pPr>
            <w:r>
              <w:rPr>
                <w:rFonts w:ascii="宋体" w:hAnsi="宋体" w:cs="宋体"/>
                <w:color w:val="000000"/>
                <w:sz w:val="17"/>
              </w:rPr>
              <w:t>合计</w:t>
            </w:r>
          </w:p>
        </w:tc>
        <w:tc>
          <w:tcPr>
            <w:tcW w:w="980" w:type="dxa"/>
            <w:vAlign w:val="center"/>
          </w:tcPr>
          <w:p w14:paraId="68A29456" w14:textId="77777777" w:rsidR="00E93CF6" w:rsidRDefault="00E93CF6"/>
        </w:tc>
        <w:tc>
          <w:tcPr>
            <w:tcW w:w="980" w:type="dxa"/>
            <w:vAlign w:val="center"/>
          </w:tcPr>
          <w:p w14:paraId="40219D8E" w14:textId="77777777" w:rsidR="00E93CF6" w:rsidRDefault="00E93CF6"/>
        </w:tc>
        <w:tc>
          <w:tcPr>
            <w:tcW w:w="980" w:type="dxa"/>
            <w:vAlign w:val="center"/>
          </w:tcPr>
          <w:p w14:paraId="64A62328" w14:textId="77777777" w:rsidR="00E93CF6" w:rsidRDefault="00E93CF6"/>
        </w:tc>
        <w:tc>
          <w:tcPr>
            <w:tcW w:w="980" w:type="dxa"/>
            <w:vAlign w:val="center"/>
          </w:tcPr>
          <w:p w14:paraId="549F95D0" w14:textId="77777777" w:rsidR="00E93CF6" w:rsidRDefault="00E93CF6"/>
        </w:tc>
        <w:tc>
          <w:tcPr>
            <w:tcW w:w="980" w:type="dxa"/>
            <w:vAlign w:val="center"/>
          </w:tcPr>
          <w:p w14:paraId="09433611" w14:textId="77777777" w:rsidR="00E93CF6" w:rsidRDefault="00E93CF6"/>
        </w:tc>
        <w:tc>
          <w:tcPr>
            <w:tcW w:w="1032" w:type="dxa"/>
            <w:vAlign w:val="center"/>
          </w:tcPr>
          <w:p w14:paraId="727DD40F" w14:textId="77777777" w:rsidR="00E93CF6" w:rsidRDefault="00E93CF6"/>
        </w:tc>
      </w:tr>
      <w:tr w:rsidR="00E93CF6" w14:paraId="5EDE0424" w14:textId="77777777">
        <w:trPr>
          <w:trHeight w:hRule="exact" w:val="469"/>
          <w:jc w:val="center"/>
        </w:trPr>
        <w:tc>
          <w:tcPr>
            <w:tcW w:w="780" w:type="dxa"/>
            <w:vAlign w:val="center"/>
          </w:tcPr>
          <w:p w14:paraId="26AFEE24" w14:textId="77777777" w:rsidR="00E93CF6" w:rsidRDefault="00E93CF6"/>
        </w:tc>
        <w:tc>
          <w:tcPr>
            <w:tcW w:w="4060" w:type="dxa"/>
            <w:vAlign w:val="center"/>
          </w:tcPr>
          <w:p w14:paraId="464FADA6" w14:textId="77777777" w:rsidR="00E93CF6" w:rsidRDefault="00E93CF6"/>
        </w:tc>
        <w:tc>
          <w:tcPr>
            <w:tcW w:w="980" w:type="dxa"/>
            <w:vAlign w:val="center"/>
          </w:tcPr>
          <w:p w14:paraId="79C59996" w14:textId="77777777" w:rsidR="00E93CF6" w:rsidRDefault="00E93CF6"/>
        </w:tc>
        <w:tc>
          <w:tcPr>
            <w:tcW w:w="980" w:type="dxa"/>
            <w:vAlign w:val="center"/>
          </w:tcPr>
          <w:p w14:paraId="2CA1F8FE" w14:textId="77777777" w:rsidR="00E93CF6" w:rsidRDefault="00E93CF6"/>
        </w:tc>
        <w:tc>
          <w:tcPr>
            <w:tcW w:w="980" w:type="dxa"/>
            <w:vAlign w:val="center"/>
          </w:tcPr>
          <w:p w14:paraId="5CD9F885" w14:textId="77777777" w:rsidR="00E93CF6" w:rsidRDefault="00E93CF6"/>
        </w:tc>
        <w:tc>
          <w:tcPr>
            <w:tcW w:w="980" w:type="dxa"/>
            <w:vAlign w:val="center"/>
          </w:tcPr>
          <w:p w14:paraId="311FF4C3" w14:textId="77777777" w:rsidR="00E93CF6" w:rsidRDefault="00E93CF6"/>
        </w:tc>
        <w:tc>
          <w:tcPr>
            <w:tcW w:w="980" w:type="dxa"/>
            <w:vAlign w:val="center"/>
          </w:tcPr>
          <w:p w14:paraId="31FDACA4" w14:textId="77777777" w:rsidR="00E93CF6" w:rsidRDefault="00E93CF6"/>
        </w:tc>
        <w:tc>
          <w:tcPr>
            <w:tcW w:w="1032" w:type="dxa"/>
            <w:vAlign w:val="center"/>
          </w:tcPr>
          <w:p w14:paraId="6BD4D436" w14:textId="77777777" w:rsidR="00E93CF6" w:rsidRDefault="00E93CF6"/>
        </w:tc>
      </w:tr>
      <w:tr w:rsidR="00E93CF6" w14:paraId="0988992E" w14:textId="77777777">
        <w:trPr>
          <w:trHeight w:hRule="exact" w:val="361"/>
          <w:jc w:val="center"/>
        </w:trPr>
        <w:tc>
          <w:tcPr>
            <w:tcW w:w="10772" w:type="dxa"/>
            <w:gridSpan w:val="8"/>
            <w:tcBorders>
              <w:left w:val="nil"/>
              <w:bottom w:val="nil"/>
              <w:right w:val="nil"/>
            </w:tcBorders>
            <w:vAlign w:val="center"/>
          </w:tcPr>
          <w:p w14:paraId="0651C1E8" w14:textId="77777777" w:rsidR="00E93CF6" w:rsidRDefault="00C25F07">
            <w:pPr>
              <w:snapToGrid w:val="0"/>
              <w:jc w:val="left"/>
            </w:pPr>
            <w:r>
              <w:rPr>
                <w:rFonts w:ascii="宋体" w:hAnsi="宋体" w:cs="宋体"/>
                <w:color w:val="000000"/>
                <w:sz w:val="17"/>
              </w:rPr>
              <w:t>注：本表反映部门本年度政府性基金预算财政拨款收入、支出及结转和结余情况。</w:t>
            </w:r>
          </w:p>
        </w:tc>
      </w:tr>
      <w:tr w:rsidR="00E93CF6" w14:paraId="58DCFABE" w14:textId="77777777">
        <w:trPr>
          <w:trHeight w:hRule="exact" w:val="361"/>
          <w:jc w:val="center"/>
        </w:trPr>
        <w:tc>
          <w:tcPr>
            <w:tcW w:w="10772" w:type="dxa"/>
            <w:gridSpan w:val="8"/>
            <w:tcBorders>
              <w:top w:val="nil"/>
              <w:left w:val="nil"/>
              <w:bottom w:val="nil"/>
              <w:right w:val="nil"/>
            </w:tcBorders>
            <w:vAlign w:val="center"/>
          </w:tcPr>
          <w:p w14:paraId="58694084" w14:textId="77777777" w:rsidR="00E93CF6" w:rsidRDefault="00C25F07">
            <w:pPr>
              <w:snapToGrid w:val="0"/>
              <w:jc w:val="left"/>
            </w:pPr>
            <w:r>
              <w:rPr>
                <w:rFonts w:ascii="宋体" w:hAnsi="宋体" w:cs="宋体"/>
                <w:color w:val="000000"/>
                <w:sz w:val="17"/>
              </w:rPr>
              <w:t>本表金额转换成万元时，因四舍五入可能存在尾差。</w:t>
            </w:r>
          </w:p>
        </w:tc>
      </w:tr>
      <w:tr w:rsidR="00E93CF6" w14:paraId="0D0171DB" w14:textId="77777777">
        <w:trPr>
          <w:trHeight w:hRule="exact" w:val="361"/>
          <w:jc w:val="center"/>
        </w:trPr>
        <w:tc>
          <w:tcPr>
            <w:tcW w:w="10772" w:type="dxa"/>
            <w:gridSpan w:val="8"/>
            <w:tcBorders>
              <w:top w:val="nil"/>
              <w:left w:val="nil"/>
              <w:bottom w:val="nil"/>
              <w:right w:val="nil"/>
            </w:tcBorders>
            <w:vAlign w:val="center"/>
          </w:tcPr>
          <w:p w14:paraId="308C2F5B" w14:textId="77777777" w:rsidR="00E93CF6" w:rsidRDefault="00C25F07">
            <w:pPr>
              <w:snapToGrid w:val="0"/>
              <w:jc w:val="left"/>
            </w:pPr>
            <w:r>
              <w:rPr>
                <w:rFonts w:ascii="宋体" w:hAnsi="宋体" w:cs="宋体"/>
                <w:color w:val="000000"/>
                <w:sz w:val="17"/>
              </w:rPr>
              <w:t>如本表为空，则我部门本年度无此类资金收支余。</w:t>
            </w:r>
          </w:p>
        </w:tc>
      </w:tr>
    </w:tbl>
    <w:p w14:paraId="0B799017" w14:textId="77777777" w:rsidR="00E93CF6" w:rsidRDefault="00E93CF6">
      <w:pPr>
        <w:sectPr w:rsidR="00E93CF6">
          <w:pgSz w:w="11906" w:h="16838"/>
          <w:pgMar w:top="567" w:right="567" w:bottom="567" w:left="567" w:header="851" w:footer="992" w:gutter="0"/>
          <w:cols w:space="720"/>
          <w:docGrid w:type="lines" w:linePitch="312"/>
        </w:sectPr>
      </w:pPr>
    </w:p>
    <w:p w14:paraId="5199784E" w14:textId="77777777" w:rsidR="00E93CF6" w:rsidRDefault="00C25F07">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国有资本经营预算财政拨款支出决算表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E93CF6" w14:paraId="7D4EF880" w14:textId="77777777">
        <w:trPr>
          <w:jc w:val="center"/>
        </w:trPr>
        <w:tc>
          <w:tcPr>
            <w:tcW w:w="10772" w:type="dxa"/>
            <w:gridSpan w:val="3"/>
          </w:tcPr>
          <w:p w14:paraId="07A919C9" w14:textId="77777777" w:rsidR="00E93CF6" w:rsidRDefault="00C25F07">
            <w:pPr>
              <w:jc w:val="right"/>
            </w:pPr>
            <w:r>
              <w:rPr>
                <w:rFonts w:ascii="宋体" w:hAnsi="宋体" w:cs="宋体"/>
                <w:sz w:val="20"/>
              </w:rPr>
              <w:t>公开</w:t>
            </w:r>
            <w:r>
              <w:rPr>
                <w:rFonts w:ascii="宋体" w:hAnsi="宋体" w:cs="宋体"/>
                <w:sz w:val="20"/>
              </w:rPr>
              <w:t>08</w:t>
            </w:r>
            <w:r>
              <w:rPr>
                <w:rFonts w:ascii="宋体" w:hAnsi="宋体" w:cs="宋体"/>
                <w:sz w:val="20"/>
              </w:rPr>
              <w:t>表</w:t>
            </w:r>
          </w:p>
        </w:tc>
      </w:tr>
      <w:tr w:rsidR="00E93CF6" w14:paraId="1328C90A" w14:textId="77777777">
        <w:trPr>
          <w:jc w:val="center"/>
        </w:trPr>
        <w:tc>
          <w:tcPr>
            <w:tcW w:w="4386" w:type="dxa"/>
          </w:tcPr>
          <w:p w14:paraId="59A04773" w14:textId="77777777" w:rsidR="00E93CF6" w:rsidRDefault="00C25F07">
            <w:pPr>
              <w:jc w:val="left"/>
            </w:pPr>
            <w:r>
              <w:rPr>
                <w:rFonts w:ascii="宋体" w:hAnsi="宋体" w:cs="宋体"/>
                <w:sz w:val="20"/>
              </w:rPr>
              <w:t>单位</w:t>
            </w:r>
            <w:r>
              <w:rPr>
                <w:rFonts w:ascii="宋体" w:hAnsi="宋体" w:cs="宋体"/>
                <w:sz w:val="20"/>
              </w:rPr>
              <w:t>:</w:t>
            </w:r>
            <w:r>
              <w:rPr>
                <w:rFonts w:ascii="宋体" w:hAnsi="宋体" w:cs="宋体"/>
                <w:sz w:val="20"/>
              </w:rPr>
              <w:t>辽宁省朝阳市喀喇沁左翼蒙古族自治县应急管理局（本级）</w:t>
            </w:r>
          </w:p>
        </w:tc>
        <w:tc>
          <w:tcPr>
            <w:tcW w:w="2000" w:type="dxa"/>
          </w:tcPr>
          <w:p w14:paraId="74E1F7D7" w14:textId="77777777" w:rsidR="00E93CF6" w:rsidRDefault="00E93CF6">
            <w:pPr>
              <w:jc w:val="center"/>
            </w:pPr>
          </w:p>
        </w:tc>
        <w:tc>
          <w:tcPr>
            <w:tcW w:w="4386" w:type="dxa"/>
          </w:tcPr>
          <w:p w14:paraId="1BEDF6FB" w14:textId="77777777" w:rsidR="00E93CF6" w:rsidRDefault="00C25F07">
            <w:pPr>
              <w:jc w:val="right"/>
            </w:pPr>
            <w:r>
              <w:rPr>
                <w:rFonts w:ascii="宋体" w:hAnsi="宋体" w:cs="宋体"/>
                <w:sz w:val="20"/>
              </w:rPr>
              <w:t>单位：万元</w:t>
            </w:r>
          </w:p>
        </w:tc>
      </w:tr>
    </w:tbl>
    <w:p w14:paraId="1EB52D8C" w14:textId="77777777" w:rsidR="00E93CF6" w:rsidRDefault="00E93CF6">
      <w:pPr>
        <w:snapToGrid w:val="0"/>
        <w:spacing w:line="0" w:lineRule="auto"/>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960"/>
        <w:gridCol w:w="4920"/>
        <w:gridCol w:w="1640"/>
        <w:gridCol w:w="1640"/>
        <w:gridCol w:w="1612"/>
      </w:tblGrid>
      <w:tr w:rsidR="00E93CF6" w14:paraId="4199078F" w14:textId="77777777">
        <w:trPr>
          <w:trHeight w:hRule="exact" w:val="655"/>
          <w:jc w:val="center"/>
        </w:trPr>
        <w:tc>
          <w:tcPr>
            <w:tcW w:w="5880" w:type="dxa"/>
            <w:gridSpan w:val="2"/>
            <w:vAlign w:val="center"/>
          </w:tcPr>
          <w:p w14:paraId="27A10E15" w14:textId="77777777" w:rsidR="00E93CF6" w:rsidRDefault="00C25F07">
            <w:pPr>
              <w:snapToGrid w:val="0"/>
              <w:jc w:val="center"/>
            </w:pPr>
            <w:r>
              <w:rPr>
                <w:rFonts w:ascii="宋体" w:hAnsi="宋体" w:cs="宋体"/>
                <w:color w:val="000000"/>
                <w:sz w:val="20"/>
              </w:rPr>
              <w:t>项目</w:t>
            </w:r>
          </w:p>
        </w:tc>
        <w:tc>
          <w:tcPr>
            <w:tcW w:w="4892" w:type="dxa"/>
            <w:gridSpan w:val="3"/>
            <w:vAlign w:val="center"/>
          </w:tcPr>
          <w:p w14:paraId="68A5F446" w14:textId="77777777" w:rsidR="00E93CF6" w:rsidRDefault="00C25F07">
            <w:pPr>
              <w:snapToGrid w:val="0"/>
              <w:jc w:val="center"/>
            </w:pPr>
            <w:r>
              <w:rPr>
                <w:rFonts w:ascii="宋体" w:hAnsi="宋体" w:cs="宋体"/>
                <w:color w:val="000000"/>
                <w:sz w:val="20"/>
              </w:rPr>
              <w:t>本年支出</w:t>
            </w:r>
          </w:p>
        </w:tc>
      </w:tr>
      <w:tr w:rsidR="00E93CF6" w14:paraId="400FBB77" w14:textId="77777777">
        <w:trPr>
          <w:trHeight w:hRule="exact" w:val="437"/>
          <w:jc w:val="center"/>
        </w:trPr>
        <w:tc>
          <w:tcPr>
            <w:tcW w:w="960" w:type="dxa"/>
            <w:vMerge w:val="restart"/>
            <w:vAlign w:val="center"/>
          </w:tcPr>
          <w:p w14:paraId="26C3C288" w14:textId="77777777" w:rsidR="00E93CF6" w:rsidRDefault="00C25F07">
            <w:pPr>
              <w:snapToGrid w:val="0"/>
              <w:jc w:val="center"/>
            </w:pPr>
            <w:r>
              <w:rPr>
                <w:rFonts w:ascii="宋体" w:hAnsi="宋体" w:cs="宋体"/>
                <w:color w:val="000000"/>
                <w:sz w:val="20"/>
              </w:rPr>
              <w:t>功能分类科目编码</w:t>
            </w:r>
          </w:p>
        </w:tc>
        <w:tc>
          <w:tcPr>
            <w:tcW w:w="4920" w:type="dxa"/>
            <w:vMerge w:val="restart"/>
            <w:vAlign w:val="center"/>
          </w:tcPr>
          <w:p w14:paraId="3F0A9D1E" w14:textId="77777777" w:rsidR="00E93CF6" w:rsidRDefault="00C25F07">
            <w:pPr>
              <w:snapToGrid w:val="0"/>
              <w:jc w:val="center"/>
            </w:pPr>
            <w:r>
              <w:rPr>
                <w:rFonts w:ascii="宋体" w:hAnsi="宋体" w:cs="宋体"/>
                <w:color w:val="000000"/>
                <w:sz w:val="20"/>
              </w:rPr>
              <w:t>科目名称</w:t>
            </w:r>
          </w:p>
        </w:tc>
        <w:tc>
          <w:tcPr>
            <w:tcW w:w="1640" w:type="dxa"/>
            <w:vMerge w:val="restart"/>
            <w:vAlign w:val="center"/>
          </w:tcPr>
          <w:p w14:paraId="153A6D34" w14:textId="77777777" w:rsidR="00E93CF6" w:rsidRDefault="00C25F07">
            <w:pPr>
              <w:snapToGrid w:val="0"/>
              <w:jc w:val="center"/>
            </w:pPr>
            <w:r>
              <w:rPr>
                <w:rFonts w:ascii="宋体" w:hAnsi="宋体" w:cs="宋体"/>
                <w:color w:val="000000"/>
                <w:sz w:val="20"/>
              </w:rPr>
              <w:t>合计</w:t>
            </w:r>
          </w:p>
        </w:tc>
        <w:tc>
          <w:tcPr>
            <w:tcW w:w="1640" w:type="dxa"/>
            <w:vMerge w:val="restart"/>
            <w:vAlign w:val="center"/>
          </w:tcPr>
          <w:p w14:paraId="7D7C2D8B" w14:textId="77777777" w:rsidR="00E93CF6" w:rsidRDefault="00C25F07">
            <w:pPr>
              <w:snapToGrid w:val="0"/>
              <w:jc w:val="center"/>
            </w:pPr>
            <w:r>
              <w:rPr>
                <w:rFonts w:ascii="宋体" w:hAnsi="宋体" w:cs="宋体"/>
                <w:color w:val="000000"/>
                <w:sz w:val="20"/>
              </w:rPr>
              <w:t>基本支出</w:t>
            </w:r>
          </w:p>
        </w:tc>
        <w:tc>
          <w:tcPr>
            <w:tcW w:w="1612" w:type="dxa"/>
            <w:vMerge w:val="restart"/>
            <w:vAlign w:val="center"/>
          </w:tcPr>
          <w:p w14:paraId="1FEC1C8B" w14:textId="77777777" w:rsidR="00E93CF6" w:rsidRDefault="00C25F07">
            <w:pPr>
              <w:snapToGrid w:val="0"/>
              <w:jc w:val="center"/>
            </w:pPr>
            <w:r>
              <w:rPr>
                <w:rFonts w:ascii="宋体" w:hAnsi="宋体" w:cs="宋体"/>
                <w:color w:val="000000"/>
                <w:sz w:val="20"/>
              </w:rPr>
              <w:t>项目支出</w:t>
            </w:r>
          </w:p>
        </w:tc>
      </w:tr>
      <w:tr w:rsidR="00E93CF6" w14:paraId="300DFB02" w14:textId="77777777">
        <w:trPr>
          <w:trHeight w:hRule="exact" w:val="437"/>
          <w:jc w:val="center"/>
        </w:trPr>
        <w:tc>
          <w:tcPr>
            <w:tcW w:w="960" w:type="dxa"/>
            <w:vMerge/>
            <w:vAlign w:val="center"/>
          </w:tcPr>
          <w:p w14:paraId="36979C32" w14:textId="77777777" w:rsidR="00E93CF6" w:rsidRDefault="00E93CF6"/>
        </w:tc>
        <w:tc>
          <w:tcPr>
            <w:tcW w:w="4920" w:type="dxa"/>
            <w:vMerge/>
            <w:vAlign w:val="center"/>
          </w:tcPr>
          <w:p w14:paraId="71500D71" w14:textId="77777777" w:rsidR="00E93CF6" w:rsidRDefault="00E93CF6"/>
        </w:tc>
        <w:tc>
          <w:tcPr>
            <w:tcW w:w="1640" w:type="dxa"/>
            <w:vMerge/>
            <w:vAlign w:val="center"/>
          </w:tcPr>
          <w:p w14:paraId="27209BBE" w14:textId="77777777" w:rsidR="00E93CF6" w:rsidRDefault="00E93CF6"/>
        </w:tc>
        <w:tc>
          <w:tcPr>
            <w:tcW w:w="1640" w:type="dxa"/>
            <w:vMerge/>
            <w:vAlign w:val="center"/>
          </w:tcPr>
          <w:p w14:paraId="29038CE2" w14:textId="77777777" w:rsidR="00E93CF6" w:rsidRDefault="00E93CF6"/>
        </w:tc>
        <w:tc>
          <w:tcPr>
            <w:tcW w:w="1612" w:type="dxa"/>
            <w:vMerge/>
            <w:vAlign w:val="center"/>
          </w:tcPr>
          <w:p w14:paraId="0840912C" w14:textId="77777777" w:rsidR="00E93CF6" w:rsidRDefault="00E93CF6"/>
        </w:tc>
      </w:tr>
      <w:tr w:rsidR="00E93CF6" w14:paraId="2D2290E5" w14:textId="77777777">
        <w:trPr>
          <w:trHeight w:hRule="exact" w:val="437"/>
          <w:jc w:val="center"/>
        </w:trPr>
        <w:tc>
          <w:tcPr>
            <w:tcW w:w="960" w:type="dxa"/>
            <w:vMerge/>
            <w:vAlign w:val="center"/>
          </w:tcPr>
          <w:p w14:paraId="23635425" w14:textId="77777777" w:rsidR="00E93CF6" w:rsidRDefault="00E93CF6"/>
        </w:tc>
        <w:tc>
          <w:tcPr>
            <w:tcW w:w="4920" w:type="dxa"/>
            <w:vMerge/>
            <w:vAlign w:val="center"/>
          </w:tcPr>
          <w:p w14:paraId="349FCFCE" w14:textId="77777777" w:rsidR="00E93CF6" w:rsidRDefault="00E93CF6"/>
        </w:tc>
        <w:tc>
          <w:tcPr>
            <w:tcW w:w="1640" w:type="dxa"/>
            <w:vMerge/>
            <w:vAlign w:val="center"/>
          </w:tcPr>
          <w:p w14:paraId="71F3ECCC" w14:textId="77777777" w:rsidR="00E93CF6" w:rsidRDefault="00E93CF6"/>
        </w:tc>
        <w:tc>
          <w:tcPr>
            <w:tcW w:w="1640" w:type="dxa"/>
            <w:vMerge/>
            <w:vAlign w:val="center"/>
          </w:tcPr>
          <w:p w14:paraId="35D03B95" w14:textId="77777777" w:rsidR="00E93CF6" w:rsidRDefault="00E93CF6"/>
        </w:tc>
        <w:tc>
          <w:tcPr>
            <w:tcW w:w="1612" w:type="dxa"/>
            <w:vMerge/>
            <w:vAlign w:val="center"/>
          </w:tcPr>
          <w:p w14:paraId="108A8525" w14:textId="77777777" w:rsidR="00E93CF6" w:rsidRDefault="00E93CF6"/>
        </w:tc>
      </w:tr>
      <w:tr w:rsidR="00E93CF6" w14:paraId="31F72B59" w14:textId="77777777">
        <w:trPr>
          <w:trHeight w:hRule="exact" w:val="655"/>
          <w:jc w:val="center"/>
        </w:trPr>
        <w:tc>
          <w:tcPr>
            <w:tcW w:w="5880" w:type="dxa"/>
            <w:gridSpan w:val="2"/>
            <w:vAlign w:val="center"/>
          </w:tcPr>
          <w:p w14:paraId="221D5A5D" w14:textId="77777777" w:rsidR="00E93CF6" w:rsidRDefault="00C25F07">
            <w:pPr>
              <w:snapToGrid w:val="0"/>
              <w:jc w:val="center"/>
            </w:pPr>
            <w:r>
              <w:rPr>
                <w:rFonts w:ascii="宋体" w:hAnsi="宋体" w:cs="宋体"/>
                <w:color w:val="000000"/>
                <w:sz w:val="20"/>
              </w:rPr>
              <w:t>栏次</w:t>
            </w:r>
          </w:p>
        </w:tc>
        <w:tc>
          <w:tcPr>
            <w:tcW w:w="1640" w:type="dxa"/>
            <w:vAlign w:val="center"/>
          </w:tcPr>
          <w:p w14:paraId="5B206BF6" w14:textId="77777777" w:rsidR="00E93CF6" w:rsidRDefault="00C25F07">
            <w:pPr>
              <w:snapToGrid w:val="0"/>
              <w:jc w:val="center"/>
            </w:pPr>
            <w:r>
              <w:rPr>
                <w:rFonts w:ascii="宋体" w:hAnsi="宋体" w:cs="宋体"/>
                <w:color w:val="000000"/>
                <w:sz w:val="20"/>
              </w:rPr>
              <w:t>1</w:t>
            </w:r>
          </w:p>
        </w:tc>
        <w:tc>
          <w:tcPr>
            <w:tcW w:w="1640" w:type="dxa"/>
            <w:vAlign w:val="center"/>
          </w:tcPr>
          <w:p w14:paraId="05DAB5D4" w14:textId="77777777" w:rsidR="00E93CF6" w:rsidRDefault="00C25F07">
            <w:pPr>
              <w:snapToGrid w:val="0"/>
              <w:jc w:val="center"/>
            </w:pPr>
            <w:r>
              <w:rPr>
                <w:rFonts w:ascii="宋体" w:hAnsi="宋体" w:cs="宋体"/>
                <w:color w:val="000000"/>
                <w:sz w:val="20"/>
              </w:rPr>
              <w:t>2</w:t>
            </w:r>
          </w:p>
        </w:tc>
        <w:tc>
          <w:tcPr>
            <w:tcW w:w="1612" w:type="dxa"/>
            <w:vAlign w:val="center"/>
          </w:tcPr>
          <w:p w14:paraId="327E4A5A" w14:textId="77777777" w:rsidR="00E93CF6" w:rsidRDefault="00C25F07">
            <w:pPr>
              <w:snapToGrid w:val="0"/>
              <w:jc w:val="center"/>
            </w:pPr>
            <w:r>
              <w:rPr>
                <w:rFonts w:ascii="宋体" w:hAnsi="宋体" w:cs="宋体"/>
                <w:color w:val="000000"/>
                <w:sz w:val="20"/>
              </w:rPr>
              <w:t>3</w:t>
            </w:r>
          </w:p>
        </w:tc>
      </w:tr>
      <w:tr w:rsidR="00E93CF6" w14:paraId="0AD65233" w14:textId="77777777">
        <w:trPr>
          <w:trHeight w:hRule="exact" w:val="655"/>
          <w:jc w:val="center"/>
        </w:trPr>
        <w:tc>
          <w:tcPr>
            <w:tcW w:w="5880" w:type="dxa"/>
            <w:gridSpan w:val="2"/>
            <w:vAlign w:val="center"/>
          </w:tcPr>
          <w:p w14:paraId="7246C833" w14:textId="77777777" w:rsidR="00E93CF6" w:rsidRDefault="00C25F07">
            <w:pPr>
              <w:snapToGrid w:val="0"/>
              <w:jc w:val="center"/>
            </w:pPr>
            <w:r>
              <w:rPr>
                <w:rFonts w:ascii="宋体" w:hAnsi="宋体" w:cs="宋体"/>
                <w:color w:val="000000"/>
                <w:sz w:val="20"/>
              </w:rPr>
              <w:t>合计</w:t>
            </w:r>
          </w:p>
        </w:tc>
        <w:tc>
          <w:tcPr>
            <w:tcW w:w="1640" w:type="dxa"/>
            <w:vAlign w:val="center"/>
          </w:tcPr>
          <w:p w14:paraId="207B48B0" w14:textId="77777777" w:rsidR="00E93CF6" w:rsidRDefault="00E93CF6"/>
        </w:tc>
        <w:tc>
          <w:tcPr>
            <w:tcW w:w="1640" w:type="dxa"/>
            <w:vAlign w:val="center"/>
          </w:tcPr>
          <w:p w14:paraId="34A03AAA" w14:textId="77777777" w:rsidR="00E93CF6" w:rsidRDefault="00E93CF6"/>
        </w:tc>
        <w:tc>
          <w:tcPr>
            <w:tcW w:w="1612" w:type="dxa"/>
            <w:vAlign w:val="center"/>
          </w:tcPr>
          <w:p w14:paraId="01F7647A" w14:textId="77777777" w:rsidR="00E93CF6" w:rsidRDefault="00E93CF6"/>
        </w:tc>
      </w:tr>
      <w:tr w:rsidR="00E93CF6" w14:paraId="63FC2565" w14:textId="77777777">
        <w:trPr>
          <w:trHeight w:hRule="exact" w:val="655"/>
          <w:jc w:val="center"/>
        </w:trPr>
        <w:tc>
          <w:tcPr>
            <w:tcW w:w="960" w:type="dxa"/>
            <w:vAlign w:val="center"/>
          </w:tcPr>
          <w:p w14:paraId="5B1C12A5" w14:textId="77777777" w:rsidR="00E93CF6" w:rsidRDefault="00E93CF6"/>
        </w:tc>
        <w:tc>
          <w:tcPr>
            <w:tcW w:w="4920" w:type="dxa"/>
            <w:vAlign w:val="center"/>
          </w:tcPr>
          <w:p w14:paraId="5F04238A" w14:textId="77777777" w:rsidR="00E93CF6" w:rsidRDefault="00E93CF6"/>
        </w:tc>
        <w:tc>
          <w:tcPr>
            <w:tcW w:w="1640" w:type="dxa"/>
            <w:vAlign w:val="center"/>
          </w:tcPr>
          <w:p w14:paraId="3CD44D5C" w14:textId="77777777" w:rsidR="00E93CF6" w:rsidRDefault="00E93CF6"/>
        </w:tc>
        <w:tc>
          <w:tcPr>
            <w:tcW w:w="1640" w:type="dxa"/>
            <w:vAlign w:val="center"/>
          </w:tcPr>
          <w:p w14:paraId="37A88F4D" w14:textId="77777777" w:rsidR="00E93CF6" w:rsidRDefault="00E93CF6"/>
        </w:tc>
        <w:tc>
          <w:tcPr>
            <w:tcW w:w="1612" w:type="dxa"/>
            <w:vAlign w:val="center"/>
          </w:tcPr>
          <w:p w14:paraId="588E3E62" w14:textId="77777777" w:rsidR="00E93CF6" w:rsidRDefault="00E93CF6"/>
        </w:tc>
      </w:tr>
      <w:tr w:rsidR="00E93CF6" w14:paraId="5F094B8F" w14:textId="77777777">
        <w:trPr>
          <w:trHeight w:hRule="exact" w:val="437"/>
          <w:jc w:val="center"/>
        </w:trPr>
        <w:tc>
          <w:tcPr>
            <w:tcW w:w="10772" w:type="dxa"/>
            <w:gridSpan w:val="5"/>
            <w:tcBorders>
              <w:left w:val="nil"/>
              <w:bottom w:val="nil"/>
              <w:right w:val="nil"/>
            </w:tcBorders>
            <w:vAlign w:val="center"/>
          </w:tcPr>
          <w:p w14:paraId="5B336DD4" w14:textId="77777777" w:rsidR="00E93CF6" w:rsidRDefault="00C25F07">
            <w:pPr>
              <w:snapToGrid w:val="0"/>
              <w:jc w:val="left"/>
            </w:pPr>
            <w:r>
              <w:rPr>
                <w:rFonts w:ascii="宋体" w:hAnsi="宋体" w:cs="宋体"/>
                <w:color w:val="000000"/>
                <w:sz w:val="20"/>
              </w:rPr>
              <w:t>注：本表反映部门本年度国有资本经营预算财政拨款支出情况。</w:t>
            </w:r>
          </w:p>
        </w:tc>
      </w:tr>
      <w:tr w:rsidR="00E93CF6" w14:paraId="0009E012" w14:textId="77777777">
        <w:trPr>
          <w:trHeight w:hRule="exact" w:val="437"/>
          <w:jc w:val="center"/>
        </w:trPr>
        <w:tc>
          <w:tcPr>
            <w:tcW w:w="10772" w:type="dxa"/>
            <w:gridSpan w:val="5"/>
            <w:tcBorders>
              <w:top w:val="nil"/>
              <w:left w:val="nil"/>
              <w:bottom w:val="nil"/>
              <w:right w:val="nil"/>
            </w:tcBorders>
            <w:vAlign w:val="center"/>
          </w:tcPr>
          <w:p w14:paraId="02A49C39" w14:textId="77777777" w:rsidR="00E93CF6" w:rsidRDefault="00C25F07">
            <w:pPr>
              <w:snapToGrid w:val="0"/>
              <w:jc w:val="left"/>
            </w:pPr>
            <w:r>
              <w:rPr>
                <w:rFonts w:ascii="宋体" w:hAnsi="宋体" w:cs="宋体"/>
                <w:color w:val="000000"/>
                <w:sz w:val="20"/>
              </w:rPr>
              <w:t>本表金额转换成万元时，因四舍五入可能存在尾差。</w:t>
            </w:r>
          </w:p>
        </w:tc>
      </w:tr>
      <w:tr w:rsidR="00E93CF6" w14:paraId="2C715E89" w14:textId="77777777">
        <w:trPr>
          <w:trHeight w:hRule="exact" w:val="437"/>
          <w:jc w:val="center"/>
        </w:trPr>
        <w:tc>
          <w:tcPr>
            <w:tcW w:w="10772" w:type="dxa"/>
            <w:gridSpan w:val="5"/>
            <w:tcBorders>
              <w:top w:val="nil"/>
              <w:left w:val="nil"/>
              <w:bottom w:val="nil"/>
              <w:right w:val="nil"/>
            </w:tcBorders>
            <w:vAlign w:val="center"/>
          </w:tcPr>
          <w:p w14:paraId="15E5D036" w14:textId="77777777" w:rsidR="00E93CF6" w:rsidRDefault="00C25F07">
            <w:pPr>
              <w:snapToGrid w:val="0"/>
              <w:jc w:val="left"/>
            </w:pPr>
            <w:r>
              <w:rPr>
                <w:rFonts w:ascii="宋体" w:hAnsi="宋体" w:cs="宋体"/>
                <w:color w:val="000000"/>
                <w:sz w:val="20"/>
              </w:rPr>
              <w:t>如本表为空，则我部门本年度无此类资金收支余。</w:t>
            </w:r>
          </w:p>
        </w:tc>
      </w:tr>
    </w:tbl>
    <w:p w14:paraId="14447C1C" w14:textId="77777777" w:rsidR="00E93CF6" w:rsidRDefault="00E93CF6">
      <w:pPr>
        <w:spacing w:line="540" w:lineRule="exact"/>
        <w:ind w:firstLine="640"/>
        <w:rPr>
          <w:rFonts w:ascii="仿宋_GB2312" w:eastAsia="仿宋_GB2312" w:hAnsi="宋体" w:cs="仿宋_GB2312"/>
          <w:kern w:val="0"/>
          <w:sz w:val="32"/>
          <w:szCs w:val="32"/>
        </w:rPr>
        <w:sectPr w:rsidR="00E93CF6">
          <w:footerReference w:type="default" r:id="rId32"/>
          <w:pgSz w:w="11906" w:h="16838"/>
          <w:pgMar w:top="567" w:right="567" w:bottom="567" w:left="567" w:header="851" w:footer="992" w:gutter="0"/>
          <w:cols w:space="720"/>
          <w:docGrid w:type="lines" w:linePitch="312"/>
        </w:sectPr>
      </w:pPr>
    </w:p>
    <w:p w14:paraId="225A0133" w14:textId="77777777" w:rsidR="00E93CF6" w:rsidRDefault="00C25F07">
      <w:pPr>
        <w:spacing w:line="540" w:lineRule="exact"/>
        <w:jc w:val="center"/>
        <w:rPr>
          <w:rFonts w:ascii="黑体" w:eastAsia="黑体" w:hAnsi="宋体" w:cs="黑体"/>
          <w:sz w:val="32"/>
          <w:szCs w:val="32"/>
        </w:rPr>
      </w:pPr>
      <w:r>
        <w:rPr>
          <w:rFonts w:ascii="黑体" w:eastAsia="黑体" w:hAnsi="宋体" w:cs="黑体" w:hint="eastAsia"/>
          <w:sz w:val="32"/>
          <w:szCs w:val="32"/>
        </w:rPr>
        <w:lastRenderedPageBreak/>
        <w:t>财政拨款“三公”经费支出决算表</w:t>
      </w:r>
    </w:p>
    <w:tbl>
      <w:tblPr>
        <w:tblW w:w="0" w:type="auto"/>
        <w:jc w:val="center"/>
        <w:tblLayout w:type="fixed"/>
        <w:tblCellMar>
          <w:left w:w="80" w:type="dxa"/>
          <w:right w:w="80" w:type="dxa"/>
        </w:tblCellMar>
        <w:tblLook w:val="04A0" w:firstRow="1" w:lastRow="0" w:firstColumn="1" w:lastColumn="0" w:noHBand="0" w:noVBand="1"/>
      </w:tblPr>
      <w:tblGrid>
        <w:gridCol w:w="4386"/>
        <w:gridCol w:w="2000"/>
        <w:gridCol w:w="4386"/>
      </w:tblGrid>
      <w:tr w:rsidR="00E93CF6" w14:paraId="20C7AA86" w14:textId="77777777">
        <w:trPr>
          <w:jc w:val="center"/>
        </w:trPr>
        <w:tc>
          <w:tcPr>
            <w:tcW w:w="10772" w:type="dxa"/>
            <w:gridSpan w:val="3"/>
          </w:tcPr>
          <w:p w14:paraId="71ECB424" w14:textId="77777777" w:rsidR="00E93CF6" w:rsidRDefault="00C25F07">
            <w:pPr>
              <w:jc w:val="right"/>
            </w:pPr>
            <w:r>
              <w:rPr>
                <w:rFonts w:ascii="宋体" w:hAnsi="宋体" w:cs="宋体"/>
                <w:sz w:val="20"/>
              </w:rPr>
              <w:t>公开</w:t>
            </w:r>
            <w:r>
              <w:rPr>
                <w:rFonts w:ascii="宋体" w:hAnsi="宋体" w:cs="宋体"/>
                <w:sz w:val="20"/>
              </w:rPr>
              <w:t>09</w:t>
            </w:r>
            <w:r>
              <w:rPr>
                <w:rFonts w:ascii="宋体" w:hAnsi="宋体" w:cs="宋体"/>
                <w:sz w:val="20"/>
              </w:rPr>
              <w:t>表</w:t>
            </w:r>
          </w:p>
        </w:tc>
      </w:tr>
      <w:tr w:rsidR="00E93CF6" w14:paraId="7674B9CF" w14:textId="77777777">
        <w:trPr>
          <w:jc w:val="center"/>
        </w:trPr>
        <w:tc>
          <w:tcPr>
            <w:tcW w:w="4386" w:type="dxa"/>
          </w:tcPr>
          <w:p w14:paraId="26E5A608" w14:textId="77777777" w:rsidR="00E93CF6" w:rsidRDefault="00C25F07">
            <w:pPr>
              <w:jc w:val="left"/>
            </w:pPr>
            <w:r>
              <w:rPr>
                <w:rFonts w:ascii="宋体" w:hAnsi="宋体" w:cs="宋体"/>
                <w:sz w:val="20"/>
              </w:rPr>
              <w:t>单位</w:t>
            </w:r>
            <w:r>
              <w:rPr>
                <w:rFonts w:ascii="宋体" w:hAnsi="宋体" w:cs="宋体"/>
                <w:sz w:val="20"/>
              </w:rPr>
              <w:t>:</w:t>
            </w:r>
            <w:r>
              <w:rPr>
                <w:rFonts w:ascii="宋体" w:hAnsi="宋体" w:cs="宋体"/>
                <w:sz w:val="20"/>
              </w:rPr>
              <w:t>辽宁省朝阳市喀喇沁左翼蒙古族自治县应急管理局（本级）</w:t>
            </w:r>
          </w:p>
        </w:tc>
        <w:tc>
          <w:tcPr>
            <w:tcW w:w="2000" w:type="dxa"/>
          </w:tcPr>
          <w:p w14:paraId="531F4218" w14:textId="77777777" w:rsidR="00E93CF6" w:rsidRDefault="00E93CF6">
            <w:pPr>
              <w:jc w:val="center"/>
            </w:pPr>
          </w:p>
        </w:tc>
        <w:tc>
          <w:tcPr>
            <w:tcW w:w="4386" w:type="dxa"/>
          </w:tcPr>
          <w:p w14:paraId="71376D9B" w14:textId="77777777" w:rsidR="00E93CF6" w:rsidRDefault="00C25F07">
            <w:pPr>
              <w:jc w:val="right"/>
            </w:pPr>
            <w:r>
              <w:rPr>
                <w:rFonts w:ascii="宋体" w:hAnsi="宋体" w:cs="宋体"/>
                <w:sz w:val="20"/>
              </w:rPr>
              <w:t>单位：万元</w:t>
            </w:r>
          </w:p>
        </w:tc>
      </w:tr>
    </w:tbl>
    <w:p w14:paraId="7709269E" w14:textId="77777777" w:rsidR="00E93CF6" w:rsidRDefault="00E93CF6">
      <w:pPr>
        <w:snapToGrid w:val="0"/>
        <w:spacing w:line="0" w:lineRule="auto"/>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4580"/>
        <w:gridCol w:w="3100"/>
        <w:gridCol w:w="3092"/>
      </w:tblGrid>
      <w:tr w:rsidR="00E93CF6" w14:paraId="49710E9E" w14:textId="77777777">
        <w:trPr>
          <w:trHeight w:hRule="exact" w:val="937"/>
          <w:jc w:val="center"/>
        </w:trPr>
        <w:tc>
          <w:tcPr>
            <w:tcW w:w="4580" w:type="dxa"/>
            <w:vAlign w:val="center"/>
          </w:tcPr>
          <w:p w14:paraId="351B754F" w14:textId="77777777" w:rsidR="00E93CF6" w:rsidRDefault="00C25F07">
            <w:pPr>
              <w:snapToGrid w:val="0"/>
              <w:jc w:val="center"/>
            </w:pPr>
            <w:r>
              <w:rPr>
                <w:rFonts w:ascii="宋体" w:hAnsi="宋体" w:cs="宋体"/>
                <w:color w:val="000000"/>
                <w:sz w:val="23"/>
              </w:rPr>
              <w:t>项目</w:t>
            </w:r>
          </w:p>
        </w:tc>
        <w:tc>
          <w:tcPr>
            <w:tcW w:w="3100" w:type="dxa"/>
            <w:vAlign w:val="center"/>
          </w:tcPr>
          <w:p w14:paraId="79701F8D" w14:textId="77777777" w:rsidR="00E93CF6" w:rsidRDefault="00C25F07">
            <w:pPr>
              <w:snapToGrid w:val="0"/>
              <w:jc w:val="center"/>
            </w:pPr>
            <w:r>
              <w:rPr>
                <w:rFonts w:ascii="宋体" w:hAnsi="宋体" w:cs="宋体"/>
                <w:color w:val="000000"/>
                <w:sz w:val="23"/>
              </w:rPr>
              <w:t>预算数</w:t>
            </w:r>
          </w:p>
        </w:tc>
        <w:tc>
          <w:tcPr>
            <w:tcW w:w="3092" w:type="dxa"/>
            <w:vAlign w:val="center"/>
          </w:tcPr>
          <w:p w14:paraId="5D776BD7" w14:textId="77777777" w:rsidR="00E93CF6" w:rsidRDefault="00C25F07">
            <w:pPr>
              <w:snapToGrid w:val="0"/>
              <w:jc w:val="center"/>
            </w:pPr>
            <w:r>
              <w:rPr>
                <w:rFonts w:ascii="宋体" w:hAnsi="宋体" w:cs="宋体"/>
                <w:color w:val="000000"/>
                <w:sz w:val="23"/>
              </w:rPr>
              <w:t>决算数</w:t>
            </w:r>
          </w:p>
        </w:tc>
      </w:tr>
      <w:tr w:rsidR="00E93CF6" w14:paraId="0E878865" w14:textId="77777777">
        <w:trPr>
          <w:trHeight w:hRule="exact" w:val="937"/>
          <w:jc w:val="center"/>
        </w:trPr>
        <w:tc>
          <w:tcPr>
            <w:tcW w:w="4580" w:type="dxa"/>
            <w:vAlign w:val="center"/>
          </w:tcPr>
          <w:p w14:paraId="114A9260" w14:textId="77777777" w:rsidR="00E93CF6" w:rsidRDefault="00C25F07">
            <w:pPr>
              <w:snapToGrid w:val="0"/>
              <w:jc w:val="center"/>
            </w:pPr>
            <w:r>
              <w:rPr>
                <w:rFonts w:ascii="宋体" w:hAnsi="宋体" w:cs="宋体"/>
                <w:color w:val="000000"/>
                <w:sz w:val="23"/>
              </w:rPr>
              <w:t>合计</w:t>
            </w:r>
          </w:p>
        </w:tc>
        <w:tc>
          <w:tcPr>
            <w:tcW w:w="3100" w:type="dxa"/>
            <w:vAlign w:val="center"/>
          </w:tcPr>
          <w:p w14:paraId="74DE3195" w14:textId="77777777" w:rsidR="00E93CF6" w:rsidRDefault="00C25F07">
            <w:pPr>
              <w:snapToGrid w:val="0"/>
              <w:jc w:val="right"/>
            </w:pPr>
            <w:r>
              <w:rPr>
                <w:rFonts w:ascii="宋体" w:hAnsi="宋体" w:cs="宋体"/>
                <w:color w:val="000000"/>
                <w:sz w:val="23"/>
              </w:rPr>
              <w:t>3.18</w:t>
            </w:r>
          </w:p>
        </w:tc>
        <w:tc>
          <w:tcPr>
            <w:tcW w:w="3092" w:type="dxa"/>
            <w:vAlign w:val="center"/>
          </w:tcPr>
          <w:p w14:paraId="0B2110A0" w14:textId="77777777" w:rsidR="00E93CF6" w:rsidRDefault="00C25F07">
            <w:pPr>
              <w:snapToGrid w:val="0"/>
              <w:jc w:val="right"/>
            </w:pPr>
            <w:r>
              <w:rPr>
                <w:rFonts w:ascii="宋体" w:hAnsi="宋体" w:cs="宋体"/>
                <w:color w:val="000000"/>
                <w:sz w:val="23"/>
              </w:rPr>
              <w:t>3.18</w:t>
            </w:r>
          </w:p>
        </w:tc>
      </w:tr>
      <w:tr w:rsidR="00E93CF6" w14:paraId="2B34000F" w14:textId="77777777">
        <w:trPr>
          <w:trHeight w:hRule="exact" w:val="937"/>
          <w:jc w:val="center"/>
        </w:trPr>
        <w:tc>
          <w:tcPr>
            <w:tcW w:w="4580" w:type="dxa"/>
            <w:vAlign w:val="center"/>
          </w:tcPr>
          <w:p w14:paraId="00883C00" w14:textId="77777777" w:rsidR="00E93CF6" w:rsidRDefault="00C25F07">
            <w:pPr>
              <w:snapToGrid w:val="0"/>
              <w:jc w:val="left"/>
            </w:pPr>
            <w:r>
              <w:rPr>
                <w:rFonts w:ascii="宋体" w:hAnsi="宋体" w:cs="宋体"/>
                <w:color w:val="000000"/>
                <w:sz w:val="23"/>
              </w:rPr>
              <w:t>1</w:t>
            </w:r>
            <w:r>
              <w:rPr>
                <w:rFonts w:ascii="宋体" w:hAnsi="宋体" w:cs="宋体"/>
                <w:color w:val="000000"/>
                <w:sz w:val="23"/>
              </w:rPr>
              <w:t>、因公出国（境）费</w:t>
            </w:r>
          </w:p>
        </w:tc>
        <w:tc>
          <w:tcPr>
            <w:tcW w:w="3100" w:type="dxa"/>
            <w:vAlign w:val="center"/>
          </w:tcPr>
          <w:p w14:paraId="05726D0C" w14:textId="77777777" w:rsidR="00E93CF6" w:rsidRDefault="00E93CF6"/>
        </w:tc>
        <w:tc>
          <w:tcPr>
            <w:tcW w:w="3092" w:type="dxa"/>
            <w:vAlign w:val="center"/>
          </w:tcPr>
          <w:p w14:paraId="11CE1CD0" w14:textId="77777777" w:rsidR="00E93CF6" w:rsidRDefault="00E93CF6"/>
        </w:tc>
      </w:tr>
      <w:tr w:rsidR="00E93CF6" w14:paraId="34D36A68" w14:textId="77777777">
        <w:trPr>
          <w:trHeight w:hRule="exact" w:val="937"/>
          <w:jc w:val="center"/>
        </w:trPr>
        <w:tc>
          <w:tcPr>
            <w:tcW w:w="4580" w:type="dxa"/>
            <w:vAlign w:val="center"/>
          </w:tcPr>
          <w:p w14:paraId="04F30545" w14:textId="77777777" w:rsidR="00E93CF6" w:rsidRDefault="00C25F07">
            <w:pPr>
              <w:snapToGrid w:val="0"/>
              <w:jc w:val="left"/>
            </w:pPr>
            <w:r>
              <w:rPr>
                <w:rFonts w:ascii="宋体" w:hAnsi="宋体" w:cs="宋体"/>
                <w:color w:val="000000"/>
                <w:sz w:val="23"/>
              </w:rPr>
              <w:t>2</w:t>
            </w:r>
            <w:r>
              <w:rPr>
                <w:rFonts w:ascii="宋体" w:hAnsi="宋体" w:cs="宋体"/>
                <w:color w:val="000000"/>
                <w:sz w:val="23"/>
              </w:rPr>
              <w:t>、公务接待费</w:t>
            </w:r>
          </w:p>
        </w:tc>
        <w:tc>
          <w:tcPr>
            <w:tcW w:w="3100" w:type="dxa"/>
            <w:vAlign w:val="center"/>
          </w:tcPr>
          <w:p w14:paraId="7A1DC822" w14:textId="77777777" w:rsidR="00E93CF6" w:rsidRDefault="00C25F07">
            <w:pPr>
              <w:snapToGrid w:val="0"/>
              <w:jc w:val="right"/>
            </w:pPr>
            <w:r>
              <w:rPr>
                <w:rFonts w:ascii="宋体" w:hAnsi="宋体" w:cs="宋体"/>
                <w:color w:val="000000"/>
                <w:sz w:val="23"/>
              </w:rPr>
              <w:t>0.18</w:t>
            </w:r>
          </w:p>
        </w:tc>
        <w:tc>
          <w:tcPr>
            <w:tcW w:w="3092" w:type="dxa"/>
            <w:vAlign w:val="center"/>
          </w:tcPr>
          <w:p w14:paraId="6393B6A9" w14:textId="77777777" w:rsidR="00E93CF6" w:rsidRDefault="00C25F07">
            <w:pPr>
              <w:snapToGrid w:val="0"/>
              <w:jc w:val="right"/>
            </w:pPr>
            <w:r>
              <w:rPr>
                <w:rFonts w:ascii="宋体" w:hAnsi="宋体" w:cs="宋体"/>
                <w:color w:val="000000"/>
                <w:sz w:val="23"/>
              </w:rPr>
              <w:t>0.18</w:t>
            </w:r>
          </w:p>
        </w:tc>
      </w:tr>
      <w:tr w:rsidR="00E93CF6" w14:paraId="2EF7D830" w14:textId="77777777">
        <w:trPr>
          <w:trHeight w:hRule="exact" w:val="937"/>
          <w:jc w:val="center"/>
        </w:trPr>
        <w:tc>
          <w:tcPr>
            <w:tcW w:w="4580" w:type="dxa"/>
            <w:vAlign w:val="center"/>
          </w:tcPr>
          <w:p w14:paraId="2DA5D8AC" w14:textId="77777777" w:rsidR="00E93CF6" w:rsidRDefault="00C25F07">
            <w:pPr>
              <w:snapToGrid w:val="0"/>
              <w:jc w:val="left"/>
            </w:pPr>
            <w:r>
              <w:rPr>
                <w:rFonts w:ascii="宋体" w:hAnsi="宋体" w:cs="宋体"/>
                <w:color w:val="000000"/>
                <w:sz w:val="23"/>
              </w:rPr>
              <w:t>3</w:t>
            </w:r>
            <w:r>
              <w:rPr>
                <w:rFonts w:ascii="宋体" w:hAnsi="宋体" w:cs="宋体"/>
                <w:color w:val="000000"/>
                <w:sz w:val="23"/>
              </w:rPr>
              <w:t>、公务用车购置及运行费</w:t>
            </w:r>
          </w:p>
        </w:tc>
        <w:tc>
          <w:tcPr>
            <w:tcW w:w="3100" w:type="dxa"/>
            <w:vAlign w:val="center"/>
          </w:tcPr>
          <w:p w14:paraId="4E75FD80" w14:textId="77777777" w:rsidR="00E93CF6" w:rsidRDefault="00C25F07">
            <w:pPr>
              <w:snapToGrid w:val="0"/>
              <w:jc w:val="right"/>
            </w:pPr>
            <w:r>
              <w:rPr>
                <w:rFonts w:ascii="宋体" w:hAnsi="宋体" w:cs="宋体"/>
                <w:color w:val="000000"/>
                <w:sz w:val="23"/>
              </w:rPr>
              <w:t>3.00</w:t>
            </w:r>
          </w:p>
        </w:tc>
        <w:tc>
          <w:tcPr>
            <w:tcW w:w="3092" w:type="dxa"/>
            <w:vAlign w:val="center"/>
          </w:tcPr>
          <w:p w14:paraId="1F8AE820" w14:textId="77777777" w:rsidR="00E93CF6" w:rsidRDefault="00C25F07">
            <w:pPr>
              <w:snapToGrid w:val="0"/>
              <w:jc w:val="right"/>
            </w:pPr>
            <w:r>
              <w:rPr>
                <w:rFonts w:ascii="宋体" w:hAnsi="宋体" w:cs="宋体"/>
                <w:color w:val="000000"/>
                <w:sz w:val="23"/>
              </w:rPr>
              <w:t>3.00</w:t>
            </w:r>
          </w:p>
        </w:tc>
      </w:tr>
      <w:tr w:rsidR="00E93CF6" w14:paraId="713C00EC" w14:textId="77777777">
        <w:trPr>
          <w:trHeight w:hRule="exact" w:val="937"/>
          <w:jc w:val="center"/>
        </w:trPr>
        <w:tc>
          <w:tcPr>
            <w:tcW w:w="4580" w:type="dxa"/>
            <w:vAlign w:val="center"/>
          </w:tcPr>
          <w:p w14:paraId="752D64A1" w14:textId="77777777" w:rsidR="00E93CF6" w:rsidRDefault="00C25F07">
            <w:pPr>
              <w:snapToGrid w:val="0"/>
              <w:jc w:val="left"/>
            </w:pPr>
            <w:r>
              <w:rPr>
                <w:rFonts w:ascii="宋体" w:hAnsi="宋体" w:cs="宋体"/>
                <w:color w:val="000000"/>
                <w:sz w:val="23"/>
              </w:rPr>
              <w:t>其中</w:t>
            </w:r>
            <w:r>
              <w:rPr>
                <w:rFonts w:ascii="宋体" w:hAnsi="宋体" w:cs="宋体"/>
                <w:color w:val="000000"/>
                <w:sz w:val="23"/>
              </w:rPr>
              <w:t>:</w:t>
            </w:r>
            <w:r>
              <w:rPr>
                <w:rFonts w:ascii="宋体" w:hAnsi="宋体" w:cs="宋体"/>
                <w:color w:val="000000"/>
                <w:sz w:val="23"/>
              </w:rPr>
              <w:t>（</w:t>
            </w:r>
            <w:r>
              <w:rPr>
                <w:rFonts w:ascii="宋体" w:hAnsi="宋体" w:cs="宋体"/>
                <w:color w:val="000000"/>
                <w:sz w:val="23"/>
              </w:rPr>
              <w:t>1</w:t>
            </w:r>
            <w:r>
              <w:rPr>
                <w:rFonts w:ascii="宋体" w:hAnsi="宋体" w:cs="宋体"/>
                <w:color w:val="000000"/>
                <w:sz w:val="23"/>
              </w:rPr>
              <w:t>）公务用车运行维护费</w:t>
            </w:r>
          </w:p>
        </w:tc>
        <w:tc>
          <w:tcPr>
            <w:tcW w:w="3100" w:type="dxa"/>
            <w:vAlign w:val="center"/>
          </w:tcPr>
          <w:p w14:paraId="697A615B" w14:textId="77777777" w:rsidR="00E93CF6" w:rsidRDefault="00C25F07">
            <w:pPr>
              <w:snapToGrid w:val="0"/>
              <w:jc w:val="right"/>
            </w:pPr>
            <w:r>
              <w:rPr>
                <w:rFonts w:ascii="宋体" w:hAnsi="宋体" w:cs="宋体"/>
                <w:color w:val="000000"/>
                <w:sz w:val="23"/>
              </w:rPr>
              <w:t>3.00</w:t>
            </w:r>
          </w:p>
        </w:tc>
        <w:tc>
          <w:tcPr>
            <w:tcW w:w="3092" w:type="dxa"/>
            <w:vAlign w:val="center"/>
          </w:tcPr>
          <w:p w14:paraId="16F5DD6B" w14:textId="77777777" w:rsidR="00E93CF6" w:rsidRDefault="00C25F07">
            <w:pPr>
              <w:snapToGrid w:val="0"/>
              <w:jc w:val="right"/>
            </w:pPr>
            <w:r>
              <w:rPr>
                <w:rFonts w:ascii="宋体" w:hAnsi="宋体" w:cs="宋体"/>
                <w:color w:val="000000"/>
                <w:sz w:val="23"/>
              </w:rPr>
              <w:t>3.00</w:t>
            </w:r>
          </w:p>
        </w:tc>
      </w:tr>
      <w:tr w:rsidR="00E93CF6" w14:paraId="4F50427A" w14:textId="77777777">
        <w:trPr>
          <w:trHeight w:hRule="exact" w:val="937"/>
          <w:jc w:val="center"/>
        </w:trPr>
        <w:tc>
          <w:tcPr>
            <w:tcW w:w="4580" w:type="dxa"/>
            <w:vAlign w:val="center"/>
          </w:tcPr>
          <w:p w14:paraId="25FC60A3" w14:textId="77777777" w:rsidR="00E93CF6" w:rsidRDefault="00C25F07">
            <w:pPr>
              <w:snapToGrid w:val="0"/>
              <w:jc w:val="left"/>
            </w:pPr>
            <w:r>
              <w:rPr>
                <w:rFonts w:ascii="宋体" w:hAnsi="宋体" w:cs="宋体"/>
                <w:color w:val="000000"/>
                <w:sz w:val="23"/>
              </w:rPr>
              <w:t>（</w:t>
            </w:r>
            <w:r>
              <w:rPr>
                <w:rFonts w:ascii="宋体" w:hAnsi="宋体" w:cs="宋体"/>
                <w:color w:val="000000"/>
                <w:sz w:val="23"/>
              </w:rPr>
              <w:t>2</w:t>
            </w:r>
            <w:r>
              <w:rPr>
                <w:rFonts w:ascii="宋体" w:hAnsi="宋体" w:cs="宋体"/>
                <w:color w:val="000000"/>
                <w:sz w:val="23"/>
              </w:rPr>
              <w:t>）公务用车购置费</w:t>
            </w:r>
          </w:p>
        </w:tc>
        <w:tc>
          <w:tcPr>
            <w:tcW w:w="3100" w:type="dxa"/>
            <w:vAlign w:val="center"/>
          </w:tcPr>
          <w:p w14:paraId="5E140D47" w14:textId="77777777" w:rsidR="00E93CF6" w:rsidRDefault="00E93CF6"/>
        </w:tc>
        <w:tc>
          <w:tcPr>
            <w:tcW w:w="3092" w:type="dxa"/>
            <w:vAlign w:val="center"/>
          </w:tcPr>
          <w:p w14:paraId="424E423F" w14:textId="77777777" w:rsidR="00E93CF6" w:rsidRDefault="00E93CF6"/>
        </w:tc>
      </w:tr>
      <w:tr w:rsidR="00E93CF6" w14:paraId="5B1D6C31" w14:textId="77777777">
        <w:trPr>
          <w:trHeight w:hRule="exact" w:val="493"/>
          <w:jc w:val="center"/>
        </w:trPr>
        <w:tc>
          <w:tcPr>
            <w:tcW w:w="10772" w:type="dxa"/>
            <w:gridSpan w:val="3"/>
            <w:tcBorders>
              <w:left w:val="nil"/>
              <w:bottom w:val="nil"/>
              <w:right w:val="nil"/>
            </w:tcBorders>
            <w:vAlign w:val="center"/>
          </w:tcPr>
          <w:p w14:paraId="5513291F" w14:textId="77777777" w:rsidR="00E93CF6" w:rsidRDefault="00C25F07">
            <w:pPr>
              <w:snapToGrid w:val="0"/>
              <w:jc w:val="left"/>
            </w:pPr>
            <w:r>
              <w:rPr>
                <w:rFonts w:ascii="宋体" w:hAnsi="宋体" w:cs="宋体"/>
                <w:color w:val="000000"/>
                <w:sz w:val="23"/>
              </w:rPr>
              <w:t>注：本表反映部门本年度财政拨款</w:t>
            </w:r>
            <w:r>
              <w:rPr>
                <w:rFonts w:ascii="宋体" w:hAnsi="宋体" w:cs="宋体"/>
                <w:color w:val="000000"/>
                <w:sz w:val="23"/>
              </w:rPr>
              <w:t>“</w:t>
            </w:r>
            <w:r>
              <w:rPr>
                <w:rFonts w:ascii="宋体" w:hAnsi="宋体" w:cs="宋体"/>
                <w:color w:val="000000"/>
                <w:sz w:val="23"/>
              </w:rPr>
              <w:t>三公</w:t>
            </w:r>
            <w:r>
              <w:rPr>
                <w:rFonts w:ascii="宋体" w:hAnsi="宋体" w:cs="宋体"/>
                <w:color w:val="000000"/>
                <w:sz w:val="23"/>
              </w:rPr>
              <w:t>”</w:t>
            </w:r>
            <w:r>
              <w:rPr>
                <w:rFonts w:ascii="宋体" w:hAnsi="宋体" w:cs="宋体"/>
                <w:color w:val="000000"/>
                <w:sz w:val="23"/>
              </w:rPr>
              <w:t>经费支出预决算情况。</w:t>
            </w:r>
          </w:p>
        </w:tc>
      </w:tr>
      <w:tr w:rsidR="00E93CF6" w14:paraId="49EA037B" w14:textId="77777777">
        <w:trPr>
          <w:trHeight w:hRule="exact" w:val="493"/>
          <w:jc w:val="center"/>
        </w:trPr>
        <w:tc>
          <w:tcPr>
            <w:tcW w:w="10772" w:type="dxa"/>
            <w:gridSpan w:val="3"/>
            <w:tcBorders>
              <w:top w:val="nil"/>
              <w:left w:val="nil"/>
              <w:bottom w:val="nil"/>
              <w:right w:val="nil"/>
            </w:tcBorders>
            <w:vAlign w:val="center"/>
          </w:tcPr>
          <w:p w14:paraId="12CC7D27" w14:textId="77777777" w:rsidR="00E93CF6" w:rsidRDefault="00C25F07">
            <w:pPr>
              <w:snapToGrid w:val="0"/>
              <w:jc w:val="left"/>
            </w:pPr>
            <w:r>
              <w:rPr>
                <w:rFonts w:ascii="宋体" w:hAnsi="宋体" w:cs="宋体"/>
                <w:color w:val="000000"/>
                <w:sz w:val="23"/>
              </w:rPr>
              <w:t>其中：预算数为年初预算数；决算数是包括当年财政拨款和以前年度结转资金安排的实际支出。</w:t>
            </w:r>
          </w:p>
        </w:tc>
      </w:tr>
      <w:tr w:rsidR="00E93CF6" w14:paraId="22B459C7" w14:textId="77777777">
        <w:trPr>
          <w:trHeight w:hRule="exact" w:val="493"/>
          <w:jc w:val="center"/>
        </w:trPr>
        <w:tc>
          <w:tcPr>
            <w:tcW w:w="10772" w:type="dxa"/>
            <w:gridSpan w:val="3"/>
            <w:tcBorders>
              <w:top w:val="nil"/>
              <w:left w:val="nil"/>
              <w:bottom w:val="nil"/>
              <w:right w:val="nil"/>
            </w:tcBorders>
            <w:vAlign w:val="center"/>
          </w:tcPr>
          <w:p w14:paraId="31945602" w14:textId="77777777" w:rsidR="00E93CF6" w:rsidRDefault="00C25F07">
            <w:pPr>
              <w:snapToGrid w:val="0"/>
              <w:jc w:val="left"/>
            </w:pPr>
            <w:r>
              <w:rPr>
                <w:rFonts w:ascii="宋体" w:hAnsi="宋体" w:cs="宋体"/>
                <w:color w:val="000000"/>
                <w:sz w:val="23"/>
              </w:rPr>
              <w:t>本表金额转换成万元时，因四舍五入可能存在尾差。</w:t>
            </w:r>
          </w:p>
        </w:tc>
      </w:tr>
      <w:tr w:rsidR="00E93CF6" w14:paraId="1949FF78" w14:textId="77777777">
        <w:trPr>
          <w:trHeight w:hRule="exact" w:val="493"/>
          <w:jc w:val="center"/>
        </w:trPr>
        <w:tc>
          <w:tcPr>
            <w:tcW w:w="10772" w:type="dxa"/>
            <w:gridSpan w:val="3"/>
            <w:tcBorders>
              <w:top w:val="nil"/>
              <w:left w:val="nil"/>
              <w:bottom w:val="nil"/>
              <w:right w:val="nil"/>
            </w:tcBorders>
            <w:vAlign w:val="center"/>
          </w:tcPr>
          <w:p w14:paraId="7BE4F2F8" w14:textId="77777777" w:rsidR="00E93CF6" w:rsidRDefault="00C25F07">
            <w:pPr>
              <w:snapToGrid w:val="0"/>
              <w:jc w:val="left"/>
            </w:pPr>
            <w:r>
              <w:rPr>
                <w:rFonts w:ascii="宋体" w:hAnsi="宋体" w:cs="宋体"/>
                <w:color w:val="000000"/>
                <w:sz w:val="23"/>
              </w:rPr>
              <w:t>如本表为空，则我部门本年度无此类资金收支余。</w:t>
            </w:r>
          </w:p>
        </w:tc>
      </w:tr>
    </w:tbl>
    <w:p w14:paraId="46DA5D4F" w14:textId="77777777" w:rsidR="00E93CF6" w:rsidRDefault="00E93CF6">
      <w:pPr>
        <w:spacing w:line="540" w:lineRule="exact"/>
        <w:ind w:firstLine="640"/>
        <w:rPr>
          <w:rFonts w:ascii="黑体" w:eastAsia="黑体" w:hAnsi="宋体" w:cs="黑体"/>
          <w:sz w:val="32"/>
          <w:szCs w:val="32"/>
        </w:rPr>
        <w:sectPr w:rsidR="00E93CF6">
          <w:pgSz w:w="11906" w:h="16838"/>
          <w:pgMar w:top="567" w:right="567" w:bottom="567" w:left="567" w:header="851" w:footer="992" w:gutter="0"/>
          <w:cols w:space="720"/>
          <w:docGrid w:type="lines" w:linePitch="312"/>
        </w:sectPr>
      </w:pPr>
    </w:p>
    <w:p w14:paraId="423A7AD0" w14:textId="77777777" w:rsidR="00E93CF6" w:rsidRDefault="00E93CF6">
      <w:pPr>
        <w:spacing w:line="540" w:lineRule="exact"/>
        <w:ind w:firstLine="723"/>
        <w:rPr>
          <w:rFonts w:ascii="宋体" w:hAnsi="宋体"/>
          <w:b/>
          <w:sz w:val="36"/>
          <w:szCs w:val="36"/>
        </w:rPr>
      </w:pPr>
    </w:p>
    <w:p w14:paraId="5886529B" w14:textId="77777777" w:rsidR="00E93CF6" w:rsidRDefault="00E93CF6">
      <w:pPr>
        <w:spacing w:line="540" w:lineRule="exact"/>
        <w:jc w:val="center"/>
        <w:rPr>
          <w:rFonts w:ascii="宋体" w:hAnsi="宋体"/>
          <w:b/>
          <w:sz w:val="36"/>
          <w:szCs w:val="36"/>
        </w:rPr>
      </w:pPr>
    </w:p>
    <w:p w14:paraId="341BE45E" w14:textId="77777777" w:rsidR="00E93CF6" w:rsidRDefault="00E93CF6">
      <w:pPr>
        <w:spacing w:line="540" w:lineRule="exact"/>
        <w:jc w:val="center"/>
        <w:rPr>
          <w:rFonts w:ascii="宋体" w:hAnsi="宋体"/>
          <w:b/>
          <w:sz w:val="36"/>
          <w:szCs w:val="36"/>
        </w:rPr>
      </w:pPr>
    </w:p>
    <w:p w14:paraId="2D14BEBE" w14:textId="77777777" w:rsidR="00E93CF6" w:rsidRDefault="00E93CF6">
      <w:pPr>
        <w:spacing w:line="540" w:lineRule="exact"/>
        <w:jc w:val="center"/>
        <w:rPr>
          <w:rFonts w:ascii="宋体" w:hAnsi="宋体"/>
          <w:b/>
          <w:sz w:val="36"/>
          <w:szCs w:val="36"/>
        </w:rPr>
      </w:pPr>
    </w:p>
    <w:p w14:paraId="0FE65BA3" w14:textId="77777777" w:rsidR="00E93CF6" w:rsidRDefault="00C25F07">
      <w:pPr>
        <w:numPr>
          <w:ilvl w:val="0"/>
          <w:numId w:val="1"/>
        </w:numPr>
        <w:spacing w:line="540" w:lineRule="exact"/>
        <w:jc w:val="center"/>
        <w:rPr>
          <w:rFonts w:ascii="宋体" w:hAnsi="宋体"/>
          <w:b/>
          <w:sz w:val="36"/>
          <w:szCs w:val="36"/>
        </w:rPr>
      </w:pPr>
      <w:r>
        <w:rPr>
          <w:rFonts w:ascii="宋体" w:hAnsi="宋体" w:hint="eastAsia"/>
          <w:b/>
          <w:sz w:val="36"/>
          <w:szCs w:val="36"/>
        </w:rPr>
        <w:t>附件</w:t>
      </w:r>
    </w:p>
    <w:p w14:paraId="1356432D" w14:textId="77777777" w:rsidR="00E93CF6" w:rsidRDefault="00E93CF6">
      <w:pPr>
        <w:spacing w:line="540" w:lineRule="exact"/>
        <w:jc w:val="center"/>
        <w:rPr>
          <w:rFonts w:ascii="宋体" w:hAnsi="宋体"/>
          <w:b/>
          <w:sz w:val="36"/>
          <w:szCs w:val="36"/>
        </w:rPr>
      </w:pPr>
    </w:p>
    <w:p w14:paraId="6F5BC958" w14:textId="77777777" w:rsidR="00E93CF6" w:rsidRDefault="00E93CF6">
      <w:pPr>
        <w:spacing w:line="540" w:lineRule="exact"/>
        <w:jc w:val="center"/>
        <w:rPr>
          <w:rFonts w:ascii="宋体" w:hAnsi="宋体"/>
          <w:b/>
          <w:sz w:val="36"/>
          <w:szCs w:val="36"/>
        </w:rPr>
      </w:pPr>
    </w:p>
    <w:p w14:paraId="2F48376C" w14:textId="77777777" w:rsidR="00E93CF6" w:rsidRDefault="00E93CF6">
      <w:pPr>
        <w:spacing w:line="540" w:lineRule="exact"/>
        <w:jc w:val="center"/>
        <w:rPr>
          <w:rFonts w:ascii="宋体" w:hAnsi="宋体"/>
          <w:b/>
          <w:sz w:val="36"/>
          <w:szCs w:val="36"/>
        </w:rPr>
      </w:pPr>
    </w:p>
    <w:p w14:paraId="0082E6DB" w14:textId="77777777" w:rsidR="00E93CF6" w:rsidRDefault="00E93CF6">
      <w:pPr>
        <w:spacing w:line="540" w:lineRule="exact"/>
        <w:jc w:val="center"/>
        <w:rPr>
          <w:rFonts w:ascii="宋体" w:hAnsi="宋体"/>
          <w:b/>
          <w:sz w:val="36"/>
          <w:szCs w:val="36"/>
        </w:rPr>
      </w:pPr>
    </w:p>
    <w:p w14:paraId="38DF1103" w14:textId="77777777" w:rsidR="00E93CF6" w:rsidRDefault="00C25F07">
      <w:pPr>
        <w:spacing w:line="540" w:lineRule="exact"/>
        <w:jc w:val="center"/>
        <w:rPr>
          <w:rFonts w:ascii="宋体" w:hAnsi="宋体"/>
          <w:b/>
          <w:sz w:val="36"/>
          <w:szCs w:val="36"/>
        </w:rPr>
      </w:pPr>
      <w:r>
        <w:rPr>
          <w:rFonts w:ascii="宋体" w:hAnsi="宋体" w:hint="eastAsia"/>
          <w:b/>
          <w:sz w:val="36"/>
          <w:szCs w:val="36"/>
        </w:rPr>
        <w:br w:type="page"/>
      </w:r>
    </w:p>
    <w:tbl>
      <w:tblPr>
        <w:tblW w:w="15630" w:type="dxa"/>
        <w:tblInd w:w="-855" w:type="dxa"/>
        <w:tblCellMar>
          <w:left w:w="0" w:type="dxa"/>
          <w:right w:w="0" w:type="dxa"/>
        </w:tblCellMar>
        <w:tblLook w:val="04A0" w:firstRow="1" w:lastRow="0" w:firstColumn="1" w:lastColumn="0" w:noHBand="0" w:noVBand="1"/>
      </w:tblPr>
      <w:tblGrid>
        <w:gridCol w:w="1110"/>
        <w:gridCol w:w="647"/>
        <w:gridCol w:w="790"/>
        <w:gridCol w:w="1030"/>
        <w:gridCol w:w="611"/>
        <w:gridCol w:w="611"/>
        <w:gridCol w:w="600"/>
        <w:gridCol w:w="1510"/>
        <w:gridCol w:w="611"/>
        <w:gridCol w:w="611"/>
        <w:gridCol w:w="611"/>
        <w:gridCol w:w="827"/>
        <w:gridCol w:w="827"/>
        <w:gridCol w:w="827"/>
        <w:gridCol w:w="980"/>
        <w:gridCol w:w="827"/>
        <w:gridCol w:w="1240"/>
        <w:gridCol w:w="1360"/>
      </w:tblGrid>
      <w:tr w:rsidR="00E93CF6" w14:paraId="6D52045B" w14:textId="77777777">
        <w:trPr>
          <w:trHeight w:val="420"/>
        </w:trPr>
        <w:tc>
          <w:tcPr>
            <w:tcW w:w="15630" w:type="dxa"/>
            <w:gridSpan w:val="18"/>
            <w:tcBorders>
              <w:top w:val="nil"/>
              <w:left w:val="nil"/>
              <w:bottom w:val="nil"/>
              <w:right w:val="nil"/>
            </w:tcBorders>
            <w:shd w:val="clear" w:color="auto" w:fill="FFFFFF"/>
            <w:tcMar>
              <w:top w:w="15" w:type="dxa"/>
              <w:left w:w="15" w:type="dxa"/>
              <w:right w:w="15" w:type="dxa"/>
            </w:tcMar>
            <w:vAlign w:val="center"/>
          </w:tcPr>
          <w:p w14:paraId="609C756F" w14:textId="77777777" w:rsidR="00E93CF6" w:rsidRDefault="00C25F07">
            <w:pPr>
              <w:widowControl/>
              <w:jc w:val="center"/>
              <w:textAlignment w:val="center"/>
              <w:rPr>
                <w:rFonts w:ascii="宋体" w:hAnsi="宋体" w:cs="宋体"/>
                <w:b/>
                <w:color w:val="000000"/>
                <w:sz w:val="32"/>
                <w:szCs w:val="32"/>
              </w:rPr>
            </w:pPr>
            <w:r>
              <w:rPr>
                <w:rFonts w:ascii="宋体" w:hAnsi="宋体" w:cs="宋体" w:hint="eastAsia"/>
                <w:b/>
                <w:color w:val="000000"/>
                <w:kern w:val="0"/>
                <w:sz w:val="32"/>
                <w:szCs w:val="32"/>
                <w:lang w:bidi="ar"/>
              </w:rPr>
              <w:lastRenderedPageBreak/>
              <w:t>部门（单位）整体绩效自评表</w:t>
            </w:r>
          </w:p>
        </w:tc>
      </w:tr>
      <w:tr w:rsidR="00E93CF6" w14:paraId="41DA0A81" w14:textId="77777777">
        <w:trPr>
          <w:trHeight w:val="400"/>
        </w:trPr>
        <w:tc>
          <w:tcPr>
            <w:tcW w:w="15630" w:type="dxa"/>
            <w:gridSpan w:val="18"/>
            <w:tcBorders>
              <w:top w:val="nil"/>
              <w:left w:val="nil"/>
              <w:bottom w:val="nil"/>
              <w:right w:val="nil"/>
            </w:tcBorders>
            <w:shd w:val="clear" w:color="auto" w:fill="FFFFFF"/>
            <w:tcMar>
              <w:top w:w="15" w:type="dxa"/>
              <w:left w:w="15" w:type="dxa"/>
              <w:right w:w="15" w:type="dxa"/>
            </w:tcMar>
            <w:vAlign w:val="center"/>
          </w:tcPr>
          <w:p w14:paraId="7E7DF983" w14:textId="77777777" w:rsidR="00E93CF6" w:rsidRDefault="00C25F07">
            <w:pPr>
              <w:widowControl/>
              <w:jc w:val="center"/>
              <w:textAlignment w:val="center"/>
              <w:rPr>
                <w:rFonts w:ascii="宋体" w:hAnsi="宋体" w:cs="宋体"/>
                <w:color w:val="000000"/>
                <w:sz w:val="24"/>
              </w:rPr>
            </w:pPr>
            <w:r>
              <w:rPr>
                <w:rFonts w:ascii="宋体" w:hAnsi="宋体" w:cs="宋体" w:hint="eastAsia"/>
                <w:color w:val="000000"/>
                <w:kern w:val="0"/>
                <w:sz w:val="24"/>
                <w:lang w:bidi="ar"/>
              </w:rPr>
              <w:t>2025</w:t>
            </w:r>
            <w:r>
              <w:rPr>
                <w:rFonts w:ascii="宋体" w:hAnsi="宋体" w:cs="宋体" w:hint="eastAsia"/>
                <w:color w:val="000000"/>
                <w:kern w:val="0"/>
                <w:sz w:val="24"/>
                <w:lang w:bidi="ar"/>
              </w:rPr>
              <w:t>年度</w:t>
            </w:r>
          </w:p>
        </w:tc>
      </w:tr>
      <w:tr w:rsidR="00E93CF6" w14:paraId="1FF24E34" w14:textId="77777777">
        <w:trPr>
          <w:trHeight w:val="285"/>
        </w:trPr>
        <w:tc>
          <w:tcPr>
            <w:tcW w:w="3577" w:type="dxa"/>
            <w:gridSpan w:val="4"/>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4D1D0B3"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部门（单位）名称</w:t>
            </w:r>
          </w:p>
        </w:tc>
        <w:tc>
          <w:tcPr>
            <w:tcW w:w="12053" w:type="dxa"/>
            <w:gridSpan w:val="14"/>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0405B10"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018001</w:t>
            </w:r>
            <w:r>
              <w:rPr>
                <w:rFonts w:ascii="宋体" w:hAnsi="宋体" w:cs="宋体" w:hint="eastAsia"/>
                <w:color w:val="000000"/>
                <w:kern w:val="0"/>
                <w:sz w:val="20"/>
                <w:szCs w:val="20"/>
                <w:lang w:bidi="ar"/>
              </w:rPr>
              <w:t>喀喇沁左翼蒙古族自治县应急管理局本级</w:t>
            </w:r>
            <w:r>
              <w:rPr>
                <w:rFonts w:ascii="宋体" w:hAnsi="宋体" w:cs="宋体" w:hint="eastAsia"/>
                <w:color w:val="000000"/>
                <w:kern w:val="0"/>
                <w:sz w:val="20"/>
                <w:szCs w:val="20"/>
                <w:lang w:bidi="ar"/>
              </w:rPr>
              <w:t>-211324000</w:t>
            </w:r>
          </w:p>
        </w:tc>
      </w:tr>
      <w:tr w:rsidR="00E93CF6" w14:paraId="57365BA5" w14:textId="77777777">
        <w:trPr>
          <w:trHeight w:val="312"/>
        </w:trPr>
        <w:tc>
          <w:tcPr>
            <w:tcW w:w="3577" w:type="dxa"/>
            <w:gridSpan w:val="4"/>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AEEF1E"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部门年初预算收入金额</w:t>
            </w:r>
          </w:p>
        </w:tc>
        <w:tc>
          <w:tcPr>
            <w:tcW w:w="12053" w:type="dxa"/>
            <w:gridSpan w:val="14"/>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B181DA7"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183.69</w:t>
            </w:r>
          </w:p>
        </w:tc>
      </w:tr>
      <w:tr w:rsidR="00E93CF6" w14:paraId="38AAE5A1" w14:textId="77777777">
        <w:trPr>
          <w:trHeight w:val="312"/>
        </w:trPr>
        <w:tc>
          <w:tcPr>
            <w:tcW w:w="3577" w:type="dxa"/>
            <w:gridSpan w:val="4"/>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B66A9D3"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部门年初预算支出金额</w:t>
            </w:r>
          </w:p>
        </w:tc>
        <w:tc>
          <w:tcPr>
            <w:tcW w:w="12053" w:type="dxa"/>
            <w:gridSpan w:val="14"/>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C8DD82D"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183.69</w:t>
            </w:r>
          </w:p>
        </w:tc>
      </w:tr>
      <w:tr w:rsidR="00E93CF6" w14:paraId="49DAA0E9" w14:textId="77777777">
        <w:trPr>
          <w:trHeight w:val="540"/>
        </w:trPr>
        <w:tc>
          <w:tcPr>
            <w:tcW w:w="11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F381C92"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年度主要</w:t>
            </w:r>
            <w:r>
              <w:rPr>
                <w:rFonts w:ascii="宋体" w:hAnsi="宋体" w:cs="宋体" w:hint="eastAsia"/>
                <w:b/>
                <w:color w:val="000000"/>
                <w:kern w:val="0"/>
                <w:sz w:val="20"/>
                <w:szCs w:val="20"/>
                <w:lang w:bidi="ar"/>
              </w:rPr>
              <w:br/>
            </w:r>
            <w:r>
              <w:rPr>
                <w:rFonts w:ascii="宋体" w:hAnsi="宋体" w:cs="宋体" w:hint="eastAsia"/>
                <w:b/>
                <w:color w:val="000000"/>
                <w:kern w:val="0"/>
                <w:sz w:val="20"/>
                <w:szCs w:val="20"/>
                <w:lang w:bidi="ar"/>
              </w:rPr>
              <w:t>任务</w:t>
            </w:r>
          </w:p>
        </w:tc>
        <w:tc>
          <w:tcPr>
            <w:tcW w:w="7021" w:type="dxa"/>
            <w:gridSpan w:val="9"/>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6ACC0A9"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对应项目</w:t>
            </w:r>
          </w:p>
        </w:tc>
        <w:tc>
          <w:tcPr>
            <w:tcW w:w="1438"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68195D"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项目下达金额</w:t>
            </w:r>
          </w:p>
        </w:tc>
        <w:tc>
          <w:tcPr>
            <w:tcW w:w="1654"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0A1FC4C"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项目执行金额</w:t>
            </w:r>
          </w:p>
        </w:tc>
        <w:tc>
          <w:tcPr>
            <w:tcW w:w="1807"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158BE97"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项目执行率</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4944534"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分值</w:t>
            </w:r>
          </w:p>
        </w:tc>
        <w:tc>
          <w:tcPr>
            <w:tcW w:w="13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2FA507"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得分</w:t>
            </w:r>
          </w:p>
        </w:tc>
      </w:tr>
      <w:tr w:rsidR="00E93CF6" w14:paraId="03EEBBEE" w14:textId="77777777">
        <w:trPr>
          <w:trHeight w:val="580"/>
        </w:trPr>
        <w:tc>
          <w:tcPr>
            <w:tcW w:w="11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35BDA4B"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年度主要任务</w:t>
            </w:r>
          </w:p>
        </w:tc>
        <w:tc>
          <w:tcPr>
            <w:tcW w:w="7021" w:type="dxa"/>
            <w:gridSpan w:val="9"/>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5D24C4E"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部门预算基本支出人员经费（刚性）</w:t>
            </w:r>
          </w:p>
        </w:tc>
        <w:tc>
          <w:tcPr>
            <w:tcW w:w="1438"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FC63D19"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11.43</w:t>
            </w:r>
          </w:p>
        </w:tc>
        <w:tc>
          <w:tcPr>
            <w:tcW w:w="1654"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322F671"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11.42</w:t>
            </w:r>
          </w:p>
        </w:tc>
        <w:tc>
          <w:tcPr>
            <w:tcW w:w="1807"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F5551C0"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100.00%</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72E009A"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13.3</w:t>
            </w:r>
          </w:p>
        </w:tc>
        <w:tc>
          <w:tcPr>
            <w:tcW w:w="13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D9E339"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13.3</w:t>
            </w:r>
          </w:p>
        </w:tc>
      </w:tr>
      <w:tr w:rsidR="00E93CF6" w14:paraId="57706BB1" w14:textId="77777777">
        <w:trPr>
          <w:trHeight w:val="580"/>
        </w:trPr>
        <w:tc>
          <w:tcPr>
            <w:tcW w:w="111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8AC521B" w14:textId="77777777" w:rsidR="00E93CF6" w:rsidRDefault="00E93CF6">
            <w:pPr>
              <w:jc w:val="center"/>
              <w:rPr>
                <w:rFonts w:ascii="宋体" w:hAnsi="宋体" w:cs="宋体"/>
                <w:b/>
                <w:color w:val="000000"/>
                <w:sz w:val="20"/>
                <w:szCs w:val="20"/>
              </w:rPr>
            </w:pPr>
          </w:p>
        </w:tc>
        <w:tc>
          <w:tcPr>
            <w:tcW w:w="7021" w:type="dxa"/>
            <w:gridSpan w:val="9"/>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D6BBF1"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部门预算基本支出人员经费（保工资）</w:t>
            </w:r>
          </w:p>
        </w:tc>
        <w:tc>
          <w:tcPr>
            <w:tcW w:w="1438"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9F4AFD8"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289.10</w:t>
            </w:r>
          </w:p>
        </w:tc>
        <w:tc>
          <w:tcPr>
            <w:tcW w:w="1654"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B0ABA26"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289.1</w:t>
            </w:r>
          </w:p>
        </w:tc>
        <w:tc>
          <w:tcPr>
            <w:tcW w:w="1807"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9424FD"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100.00%</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5BC7F0"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13.3</w:t>
            </w:r>
          </w:p>
        </w:tc>
        <w:tc>
          <w:tcPr>
            <w:tcW w:w="13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122DB5"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13.3</w:t>
            </w:r>
          </w:p>
        </w:tc>
      </w:tr>
      <w:tr w:rsidR="00E93CF6" w14:paraId="31C7AC4B" w14:textId="77777777">
        <w:trPr>
          <w:trHeight w:val="580"/>
        </w:trPr>
        <w:tc>
          <w:tcPr>
            <w:tcW w:w="111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EE05792" w14:textId="77777777" w:rsidR="00E93CF6" w:rsidRDefault="00E93CF6">
            <w:pPr>
              <w:jc w:val="center"/>
              <w:rPr>
                <w:rFonts w:ascii="宋体" w:hAnsi="宋体" w:cs="宋体"/>
                <w:b/>
                <w:color w:val="000000"/>
                <w:sz w:val="20"/>
                <w:szCs w:val="20"/>
              </w:rPr>
            </w:pPr>
          </w:p>
        </w:tc>
        <w:tc>
          <w:tcPr>
            <w:tcW w:w="7021" w:type="dxa"/>
            <w:gridSpan w:val="9"/>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F8C2F97"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部门预算基本支出公用经费（保运转）</w:t>
            </w:r>
          </w:p>
        </w:tc>
        <w:tc>
          <w:tcPr>
            <w:tcW w:w="1438"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00A8C7F"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31.49</w:t>
            </w:r>
          </w:p>
        </w:tc>
        <w:tc>
          <w:tcPr>
            <w:tcW w:w="1654"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FBCB968"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31.48</w:t>
            </w:r>
          </w:p>
        </w:tc>
        <w:tc>
          <w:tcPr>
            <w:tcW w:w="1807"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6219962"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100.00%</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2060CD6"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13.4</w:t>
            </w:r>
          </w:p>
        </w:tc>
        <w:tc>
          <w:tcPr>
            <w:tcW w:w="136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D27251E"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13.4</w:t>
            </w:r>
          </w:p>
        </w:tc>
      </w:tr>
      <w:tr w:rsidR="00E93CF6" w14:paraId="47D06CFC" w14:textId="77777777">
        <w:trPr>
          <w:trHeight w:val="920"/>
        </w:trPr>
        <w:tc>
          <w:tcPr>
            <w:tcW w:w="111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4297C28"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年度目标</w:t>
            </w:r>
          </w:p>
        </w:tc>
        <w:tc>
          <w:tcPr>
            <w:tcW w:w="7021" w:type="dxa"/>
            <w:gridSpan w:val="9"/>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68CEC3D"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年初总体目标</w:t>
            </w:r>
          </w:p>
        </w:tc>
        <w:tc>
          <w:tcPr>
            <w:tcW w:w="7499" w:type="dxa"/>
            <w:gridSpan w:val="8"/>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74FB49A"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全年完成情况</w:t>
            </w:r>
          </w:p>
        </w:tc>
      </w:tr>
      <w:tr w:rsidR="00E93CF6" w14:paraId="7498F625" w14:textId="77777777">
        <w:trPr>
          <w:trHeight w:val="1300"/>
        </w:trPr>
        <w:tc>
          <w:tcPr>
            <w:tcW w:w="111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1F1CEE6" w14:textId="77777777" w:rsidR="00E93CF6" w:rsidRDefault="00E93CF6">
            <w:pPr>
              <w:jc w:val="center"/>
              <w:rPr>
                <w:rFonts w:ascii="宋体" w:hAnsi="宋体" w:cs="宋体"/>
                <w:b/>
                <w:color w:val="000000"/>
                <w:sz w:val="20"/>
                <w:szCs w:val="20"/>
              </w:rPr>
            </w:pPr>
          </w:p>
        </w:tc>
        <w:tc>
          <w:tcPr>
            <w:tcW w:w="7021" w:type="dxa"/>
            <w:gridSpan w:val="9"/>
            <w:tcBorders>
              <w:top w:val="single" w:sz="4" w:space="0" w:color="000000"/>
              <w:left w:val="single" w:sz="4" w:space="0" w:color="000000"/>
              <w:bottom w:val="single" w:sz="4" w:space="0" w:color="000000"/>
              <w:right w:val="nil"/>
            </w:tcBorders>
            <w:shd w:val="clear" w:color="auto" w:fill="FFFFFF"/>
            <w:tcMar>
              <w:top w:w="15" w:type="dxa"/>
              <w:left w:w="15" w:type="dxa"/>
              <w:right w:w="15" w:type="dxa"/>
            </w:tcMar>
            <w:vAlign w:val="center"/>
          </w:tcPr>
          <w:p w14:paraId="549B0EBE"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保障安全生产、应急管理、防灾减灾工作顺利开展，为社会稳定提供安全保障。保障各类人员的工资保险及时发放，协助政府完成相关工作任务；按要求，按时间完成本年整体目标。</w:t>
            </w:r>
          </w:p>
        </w:tc>
        <w:tc>
          <w:tcPr>
            <w:tcW w:w="7499"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14:paraId="5B9169E9" w14:textId="77777777" w:rsidR="00E93CF6" w:rsidRDefault="00C25F07">
            <w:pPr>
              <w:widowControl/>
              <w:jc w:val="center"/>
              <w:textAlignment w:val="center"/>
              <w:rPr>
                <w:rFonts w:ascii="宋体" w:hAnsi="宋体" w:cs="宋体"/>
                <w:color w:val="000000"/>
                <w:sz w:val="24"/>
              </w:rPr>
            </w:pPr>
            <w:r>
              <w:rPr>
                <w:rFonts w:ascii="宋体" w:hAnsi="宋体" w:cs="宋体" w:hint="eastAsia"/>
                <w:color w:val="000000"/>
                <w:kern w:val="0"/>
                <w:sz w:val="24"/>
                <w:lang w:bidi="ar"/>
              </w:rPr>
              <w:t>项目按照计划完成年度目标，保障了安全生产、应急管理、防灾减灾救灾工作有序推进，为社会稳定提供了安全保障。</w:t>
            </w:r>
          </w:p>
        </w:tc>
      </w:tr>
      <w:tr w:rsidR="00E93CF6" w14:paraId="7F10F4EA" w14:textId="77777777">
        <w:trPr>
          <w:trHeight w:val="380"/>
        </w:trPr>
        <w:tc>
          <w:tcPr>
            <w:tcW w:w="1110" w:type="dxa"/>
            <w:vMerge w:val="restart"/>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2B27D5DD"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绩效指标</w:t>
            </w:r>
          </w:p>
        </w:tc>
        <w:tc>
          <w:tcPr>
            <w:tcW w:w="647" w:type="dxa"/>
            <w:vMerge w:val="restart"/>
            <w:tcBorders>
              <w:top w:val="nil"/>
              <w:left w:val="single" w:sz="4" w:space="0" w:color="000000"/>
              <w:bottom w:val="nil"/>
              <w:right w:val="single" w:sz="4" w:space="0" w:color="000000"/>
            </w:tcBorders>
            <w:shd w:val="clear" w:color="auto" w:fill="FFFFFF"/>
            <w:tcMar>
              <w:top w:w="15" w:type="dxa"/>
              <w:left w:w="15" w:type="dxa"/>
              <w:right w:w="15" w:type="dxa"/>
            </w:tcMar>
            <w:vAlign w:val="center"/>
          </w:tcPr>
          <w:p w14:paraId="324452D5"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一级指标</w:t>
            </w:r>
          </w:p>
        </w:tc>
        <w:tc>
          <w:tcPr>
            <w:tcW w:w="790" w:type="dxa"/>
            <w:vMerge w:val="restart"/>
            <w:tcBorders>
              <w:top w:val="nil"/>
              <w:left w:val="single" w:sz="4" w:space="0" w:color="000000"/>
              <w:bottom w:val="nil"/>
              <w:right w:val="single" w:sz="4" w:space="0" w:color="000000"/>
            </w:tcBorders>
            <w:shd w:val="clear" w:color="auto" w:fill="FFFFFF"/>
            <w:tcMar>
              <w:top w:w="15" w:type="dxa"/>
              <w:left w:w="15" w:type="dxa"/>
              <w:right w:w="15" w:type="dxa"/>
            </w:tcMar>
            <w:vAlign w:val="center"/>
          </w:tcPr>
          <w:p w14:paraId="022A7D2A"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二级指标</w:t>
            </w:r>
          </w:p>
        </w:tc>
        <w:tc>
          <w:tcPr>
            <w:tcW w:w="1030" w:type="dxa"/>
            <w:vMerge w:val="restart"/>
            <w:tcBorders>
              <w:top w:val="nil"/>
              <w:left w:val="single" w:sz="4" w:space="0" w:color="000000"/>
              <w:bottom w:val="nil"/>
              <w:right w:val="single" w:sz="4" w:space="0" w:color="000000"/>
            </w:tcBorders>
            <w:shd w:val="clear" w:color="auto" w:fill="FFFFFF"/>
            <w:tcMar>
              <w:top w:w="15" w:type="dxa"/>
              <w:left w:w="15" w:type="dxa"/>
              <w:right w:w="15" w:type="dxa"/>
            </w:tcMar>
            <w:vAlign w:val="center"/>
          </w:tcPr>
          <w:p w14:paraId="3310682F"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三级指标</w:t>
            </w:r>
          </w:p>
        </w:tc>
        <w:tc>
          <w:tcPr>
            <w:tcW w:w="611" w:type="dxa"/>
            <w:vMerge w:val="restart"/>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779A833"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运算符号</w:t>
            </w:r>
          </w:p>
        </w:tc>
        <w:tc>
          <w:tcPr>
            <w:tcW w:w="611" w:type="dxa"/>
            <w:vMerge w:val="restart"/>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1365DD5"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指标值</w:t>
            </w:r>
          </w:p>
        </w:tc>
        <w:tc>
          <w:tcPr>
            <w:tcW w:w="600" w:type="dxa"/>
            <w:vMerge w:val="restart"/>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DBA7BCA"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度量单位</w:t>
            </w:r>
          </w:p>
        </w:tc>
        <w:tc>
          <w:tcPr>
            <w:tcW w:w="1510" w:type="dxa"/>
            <w:vMerge w:val="restart"/>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62BABD4"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全年完成值</w:t>
            </w:r>
          </w:p>
        </w:tc>
        <w:tc>
          <w:tcPr>
            <w:tcW w:w="611" w:type="dxa"/>
            <w:vMerge w:val="restart"/>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46BCDBE"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完成程度</w:t>
            </w:r>
          </w:p>
        </w:tc>
        <w:tc>
          <w:tcPr>
            <w:tcW w:w="611" w:type="dxa"/>
            <w:vMerge w:val="restart"/>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C0B0D1"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分值</w:t>
            </w:r>
          </w:p>
        </w:tc>
        <w:tc>
          <w:tcPr>
            <w:tcW w:w="611" w:type="dxa"/>
            <w:vMerge w:val="restart"/>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94BFDA5"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得分</w:t>
            </w:r>
          </w:p>
        </w:tc>
        <w:tc>
          <w:tcPr>
            <w:tcW w:w="4288" w:type="dxa"/>
            <w:gridSpan w:val="5"/>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34E73DD"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偏差原因分析</w:t>
            </w:r>
          </w:p>
        </w:tc>
        <w:tc>
          <w:tcPr>
            <w:tcW w:w="2600" w:type="dxa"/>
            <w:gridSpan w:val="2"/>
            <w:vMerge w:val="restart"/>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BFC5B8"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改进措施</w:t>
            </w:r>
          </w:p>
        </w:tc>
      </w:tr>
      <w:tr w:rsidR="00E93CF6" w14:paraId="49A4BE95" w14:textId="77777777">
        <w:trPr>
          <w:trHeight w:val="82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4890A361" w14:textId="77777777" w:rsidR="00E93CF6" w:rsidRDefault="00E93CF6">
            <w:pPr>
              <w:jc w:val="center"/>
              <w:rPr>
                <w:rFonts w:ascii="宋体" w:hAnsi="宋体" w:cs="宋体"/>
                <w:b/>
                <w:color w:val="000000"/>
                <w:sz w:val="20"/>
                <w:szCs w:val="20"/>
              </w:rPr>
            </w:pPr>
          </w:p>
        </w:tc>
        <w:tc>
          <w:tcPr>
            <w:tcW w:w="647" w:type="dxa"/>
            <w:vMerge/>
            <w:tcBorders>
              <w:top w:val="nil"/>
              <w:left w:val="single" w:sz="4" w:space="0" w:color="000000"/>
              <w:bottom w:val="nil"/>
              <w:right w:val="single" w:sz="4" w:space="0" w:color="000000"/>
            </w:tcBorders>
            <w:shd w:val="clear" w:color="auto" w:fill="FFFFFF"/>
            <w:tcMar>
              <w:top w:w="15" w:type="dxa"/>
              <w:left w:w="15" w:type="dxa"/>
              <w:right w:w="15" w:type="dxa"/>
            </w:tcMar>
            <w:vAlign w:val="center"/>
          </w:tcPr>
          <w:p w14:paraId="6FD88924" w14:textId="77777777" w:rsidR="00E93CF6" w:rsidRDefault="00E93CF6">
            <w:pPr>
              <w:jc w:val="center"/>
              <w:rPr>
                <w:rFonts w:ascii="宋体" w:hAnsi="宋体" w:cs="宋体"/>
                <w:b/>
                <w:color w:val="000000"/>
                <w:sz w:val="20"/>
                <w:szCs w:val="20"/>
              </w:rPr>
            </w:pPr>
          </w:p>
        </w:tc>
        <w:tc>
          <w:tcPr>
            <w:tcW w:w="790" w:type="dxa"/>
            <w:vMerge/>
            <w:tcBorders>
              <w:top w:val="nil"/>
              <w:left w:val="single" w:sz="4" w:space="0" w:color="000000"/>
              <w:bottom w:val="nil"/>
              <w:right w:val="single" w:sz="4" w:space="0" w:color="000000"/>
            </w:tcBorders>
            <w:shd w:val="clear" w:color="auto" w:fill="FFFFFF"/>
            <w:tcMar>
              <w:top w:w="15" w:type="dxa"/>
              <w:left w:w="15" w:type="dxa"/>
              <w:right w:w="15" w:type="dxa"/>
            </w:tcMar>
            <w:vAlign w:val="center"/>
          </w:tcPr>
          <w:p w14:paraId="6112202A" w14:textId="77777777" w:rsidR="00E93CF6" w:rsidRDefault="00E93CF6">
            <w:pPr>
              <w:jc w:val="center"/>
              <w:rPr>
                <w:rFonts w:ascii="宋体" w:hAnsi="宋体" w:cs="宋体"/>
                <w:b/>
                <w:color w:val="000000"/>
                <w:sz w:val="20"/>
                <w:szCs w:val="20"/>
              </w:rPr>
            </w:pPr>
          </w:p>
        </w:tc>
        <w:tc>
          <w:tcPr>
            <w:tcW w:w="1030" w:type="dxa"/>
            <w:vMerge/>
            <w:tcBorders>
              <w:top w:val="nil"/>
              <w:left w:val="single" w:sz="4" w:space="0" w:color="000000"/>
              <w:bottom w:val="nil"/>
              <w:right w:val="single" w:sz="4" w:space="0" w:color="000000"/>
            </w:tcBorders>
            <w:shd w:val="clear" w:color="auto" w:fill="FFFFFF"/>
            <w:tcMar>
              <w:top w:w="15" w:type="dxa"/>
              <w:left w:w="15" w:type="dxa"/>
              <w:right w:w="15" w:type="dxa"/>
            </w:tcMar>
            <w:vAlign w:val="center"/>
          </w:tcPr>
          <w:p w14:paraId="0F68CF4A" w14:textId="77777777" w:rsidR="00E93CF6" w:rsidRDefault="00E93CF6">
            <w:pPr>
              <w:jc w:val="center"/>
              <w:rPr>
                <w:rFonts w:ascii="宋体" w:hAnsi="宋体" w:cs="宋体"/>
                <w:b/>
                <w:color w:val="000000"/>
                <w:sz w:val="20"/>
                <w:szCs w:val="20"/>
              </w:rPr>
            </w:pPr>
          </w:p>
        </w:tc>
        <w:tc>
          <w:tcPr>
            <w:tcW w:w="611"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2E5102A" w14:textId="77777777" w:rsidR="00E93CF6" w:rsidRDefault="00E93CF6">
            <w:pPr>
              <w:jc w:val="center"/>
              <w:rPr>
                <w:rFonts w:ascii="宋体" w:hAnsi="宋体" w:cs="宋体"/>
                <w:b/>
                <w:color w:val="000000"/>
                <w:sz w:val="20"/>
                <w:szCs w:val="20"/>
              </w:rPr>
            </w:pPr>
          </w:p>
        </w:tc>
        <w:tc>
          <w:tcPr>
            <w:tcW w:w="611"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8AA03A1" w14:textId="77777777" w:rsidR="00E93CF6" w:rsidRDefault="00E93CF6">
            <w:pPr>
              <w:jc w:val="center"/>
              <w:rPr>
                <w:rFonts w:ascii="宋体" w:hAnsi="宋体" w:cs="宋体"/>
                <w:b/>
                <w:color w:val="000000"/>
                <w:sz w:val="20"/>
                <w:szCs w:val="20"/>
              </w:rPr>
            </w:pPr>
          </w:p>
        </w:tc>
        <w:tc>
          <w:tcPr>
            <w:tcW w:w="60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D5A38AA" w14:textId="77777777" w:rsidR="00E93CF6" w:rsidRDefault="00E93CF6">
            <w:pPr>
              <w:jc w:val="center"/>
              <w:rPr>
                <w:rFonts w:ascii="宋体" w:hAnsi="宋体" w:cs="宋体"/>
                <w:b/>
                <w:color w:val="000000"/>
                <w:sz w:val="20"/>
                <w:szCs w:val="20"/>
              </w:rPr>
            </w:pPr>
          </w:p>
        </w:tc>
        <w:tc>
          <w:tcPr>
            <w:tcW w:w="1510"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3CB14A" w14:textId="77777777" w:rsidR="00E93CF6" w:rsidRDefault="00E93CF6">
            <w:pPr>
              <w:jc w:val="center"/>
              <w:rPr>
                <w:rFonts w:ascii="宋体" w:hAnsi="宋体" w:cs="宋体"/>
                <w:b/>
                <w:color w:val="000000"/>
                <w:sz w:val="20"/>
                <w:szCs w:val="20"/>
              </w:rPr>
            </w:pPr>
          </w:p>
        </w:tc>
        <w:tc>
          <w:tcPr>
            <w:tcW w:w="611"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86A546D" w14:textId="77777777" w:rsidR="00E93CF6" w:rsidRDefault="00E93CF6">
            <w:pPr>
              <w:jc w:val="center"/>
              <w:rPr>
                <w:rFonts w:ascii="宋体" w:hAnsi="宋体" w:cs="宋体"/>
                <w:b/>
                <w:color w:val="000000"/>
                <w:sz w:val="20"/>
                <w:szCs w:val="20"/>
              </w:rPr>
            </w:pPr>
          </w:p>
        </w:tc>
        <w:tc>
          <w:tcPr>
            <w:tcW w:w="611"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35ACB2" w14:textId="77777777" w:rsidR="00E93CF6" w:rsidRDefault="00E93CF6">
            <w:pPr>
              <w:jc w:val="center"/>
              <w:rPr>
                <w:rFonts w:ascii="宋体" w:hAnsi="宋体" w:cs="宋体"/>
                <w:b/>
                <w:color w:val="000000"/>
                <w:sz w:val="20"/>
                <w:szCs w:val="20"/>
              </w:rPr>
            </w:pPr>
          </w:p>
        </w:tc>
        <w:tc>
          <w:tcPr>
            <w:tcW w:w="611" w:type="dxa"/>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02EECFF" w14:textId="77777777" w:rsidR="00E93CF6" w:rsidRDefault="00E93CF6">
            <w:pPr>
              <w:jc w:val="center"/>
              <w:rPr>
                <w:rFonts w:ascii="宋体" w:hAnsi="宋体" w:cs="宋体"/>
                <w:b/>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346E5A8"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经费保障原因分析</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1E5218A"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制度保障原因分析</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E449E39"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人员保障原因分析</w:t>
            </w: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976E18D"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硬件条件保障原因分析</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B7A6D4" w14:textId="77777777" w:rsidR="00E93CF6" w:rsidRDefault="00C25F07">
            <w:pPr>
              <w:widowControl/>
              <w:jc w:val="center"/>
              <w:textAlignment w:val="center"/>
              <w:rPr>
                <w:rFonts w:ascii="宋体" w:hAnsi="宋体" w:cs="宋体"/>
                <w:b/>
                <w:color w:val="000000"/>
                <w:sz w:val="20"/>
                <w:szCs w:val="20"/>
              </w:rPr>
            </w:pPr>
            <w:r>
              <w:rPr>
                <w:rFonts w:ascii="宋体" w:hAnsi="宋体" w:cs="宋体" w:hint="eastAsia"/>
                <w:b/>
                <w:color w:val="000000"/>
                <w:kern w:val="0"/>
                <w:sz w:val="20"/>
                <w:szCs w:val="20"/>
                <w:lang w:bidi="ar"/>
              </w:rPr>
              <w:t>其他原因分析</w:t>
            </w:r>
          </w:p>
        </w:tc>
        <w:tc>
          <w:tcPr>
            <w:tcW w:w="2600" w:type="dxa"/>
            <w:gridSpan w:val="2"/>
            <w:vMerge/>
            <w:tcBorders>
              <w:top w:val="nil"/>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87ED3C" w14:textId="77777777" w:rsidR="00E93CF6" w:rsidRDefault="00E93CF6">
            <w:pPr>
              <w:jc w:val="center"/>
              <w:rPr>
                <w:rFonts w:ascii="宋体" w:hAnsi="宋体" w:cs="宋体"/>
                <w:b/>
                <w:color w:val="000000"/>
                <w:sz w:val="20"/>
                <w:szCs w:val="20"/>
              </w:rPr>
            </w:pPr>
          </w:p>
        </w:tc>
      </w:tr>
      <w:tr w:rsidR="00E93CF6" w14:paraId="49BD4D53" w14:textId="77777777">
        <w:trPr>
          <w:trHeight w:val="720"/>
        </w:trPr>
        <w:tc>
          <w:tcPr>
            <w:tcW w:w="1110" w:type="dxa"/>
            <w:vMerge w:val="restart"/>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50304547" w14:textId="77777777" w:rsidR="00E93CF6" w:rsidRDefault="00C25F07">
            <w:pPr>
              <w:widowControl/>
              <w:jc w:val="left"/>
              <w:textAlignment w:val="center"/>
              <w:rPr>
                <w:rFonts w:ascii="宋体" w:hAnsi="宋体" w:cs="宋体"/>
                <w:b/>
                <w:color w:val="000000"/>
                <w:sz w:val="20"/>
                <w:szCs w:val="20"/>
              </w:rPr>
            </w:pPr>
            <w:r>
              <w:rPr>
                <w:rFonts w:ascii="宋体" w:hAnsi="宋体" w:cs="宋体" w:hint="eastAsia"/>
                <w:b/>
                <w:color w:val="000000"/>
                <w:kern w:val="0"/>
                <w:sz w:val="20"/>
                <w:szCs w:val="20"/>
                <w:lang w:bidi="ar"/>
              </w:rPr>
              <w:t>绩效指标</w:t>
            </w:r>
          </w:p>
        </w:tc>
        <w:tc>
          <w:tcPr>
            <w:tcW w:w="64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6DE84E4"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履职效能</w:t>
            </w:r>
          </w:p>
        </w:tc>
        <w:tc>
          <w:tcPr>
            <w:tcW w:w="7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19CFF57"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重点工作履行情况</w:t>
            </w: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EFC5E48"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重点工作办结率</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2B9DA68"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EFC9C87"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0DAB3A"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6EB527"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9284DEC"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42056A"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D69392"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FE7F644"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DF91AE"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BE4872C"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2256FC"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56FDDA3"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F9672C1" w14:textId="77777777" w:rsidR="00E93CF6" w:rsidRDefault="00E93CF6">
            <w:pPr>
              <w:jc w:val="center"/>
              <w:rPr>
                <w:rFonts w:ascii="宋体" w:hAnsi="宋体" w:cs="宋体"/>
                <w:color w:val="000000"/>
                <w:sz w:val="20"/>
                <w:szCs w:val="20"/>
              </w:rPr>
            </w:pPr>
          </w:p>
        </w:tc>
      </w:tr>
      <w:tr w:rsidR="00E93CF6" w14:paraId="013C5E2B" w14:textId="77777777">
        <w:trPr>
          <w:trHeight w:val="72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7E4C42B0" w14:textId="77777777" w:rsidR="00E93CF6" w:rsidRDefault="00E93CF6">
            <w:pPr>
              <w:rPr>
                <w:rFonts w:ascii="宋体" w:hAnsi="宋体" w:cs="宋体"/>
                <w:b/>
                <w:color w:val="000000"/>
                <w:sz w:val="20"/>
                <w:szCs w:val="20"/>
              </w:rPr>
            </w:pPr>
          </w:p>
        </w:tc>
        <w:tc>
          <w:tcPr>
            <w:tcW w:w="64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EA75C76"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履职效能</w:t>
            </w:r>
          </w:p>
        </w:tc>
        <w:tc>
          <w:tcPr>
            <w:tcW w:w="7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9304E5"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重点</w:t>
            </w:r>
            <w:r>
              <w:rPr>
                <w:rFonts w:ascii="宋体" w:hAnsi="宋体" w:cs="宋体" w:hint="eastAsia"/>
                <w:color w:val="000000"/>
                <w:kern w:val="0"/>
                <w:sz w:val="20"/>
                <w:szCs w:val="20"/>
                <w:lang w:bidi="ar"/>
              </w:rPr>
              <w:t>工作履行情况</w:t>
            </w: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42F797D"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综合管理水平</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54A85E" w14:textId="77777777" w:rsidR="00E93CF6" w:rsidRDefault="00E93CF6">
            <w:pPr>
              <w:jc w:val="center"/>
              <w:rPr>
                <w:rFonts w:ascii="宋体" w:hAnsi="宋体" w:cs="宋体"/>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6CC1702"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管理规范</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E9B810A" w14:textId="77777777" w:rsidR="00E93CF6" w:rsidRDefault="00E93CF6">
            <w:pPr>
              <w:jc w:val="center"/>
              <w:rPr>
                <w:rFonts w:ascii="宋体" w:hAnsi="宋体" w:cs="宋体"/>
                <w:color w:val="000000"/>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EB24A41"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全部或基本达成预期指标</w:t>
            </w:r>
            <w:r>
              <w:rPr>
                <w:rFonts w:ascii="宋体" w:hAnsi="宋体" w:cs="宋体" w:hint="eastAsia"/>
                <w:color w:val="000000"/>
                <w:kern w:val="0"/>
                <w:sz w:val="20"/>
                <w:szCs w:val="20"/>
                <w:lang w:bidi="ar"/>
              </w:rPr>
              <w:t>100%-80%</w:t>
            </w:r>
            <w:r>
              <w:rPr>
                <w:rFonts w:ascii="宋体" w:hAnsi="宋体" w:cs="宋体" w:hint="eastAsia"/>
                <w:color w:val="000000"/>
                <w:kern w:val="0"/>
                <w:sz w:val="20"/>
                <w:szCs w:val="20"/>
                <w:lang w:bidi="ar"/>
              </w:rPr>
              <w:t>（含）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8D76F7C"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BDCDA03"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2A4897E"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D3B8FE6"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10C3E53"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DBFD2D7"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3085009"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0F31925"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918A345" w14:textId="77777777" w:rsidR="00E93CF6" w:rsidRDefault="00E93CF6">
            <w:pPr>
              <w:jc w:val="center"/>
              <w:rPr>
                <w:rFonts w:ascii="宋体" w:hAnsi="宋体" w:cs="宋体"/>
                <w:color w:val="000000"/>
                <w:sz w:val="20"/>
                <w:szCs w:val="20"/>
              </w:rPr>
            </w:pPr>
          </w:p>
        </w:tc>
      </w:tr>
      <w:tr w:rsidR="00E93CF6" w14:paraId="2A45BDBB" w14:textId="77777777">
        <w:trPr>
          <w:trHeight w:val="48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03F551C5" w14:textId="77777777" w:rsidR="00E93CF6" w:rsidRDefault="00E93CF6">
            <w:pPr>
              <w:rPr>
                <w:rFonts w:ascii="宋体" w:hAnsi="宋体" w:cs="宋体"/>
                <w:b/>
                <w:color w:val="000000"/>
                <w:sz w:val="20"/>
                <w:szCs w:val="20"/>
              </w:rPr>
            </w:pPr>
          </w:p>
        </w:tc>
        <w:tc>
          <w:tcPr>
            <w:tcW w:w="64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54EA43E" w14:textId="77777777" w:rsidR="00E93CF6" w:rsidRDefault="00E93CF6">
            <w:pPr>
              <w:jc w:val="center"/>
              <w:rPr>
                <w:rFonts w:ascii="宋体" w:hAnsi="宋体" w:cs="宋体"/>
                <w:color w:val="000000"/>
                <w:sz w:val="20"/>
                <w:szCs w:val="20"/>
              </w:rPr>
            </w:pPr>
          </w:p>
        </w:tc>
        <w:tc>
          <w:tcPr>
            <w:tcW w:w="7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4FFD444"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整体工</w:t>
            </w:r>
            <w:r>
              <w:rPr>
                <w:rFonts w:ascii="宋体" w:hAnsi="宋体" w:cs="宋体" w:hint="eastAsia"/>
                <w:color w:val="000000"/>
                <w:kern w:val="0"/>
                <w:sz w:val="20"/>
                <w:szCs w:val="20"/>
                <w:lang w:bidi="ar"/>
              </w:rPr>
              <w:t>作完成情况</w:t>
            </w: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7F2B51"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工作质量达标率</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AD8A82"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EA76D07"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80E6A2D"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C0C28E0"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988DBC3"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2639F22"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DCA647"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E3E435"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2B6AD1B"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1BB535"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038845"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98FACFC"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7EC2B4C" w14:textId="77777777" w:rsidR="00E93CF6" w:rsidRDefault="00E93CF6">
            <w:pPr>
              <w:jc w:val="center"/>
              <w:rPr>
                <w:rFonts w:ascii="宋体" w:hAnsi="宋体" w:cs="宋体"/>
                <w:color w:val="000000"/>
                <w:sz w:val="20"/>
                <w:szCs w:val="20"/>
              </w:rPr>
            </w:pPr>
          </w:p>
        </w:tc>
      </w:tr>
      <w:tr w:rsidR="00E93CF6" w14:paraId="495D7642" w14:textId="77777777">
        <w:trPr>
          <w:trHeight w:val="48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508C6E79" w14:textId="77777777" w:rsidR="00E93CF6" w:rsidRDefault="00E93CF6">
            <w:pPr>
              <w:rPr>
                <w:rFonts w:ascii="宋体" w:hAnsi="宋体" w:cs="宋体"/>
                <w:b/>
                <w:color w:val="000000"/>
                <w:sz w:val="20"/>
                <w:szCs w:val="20"/>
              </w:rPr>
            </w:pPr>
          </w:p>
        </w:tc>
        <w:tc>
          <w:tcPr>
            <w:tcW w:w="64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676F2FF" w14:textId="77777777" w:rsidR="00E93CF6" w:rsidRDefault="00E93CF6">
            <w:pPr>
              <w:jc w:val="center"/>
              <w:rPr>
                <w:rFonts w:ascii="宋体" w:hAnsi="宋体" w:cs="宋体"/>
                <w:color w:val="000000"/>
                <w:sz w:val="20"/>
                <w:szCs w:val="20"/>
              </w:rPr>
            </w:pPr>
          </w:p>
        </w:tc>
        <w:tc>
          <w:tcPr>
            <w:tcW w:w="79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C54EEB7" w14:textId="77777777" w:rsidR="00E93CF6" w:rsidRDefault="00E93CF6">
            <w:pPr>
              <w:jc w:val="center"/>
              <w:rPr>
                <w:rFonts w:ascii="宋体" w:hAnsi="宋体" w:cs="宋体"/>
                <w:color w:val="000000"/>
                <w:sz w:val="20"/>
                <w:szCs w:val="20"/>
              </w:rPr>
            </w:pP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156A04C"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总体工作完</w:t>
            </w:r>
            <w:r>
              <w:rPr>
                <w:rFonts w:ascii="宋体" w:hAnsi="宋体" w:cs="宋体" w:hint="eastAsia"/>
                <w:color w:val="000000"/>
                <w:kern w:val="0"/>
                <w:sz w:val="20"/>
                <w:szCs w:val="20"/>
                <w:lang w:bidi="ar"/>
              </w:rPr>
              <w:lastRenderedPageBreak/>
              <w:t>成率</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35057D4"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lastRenderedPageBreak/>
              <w:t>=</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C464027"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E17CD5E"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2E67A5"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94AC5E9"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497527D"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C4463E5"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6B923E7"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7A33B59"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C288480"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96FDAB3"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325C159"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A772F45" w14:textId="77777777" w:rsidR="00E93CF6" w:rsidRDefault="00E93CF6">
            <w:pPr>
              <w:jc w:val="center"/>
              <w:rPr>
                <w:rFonts w:ascii="宋体" w:hAnsi="宋体" w:cs="宋体"/>
                <w:color w:val="000000"/>
                <w:sz w:val="20"/>
                <w:szCs w:val="20"/>
              </w:rPr>
            </w:pPr>
          </w:p>
        </w:tc>
      </w:tr>
      <w:tr w:rsidR="00E93CF6" w14:paraId="0E612F31" w14:textId="77777777">
        <w:trPr>
          <w:trHeight w:val="48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218E9620" w14:textId="77777777" w:rsidR="00E93CF6" w:rsidRDefault="00E93CF6">
            <w:pPr>
              <w:rPr>
                <w:rFonts w:ascii="宋体" w:hAnsi="宋体" w:cs="宋体"/>
                <w:b/>
                <w:color w:val="000000"/>
                <w:sz w:val="20"/>
                <w:szCs w:val="20"/>
              </w:rPr>
            </w:pPr>
          </w:p>
        </w:tc>
        <w:tc>
          <w:tcPr>
            <w:tcW w:w="64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621FC6C" w14:textId="77777777" w:rsidR="00E93CF6" w:rsidRDefault="00E93CF6">
            <w:pPr>
              <w:jc w:val="center"/>
              <w:rPr>
                <w:rFonts w:ascii="宋体" w:hAnsi="宋体" w:cs="宋体"/>
                <w:color w:val="000000"/>
                <w:sz w:val="20"/>
                <w:szCs w:val="20"/>
              </w:rPr>
            </w:pPr>
          </w:p>
        </w:tc>
        <w:tc>
          <w:tcPr>
            <w:tcW w:w="79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DDC149" w14:textId="77777777" w:rsidR="00E93CF6" w:rsidRDefault="00E93CF6">
            <w:pPr>
              <w:jc w:val="center"/>
              <w:rPr>
                <w:rFonts w:ascii="宋体" w:hAnsi="宋体" w:cs="宋体"/>
                <w:color w:val="000000"/>
                <w:sz w:val="20"/>
                <w:szCs w:val="20"/>
              </w:rPr>
            </w:pP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64CBF59"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工作完成及时率</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558B27"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C83E7F"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A12541F"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C31F5C4"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3AE2523"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D38DC0"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0F1D705"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4</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8D28D3F"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8166BB"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F4EDA4A"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F19383A"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8EDFEA"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530DB7E" w14:textId="77777777" w:rsidR="00E93CF6" w:rsidRDefault="00E93CF6">
            <w:pPr>
              <w:jc w:val="center"/>
              <w:rPr>
                <w:rFonts w:ascii="宋体" w:hAnsi="宋体" w:cs="宋体"/>
                <w:color w:val="000000"/>
                <w:sz w:val="20"/>
                <w:szCs w:val="20"/>
              </w:rPr>
            </w:pPr>
          </w:p>
        </w:tc>
      </w:tr>
      <w:tr w:rsidR="00E93CF6" w14:paraId="5C29D54A" w14:textId="77777777">
        <w:trPr>
          <w:trHeight w:val="48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415C2A0A" w14:textId="77777777" w:rsidR="00E93CF6" w:rsidRDefault="00E93CF6">
            <w:pPr>
              <w:rPr>
                <w:rFonts w:ascii="宋体" w:hAnsi="宋体" w:cs="宋体"/>
                <w:b/>
                <w:color w:val="000000"/>
                <w:sz w:val="20"/>
                <w:szCs w:val="20"/>
              </w:rPr>
            </w:pPr>
          </w:p>
        </w:tc>
        <w:tc>
          <w:tcPr>
            <w:tcW w:w="64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C5A72A"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预算</w:t>
            </w:r>
            <w:r>
              <w:rPr>
                <w:rFonts w:ascii="宋体" w:hAnsi="宋体" w:cs="宋体" w:hint="eastAsia"/>
                <w:color w:val="000000"/>
                <w:kern w:val="0"/>
                <w:sz w:val="20"/>
                <w:szCs w:val="20"/>
                <w:lang w:bidi="ar"/>
              </w:rPr>
              <w:t>执行</w:t>
            </w:r>
          </w:p>
        </w:tc>
        <w:tc>
          <w:tcPr>
            <w:tcW w:w="7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4AAAE74"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预算执行效率</w:t>
            </w: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F37AD2"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结转结余变动率</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1BBAC99"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&lt;=</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D9290D"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108856E"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EF39F29"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2DA556"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92CABFC"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1.6</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1CEB0EC"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1.6</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166276C"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7034455"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3615283"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7A73911"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4513F9"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61C0648" w14:textId="77777777" w:rsidR="00E93CF6" w:rsidRDefault="00E93CF6">
            <w:pPr>
              <w:jc w:val="center"/>
              <w:rPr>
                <w:rFonts w:ascii="宋体" w:hAnsi="宋体" w:cs="宋体"/>
                <w:color w:val="000000"/>
                <w:sz w:val="20"/>
                <w:szCs w:val="20"/>
              </w:rPr>
            </w:pPr>
          </w:p>
        </w:tc>
      </w:tr>
      <w:tr w:rsidR="00E93CF6" w14:paraId="5D73CDE2" w14:textId="77777777">
        <w:trPr>
          <w:trHeight w:val="48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4BE86F9E" w14:textId="77777777" w:rsidR="00E93CF6" w:rsidRDefault="00E93CF6">
            <w:pPr>
              <w:rPr>
                <w:rFonts w:ascii="宋体" w:hAnsi="宋体" w:cs="宋体"/>
                <w:b/>
                <w:color w:val="000000"/>
                <w:sz w:val="20"/>
                <w:szCs w:val="20"/>
              </w:rPr>
            </w:pPr>
          </w:p>
        </w:tc>
        <w:tc>
          <w:tcPr>
            <w:tcW w:w="64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F0EE447" w14:textId="77777777" w:rsidR="00E93CF6" w:rsidRDefault="00E93CF6">
            <w:pPr>
              <w:jc w:val="center"/>
              <w:rPr>
                <w:rFonts w:ascii="宋体" w:hAnsi="宋体" w:cs="宋体"/>
                <w:color w:val="000000"/>
                <w:sz w:val="20"/>
                <w:szCs w:val="20"/>
              </w:rPr>
            </w:pPr>
          </w:p>
        </w:tc>
        <w:tc>
          <w:tcPr>
            <w:tcW w:w="79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585680" w14:textId="77777777" w:rsidR="00E93CF6" w:rsidRDefault="00E93CF6">
            <w:pPr>
              <w:jc w:val="center"/>
              <w:rPr>
                <w:rFonts w:ascii="宋体" w:hAnsi="宋体" w:cs="宋体"/>
                <w:color w:val="000000"/>
                <w:sz w:val="20"/>
                <w:szCs w:val="20"/>
              </w:rPr>
            </w:pP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CFB5D1D"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预算执行率</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23021F6"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B93C119"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E6390AF"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CB250AF"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FCE0B82"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E9C7470"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1.6</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32BAA0D"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1.6</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D27ABDB"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5F8E992"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9254700"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21B75A"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6839DD5"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24ADFAE" w14:textId="77777777" w:rsidR="00E93CF6" w:rsidRDefault="00E93CF6">
            <w:pPr>
              <w:jc w:val="center"/>
              <w:rPr>
                <w:rFonts w:ascii="宋体" w:hAnsi="宋体" w:cs="宋体"/>
                <w:color w:val="000000"/>
                <w:sz w:val="20"/>
                <w:szCs w:val="20"/>
              </w:rPr>
            </w:pPr>
          </w:p>
        </w:tc>
      </w:tr>
      <w:tr w:rsidR="00E93CF6" w14:paraId="57D08640" w14:textId="77777777">
        <w:trPr>
          <w:trHeight w:val="48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3EAE2F5E" w14:textId="77777777" w:rsidR="00E93CF6" w:rsidRDefault="00E93CF6">
            <w:pPr>
              <w:rPr>
                <w:rFonts w:ascii="宋体" w:hAnsi="宋体" w:cs="宋体"/>
                <w:b/>
                <w:color w:val="000000"/>
                <w:sz w:val="20"/>
                <w:szCs w:val="20"/>
              </w:rPr>
            </w:pPr>
          </w:p>
        </w:tc>
        <w:tc>
          <w:tcPr>
            <w:tcW w:w="64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5C01F0" w14:textId="77777777" w:rsidR="00E93CF6" w:rsidRDefault="00E93CF6">
            <w:pPr>
              <w:jc w:val="center"/>
              <w:rPr>
                <w:rFonts w:ascii="宋体" w:hAnsi="宋体" w:cs="宋体"/>
                <w:color w:val="000000"/>
                <w:sz w:val="20"/>
                <w:szCs w:val="20"/>
              </w:rPr>
            </w:pPr>
          </w:p>
        </w:tc>
        <w:tc>
          <w:tcPr>
            <w:tcW w:w="79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C33764" w14:textId="77777777" w:rsidR="00E93CF6" w:rsidRDefault="00E93CF6">
            <w:pPr>
              <w:jc w:val="center"/>
              <w:rPr>
                <w:rFonts w:ascii="宋体" w:hAnsi="宋体" w:cs="宋体"/>
                <w:color w:val="000000"/>
                <w:sz w:val="20"/>
                <w:szCs w:val="20"/>
              </w:rPr>
            </w:pP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330E40E"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预算调整率</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A98FB5"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&lt;=</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4FAC316"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5</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31AF388"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BFD7D14"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5</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6B4257C"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80EC8E2"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1.8</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3D60D7"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1.8</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FB8F0AD"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4F5C4C9"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38B25BE"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C33B1E2"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63BE5FF"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2F338A2" w14:textId="77777777" w:rsidR="00E93CF6" w:rsidRDefault="00E93CF6">
            <w:pPr>
              <w:jc w:val="center"/>
              <w:rPr>
                <w:rFonts w:ascii="宋体" w:hAnsi="宋体" w:cs="宋体"/>
                <w:color w:val="000000"/>
                <w:sz w:val="20"/>
                <w:szCs w:val="20"/>
              </w:rPr>
            </w:pPr>
          </w:p>
        </w:tc>
      </w:tr>
      <w:tr w:rsidR="00E93CF6" w14:paraId="33C5BFB3" w14:textId="77777777">
        <w:trPr>
          <w:trHeight w:val="72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75BB3890" w14:textId="77777777" w:rsidR="00E93CF6" w:rsidRDefault="00E93CF6">
            <w:pPr>
              <w:rPr>
                <w:rFonts w:ascii="宋体" w:hAnsi="宋体" w:cs="宋体"/>
                <w:b/>
                <w:color w:val="000000"/>
                <w:sz w:val="20"/>
                <w:szCs w:val="20"/>
              </w:rPr>
            </w:pPr>
          </w:p>
        </w:tc>
        <w:tc>
          <w:tcPr>
            <w:tcW w:w="64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A75DB0F"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管理效率</w:t>
            </w:r>
          </w:p>
        </w:tc>
        <w:tc>
          <w:tcPr>
            <w:tcW w:w="7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6193E9"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预算编制管理</w:t>
            </w: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87413BB"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预算绩效目标覆盖率</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825CEB7"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D781DE4"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41FA4BF"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D000309"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4814D55"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F808049"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0.7</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FC63227"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0.7</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17F06DE"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1374080"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B23DC6"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F8B583"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58419A"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D970B5" w14:textId="77777777" w:rsidR="00E93CF6" w:rsidRDefault="00E93CF6">
            <w:pPr>
              <w:jc w:val="center"/>
              <w:rPr>
                <w:rFonts w:ascii="宋体" w:hAnsi="宋体" w:cs="宋体"/>
                <w:color w:val="000000"/>
                <w:sz w:val="20"/>
                <w:szCs w:val="20"/>
              </w:rPr>
            </w:pPr>
          </w:p>
        </w:tc>
      </w:tr>
      <w:tr w:rsidR="00E93CF6" w14:paraId="1FA7F63E" w14:textId="77777777">
        <w:trPr>
          <w:trHeight w:val="72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4457F7BD" w14:textId="77777777" w:rsidR="00E93CF6" w:rsidRDefault="00E93CF6">
            <w:pPr>
              <w:rPr>
                <w:rFonts w:ascii="宋体" w:hAnsi="宋体" w:cs="宋体"/>
                <w:b/>
                <w:color w:val="000000"/>
                <w:sz w:val="20"/>
                <w:szCs w:val="20"/>
              </w:rPr>
            </w:pPr>
          </w:p>
        </w:tc>
        <w:tc>
          <w:tcPr>
            <w:tcW w:w="64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DC7F2F6" w14:textId="77777777" w:rsidR="00E93CF6" w:rsidRDefault="00E93CF6">
            <w:pPr>
              <w:jc w:val="center"/>
              <w:rPr>
                <w:rFonts w:ascii="宋体" w:hAnsi="宋体" w:cs="宋体"/>
                <w:color w:val="000000"/>
                <w:sz w:val="20"/>
                <w:szCs w:val="20"/>
              </w:rPr>
            </w:pPr>
          </w:p>
        </w:tc>
        <w:tc>
          <w:tcPr>
            <w:tcW w:w="7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AC0B762"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预算监</w:t>
            </w:r>
            <w:r>
              <w:rPr>
                <w:rFonts w:ascii="宋体" w:hAnsi="宋体" w:cs="宋体" w:hint="eastAsia"/>
                <w:color w:val="000000"/>
                <w:kern w:val="0"/>
                <w:sz w:val="20"/>
                <w:szCs w:val="20"/>
                <w:lang w:bidi="ar"/>
              </w:rPr>
              <w:t>督管理</w:t>
            </w: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E4819B8"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预决算公开情况</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F0F9012" w14:textId="77777777" w:rsidR="00E93CF6" w:rsidRDefault="00E93CF6">
            <w:pPr>
              <w:jc w:val="center"/>
              <w:rPr>
                <w:rFonts w:ascii="宋体" w:hAnsi="宋体" w:cs="宋体"/>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16CF6A"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全部公开</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1FFD49" w14:textId="77777777" w:rsidR="00E93CF6" w:rsidRDefault="00E93CF6">
            <w:pPr>
              <w:jc w:val="center"/>
              <w:rPr>
                <w:rFonts w:ascii="宋体" w:hAnsi="宋体" w:cs="宋体"/>
                <w:color w:val="000000"/>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F44A2F3"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全部或基本达成预期指标</w:t>
            </w:r>
            <w:r>
              <w:rPr>
                <w:rFonts w:ascii="宋体" w:hAnsi="宋体" w:cs="宋体" w:hint="eastAsia"/>
                <w:color w:val="000000"/>
                <w:kern w:val="0"/>
                <w:sz w:val="20"/>
                <w:szCs w:val="20"/>
                <w:lang w:bidi="ar"/>
              </w:rPr>
              <w:t>100%-80%</w:t>
            </w:r>
            <w:r>
              <w:rPr>
                <w:rFonts w:ascii="宋体" w:hAnsi="宋体" w:cs="宋体" w:hint="eastAsia"/>
                <w:color w:val="000000"/>
                <w:kern w:val="0"/>
                <w:sz w:val="20"/>
                <w:szCs w:val="20"/>
                <w:lang w:bidi="ar"/>
              </w:rPr>
              <w:t>（含）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72C1E6A"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97B60F"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0.7</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2FFFFF"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0.7</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7C82FF"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8BA6BAB"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C162D9"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FFA15F8"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8299D97"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8F832B" w14:textId="77777777" w:rsidR="00E93CF6" w:rsidRDefault="00E93CF6">
            <w:pPr>
              <w:jc w:val="center"/>
              <w:rPr>
                <w:rFonts w:ascii="宋体" w:hAnsi="宋体" w:cs="宋体"/>
                <w:color w:val="000000"/>
                <w:sz w:val="20"/>
                <w:szCs w:val="20"/>
              </w:rPr>
            </w:pPr>
          </w:p>
        </w:tc>
      </w:tr>
      <w:tr w:rsidR="00E93CF6" w14:paraId="0524EB1F" w14:textId="77777777">
        <w:trPr>
          <w:trHeight w:val="72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099E7867" w14:textId="77777777" w:rsidR="00E93CF6" w:rsidRDefault="00E93CF6">
            <w:pPr>
              <w:rPr>
                <w:rFonts w:ascii="宋体" w:hAnsi="宋体" w:cs="宋体"/>
                <w:b/>
                <w:color w:val="000000"/>
                <w:sz w:val="20"/>
                <w:szCs w:val="20"/>
              </w:rPr>
            </w:pPr>
          </w:p>
        </w:tc>
        <w:tc>
          <w:tcPr>
            <w:tcW w:w="64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F7DACA9" w14:textId="77777777" w:rsidR="00E93CF6" w:rsidRDefault="00E93CF6">
            <w:pPr>
              <w:jc w:val="center"/>
              <w:rPr>
                <w:rFonts w:ascii="宋体" w:hAnsi="宋体" w:cs="宋体"/>
                <w:color w:val="000000"/>
                <w:sz w:val="20"/>
                <w:szCs w:val="20"/>
              </w:rPr>
            </w:pPr>
          </w:p>
        </w:tc>
        <w:tc>
          <w:tcPr>
            <w:tcW w:w="7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3558D70"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预算收</w:t>
            </w:r>
            <w:r>
              <w:rPr>
                <w:rFonts w:ascii="宋体" w:hAnsi="宋体" w:cs="宋体" w:hint="eastAsia"/>
                <w:color w:val="000000"/>
                <w:kern w:val="0"/>
                <w:sz w:val="20"/>
                <w:szCs w:val="20"/>
                <w:lang w:bidi="ar"/>
              </w:rPr>
              <w:t>支管理</w:t>
            </w: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41FC472"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预算支出管理规范性</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1C0438D" w14:textId="77777777" w:rsidR="00E93CF6" w:rsidRDefault="00E93CF6">
            <w:pPr>
              <w:jc w:val="center"/>
              <w:rPr>
                <w:rFonts w:ascii="宋体" w:hAnsi="宋体" w:cs="宋体"/>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7EC2EB2"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管理规范</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AC83E87" w14:textId="77777777" w:rsidR="00E93CF6" w:rsidRDefault="00E93CF6">
            <w:pPr>
              <w:jc w:val="center"/>
              <w:rPr>
                <w:rFonts w:ascii="宋体" w:hAnsi="宋体" w:cs="宋体"/>
                <w:color w:val="000000"/>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F13A60B"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全部或基本达成预期指标</w:t>
            </w:r>
            <w:r>
              <w:rPr>
                <w:rFonts w:ascii="宋体" w:hAnsi="宋体" w:cs="宋体" w:hint="eastAsia"/>
                <w:color w:val="000000"/>
                <w:kern w:val="0"/>
                <w:sz w:val="20"/>
                <w:szCs w:val="20"/>
                <w:lang w:bidi="ar"/>
              </w:rPr>
              <w:t>100%-80%</w:t>
            </w:r>
            <w:r>
              <w:rPr>
                <w:rFonts w:ascii="宋体" w:hAnsi="宋体" w:cs="宋体" w:hint="eastAsia"/>
                <w:color w:val="000000"/>
                <w:kern w:val="0"/>
                <w:sz w:val="20"/>
                <w:szCs w:val="20"/>
                <w:lang w:bidi="ar"/>
              </w:rPr>
              <w:t>（含）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FD5EE81"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D2BA41A"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0.7</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E436019"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0.7</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9CA7315"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6AD917F"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B376B3"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EDD8864"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3C65C97"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BDAD4DD" w14:textId="77777777" w:rsidR="00E93CF6" w:rsidRDefault="00E93CF6">
            <w:pPr>
              <w:jc w:val="center"/>
              <w:rPr>
                <w:rFonts w:ascii="宋体" w:hAnsi="宋体" w:cs="宋体"/>
                <w:color w:val="000000"/>
                <w:sz w:val="20"/>
                <w:szCs w:val="20"/>
              </w:rPr>
            </w:pPr>
          </w:p>
        </w:tc>
      </w:tr>
      <w:tr w:rsidR="00E93CF6" w14:paraId="49F5BDC8" w14:textId="77777777">
        <w:trPr>
          <w:trHeight w:val="72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745CA6A7" w14:textId="77777777" w:rsidR="00E93CF6" w:rsidRDefault="00E93CF6">
            <w:pPr>
              <w:rPr>
                <w:rFonts w:ascii="宋体" w:hAnsi="宋体" w:cs="宋体"/>
                <w:b/>
                <w:color w:val="000000"/>
                <w:sz w:val="20"/>
                <w:szCs w:val="20"/>
              </w:rPr>
            </w:pPr>
          </w:p>
        </w:tc>
        <w:tc>
          <w:tcPr>
            <w:tcW w:w="64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1723CD2" w14:textId="77777777" w:rsidR="00E93CF6" w:rsidRDefault="00E93CF6">
            <w:pPr>
              <w:jc w:val="center"/>
              <w:rPr>
                <w:rFonts w:ascii="宋体" w:hAnsi="宋体" w:cs="宋体"/>
                <w:color w:val="000000"/>
                <w:sz w:val="20"/>
                <w:szCs w:val="20"/>
              </w:rPr>
            </w:pPr>
          </w:p>
        </w:tc>
        <w:tc>
          <w:tcPr>
            <w:tcW w:w="79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6940A59" w14:textId="77777777" w:rsidR="00E93CF6" w:rsidRDefault="00E93CF6">
            <w:pPr>
              <w:jc w:val="center"/>
              <w:rPr>
                <w:rFonts w:ascii="宋体" w:hAnsi="宋体" w:cs="宋体"/>
                <w:color w:val="000000"/>
                <w:sz w:val="20"/>
                <w:szCs w:val="20"/>
              </w:rPr>
            </w:pP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85DCBCD"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预算收入管理规范性</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605EA5" w14:textId="77777777" w:rsidR="00E93CF6" w:rsidRDefault="00E93CF6">
            <w:pPr>
              <w:jc w:val="center"/>
              <w:rPr>
                <w:rFonts w:ascii="宋体" w:hAnsi="宋体" w:cs="宋体"/>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91BE4B8"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管理规范</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E221539" w14:textId="77777777" w:rsidR="00E93CF6" w:rsidRDefault="00E93CF6">
            <w:pPr>
              <w:jc w:val="center"/>
              <w:rPr>
                <w:rFonts w:ascii="宋体" w:hAnsi="宋体" w:cs="宋体"/>
                <w:color w:val="000000"/>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C951641"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全部或基本达成预期指标</w:t>
            </w:r>
            <w:r>
              <w:rPr>
                <w:rFonts w:ascii="宋体" w:hAnsi="宋体" w:cs="宋体" w:hint="eastAsia"/>
                <w:color w:val="000000"/>
                <w:kern w:val="0"/>
                <w:sz w:val="20"/>
                <w:szCs w:val="20"/>
                <w:lang w:bidi="ar"/>
              </w:rPr>
              <w:t>100%-80%</w:t>
            </w:r>
            <w:r>
              <w:rPr>
                <w:rFonts w:ascii="宋体" w:hAnsi="宋体" w:cs="宋体" w:hint="eastAsia"/>
                <w:color w:val="000000"/>
                <w:kern w:val="0"/>
                <w:sz w:val="20"/>
                <w:szCs w:val="20"/>
                <w:lang w:bidi="ar"/>
              </w:rPr>
              <w:t>（含）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E83A0B1"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AB88169"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0.8</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49948E"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0.8</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8D4C55C"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5A40F9E"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1F81F40"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D3C7F3"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AA65C3"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50E8AF5" w14:textId="77777777" w:rsidR="00E93CF6" w:rsidRDefault="00E93CF6">
            <w:pPr>
              <w:jc w:val="center"/>
              <w:rPr>
                <w:rFonts w:ascii="宋体" w:hAnsi="宋体" w:cs="宋体"/>
                <w:color w:val="000000"/>
                <w:sz w:val="20"/>
                <w:szCs w:val="20"/>
              </w:rPr>
            </w:pPr>
          </w:p>
        </w:tc>
      </w:tr>
      <w:tr w:rsidR="00E93CF6" w14:paraId="2E8C2A2F" w14:textId="77777777">
        <w:trPr>
          <w:trHeight w:val="72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737E8755" w14:textId="77777777" w:rsidR="00E93CF6" w:rsidRDefault="00E93CF6">
            <w:pPr>
              <w:rPr>
                <w:rFonts w:ascii="宋体" w:hAnsi="宋体" w:cs="宋体"/>
                <w:b/>
                <w:color w:val="000000"/>
                <w:sz w:val="20"/>
                <w:szCs w:val="20"/>
              </w:rPr>
            </w:pPr>
          </w:p>
        </w:tc>
        <w:tc>
          <w:tcPr>
            <w:tcW w:w="64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81AB460" w14:textId="77777777" w:rsidR="00E93CF6" w:rsidRDefault="00E93CF6">
            <w:pPr>
              <w:jc w:val="center"/>
              <w:rPr>
                <w:rFonts w:ascii="宋体" w:hAnsi="宋体" w:cs="宋体"/>
                <w:color w:val="000000"/>
                <w:sz w:val="20"/>
                <w:szCs w:val="20"/>
              </w:rPr>
            </w:pPr>
          </w:p>
        </w:tc>
        <w:tc>
          <w:tcPr>
            <w:tcW w:w="7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86A151"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财务管理</w:t>
            </w: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EE75D1E"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内控制度有效性</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CEC26AE" w14:textId="77777777" w:rsidR="00E93CF6" w:rsidRDefault="00E93CF6">
            <w:pPr>
              <w:jc w:val="center"/>
              <w:rPr>
                <w:rFonts w:ascii="宋体" w:hAnsi="宋体" w:cs="宋体"/>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A94D8CD"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制度有效</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B4DE00E" w14:textId="77777777" w:rsidR="00E93CF6" w:rsidRDefault="00E93CF6">
            <w:pPr>
              <w:jc w:val="center"/>
              <w:rPr>
                <w:rFonts w:ascii="宋体" w:hAnsi="宋体" w:cs="宋体"/>
                <w:color w:val="000000"/>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59939AD"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全部或基本达成预期指标</w:t>
            </w:r>
            <w:r>
              <w:rPr>
                <w:rFonts w:ascii="宋体" w:hAnsi="宋体" w:cs="宋体" w:hint="eastAsia"/>
                <w:color w:val="000000"/>
                <w:kern w:val="0"/>
                <w:sz w:val="20"/>
                <w:szCs w:val="20"/>
                <w:lang w:bidi="ar"/>
              </w:rPr>
              <w:t>100%-80%</w:t>
            </w:r>
            <w:r>
              <w:rPr>
                <w:rFonts w:ascii="宋体" w:hAnsi="宋体" w:cs="宋体" w:hint="eastAsia"/>
                <w:color w:val="000000"/>
                <w:kern w:val="0"/>
                <w:sz w:val="20"/>
                <w:szCs w:val="20"/>
                <w:lang w:bidi="ar"/>
              </w:rPr>
              <w:t>（含）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2466B5B"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913CCE"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0.7</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8D66DE6"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0.7</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542D9D5"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0ABC9F3"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6F35A2"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697732"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B0E9001"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8B76434" w14:textId="77777777" w:rsidR="00E93CF6" w:rsidRDefault="00E93CF6">
            <w:pPr>
              <w:jc w:val="center"/>
              <w:rPr>
                <w:rFonts w:ascii="宋体" w:hAnsi="宋体" w:cs="宋体"/>
                <w:color w:val="000000"/>
                <w:sz w:val="20"/>
                <w:szCs w:val="20"/>
              </w:rPr>
            </w:pPr>
          </w:p>
        </w:tc>
      </w:tr>
      <w:tr w:rsidR="00E93CF6" w14:paraId="44D2203D" w14:textId="77777777">
        <w:trPr>
          <w:trHeight w:val="48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523B1A53" w14:textId="77777777" w:rsidR="00E93CF6" w:rsidRDefault="00E93CF6">
            <w:pPr>
              <w:rPr>
                <w:rFonts w:ascii="宋体" w:hAnsi="宋体" w:cs="宋体"/>
                <w:b/>
                <w:color w:val="000000"/>
                <w:sz w:val="20"/>
                <w:szCs w:val="20"/>
              </w:rPr>
            </w:pPr>
          </w:p>
        </w:tc>
        <w:tc>
          <w:tcPr>
            <w:tcW w:w="64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06DC668" w14:textId="77777777" w:rsidR="00E93CF6" w:rsidRDefault="00E93CF6">
            <w:pPr>
              <w:jc w:val="center"/>
              <w:rPr>
                <w:rFonts w:ascii="宋体" w:hAnsi="宋体" w:cs="宋体"/>
                <w:color w:val="000000"/>
                <w:sz w:val="20"/>
                <w:szCs w:val="20"/>
              </w:rPr>
            </w:pPr>
          </w:p>
        </w:tc>
        <w:tc>
          <w:tcPr>
            <w:tcW w:w="7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E615EF8"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资产管</w:t>
            </w:r>
            <w:r>
              <w:rPr>
                <w:rFonts w:ascii="宋体" w:hAnsi="宋体" w:cs="宋体" w:hint="eastAsia"/>
                <w:color w:val="000000"/>
                <w:kern w:val="0"/>
                <w:sz w:val="20"/>
                <w:szCs w:val="20"/>
                <w:lang w:bidi="ar"/>
              </w:rPr>
              <w:t>理</w:t>
            </w: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8852C1C"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固定资产利用率</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7F9E3BE"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8A2EB5B"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2BDB4D"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88D944"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B03B356"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803B578"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0.7</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155A484"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0.7</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D9559AE"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59E609E"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ED89B5"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EC8A558"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27BEA79"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6DF0510" w14:textId="77777777" w:rsidR="00E93CF6" w:rsidRDefault="00E93CF6">
            <w:pPr>
              <w:jc w:val="center"/>
              <w:rPr>
                <w:rFonts w:ascii="宋体" w:hAnsi="宋体" w:cs="宋体"/>
                <w:color w:val="000000"/>
                <w:sz w:val="20"/>
                <w:szCs w:val="20"/>
              </w:rPr>
            </w:pPr>
          </w:p>
        </w:tc>
      </w:tr>
      <w:tr w:rsidR="00E93CF6" w14:paraId="0CE1FACD" w14:textId="77777777">
        <w:trPr>
          <w:trHeight w:val="96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4C2B8D71" w14:textId="77777777" w:rsidR="00E93CF6" w:rsidRDefault="00E93CF6">
            <w:pPr>
              <w:rPr>
                <w:rFonts w:ascii="宋体" w:hAnsi="宋体" w:cs="宋体"/>
                <w:b/>
                <w:color w:val="000000"/>
                <w:sz w:val="20"/>
                <w:szCs w:val="20"/>
              </w:rPr>
            </w:pPr>
          </w:p>
        </w:tc>
        <w:tc>
          <w:tcPr>
            <w:tcW w:w="64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DDDF441" w14:textId="77777777" w:rsidR="00E93CF6" w:rsidRDefault="00E93CF6">
            <w:pPr>
              <w:jc w:val="center"/>
              <w:rPr>
                <w:rFonts w:ascii="宋体" w:hAnsi="宋体" w:cs="宋体"/>
                <w:color w:val="000000"/>
                <w:sz w:val="20"/>
                <w:szCs w:val="20"/>
              </w:rPr>
            </w:pPr>
          </w:p>
        </w:tc>
        <w:tc>
          <w:tcPr>
            <w:tcW w:w="7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F0310B"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业务管</w:t>
            </w:r>
            <w:r>
              <w:rPr>
                <w:rFonts w:ascii="宋体" w:hAnsi="宋体" w:cs="宋体" w:hint="eastAsia"/>
                <w:color w:val="000000"/>
                <w:kern w:val="0"/>
                <w:sz w:val="20"/>
                <w:szCs w:val="20"/>
                <w:lang w:bidi="ar"/>
              </w:rPr>
              <w:t>理</w:t>
            </w: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79614CA"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政府采购管理违法违规行为发生次数</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3A86026"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&lt;=</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D7D78AE"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18B941C"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次</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2BDDB66"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896C11C"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A7AF59D"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0.7</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A2D427A"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0.7</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55C363C"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D9975A3"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342BFE2"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2C840DA"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76CDFDC"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6D4CDA4" w14:textId="77777777" w:rsidR="00E93CF6" w:rsidRDefault="00E93CF6">
            <w:pPr>
              <w:jc w:val="center"/>
              <w:rPr>
                <w:rFonts w:ascii="宋体" w:hAnsi="宋体" w:cs="宋体"/>
                <w:color w:val="000000"/>
                <w:sz w:val="20"/>
                <w:szCs w:val="20"/>
              </w:rPr>
            </w:pPr>
          </w:p>
        </w:tc>
      </w:tr>
      <w:tr w:rsidR="00E93CF6" w14:paraId="2143B257" w14:textId="77777777">
        <w:trPr>
          <w:trHeight w:val="72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545F455E" w14:textId="77777777" w:rsidR="00E93CF6" w:rsidRDefault="00E93CF6">
            <w:pPr>
              <w:rPr>
                <w:rFonts w:ascii="宋体" w:hAnsi="宋体" w:cs="宋体"/>
                <w:b/>
                <w:color w:val="000000"/>
                <w:sz w:val="20"/>
                <w:szCs w:val="20"/>
              </w:rPr>
            </w:pPr>
          </w:p>
        </w:tc>
        <w:tc>
          <w:tcPr>
            <w:tcW w:w="64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5F4F825"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运行成本</w:t>
            </w:r>
          </w:p>
        </w:tc>
        <w:tc>
          <w:tcPr>
            <w:tcW w:w="7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1E08AD9"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成本控制成效</w:t>
            </w: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E3B4D6C"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“三公”经费变动率</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415F09E"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&lt;=</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8BCB9B6"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2D4C91"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DF1B29"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0</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121CE7C"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8FB35AC"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2.5</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8470464"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2.5</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7804260"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E7F32BE"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0CA8303"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410B159"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F70AA6E"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0471028" w14:textId="77777777" w:rsidR="00E93CF6" w:rsidRDefault="00E93CF6">
            <w:pPr>
              <w:jc w:val="center"/>
              <w:rPr>
                <w:rFonts w:ascii="宋体" w:hAnsi="宋体" w:cs="宋体"/>
                <w:color w:val="000000"/>
                <w:sz w:val="20"/>
                <w:szCs w:val="20"/>
              </w:rPr>
            </w:pPr>
          </w:p>
        </w:tc>
      </w:tr>
      <w:tr w:rsidR="00E93CF6" w14:paraId="6066740A" w14:textId="77777777">
        <w:trPr>
          <w:trHeight w:val="48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3D1D64FC" w14:textId="77777777" w:rsidR="00E93CF6" w:rsidRDefault="00E93CF6">
            <w:pPr>
              <w:rPr>
                <w:rFonts w:ascii="宋体" w:hAnsi="宋体" w:cs="宋体"/>
                <w:b/>
                <w:color w:val="000000"/>
                <w:sz w:val="20"/>
                <w:szCs w:val="20"/>
              </w:rPr>
            </w:pPr>
          </w:p>
        </w:tc>
        <w:tc>
          <w:tcPr>
            <w:tcW w:w="64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BB7E5EC" w14:textId="77777777" w:rsidR="00E93CF6" w:rsidRDefault="00E93CF6">
            <w:pPr>
              <w:jc w:val="center"/>
              <w:rPr>
                <w:rFonts w:ascii="宋体" w:hAnsi="宋体" w:cs="宋体"/>
                <w:color w:val="000000"/>
                <w:sz w:val="20"/>
                <w:szCs w:val="20"/>
              </w:rPr>
            </w:pPr>
          </w:p>
        </w:tc>
        <w:tc>
          <w:tcPr>
            <w:tcW w:w="79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8FC686C" w14:textId="77777777" w:rsidR="00E93CF6" w:rsidRDefault="00E93CF6">
            <w:pPr>
              <w:jc w:val="center"/>
              <w:rPr>
                <w:rFonts w:ascii="宋体" w:hAnsi="宋体" w:cs="宋体"/>
                <w:color w:val="000000"/>
                <w:sz w:val="20"/>
                <w:szCs w:val="20"/>
              </w:rPr>
            </w:pP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63EE156"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在职人员控制率</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5575B84"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&lt;=</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35E7E12"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B1724F8"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1F23349"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100</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3A62E4A"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4AC49D"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2.5</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465C547"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2.5</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F4E1395"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151E5FD"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DF0F0D9"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F54C226"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1A8F576"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9DD788D" w14:textId="77777777" w:rsidR="00E93CF6" w:rsidRDefault="00E93CF6">
            <w:pPr>
              <w:jc w:val="center"/>
              <w:rPr>
                <w:rFonts w:ascii="宋体" w:hAnsi="宋体" w:cs="宋体"/>
                <w:color w:val="000000"/>
                <w:sz w:val="20"/>
                <w:szCs w:val="20"/>
              </w:rPr>
            </w:pPr>
          </w:p>
        </w:tc>
      </w:tr>
      <w:tr w:rsidR="00E93CF6" w14:paraId="06EB7447" w14:textId="77777777">
        <w:trPr>
          <w:trHeight w:val="72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557E9406" w14:textId="77777777" w:rsidR="00E93CF6" w:rsidRDefault="00E93CF6">
            <w:pPr>
              <w:rPr>
                <w:rFonts w:ascii="宋体" w:hAnsi="宋体" w:cs="宋体"/>
                <w:b/>
                <w:color w:val="000000"/>
                <w:sz w:val="20"/>
                <w:szCs w:val="20"/>
              </w:rPr>
            </w:pPr>
          </w:p>
        </w:tc>
        <w:tc>
          <w:tcPr>
            <w:tcW w:w="64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40195B3"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社会</w:t>
            </w:r>
            <w:r>
              <w:rPr>
                <w:rFonts w:ascii="宋体" w:hAnsi="宋体" w:cs="宋体" w:hint="eastAsia"/>
                <w:color w:val="000000"/>
                <w:kern w:val="0"/>
                <w:sz w:val="20"/>
                <w:szCs w:val="20"/>
                <w:lang w:bidi="ar"/>
              </w:rPr>
              <w:t>效应</w:t>
            </w:r>
          </w:p>
        </w:tc>
        <w:tc>
          <w:tcPr>
            <w:tcW w:w="7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BD8E6F7"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服务对象满意度</w:t>
            </w: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B218425"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服务企业满意度</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D7675E"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&gt;=</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5A55883"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95</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4191DA"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5852020"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95</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F2E53D9"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F539F12"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60A5D77"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6.6</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6B07598"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A9C407A"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76276B2"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7702D21"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5803A1B"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34205F6" w14:textId="77777777" w:rsidR="00E93CF6" w:rsidRDefault="00E93CF6">
            <w:pPr>
              <w:jc w:val="center"/>
              <w:rPr>
                <w:rFonts w:ascii="宋体" w:hAnsi="宋体" w:cs="宋体"/>
                <w:color w:val="000000"/>
                <w:sz w:val="20"/>
                <w:szCs w:val="20"/>
              </w:rPr>
            </w:pPr>
          </w:p>
        </w:tc>
      </w:tr>
      <w:tr w:rsidR="00E93CF6" w14:paraId="4A894845" w14:textId="77777777">
        <w:trPr>
          <w:trHeight w:val="96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11D88D54" w14:textId="77777777" w:rsidR="00E93CF6" w:rsidRDefault="00E93CF6">
            <w:pPr>
              <w:rPr>
                <w:rFonts w:ascii="宋体" w:hAnsi="宋体" w:cs="宋体"/>
                <w:b/>
                <w:color w:val="000000"/>
                <w:sz w:val="20"/>
                <w:szCs w:val="20"/>
              </w:rPr>
            </w:pPr>
          </w:p>
        </w:tc>
        <w:tc>
          <w:tcPr>
            <w:tcW w:w="64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BB29892" w14:textId="77777777" w:rsidR="00E93CF6" w:rsidRDefault="00E93CF6">
            <w:pPr>
              <w:jc w:val="center"/>
              <w:rPr>
                <w:rFonts w:ascii="宋体" w:hAnsi="宋体" w:cs="宋体"/>
                <w:color w:val="000000"/>
                <w:sz w:val="20"/>
                <w:szCs w:val="20"/>
              </w:rPr>
            </w:pPr>
          </w:p>
        </w:tc>
        <w:tc>
          <w:tcPr>
            <w:tcW w:w="7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D93F6B3"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社会公</w:t>
            </w:r>
            <w:r>
              <w:rPr>
                <w:rFonts w:ascii="宋体" w:hAnsi="宋体" w:cs="宋体" w:hint="eastAsia"/>
                <w:color w:val="000000"/>
                <w:kern w:val="0"/>
                <w:sz w:val="20"/>
                <w:szCs w:val="20"/>
                <w:lang w:bidi="ar"/>
              </w:rPr>
              <w:t>众满意度</w:t>
            </w: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06C0CD1"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安全生产知识宣传成果满意度</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C3474F6"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377BC56"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90</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3810736"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7FE5F88"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90</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4A3D818"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CA5FBF1"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6.6</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6BF23B2"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6.6</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DC920A8"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7F6A153"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B97D440"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AB6990F"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A1A8707"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6BAE253" w14:textId="77777777" w:rsidR="00E93CF6" w:rsidRDefault="00E93CF6">
            <w:pPr>
              <w:jc w:val="center"/>
              <w:rPr>
                <w:rFonts w:ascii="宋体" w:hAnsi="宋体" w:cs="宋体"/>
                <w:color w:val="000000"/>
                <w:sz w:val="20"/>
                <w:szCs w:val="20"/>
              </w:rPr>
            </w:pPr>
          </w:p>
        </w:tc>
      </w:tr>
      <w:tr w:rsidR="00E93CF6" w14:paraId="1959C08D" w14:textId="77777777">
        <w:trPr>
          <w:trHeight w:val="72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0FA648CD" w14:textId="77777777" w:rsidR="00E93CF6" w:rsidRDefault="00E93CF6">
            <w:pPr>
              <w:rPr>
                <w:rFonts w:ascii="宋体" w:hAnsi="宋体" w:cs="宋体"/>
                <w:b/>
                <w:color w:val="000000"/>
                <w:sz w:val="20"/>
                <w:szCs w:val="20"/>
              </w:rPr>
            </w:pPr>
          </w:p>
        </w:tc>
        <w:tc>
          <w:tcPr>
            <w:tcW w:w="64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94389C1" w14:textId="77777777" w:rsidR="00E93CF6" w:rsidRDefault="00E93CF6">
            <w:pPr>
              <w:jc w:val="center"/>
              <w:rPr>
                <w:rFonts w:ascii="宋体" w:hAnsi="宋体" w:cs="宋体"/>
                <w:color w:val="000000"/>
                <w:sz w:val="20"/>
                <w:szCs w:val="20"/>
              </w:rPr>
            </w:pPr>
          </w:p>
        </w:tc>
        <w:tc>
          <w:tcPr>
            <w:tcW w:w="79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F08B48A"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主管部</w:t>
            </w:r>
            <w:r>
              <w:rPr>
                <w:rFonts w:ascii="宋体" w:hAnsi="宋体" w:cs="宋体" w:hint="eastAsia"/>
                <w:color w:val="000000"/>
                <w:kern w:val="0"/>
                <w:sz w:val="20"/>
                <w:szCs w:val="20"/>
                <w:lang w:bidi="ar"/>
              </w:rPr>
              <w:t>门满意度</w:t>
            </w: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C02DCAF"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上级主管部门满意度</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4D91B84"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&gt;=</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80146D5"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90</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40735D8"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3A9587D"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90</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2B49604"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EBF2CB"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6.8</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ACE1956"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6.8</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FAEA593"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A12CE20"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E7A4D50"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4F4A592"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8808BA9"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67AA005" w14:textId="77777777" w:rsidR="00E93CF6" w:rsidRDefault="00E93CF6">
            <w:pPr>
              <w:jc w:val="center"/>
              <w:rPr>
                <w:rFonts w:ascii="宋体" w:hAnsi="宋体" w:cs="宋体"/>
                <w:color w:val="000000"/>
                <w:sz w:val="20"/>
                <w:szCs w:val="20"/>
              </w:rPr>
            </w:pPr>
          </w:p>
        </w:tc>
      </w:tr>
      <w:tr w:rsidR="00E93CF6" w14:paraId="4185719F" w14:textId="77777777">
        <w:trPr>
          <w:trHeight w:val="48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233CA7CF" w14:textId="77777777" w:rsidR="00E93CF6" w:rsidRDefault="00E93CF6">
            <w:pPr>
              <w:rPr>
                <w:rFonts w:ascii="宋体" w:hAnsi="宋体" w:cs="宋体"/>
                <w:b/>
                <w:color w:val="000000"/>
                <w:sz w:val="20"/>
                <w:szCs w:val="20"/>
              </w:rPr>
            </w:pPr>
          </w:p>
        </w:tc>
        <w:tc>
          <w:tcPr>
            <w:tcW w:w="647"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8FE67B8"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可持续性</w:t>
            </w:r>
          </w:p>
        </w:tc>
        <w:tc>
          <w:tcPr>
            <w:tcW w:w="7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2DDEE8A"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体制机制改革</w:t>
            </w: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714DECE"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体制改革成效率</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6B440EF"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&gt;=</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C2BCEDE"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95</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7ABDD69"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759D8E9"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95</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CE365B2"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AC12BAA"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2.5</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FB4F5F7"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2.5</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C4D0370"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1899929"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6C57996"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0D6321B"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4D0725"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3A17E3A8" w14:textId="77777777" w:rsidR="00E93CF6" w:rsidRDefault="00E93CF6">
            <w:pPr>
              <w:jc w:val="center"/>
              <w:rPr>
                <w:rFonts w:ascii="宋体" w:hAnsi="宋体" w:cs="宋体"/>
                <w:color w:val="000000"/>
                <w:sz w:val="20"/>
                <w:szCs w:val="20"/>
              </w:rPr>
            </w:pPr>
          </w:p>
        </w:tc>
      </w:tr>
      <w:tr w:rsidR="00E93CF6" w14:paraId="2FD1BD09" w14:textId="77777777">
        <w:trPr>
          <w:trHeight w:val="720"/>
        </w:trPr>
        <w:tc>
          <w:tcPr>
            <w:tcW w:w="1110" w:type="dxa"/>
            <w:vMerge/>
            <w:tcBorders>
              <w:top w:val="single" w:sz="4" w:space="0" w:color="000000"/>
              <w:left w:val="single" w:sz="4" w:space="0" w:color="000000"/>
              <w:bottom w:val="nil"/>
              <w:right w:val="single" w:sz="4" w:space="0" w:color="000000"/>
            </w:tcBorders>
            <w:shd w:val="clear" w:color="auto" w:fill="FFFFFF"/>
            <w:tcMar>
              <w:top w:w="15" w:type="dxa"/>
              <w:left w:w="15" w:type="dxa"/>
              <w:right w:w="15" w:type="dxa"/>
            </w:tcMar>
            <w:vAlign w:val="center"/>
          </w:tcPr>
          <w:p w14:paraId="3764AACB" w14:textId="77777777" w:rsidR="00E93CF6" w:rsidRDefault="00E93CF6">
            <w:pPr>
              <w:rPr>
                <w:rFonts w:ascii="宋体" w:hAnsi="宋体" w:cs="宋体"/>
                <w:b/>
                <w:color w:val="000000"/>
                <w:sz w:val="20"/>
                <w:szCs w:val="20"/>
              </w:rPr>
            </w:pPr>
          </w:p>
        </w:tc>
        <w:tc>
          <w:tcPr>
            <w:tcW w:w="647"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BF8F2E8" w14:textId="77777777" w:rsidR="00E93CF6" w:rsidRDefault="00E93CF6">
            <w:pPr>
              <w:jc w:val="center"/>
              <w:rPr>
                <w:rFonts w:ascii="宋体" w:hAnsi="宋体" w:cs="宋体"/>
                <w:color w:val="000000"/>
                <w:sz w:val="20"/>
                <w:szCs w:val="20"/>
              </w:rPr>
            </w:pPr>
          </w:p>
        </w:tc>
        <w:tc>
          <w:tcPr>
            <w:tcW w:w="790" w:type="dxa"/>
            <w:vMerge/>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88B7ADD" w14:textId="77777777" w:rsidR="00E93CF6" w:rsidRDefault="00E93CF6">
            <w:pPr>
              <w:jc w:val="center"/>
              <w:rPr>
                <w:rFonts w:ascii="宋体" w:hAnsi="宋体" w:cs="宋体"/>
                <w:color w:val="000000"/>
                <w:sz w:val="20"/>
                <w:szCs w:val="20"/>
              </w:rPr>
            </w:pPr>
          </w:p>
        </w:tc>
        <w:tc>
          <w:tcPr>
            <w:tcW w:w="103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9F515D2"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内控要求规范整合</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A531990" w14:textId="77777777" w:rsidR="00E93CF6" w:rsidRDefault="00E93CF6">
            <w:pPr>
              <w:jc w:val="center"/>
              <w:rPr>
                <w:rFonts w:ascii="宋体" w:hAnsi="宋体" w:cs="宋体"/>
                <w:color w:val="000000"/>
                <w:sz w:val="20"/>
                <w:szCs w:val="20"/>
              </w:rPr>
            </w:pP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108A850"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良好</w:t>
            </w:r>
          </w:p>
        </w:tc>
        <w:tc>
          <w:tcPr>
            <w:tcW w:w="60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42E00C5" w14:textId="77777777" w:rsidR="00E93CF6" w:rsidRDefault="00E93CF6">
            <w:pPr>
              <w:jc w:val="center"/>
              <w:rPr>
                <w:rFonts w:ascii="宋体" w:hAnsi="宋体" w:cs="宋体"/>
                <w:color w:val="000000"/>
                <w:sz w:val="20"/>
                <w:szCs w:val="20"/>
              </w:rP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3E05B23"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全部或基本达成预期指标</w:t>
            </w:r>
            <w:r>
              <w:rPr>
                <w:rFonts w:ascii="宋体" w:hAnsi="宋体" w:cs="宋体" w:hint="eastAsia"/>
                <w:color w:val="000000"/>
                <w:kern w:val="0"/>
                <w:sz w:val="20"/>
                <w:szCs w:val="20"/>
                <w:lang w:bidi="ar"/>
              </w:rPr>
              <w:t>100%-80%</w:t>
            </w:r>
            <w:r>
              <w:rPr>
                <w:rFonts w:ascii="宋体" w:hAnsi="宋体" w:cs="宋体" w:hint="eastAsia"/>
                <w:color w:val="000000"/>
                <w:kern w:val="0"/>
                <w:sz w:val="20"/>
                <w:szCs w:val="20"/>
                <w:lang w:bidi="ar"/>
              </w:rPr>
              <w:t>（含）</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11511D4"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1</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059A9C3"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2.5</w:t>
            </w:r>
          </w:p>
        </w:tc>
        <w:tc>
          <w:tcPr>
            <w:tcW w:w="611"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4AD27D13" w14:textId="77777777" w:rsidR="00E93CF6" w:rsidRDefault="00C25F07">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2.5</w:t>
            </w: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08151693"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2C0FC29F"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73AA1098" w14:textId="77777777" w:rsidR="00E93CF6" w:rsidRDefault="00E93CF6">
            <w:pPr>
              <w:jc w:val="center"/>
              <w:rPr>
                <w:rFonts w:ascii="宋体" w:hAnsi="宋体" w:cs="宋体"/>
                <w:color w:val="000000"/>
                <w:sz w:val="20"/>
                <w:szCs w:val="20"/>
              </w:rPr>
            </w:pPr>
          </w:p>
        </w:tc>
        <w:tc>
          <w:tcPr>
            <w:tcW w:w="980"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5E4B9852" w14:textId="77777777" w:rsidR="00E93CF6" w:rsidRDefault="00E93CF6">
            <w:pPr>
              <w:jc w:val="center"/>
              <w:rPr>
                <w:rFonts w:ascii="宋体" w:hAnsi="宋体" w:cs="宋体"/>
                <w:color w:val="000000"/>
                <w:sz w:val="20"/>
                <w:szCs w:val="20"/>
              </w:rPr>
            </w:pPr>
          </w:p>
        </w:tc>
        <w:tc>
          <w:tcPr>
            <w:tcW w:w="827" w:type="dxa"/>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151F5A6F" w14:textId="77777777" w:rsidR="00E93CF6" w:rsidRDefault="00E93CF6">
            <w:pPr>
              <w:jc w:val="center"/>
              <w:rPr>
                <w:rFonts w:ascii="宋体" w:hAnsi="宋体" w:cs="宋体"/>
                <w:color w:val="000000"/>
                <w:sz w:val="20"/>
                <w:szCs w:val="20"/>
              </w:rPr>
            </w:pPr>
          </w:p>
        </w:tc>
        <w:tc>
          <w:tcPr>
            <w:tcW w:w="2600" w:type="dxa"/>
            <w:gridSpan w:val="2"/>
            <w:tcBorders>
              <w:top w:val="single" w:sz="4" w:space="0" w:color="000000"/>
              <w:left w:val="single" w:sz="4" w:space="0" w:color="000000"/>
              <w:bottom w:val="single" w:sz="4" w:space="0" w:color="000000"/>
              <w:right w:val="single" w:sz="4" w:space="0" w:color="000000"/>
            </w:tcBorders>
            <w:shd w:val="clear" w:color="auto" w:fill="FFFFFF"/>
            <w:tcMar>
              <w:top w:w="15" w:type="dxa"/>
              <w:left w:w="15" w:type="dxa"/>
              <w:right w:w="15" w:type="dxa"/>
            </w:tcMar>
            <w:vAlign w:val="center"/>
          </w:tcPr>
          <w:p w14:paraId="6EDD033A" w14:textId="77777777" w:rsidR="00E93CF6" w:rsidRDefault="00E93CF6">
            <w:pPr>
              <w:jc w:val="center"/>
              <w:rPr>
                <w:rFonts w:ascii="宋体" w:hAnsi="宋体" w:cs="宋体"/>
                <w:color w:val="000000"/>
                <w:sz w:val="20"/>
                <w:szCs w:val="20"/>
              </w:rPr>
            </w:pPr>
          </w:p>
        </w:tc>
      </w:tr>
      <w:tr w:rsidR="00E93CF6" w14:paraId="02FE4072" w14:textId="77777777">
        <w:trPr>
          <w:trHeight w:val="285"/>
        </w:trPr>
        <w:tc>
          <w:tcPr>
            <w:tcW w:w="8742" w:type="dxa"/>
            <w:gridSpan w:val="11"/>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right w:w="15" w:type="dxa"/>
            </w:tcMar>
            <w:vAlign w:val="bottom"/>
          </w:tcPr>
          <w:p w14:paraId="1C4DCA94" w14:textId="77777777" w:rsidR="00E93CF6" w:rsidRDefault="00C25F07">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lang w:bidi="ar"/>
              </w:rPr>
              <w:t>总评价</w:t>
            </w:r>
            <w:r>
              <w:rPr>
                <w:rFonts w:ascii="宋体" w:hAnsi="宋体" w:cs="宋体" w:hint="eastAsia"/>
                <w:color w:val="000000"/>
                <w:kern w:val="0"/>
                <w:sz w:val="22"/>
                <w:szCs w:val="22"/>
                <w:lang w:bidi="ar"/>
              </w:rPr>
              <w:t>得分</w:t>
            </w:r>
          </w:p>
        </w:tc>
        <w:tc>
          <w:tcPr>
            <w:tcW w:w="6888" w:type="dxa"/>
            <w:gridSpan w:val="7"/>
            <w:tcBorders>
              <w:top w:val="single" w:sz="4" w:space="0" w:color="000000"/>
              <w:left w:val="nil"/>
              <w:bottom w:val="single" w:sz="4" w:space="0" w:color="000000"/>
              <w:right w:val="single" w:sz="4" w:space="0" w:color="000000"/>
            </w:tcBorders>
            <w:shd w:val="clear" w:color="auto" w:fill="auto"/>
            <w:noWrap/>
            <w:tcMar>
              <w:top w:w="15" w:type="dxa"/>
              <w:left w:w="15" w:type="dxa"/>
              <w:right w:w="15" w:type="dxa"/>
            </w:tcMar>
            <w:vAlign w:val="bottom"/>
          </w:tcPr>
          <w:p w14:paraId="6F614E1A" w14:textId="77777777" w:rsidR="00E93CF6" w:rsidRDefault="00C25F07">
            <w:pPr>
              <w:widowControl/>
              <w:jc w:val="center"/>
              <w:textAlignment w:val="bottom"/>
              <w:rPr>
                <w:rFonts w:ascii="宋体" w:hAnsi="宋体" w:cs="宋体"/>
                <w:color w:val="000000"/>
                <w:sz w:val="22"/>
                <w:szCs w:val="22"/>
              </w:rPr>
            </w:pPr>
            <w:r>
              <w:rPr>
                <w:rFonts w:ascii="宋体" w:hAnsi="宋体" w:cs="宋体" w:hint="eastAsia"/>
                <w:color w:val="000000"/>
                <w:kern w:val="0"/>
                <w:sz w:val="22"/>
                <w:szCs w:val="22"/>
                <w:lang w:bidi="ar"/>
              </w:rPr>
              <w:t>100.00</w:t>
            </w:r>
          </w:p>
        </w:tc>
      </w:tr>
    </w:tbl>
    <w:p w14:paraId="6EFB18C6" w14:textId="77777777" w:rsidR="00E93CF6" w:rsidRDefault="00E93CF6">
      <w:pPr>
        <w:spacing w:line="540" w:lineRule="exact"/>
        <w:jc w:val="center"/>
        <w:rPr>
          <w:rFonts w:ascii="宋体" w:hAnsi="宋体"/>
          <w:b/>
          <w:sz w:val="36"/>
          <w:szCs w:val="36"/>
        </w:rPr>
        <w:sectPr w:rsidR="00E93CF6">
          <w:pgSz w:w="16839" w:h="11907"/>
          <w:pgMar w:top="567" w:right="1701" w:bottom="567" w:left="1701" w:header="720" w:footer="720" w:gutter="0"/>
          <w:cols w:space="720"/>
        </w:sectPr>
      </w:pPr>
    </w:p>
    <w:tbl>
      <w:tblPr>
        <w:tblW w:w="15000" w:type="dxa"/>
        <w:jc w:val="center"/>
        <w:tblLook w:val="04A0" w:firstRow="1" w:lastRow="0" w:firstColumn="1" w:lastColumn="0" w:noHBand="0" w:noVBand="1"/>
      </w:tblPr>
      <w:tblGrid>
        <w:gridCol w:w="995"/>
        <w:gridCol w:w="995"/>
        <w:gridCol w:w="976"/>
        <w:gridCol w:w="1412"/>
        <w:gridCol w:w="677"/>
        <w:gridCol w:w="1154"/>
        <w:gridCol w:w="677"/>
        <w:gridCol w:w="1016"/>
        <w:gridCol w:w="620"/>
        <w:gridCol w:w="620"/>
        <w:gridCol w:w="620"/>
        <w:gridCol w:w="578"/>
        <w:gridCol w:w="578"/>
        <w:gridCol w:w="697"/>
        <w:gridCol w:w="618"/>
        <w:gridCol w:w="618"/>
        <w:gridCol w:w="1034"/>
        <w:gridCol w:w="1115"/>
      </w:tblGrid>
      <w:tr w:rsidR="00E93CF6" w14:paraId="36EAA3CA" w14:textId="77777777">
        <w:trPr>
          <w:trHeight w:val="402"/>
          <w:jc w:val="center"/>
        </w:trPr>
        <w:tc>
          <w:tcPr>
            <w:tcW w:w="15000" w:type="dxa"/>
            <w:gridSpan w:val="18"/>
            <w:tcBorders>
              <w:top w:val="single" w:sz="4" w:space="0" w:color="auto"/>
              <w:left w:val="single" w:sz="4" w:space="0" w:color="auto"/>
              <w:bottom w:val="nil"/>
              <w:right w:val="single" w:sz="4" w:space="0" w:color="000000"/>
            </w:tcBorders>
            <w:shd w:val="clear" w:color="000000" w:fill="FFFFFF"/>
            <w:vAlign w:val="center"/>
          </w:tcPr>
          <w:p w14:paraId="31F24916" w14:textId="77777777" w:rsidR="00E93CF6" w:rsidRDefault="00C25F07">
            <w:pPr>
              <w:widowControl/>
              <w:jc w:val="center"/>
              <w:rPr>
                <w:rFonts w:ascii="宋体" w:hAnsi="宋体" w:cs="宋体"/>
                <w:b/>
                <w:bCs/>
                <w:color w:val="000000"/>
                <w:kern w:val="0"/>
                <w:sz w:val="32"/>
                <w:szCs w:val="32"/>
              </w:rPr>
            </w:pPr>
            <w:r>
              <w:rPr>
                <w:rFonts w:ascii="宋体" w:hAnsi="宋体" w:cs="宋体" w:hint="eastAsia"/>
                <w:b/>
                <w:bCs/>
                <w:color w:val="000000"/>
                <w:kern w:val="0"/>
                <w:sz w:val="32"/>
                <w:szCs w:val="32"/>
              </w:rPr>
              <w:lastRenderedPageBreak/>
              <w:t>预算项目</w:t>
            </w:r>
            <w:r>
              <w:rPr>
                <w:rFonts w:ascii="宋体" w:hAnsi="宋体" w:cs="宋体" w:hint="eastAsia"/>
                <w:b/>
                <w:bCs/>
                <w:color w:val="000000"/>
                <w:kern w:val="0"/>
                <w:sz w:val="32"/>
                <w:szCs w:val="32"/>
              </w:rPr>
              <w:t>(</w:t>
            </w:r>
            <w:r>
              <w:rPr>
                <w:rFonts w:ascii="宋体" w:hAnsi="宋体" w:cs="宋体" w:hint="eastAsia"/>
                <w:b/>
                <w:bCs/>
                <w:color w:val="000000"/>
                <w:kern w:val="0"/>
                <w:sz w:val="32"/>
                <w:szCs w:val="32"/>
              </w:rPr>
              <w:t>政策</w:t>
            </w:r>
            <w:r>
              <w:rPr>
                <w:rFonts w:ascii="宋体" w:hAnsi="宋体" w:cs="宋体" w:hint="eastAsia"/>
                <w:b/>
                <w:bCs/>
                <w:color w:val="000000"/>
                <w:kern w:val="0"/>
                <w:sz w:val="32"/>
                <w:szCs w:val="32"/>
              </w:rPr>
              <w:t>)</w:t>
            </w:r>
            <w:r>
              <w:rPr>
                <w:rFonts w:ascii="宋体" w:hAnsi="宋体" w:cs="宋体" w:hint="eastAsia"/>
                <w:b/>
                <w:bCs/>
                <w:color w:val="000000"/>
                <w:kern w:val="0"/>
                <w:sz w:val="32"/>
                <w:szCs w:val="32"/>
              </w:rPr>
              <w:t>绩效自评表</w:t>
            </w:r>
          </w:p>
        </w:tc>
      </w:tr>
      <w:tr w:rsidR="00E93CF6" w14:paraId="54440D64" w14:textId="77777777">
        <w:trPr>
          <w:trHeight w:val="379"/>
          <w:jc w:val="center"/>
        </w:trPr>
        <w:tc>
          <w:tcPr>
            <w:tcW w:w="15000" w:type="dxa"/>
            <w:gridSpan w:val="18"/>
            <w:tcBorders>
              <w:top w:val="nil"/>
              <w:left w:val="single" w:sz="4" w:space="0" w:color="auto"/>
              <w:bottom w:val="single" w:sz="4" w:space="0" w:color="auto"/>
              <w:right w:val="single" w:sz="4" w:space="0" w:color="000000"/>
            </w:tcBorders>
            <w:shd w:val="clear" w:color="000000" w:fill="FFFFFF"/>
            <w:vAlign w:val="center"/>
          </w:tcPr>
          <w:p w14:paraId="629A4B35" w14:textId="77777777" w:rsidR="00E93CF6" w:rsidRDefault="00C25F07">
            <w:pPr>
              <w:widowControl/>
              <w:jc w:val="center"/>
              <w:rPr>
                <w:rFonts w:ascii="宋体" w:hAnsi="宋体" w:cs="宋体"/>
                <w:color w:val="000000"/>
                <w:kern w:val="0"/>
                <w:sz w:val="24"/>
              </w:rPr>
            </w:pPr>
            <w:r>
              <w:rPr>
                <w:rFonts w:ascii="宋体" w:hAnsi="宋体" w:cs="宋体" w:hint="eastAsia"/>
                <w:color w:val="000000"/>
                <w:kern w:val="0"/>
                <w:sz w:val="24"/>
              </w:rPr>
              <w:t>(2025</w:t>
            </w:r>
            <w:r>
              <w:rPr>
                <w:rFonts w:ascii="宋体" w:hAnsi="宋体" w:cs="宋体" w:hint="eastAsia"/>
                <w:color w:val="000000"/>
                <w:kern w:val="0"/>
                <w:sz w:val="24"/>
              </w:rPr>
              <w:t>年度</w:t>
            </w:r>
            <w:r>
              <w:rPr>
                <w:rFonts w:ascii="宋体" w:hAnsi="宋体" w:cs="宋体" w:hint="eastAsia"/>
                <w:color w:val="000000"/>
                <w:kern w:val="0"/>
                <w:sz w:val="24"/>
              </w:rPr>
              <w:t>)</w:t>
            </w:r>
          </w:p>
        </w:tc>
      </w:tr>
      <w:tr w:rsidR="00E93CF6" w14:paraId="2649F6FE" w14:textId="77777777">
        <w:trPr>
          <w:trHeight w:val="285"/>
          <w:jc w:val="center"/>
        </w:trPr>
        <w:tc>
          <w:tcPr>
            <w:tcW w:w="2966"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51C286B3"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项目</w:t>
            </w:r>
            <w:r>
              <w:rPr>
                <w:rFonts w:ascii="宋体" w:hAnsi="宋体" w:cs="宋体" w:hint="eastAsia"/>
                <w:b/>
                <w:bCs/>
                <w:color w:val="000000"/>
                <w:kern w:val="0"/>
                <w:sz w:val="20"/>
                <w:szCs w:val="20"/>
              </w:rPr>
              <w:t>(</w:t>
            </w:r>
            <w:r>
              <w:rPr>
                <w:rFonts w:ascii="宋体" w:hAnsi="宋体" w:cs="宋体" w:hint="eastAsia"/>
                <w:b/>
                <w:bCs/>
                <w:color w:val="000000"/>
                <w:kern w:val="0"/>
                <w:sz w:val="20"/>
                <w:szCs w:val="20"/>
              </w:rPr>
              <w:t>政策</w:t>
            </w:r>
            <w:r>
              <w:rPr>
                <w:rFonts w:ascii="宋体" w:hAnsi="宋体" w:cs="宋体" w:hint="eastAsia"/>
                <w:b/>
                <w:bCs/>
                <w:color w:val="000000"/>
                <w:kern w:val="0"/>
                <w:sz w:val="20"/>
                <w:szCs w:val="20"/>
              </w:rPr>
              <w:t>)</w:t>
            </w:r>
            <w:r>
              <w:rPr>
                <w:rFonts w:ascii="宋体" w:hAnsi="宋体" w:cs="宋体" w:hint="eastAsia"/>
                <w:b/>
                <w:bCs/>
                <w:color w:val="000000"/>
                <w:kern w:val="0"/>
                <w:sz w:val="20"/>
                <w:szCs w:val="20"/>
              </w:rPr>
              <w:t>名称</w:t>
            </w:r>
          </w:p>
        </w:tc>
        <w:tc>
          <w:tcPr>
            <w:tcW w:w="12034" w:type="dxa"/>
            <w:gridSpan w:val="15"/>
            <w:tcBorders>
              <w:top w:val="single" w:sz="4" w:space="0" w:color="auto"/>
              <w:left w:val="nil"/>
              <w:bottom w:val="single" w:sz="4" w:space="0" w:color="auto"/>
              <w:right w:val="single" w:sz="4" w:space="0" w:color="auto"/>
            </w:tcBorders>
            <w:shd w:val="clear" w:color="000000" w:fill="FFFFFF"/>
            <w:vAlign w:val="center"/>
          </w:tcPr>
          <w:p w14:paraId="2EB664E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农村住房保险费补贴</w:t>
            </w:r>
          </w:p>
        </w:tc>
      </w:tr>
      <w:tr w:rsidR="00E93CF6" w14:paraId="34B48B89" w14:textId="77777777">
        <w:trPr>
          <w:trHeight w:val="285"/>
          <w:jc w:val="center"/>
        </w:trPr>
        <w:tc>
          <w:tcPr>
            <w:tcW w:w="2966"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E953886"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主管部门</w:t>
            </w:r>
          </w:p>
        </w:tc>
        <w:tc>
          <w:tcPr>
            <w:tcW w:w="12034" w:type="dxa"/>
            <w:gridSpan w:val="15"/>
            <w:tcBorders>
              <w:top w:val="single" w:sz="4" w:space="0" w:color="auto"/>
              <w:left w:val="nil"/>
              <w:bottom w:val="single" w:sz="4" w:space="0" w:color="auto"/>
              <w:right w:val="single" w:sz="4" w:space="0" w:color="auto"/>
            </w:tcBorders>
            <w:shd w:val="clear" w:color="000000" w:fill="FFFFFF"/>
            <w:vAlign w:val="center"/>
          </w:tcPr>
          <w:p w14:paraId="3DA66D1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喀喇沁左翼蒙古族自治县应急管理局</w:t>
            </w:r>
            <w:r>
              <w:rPr>
                <w:rFonts w:ascii="宋体" w:hAnsi="宋体" w:cs="宋体" w:hint="eastAsia"/>
                <w:color w:val="000000"/>
                <w:kern w:val="0"/>
                <w:sz w:val="20"/>
                <w:szCs w:val="20"/>
              </w:rPr>
              <w:t>-</w:t>
            </w:r>
          </w:p>
        </w:tc>
      </w:tr>
      <w:tr w:rsidR="00E93CF6" w14:paraId="42BD47B8" w14:textId="77777777">
        <w:trPr>
          <w:trHeight w:val="285"/>
          <w:jc w:val="center"/>
        </w:trPr>
        <w:tc>
          <w:tcPr>
            <w:tcW w:w="2966"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D59E1B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实施单位</w:t>
            </w:r>
          </w:p>
        </w:tc>
        <w:tc>
          <w:tcPr>
            <w:tcW w:w="12034" w:type="dxa"/>
            <w:gridSpan w:val="15"/>
            <w:tcBorders>
              <w:top w:val="single" w:sz="4" w:space="0" w:color="auto"/>
              <w:left w:val="nil"/>
              <w:bottom w:val="single" w:sz="4" w:space="0" w:color="auto"/>
              <w:right w:val="single" w:sz="4" w:space="0" w:color="auto"/>
            </w:tcBorders>
            <w:shd w:val="clear" w:color="000000" w:fill="FFFFFF"/>
            <w:vAlign w:val="center"/>
          </w:tcPr>
          <w:p w14:paraId="4C35B067"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喀喇沁左翼蒙古族自治县应急管理局本级</w:t>
            </w:r>
            <w:r>
              <w:rPr>
                <w:rFonts w:ascii="宋体" w:hAnsi="宋体" w:cs="宋体" w:hint="eastAsia"/>
                <w:color w:val="000000"/>
                <w:kern w:val="0"/>
                <w:sz w:val="20"/>
                <w:szCs w:val="20"/>
              </w:rPr>
              <w:t>-</w:t>
            </w:r>
          </w:p>
        </w:tc>
      </w:tr>
      <w:tr w:rsidR="00E93CF6" w14:paraId="0F344AB8" w14:textId="77777777">
        <w:trPr>
          <w:trHeight w:val="285"/>
          <w:jc w:val="center"/>
        </w:trPr>
        <w:tc>
          <w:tcPr>
            <w:tcW w:w="2966"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27531B0"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项目预算金额（万元）</w:t>
            </w:r>
          </w:p>
        </w:tc>
        <w:tc>
          <w:tcPr>
            <w:tcW w:w="3243" w:type="dxa"/>
            <w:gridSpan w:val="3"/>
            <w:tcBorders>
              <w:top w:val="single" w:sz="4" w:space="0" w:color="auto"/>
              <w:left w:val="nil"/>
              <w:bottom w:val="single" w:sz="4" w:space="0" w:color="auto"/>
              <w:right w:val="single" w:sz="4" w:space="0" w:color="auto"/>
            </w:tcBorders>
            <w:shd w:val="clear" w:color="000000" w:fill="FFFFFF"/>
            <w:vAlign w:val="center"/>
          </w:tcPr>
          <w:p w14:paraId="1500109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34</w:t>
            </w:r>
          </w:p>
        </w:tc>
        <w:tc>
          <w:tcPr>
            <w:tcW w:w="2313" w:type="dxa"/>
            <w:gridSpan w:val="3"/>
            <w:tcBorders>
              <w:top w:val="single" w:sz="4" w:space="0" w:color="auto"/>
              <w:left w:val="nil"/>
              <w:bottom w:val="single" w:sz="4" w:space="0" w:color="auto"/>
              <w:right w:val="single" w:sz="4" w:space="0" w:color="auto"/>
            </w:tcBorders>
            <w:shd w:val="clear" w:color="000000" w:fill="FFFFFF"/>
            <w:vAlign w:val="center"/>
          </w:tcPr>
          <w:p w14:paraId="3E89612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全年执行数</w:t>
            </w:r>
          </w:p>
        </w:tc>
        <w:tc>
          <w:tcPr>
            <w:tcW w:w="3093" w:type="dxa"/>
            <w:gridSpan w:val="5"/>
            <w:tcBorders>
              <w:top w:val="single" w:sz="4" w:space="0" w:color="auto"/>
              <w:left w:val="nil"/>
              <w:bottom w:val="single" w:sz="4" w:space="0" w:color="auto"/>
              <w:right w:val="single" w:sz="4" w:space="0" w:color="auto"/>
            </w:tcBorders>
            <w:shd w:val="clear" w:color="000000" w:fill="FFFFFF"/>
            <w:vAlign w:val="center"/>
          </w:tcPr>
          <w:p w14:paraId="3761B98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34</w:t>
            </w:r>
          </w:p>
        </w:tc>
        <w:tc>
          <w:tcPr>
            <w:tcW w:w="2270" w:type="dxa"/>
            <w:gridSpan w:val="3"/>
            <w:tcBorders>
              <w:top w:val="single" w:sz="4" w:space="0" w:color="auto"/>
              <w:left w:val="nil"/>
              <w:bottom w:val="single" w:sz="4" w:space="0" w:color="auto"/>
              <w:right w:val="single" w:sz="4" w:space="0" w:color="auto"/>
            </w:tcBorders>
            <w:shd w:val="clear" w:color="000000" w:fill="FFFFFF"/>
            <w:vAlign w:val="center"/>
          </w:tcPr>
          <w:p w14:paraId="3B17B3D5"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执行率</w:t>
            </w:r>
          </w:p>
        </w:tc>
        <w:tc>
          <w:tcPr>
            <w:tcW w:w="1115" w:type="dxa"/>
            <w:tcBorders>
              <w:top w:val="nil"/>
              <w:left w:val="nil"/>
              <w:bottom w:val="single" w:sz="4" w:space="0" w:color="auto"/>
              <w:right w:val="single" w:sz="4" w:space="0" w:color="auto"/>
            </w:tcBorders>
            <w:shd w:val="clear" w:color="000000" w:fill="FFFFFF"/>
            <w:vAlign w:val="center"/>
          </w:tcPr>
          <w:p w14:paraId="175ABDE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r>
      <w:tr w:rsidR="00E93CF6" w14:paraId="2C2839B8" w14:textId="77777777">
        <w:trPr>
          <w:trHeight w:val="480"/>
          <w:jc w:val="center"/>
        </w:trPr>
        <w:tc>
          <w:tcPr>
            <w:tcW w:w="995" w:type="dxa"/>
            <w:tcBorders>
              <w:top w:val="nil"/>
              <w:left w:val="single" w:sz="4" w:space="0" w:color="auto"/>
              <w:bottom w:val="single" w:sz="4" w:space="0" w:color="auto"/>
              <w:right w:val="single" w:sz="4" w:space="0" w:color="auto"/>
            </w:tcBorders>
            <w:shd w:val="clear" w:color="000000" w:fill="FFFFFF"/>
            <w:vAlign w:val="center"/>
          </w:tcPr>
          <w:p w14:paraId="64233BB9"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年度总体目标</w:t>
            </w:r>
          </w:p>
        </w:tc>
        <w:tc>
          <w:tcPr>
            <w:tcW w:w="8147" w:type="dxa"/>
            <w:gridSpan w:val="9"/>
            <w:tcBorders>
              <w:top w:val="single" w:sz="4" w:space="0" w:color="auto"/>
              <w:left w:val="nil"/>
              <w:bottom w:val="single" w:sz="4" w:space="0" w:color="auto"/>
              <w:right w:val="single" w:sz="4" w:space="0" w:color="auto"/>
            </w:tcBorders>
            <w:shd w:val="clear" w:color="000000" w:fill="FFFFFF"/>
            <w:vAlign w:val="center"/>
          </w:tcPr>
          <w:p w14:paraId="36B721F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年初设定目标</w:t>
            </w:r>
          </w:p>
        </w:tc>
        <w:tc>
          <w:tcPr>
            <w:tcW w:w="5858" w:type="dxa"/>
            <w:gridSpan w:val="8"/>
            <w:tcBorders>
              <w:top w:val="single" w:sz="4" w:space="0" w:color="auto"/>
              <w:left w:val="nil"/>
              <w:bottom w:val="single" w:sz="4" w:space="0" w:color="auto"/>
              <w:right w:val="single" w:sz="4" w:space="0" w:color="auto"/>
            </w:tcBorders>
            <w:shd w:val="clear" w:color="000000" w:fill="FFFFFF"/>
            <w:vAlign w:val="center"/>
          </w:tcPr>
          <w:p w14:paraId="2A9EE0F1"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全年实际完成情况</w:t>
            </w:r>
          </w:p>
        </w:tc>
      </w:tr>
      <w:tr w:rsidR="00E93CF6" w14:paraId="261FBD38" w14:textId="77777777">
        <w:trPr>
          <w:trHeight w:val="720"/>
          <w:jc w:val="center"/>
        </w:trPr>
        <w:tc>
          <w:tcPr>
            <w:tcW w:w="995" w:type="dxa"/>
            <w:tcBorders>
              <w:top w:val="nil"/>
              <w:left w:val="single" w:sz="4" w:space="0" w:color="auto"/>
              <w:bottom w:val="single" w:sz="4" w:space="0" w:color="auto"/>
              <w:right w:val="single" w:sz="4" w:space="0" w:color="auto"/>
            </w:tcBorders>
            <w:shd w:val="clear" w:color="000000" w:fill="FFFFFF"/>
            <w:vAlign w:val="center"/>
          </w:tcPr>
          <w:p w14:paraId="1E3B1C3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年度总体目标</w:t>
            </w:r>
          </w:p>
        </w:tc>
        <w:tc>
          <w:tcPr>
            <w:tcW w:w="8147" w:type="dxa"/>
            <w:gridSpan w:val="9"/>
            <w:tcBorders>
              <w:top w:val="single" w:sz="4" w:space="0" w:color="auto"/>
              <w:left w:val="nil"/>
              <w:bottom w:val="single" w:sz="4" w:space="0" w:color="auto"/>
              <w:right w:val="single" w:sz="4" w:space="0" w:color="auto"/>
            </w:tcBorders>
            <w:shd w:val="clear" w:color="000000" w:fill="FFFFFF"/>
            <w:vAlign w:val="center"/>
          </w:tcPr>
          <w:p w14:paraId="5CB631A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减少了政府的救灾应急投入，大大提高了财政资金的使用效率，进一步增强农村地区和农村人口抗灾减灾能力。</w:t>
            </w:r>
          </w:p>
        </w:tc>
        <w:tc>
          <w:tcPr>
            <w:tcW w:w="5858" w:type="dxa"/>
            <w:gridSpan w:val="8"/>
            <w:tcBorders>
              <w:top w:val="single" w:sz="4" w:space="0" w:color="auto"/>
              <w:left w:val="nil"/>
              <w:bottom w:val="single" w:sz="4" w:space="0" w:color="auto"/>
              <w:right w:val="single" w:sz="4" w:space="0" w:color="auto"/>
            </w:tcBorders>
            <w:shd w:val="clear" w:color="000000" w:fill="FFFFFF"/>
            <w:vAlign w:val="center"/>
          </w:tcPr>
          <w:p w14:paraId="549D004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项目有效减少了政府救灾应急投入，提升了财政资金使用效率，增强了农村地区抗灾减灾能力，绩效目标已全部完成。</w:t>
            </w:r>
          </w:p>
        </w:tc>
      </w:tr>
      <w:tr w:rsidR="00E93CF6" w14:paraId="48B03DDC" w14:textId="77777777">
        <w:trPr>
          <w:trHeight w:val="285"/>
          <w:jc w:val="center"/>
        </w:trPr>
        <w:tc>
          <w:tcPr>
            <w:tcW w:w="995" w:type="dxa"/>
            <w:vMerge w:val="restart"/>
            <w:tcBorders>
              <w:top w:val="nil"/>
              <w:left w:val="single" w:sz="4" w:space="0" w:color="auto"/>
              <w:bottom w:val="single" w:sz="4" w:space="0" w:color="auto"/>
              <w:right w:val="single" w:sz="4" w:space="0" w:color="auto"/>
            </w:tcBorders>
            <w:shd w:val="clear" w:color="000000" w:fill="FFFFFF"/>
            <w:vAlign w:val="center"/>
          </w:tcPr>
          <w:p w14:paraId="2AAACDA2"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绩效指标</w:t>
            </w:r>
          </w:p>
        </w:tc>
        <w:tc>
          <w:tcPr>
            <w:tcW w:w="995" w:type="dxa"/>
            <w:vMerge w:val="restart"/>
            <w:tcBorders>
              <w:top w:val="nil"/>
              <w:left w:val="single" w:sz="4" w:space="0" w:color="auto"/>
              <w:bottom w:val="single" w:sz="4" w:space="0" w:color="auto"/>
              <w:right w:val="single" w:sz="4" w:space="0" w:color="auto"/>
            </w:tcBorders>
            <w:shd w:val="clear" w:color="000000" w:fill="FFFFFF"/>
            <w:vAlign w:val="center"/>
          </w:tcPr>
          <w:p w14:paraId="759F93D8"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一级指标</w:t>
            </w:r>
          </w:p>
        </w:tc>
        <w:tc>
          <w:tcPr>
            <w:tcW w:w="976" w:type="dxa"/>
            <w:vMerge w:val="restart"/>
            <w:tcBorders>
              <w:top w:val="nil"/>
              <w:left w:val="single" w:sz="4" w:space="0" w:color="auto"/>
              <w:bottom w:val="single" w:sz="4" w:space="0" w:color="auto"/>
              <w:right w:val="single" w:sz="4" w:space="0" w:color="auto"/>
            </w:tcBorders>
            <w:shd w:val="clear" w:color="000000" w:fill="FFFFFF"/>
            <w:vAlign w:val="center"/>
          </w:tcPr>
          <w:p w14:paraId="05F7B710"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二级指标</w:t>
            </w:r>
          </w:p>
        </w:tc>
        <w:tc>
          <w:tcPr>
            <w:tcW w:w="1412" w:type="dxa"/>
            <w:vMerge w:val="restart"/>
            <w:tcBorders>
              <w:top w:val="nil"/>
              <w:left w:val="single" w:sz="4" w:space="0" w:color="auto"/>
              <w:bottom w:val="single" w:sz="4" w:space="0" w:color="auto"/>
              <w:right w:val="single" w:sz="4" w:space="0" w:color="auto"/>
            </w:tcBorders>
            <w:shd w:val="clear" w:color="000000" w:fill="FFFFFF"/>
            <w:vAlign w:val="center"/>
          </w:tcPr>
          <w:p w14:paraId="0B36A261"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三级指标</w:t>
            </w:r>
          </w:p>
        </w:tc>
        <w:tc>
          <w:tcPr>
            <w:tcW w:w="2508" w:type="dxa"/>
            <w:gridSpan w:val="3"/>
            <w:tcBorders>
              <w:top w:val="single" w:sz="4" w:space="0" w:color="auto"/>
              <w:left w:val="nil"/>
              <w:bottom w:val="single" w:sz="4" w:space="0" w:color="auto"/>
              <w:right w:val="single" w:sz="4" w:space="0" w:color="auto"/>
            </w:tcBorders>
            <w:shd w:val="clear" w:color="000000" w:fill="FFFFFF"/>
            <w:vAlign w:val="center"/>
          </w:tcPr>
          <w:p w14:paraId="4A00143E"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年度目标值</w:t>
            </w:r>
          </w:p>
        </w:tc>
        <w:tc>
          <w:tcPr>
            <w:tcW w:w="1016" w:type="dxa"/>
            <w:vMerge w:val="restart"/>
            <w:tcBorders>
              <w:top w:val="nil"/>
              <w:left w:val="single" w:sz="4" w:space="0" w:color="auto"/>
              <w:bottom w:val="single" w:sz="4" w:space="0" w:color="auto"/>
              <w:right w:val="single" w:sz="4" w:space="0" w:color="auto"/>
            </w:tcBorders>
            <w:shd w:val="clear" w:color="000000" w:fill="FFFFFF"/>
            <w:vAlign w:val="center"/>
          </w:tcPr>
          <w:p w14:paraId="0015606D"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完成值</w:t>
            </w:r>
          </w:p>
        </w:tc>
        <w:tc>
          <w:tcPr>
            <w:tcW w:w="620" w:type="dxa"/>
            <w:vMerge w:val="restart"/>
            <w:tcBorders>
              <w:top w:val="nil"/>
              <w:left w:val="single" w:sz="4" w:space="0" w:color="auto"/>
              <w:bottom w:val="single" w:sz="4" w:space="0" w:color="auto"/>
              <w:right w:val="single" w:sz="4" w:space="0" w:color="auto"/>
            </w:tcBorders>
            <w:shd w:val="clear" w:color="000000" w:fill="FFFFFF"/>
            <w:vAlign w:val="center"/>
          </w:tcPr>
          <w:p w14:paraId="4F20D72A"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完成程度</w:t>
            </w:r>
          </w:p>
        </w:tc>
        <w:tc>
          <w:tcPr>
            <w:tcW w:w="620" w:type="dxa"/>
            <w:vMerge w:val="restart"/>
            <w:tcBorders>
              <w:top w:val="nil"/>
              <w:left w:val="single" w:sz="4" w:space="0" w:color="auto"/>
              <w:bottom w:val="single" w:sz="4" w:space="0" w:color="auto"/>
              <w:right w:val="single" w:sz="4" w:space="0" w:color="auto"/>
            </w:tcBorders>
            <w:shd w:val="clear" w:color="000000" w:fill="FFFFFF"/>
            <w:vAlign w:val="center"/>
          </w:tcPr>
          <w:p w14:paraId="39EB4E7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分值</w:t>
            </w:r>
          </w:p>
        </w:tc>
        <w:tc>
          <w:tcPr>
            <w:tcW w:w="620" w:type="dxa"/>
            <w:vMerge w:val="restart"/>
            <w:tcBorders>
              <w:top w:val="nil"/>
              <w:left w:val="single" w:sz="4" w:space="0" w:color="auto"/>
              <w:bottom w:val="single" w:sz="4" w:space="0" w:color="auto"/>
              <w:right w:val="single" w:sz="4" w:space="0" w:color="auto"/>
            </w:tcBorders>
            <w:shd w:val="clear" w:color="000000" w:fill="FFFFFF"/>
            <w:vAlign w:val="center"/>
          </w:tcPr>
          <w:p w14:paraId="132EC590"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得分</w:t>
            </w:r>
          </w:p>
        </w:tc>
        <w:tc>
          <w:tcPr>
            <w:tcW w:w="4123" w:type="dxa"/>
            <w:gridSpan w:val="6"/>
            <w:tcBorders>
              <w:top w:val="single" w:sz="4" w:space="0" w:color="auto"/>
              <w:left w:val="nil"/>
              <w:bottom w:val="single" w:sz="4" w:space="0" w:color="auto"/>
              <w:right w:val="single" w:sz="4" w:space="0" w:color="auto"/>
            </w:tcBorders>
            <w:shd w:val="clear" w:color="000000" w:fill="FFFFFF"/>
            <w:vAlign w:val="center"/>
          </w:tcPr>
          <w:p w14:paraId="045DE8FA"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未完成原因分析</w:t>
            </w:r>
          </w:p>
        </w:tc>
        <w:tc>
          <w:tcPr>
            <w:tcW w:w="1115" w:type="dxa"/>
            <w:vMerge w:val="restart"/>
            <w:tcBorders>
              <w:top w:val="nil"/>
              <w:left w:val="single" w:sz="4" w:space="0" w:color="auto"/>
              <w:bottom w:val="single" w:sz="4" w:space="0" w:color="auto"/>
              <w:right w:val="single" w:sz="4" w:space="0" w:color="auto"/>
            </w:tcBorders>
            <w:shd w:val="clear" w:color="000000" w:fill="FFFFFF"/>
            <w:vAlign w:val="center"/>
          </w:tcPr>
          <w:p w14:paraId="21BF731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改进措施</w:t>
            </w:r>
          </w:p>
        </w:tc>
      </w:tr>
      <w:tr w:rsidR="00E93CF6" w14:paraId="449E5E48" w14:textId="77777777">
        <w:trPr>
          <w:trHeight w:val="720"/>
          <w:jc w:val="center"/>
        </w:trPr>
        <w:tc>
          <w:tcPr>
            <w:tcW w:w="995" w:type="dxa"/>
            <w:vMerge/>
            <w:tcBorders>
              <w:top w:val="nil"/>
              <w:left w:val="single" w:sz="4" w:space="0" w:color="auto"/>
              <w:bottom w:val="single" w:sz="4" w:space="0" w:color="auto"/>
              <w:right w:val="single" w:sz="4" w:space="0" w:color="auto"/>
            </w:tcBorders>
            <w:vAlign w:val="center"/>
          </w:tcPr>
          <w:p w14:paraId="2C41F358" w14:textId="77777777" w:rsidR="00E93CF6" w:rsidRDefault="00E93CF6">
            <w:pPr>
              <w:widowControl/>
              <w:jc w:val="left"/>
              <w:rPr>
                <w:rFonts w:ascii="宋体" w:hAnsi="宋体" w:cs="宋体"/>
                <w:b/>
                <w:bCs/>
                <w:color w:val="000000"/>
                <w:kern w:val="0"/>
                <w:sz w:val="20"/>
                <w:szCs w:val="20"/>
              </w:rPr>
            </w:pPr>
          </w:p>
        </w:tc>
        <w:tc>
          <w:tcPr>
            <w:tcW w:w="995" w:type="dxa"/>
            <w:vMerge/>
            <w:tcBorders>
              <w:top w:val="nil"/>
              <w:left w:val="single" w:sz="4" w:space="0" w:color="auto"/>
              <w:bottom w:val="single" w:sz="4" w:space="0" w:color="auto"/>
              <w:right w:val="single" w:sz="4" w:space="0" w:color="auto"/>
            </w:tcBorders>
            <w:vAlign w:val="center"/>
          </w:tcPr>
          <w:p w14:paraId="79214950" w14:textId="77777777" w:rsidR="00E93CF6" w:rsidRDefault="00E93CF6">
            <w:pPr>
              <w:widowControl/>
              <w:jc w:val="left"/>
              <w:rPr>
                <w:rFonts w:ascii="宋体" w:hAnsi="宋体" w:cs="宋体"/>
                <w:b/>
                <w:bCs/>
                <w:color w:val="000000"/>
                <w:kern w:val="0"/>
                <w:sz w:val="20"/>
                <w:szCs w:val="20"/>
              </w:rPr>
            </w:pPr>
          </w:p>
        </w:tc>
        <w:tc>
          <w:tcPr>
            <w:tcW w:w="976" w:type="dxa"/>
            <w:vMerge/>
            <w:tcBorders>
              <w:top w:val="nil"/>
              <w:left w:val="single" w:sz="4" w:space="0" w:color="auto"/>
              <w:bottom w:val="single" w:sz="4" w:space="0" w:color="auto"/>
              <w:right w:val="single" w:sz="4" w:space="0" w:color="auto"/>
            </w:tcBorders>
            <w:vAlign w:val="center"/>
          </w:tcPr>
          <w:p w14:paraId="0D0673CF" w14:textId="77777777" w:rsidR="00E93CF6" w:rsidRDefault="00E93CF6">
            <w:pPr>
              <w:widowControl/>
              <w:jc w:val="left"/>
              <w:rPr>
                <w:rFonts w:ascii="宋体" w:hAnsi="宋体" w:cs="宋体"/>
                <w:b/>
                <w:bCs/>
                <w:color w:val="000000"/>
                <w:kern w:val="0"/>
                <w:sz w:val="20"/>
                <w:szCs w:val="20"/>
              </w:rPr>
            </w:pPr>
          </w:p>
        </w:tc>
        <w:tc>
          <w:tcPr>
            <w:tcW w:w="1412" w:type="dxa"/>
            <w:vMerge/>
            <w:tcBorders>
              <w:top w:val="nil"/>
              <w:left w:val="single" w:sz="4" w:space="0" w:color="auto"/>
              <w:bottom w:val="single" w:sz="4" w:space="0" w:color="auto"/>
              <w:right w:val="single" w:sz="4" w:space="0" w:color="auto"/>
            </w:tcBorders>
            <w:vAlign w:val="center"/>
          </w:tcPr>
          <w:p w14:paraId="4B95757C" w14:textId="77777777" w:rsidR="00E93CF6" w:rsidRDefault="00E93CF6">
            <w:pPr>
              <w:widowControl/>
              <w:jc w:val="left"/>
              <w:rPr>
                <w:rFonts w:ascii="宋体" w:hAnsi="宋体" w:cs="宋体"/>
                <w:b/>
                <w:bCs/>
                <w:color w:val="000000"/>
                <w:kern w:val="0"/>
                <w:sz w:val="20"/>
                <w:szCs w:val="20"/>
              </w:rPr>
            </w:pPr>
          </w:p>
        </w:tc>
        <w:tc>
          <w:tcPr>
            <w:tcW w:w="677" w:type="dxa"/>
            <w:tcBorders>
              <w:top w:val="nil"/>
              <w:left w:val="nil"/>
              <w:bottom w:val="single" w:sz="4" w:space="0" w:color="auto"/>
              <w:right w:val="single" w:sz="4" w:space="0" w:color="auto"/>
            </w:tcBorders>
            <w:shd w:val="clear" w:color="000000" w:fill="FFFFFF"/>
            <w:vAlign w:val="center"/>
          </w:tcPr>
          <w:p w14:paraId="3FC8F31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运算</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符号</w:t>
            </w:r>
          </w:p>
        </w:tc>
        <w:tc>
          <w:tcPr>
            <w:tcW w:w="1154" w:type="dxa"/>
            <w:tcBorders>
              <w:top w:val="nil"/>
              <w:left w:val="nil"/>
              <w:bottom w:val="single" w:sz="4" w:space="0" w:color="auto"/>
              <w:right w:val="single" w:sz="4" w:space="0" w:color="auto"/>
            </w:tcBorders>
            <w:shd w:val="clear" w:color="000000" w:fill="FFFFFF"/>
            <w:vAlign w:val="center"/>
          </w:tcPr>
          <w:p w14:paraId="1B23439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内容</w:t>
            </w:r>
          </w:p>
        </w:tc>
        <w:tc>
          <w:tcPr>
            <w:tcW w:w="677" w:type="dxa"/>
            <w:tcBorders>
              <w:top w:val="nil"/>
              <w:left w:val="nil"/>
              <w:bottom w:val="single" w:sz="4" w:space="0" w:color="auto"/>
              <w:right w:val="single" w:sz="4" w:space="0" w:color="auto"/>
            </w:tcBorders>
            <w:shd w:val="clear" w:color="000000" w:fill="FFFFFF"/>
            <w:vAlign w:val="center"/>
          </w:tcPr>
          <w:p w14:paraId="32E4466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度量</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单位</w:t>
            </w:r>
          </w:p>
        </w:tc>
        <w:tc>
          <w:tcPr>
            <w:tcW w:w="1016" w:type="dxa"/>
            <w:vMerge/>
            <w:tcBorders>
              <w:top w:val="nil"/>
              <w:left w:val="single" w:sz="4" w:space="0" w:color="auto"/>
              <w:bottom w:val="single" w:sz="4" w:space="0" w:color="auto"/>
              <w:right w:val="single" w:sz="4" w:space="0" w:color="auto"/>
            </w:tcBorders>
            <w:vAlign w:val="center"/>
          </w:tcPr>
          <w:p w14:paraId="7A6DBBC0" w14:textId="77777777" w:rsidR="00E93CF6" w:rsidRDefault="00E93CF6">
            <w:pPr>
              <w:widowControl/>
              <w:jc w:val="left"/>
              <w:rPr>
                <w:rFonts w:ascii="宋体" w:hAnsi="宋体" w:cs="宋体"/>
                <w:b/>
                <w:bCs/>
                <w:color w:val="000000"/>
                <w:kern w:val="0"/>
                <w:sz w:val="20"/>
                <w:szCs w:val="20"/>
              </w:rPr>
            </w:pPr>
          </w:p>
        </w:tc>
        <w:tc>
          <w:tcPr>
            <w:tcW w:w="620" w:type="dxa"/>
            <w:vMerge/>
            <w:tcBorders>
              <w:top w:val="nil"/>
              <w:left w:val="single" w:sz="4" w:space="0" w:color="auto"/>
              <w:bottom w:val="single" w:sz="4" w:space="0" w:color="auto"/>
              <w:right w:val="single" w:sz="4" w:space="0" w:color="auto"/>
            </w:tcBorders>
            <w:vAlign w:val="center"/>
          </w:tcPr>
          <w:p w14:paraId="5EC8A8E3" w14:textId="77777777" w:rsidR="00E93CF6" w:rsidRDefault="00E93CF6">
            <w:pPr>
              <w:widowControl/>
              <w:jc w:val="left"/>
              <w:rPr>
                <w:rFonts w:ascii="宋体" w:hAnsi="宋体" w:cs="宋体"/>
                <w:b/>
                <w:bCs/>
                <w:color w:val="000000"/>
                <w:kern w:val="0"/>
                <w:sz w:val="20"/>
                <w:szCs w:val="20"/>
              </w:rPr>
            </w:pPr>
          </w:p>
        </w:tc>
        <w:tc>
          <w:tcPr>
            <w:tcW w:w="620" w:type="dxa"/>
            <w:vMerge/>
            <w:tcBorders>
              <w:top w:val="nil"/>
              <w:left w:val="single" w:sz="4" w:space="0" w:color="auto"/>
              <w:bottom w:val="single" w:sz="4" w:space="0" w:color="auto"/>
              <w:right w:val="single" w:sz="4" w:space="0" w:color="auto"/>
            </w:tcBorders>
            <w:vAlign w:val="center"/>
          </w:tcPr>
          <w:p w14:paraId="5303FB48" w14:textId="77777777" w:rsidR="00E93CF6" w:rsidRDefault="00E93CF6">
            <w:pPr>
              <w:widowControl/>
              <w:jc w:val="left"/>
              <w:rPr>
                <w:rFonts w:ascii="宋体" w:hAnsi="宋体" w:cs="宋体"/>
                <w:b/>
                <w:bCs/>
                <w:color w:val="000000"/>
                <w:kern w:val="0"/>
                <w:sz w:val="20"/>
                <w:szCs w:val="20"/>
              </w:rPr>
            </w:pPr>
          </w:p>
        </w:tc>
        <w:tc>
          <w:tcPr>
            <w:tcW w:w="620" w:type="dxa"/>
            <w:vMerge/>
            <w:tcBorders>
              <w:top w:val="nil"/>
              <w:left w:val="single" w:sz="4" w:space="0" w:color="auto"/>
              <w:bottom w:val="single" w:sz="4" w:space="0" w:color="auto"/>
              <w:right w:val="single" w:sz="4" w:space="0" w:color="auto"/>
            </w:tcBorders>
            <w:vAlign w:val="center"/>
          </w:tcPr>
          <w:p w14:paraId="5ACBEBCC" w14:textId="77777777" w:rsidR="00E93CF6" w:rsidRDefault="00E93CF6">
            <w:pPr>
              <w:widowControl/>
              <w:jc w:val="left"/>
              <w:rPr>
                <w:rFonts w:ascii="宋体" w:hAnsi="宋体" w:cs="宋体"/>
                <w:b/>
                <w:bCs/>
                <w:color w:val="000000"/>
                <w:kern w:val="0"/>
                <w:sz w:val="20"/>
                <w:szCs w:val="20"/>
              </w:rPr>
            </w:pPr>
          </w:p>
        </w:tc>
        <w:tc>
          <w:tcPr>
            <w:tcW w:w="578" w:type="dxa"/>
            <w:tcBorders>
              <w:top w:val="nil"/>
              <w:left w:val="nil"/>
              <w:bottom w:val="single" w:sz="4" w:space="0" w:color="auto"/>
              <w:right w:val="single" w:sz="4" w:space="0" w:color="auto"/>
            </w:tcBorders>
            <w:shd w:val="clear" w:color="000000" w:fill="FFFFFF"/>
            <w:vAlign w:val="center"/>
          </w:tcPr>
          <w:p w14:paraId="5C21C780"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经费保障</w:t>
            </w:r>
          </w:p>
        </w:tc>
        <w:tc>
          <w:tcPr>
            <w:tcW w:w="578" w:type="dxa"/>
            <w:tcBorders>
              <w:top w:val="nil"/>
              <w:left w:val="nil"/>
              <w:bottom w:val="single" w:sz="4" w:space="0" w:color="auto"/>
              <w:right w:val="single" w:sz="4" w:space="0" w:color="auto"/>
            </w:tcBorders>
            <w:shd w:val="clear" w:color="000000" w:fill="FFFFFF"/>
            <w:vAlign w:val="center"/>
          </w:tcPr>
          <w:p w14:paraId="16EF63E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制度保障</w:t>
            </w:r>
          </w:p>
        </w:tc>
        <w:tc>
          <w:tcPr>
            <w:tcW w:w="697" w:type="dxa"/>
            <w:tcBorders>
              <w:top w:val="nil"/>
              <w:left w:val="nil"/>
              <w:bottom w:val="single" w:sz="4" w:space="0" w:color="auto"/>
              <w:right w:val="single" w:sz="4" w:space="0" w:color="auto"/>
            </w:tcBorders>
            <w:shd w:val="clear" w:color="000000" w:fill="FFFFFF"/>
            <w:vAlign w:val="center"/>
          </w:tcPr>
          <w:p w14:paraId="78D845B1"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人员保障</w:t>
            </w:r>
          </w:p>
        </w:tc>
        <w:tc>
          <w:tcPr>
            <w:tcW w:w="618" w:type="dxa"/>
            <w:tcBorders>
              <w:top w:val="nil"/>
              <w:left w:val="nil"/>
              <w:bottom w:val="single" w:sz="4" w:space="0" w:color="auto"/>
              <w:right w:val="single" w:sz="4" w:space="0" w:color="auto"/>
            </w:tcBorders>
            <w:shd w:val="clear" w:color="000000" w:fill="FFFFFF"/>
            <w:vAlign w:val="center"/>
          </w:tcPr>
          <w:p w14:paraId="1BF6A106"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硬件条件保障</w:t>
            </w:r>
          </w:p>
        </w:tc>
        <w:tc>
          <w:tcPr>
            <w:tcW w:w="618" w:type="dxa"/>
            <w:tcBorders>
              <w:top w:val="nil"/>
              <w:left w:val="nil"/>
              <w:bottom w:val="single" w:sz="4" w:space="0" w:color="auto"/>
              <w:right w:val="single" w:sz="4" w:space="0" w:color="auto"/>
            </w:tcBorders>
            <w:shd w:val="clear" w:color="000000" w:fill="FFFFFF"/>
            <w:vAlign w:val="center"/>
          </w:tcPr>
          <w:p w14:paraId="5F8C1142"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其他</w:t>
            </w:r>
          </w:p>
        </w:tc>
        <w:tc>
          <w:tcPr>
            <w:tcW w:w="1034" w:type="dxa"/>
            <w:tcBorders>
              <w:top w:val="nil"/>
              <w:left w:val="nil"/>
              <w:bottom w:val="single" w:sz="4" w:space="0" w:color="auto"/>
              <w:right w:val="single" w:sz="4" w:space="0" w:color="auto"/>
            </w:tcBorders>
            <w:shd w:val="clear" w:color="000000" w:fill="FFFFFF"/>
            <w:vAlign w:val="center"/>
          </w:tcPr>
          <w:p w14:paraId="1B7F060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原因说明</w:t>
            </w:r>
          </w:p>
        </w:tc>
        <w:tc>
          <w:tcPr>
            <w:tcW w:w="1115" w:type="dxa"/>
            <w:vMerge/>
            <w:tcBorders>
              <w:top w:val="nil"/>
              <w:left w:val="single" w:sz="4" w:space="0" w:color="auto"/>
              <w:bottom w:val="single" w:sz="4" w:space="0" w:color="auto"/>
              <w:right w:val="single" w:sz="4" w:space="0" w:color="auto"/>
            </w:tcBorders>
            <w:vAlign w:val="center"/>
          </w:tcPr>
          <w:p w14:paraId="731696A6" w14:textId="77777777" w:rsidR="00E93CF6" w:rsidRDefault="00E93CF6">
            <w:pPr>
              <w:widowControl/>
              <w:jc w:val="left"/>
              <w:rPr>
                <w:rFonts w:ascii="宋体" w:hAnsi="宋体" w:cs="宋体"/>
                <w:b/>
                <w:bCs/>
                <w:color w:val="000000"/>
                <w:kern w:val="0"/>
                <w:sz w:val="20"/>
                <w:szCs w:val="20"/>
              </w:rPr>
            </w:pPr>
          </w:p>
        </w:tc>
      </w:tr>
      <w:tr w:rsidR="00E93CF6" w14:paraId="61241623" w14:textId="77777777">
        <w:trPr>
          <w:trHeight w:val="285"/>
          <w:jc w:val="center"/>
        </w:trPr>
        <w:tc>
          <w:tcPr>
            <w:tcW w:w="995" w:type="dxa"/>
            <w:vMerge/>
            <w:tcBorders>
              <w:top w:val="nil"/>
              <w:left w:val="single" w:sz="4" w:space="0" w:color="auto"/>
              <w:bottom w:val="single" w:sz="4" w:space="0" w:color="auto"/>
              <w:right w:val="single" w:sz="4" w:space="0" w:color="auto"/>
            </w:tcBorders>
            <w:vAlign w:val="center"/>
          </w:tcPr>
          <w:p w14:paraId="0A93D34A" w14:textId="77777777" w:rsidR="00E93CF6" w:rsidRDefault="00E93CF6">
            <w:pPr>
              <w:widowControl/>
              <w:jc w:val="left"/>
              <w:rPr>
                <w:rFonts w:ascii="宋体" w:hAnsi="宋体" w:cs="宋体"/>
                <w:b/>
                <w:bCs/>
                <w:color w:val="000000"/>
                <w:kern w:val="0"/>
                <w:sz w:val="20"/>
                <w:szCs w:val="20"/>
              </w:rPr>
            </w:pPr>
          </w:p>
        </w:tc>
        <w:tc>
          <w:tcPr>
            <w:tcW w:w="995" w:type="dxa"/>
            <w:vMerge w:val="restart"/>
            <w:tcBorders>
              <w:top w:val="nil"/>
              <w:left w:val="single" w:sz="4" w:space="0" w:color="auto"/>
              <w:bottom w:val="single" w:sz="4" w:space="0" w:color="auto"/>
              <w:right w:val="single" w:sz="4" w:space="0" w:color="auto"/>
            </w:tcBorders>
            <w:shd w:val="clear" w:color="000000" w:fill="FFFFFF"/>
            <w:vAlign w:val="center"/>
          </w:tcPr>
          <w:p w14:paraId="641D7D4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产出指标</w:t>
            </w:r>
          </w:p>
        </w:tc>
        <w:tc>
          <w:tcPr>
            <w:tcW w:w="976" w:type="dxa"/>
            <w:vMerge w:val="restart"/>
            <w:tcBorders>
              <w:top w:val="nil"/>
              <w:left w:val="single" w:sz="4" w:space="0" w:color="auto"/>
              <w:bottom w:val="single" w:sz="4" w:space="0" w:color="auto"/>
              <w:right w:val="single" w:sz="4" w:space="0" w:color="auto"/>
            </w:tcBorders>
            <w:shd w:val="clear" w:color="000000" w:fill="FFFFFF"/>
            <w:vAlign w:val="center"/>
          </w:tcPr>
          <w:p w14:paraId="5A5BB388"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数量指标</w:t>
            </w:r>
          </w:p>
        </w:tc>
        <w:tc>
          <w:tcPr>
            <w:tcW w:w="1412" w:type="dxa"/>
            <w:tcBorders>
              <w:top w:val="nil"/>
              <w:left w:val="nil"/>
              <w:bottom w:val="single" w:sz="4" w:space="0" w:color="auto"/>
              <w:right w:val="single" w:sz="4" w:space="0" w:color="auto"/>
            </w:tcBorders>
            <w:shd w:val="clear" w:color="000000" w:fill="FFFFFF"/>
            <w:vAlign w:val="center"/>
          </w:tcPr>
          <w:p w14:paraId="0B033EBA"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保险赔付率</w:t>
            </w:r>
          </w:p>
        </w:tc>
        <w:tc>
          <w:tcPr>
            <w:tcW w:w="677" w:type="dxa"/>
            <w:tcBorders>
              <w:top w:val="nil"/>
              <w:left w:val="nil"/>
              <w:bottom w:val="single" w:sz="4" w:space="0" w:color="auto"/>
              <w:right w:val="single" w:sz="4" w:space="0" w:color="auto"/>
            </w:tcBorders>
            <w:shd w:val="clear" w:color="000000" w:fill="FFFFFF"/>
            <w:vAlign w:val="center"/>
          </w:tcPr>
          <w:p w14:paraId="168A22A4"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154" w:type="dxa"/>
            <w:tcBorders>
              <w:top w:val="nil"/>
              <w:left w:val="nil"/>
              <w:bottom w:val="single" w:sz="4" w:space="0" w:color="auto"/>
              <w:right w:val="single" w:sz="4" w:space="0" w:color="auto"/>
            </w:tcBorders>
            <w:shd w:val="clear" w:color="000000" w:fill="FFFFFF"/>
            <w:vAlign w:val="center"/>
          </w:tcPr>
          <w:p w14:paraId="4C5FA27A"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77" w:type="dxa"/>
            <w:tcBorders>
              <w:top w:val="nil"/>
              <w:left w:val="nil"/>
              <w:bottom w:val="single" w:sz="4" w:space="0" w:color="auto"/>
              <w:right w:val="single" w:sz="4" w:space="0" w:color="auto"/>
            </w:tcBorders>
            <w:shd w:val="clear" w:color="000000" w:fill="FFFFFF"/>
            <w:vAlign w:val="center"/>
          </w:tcPr>
          <w:p w14:paraId="0BE9054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016" w:type="dxa"/>
            <w:tcBorders>
              <w:top w:val="nil"/>
              <w:left w:val="nil"/>
              <w:bottom w:val="single" w:sz="4" w:space="0" w:color="auto"/>
              <w:right w:val="single" w:sz="4" w:space="0" w:color="auto"/>
            </w:tcBorders>
            <w:shd w:val="clear" w:color="000000" w:fill="FFFFFF"/>
            <w:vAlign w:val="center"/>
          </w:tcPr>
          <w:p w14:paraId="057D32CB"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2F1244B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6AE3692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31454E3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78" w:type="dxa"/>
            <w:tcBorders>
              <w:top w:val="nil"/>
              <w:left w:val="nil"/>
              <w:bottom w:val="single" w:sz="4" w:space="0" w:color="auto"/>
              <w:right w:val="single" w:sz="4" w:space="0" w:color="auto"/>
            </w:tcBorders>
            <w:shd w:val="clear" w:color="000000" w:fill="FFFFFF"/>
            <w:vAlign w:val="center"/>
          </w:tcPr>
          <w:p w14:paraId="4AD5659F" w14:textId="77777777" w:rsidR="00E93CF6" w:rsidRDefault="00E93CF6">
            <w:pPr>
              <w:widowControl/>
              <w:jc w:val="center"/>
              <w:rPr>
                <w:rFonts w:ascii="宋体" w:hAnsi="宋体" w:cs="宋体"/>
                <w:color w:val="000000"/>
                <w:kern w:val="0"/>
                <w:sz w:val="20"/>
                <w:szCs w:val="20"/>
              </w:rPr>
            </w:pPr>
          </w:p>
        </w:tc>
        <w:tc>
          <w:tcPr>
            <w:tcW w:w="578" w:type="dxa"/>
            <w:tcBorders>
              <w:top w:val="nil"/>
              <w:left w:val="nil"/>
              <w:bottom w:val="single" w:sz="4" w:space="0" w:color="auto"/>
              <w:right w:val="single" w:sz="4" w:space="0" w:color="auto"/>
            </w:tcBorders>
            <w:shd w:val="clear" w:color="000000" w:fill="FFFFFF"/>
            <w:vAlign w:val="center"/>
          </w:tcPr>
          <w:p w14:paraId="77A86AF6" w14:textId="77777777" w:rsidR="00E93CF6" w:rsidRDefault="00E93CF6">
            <w:pPr>
              <w:widowControl/>
              <w:jc w:val="center"/>
              <w:rPr>
                <w:rFonts w:ascii="宋体" w:hAnsi="宋体" w:cs="宋体"/>
                <w:color w:val="000000"/>
                <w:kern w:val="0"/>
                <w:sz w:val="20"/>
                <w:szCs w:val="20"/>
              </w:rPr>
            </w:pPr>
          </w:p>
        </w:tc>
        <w:tc>
          <w:tcPr>
            <w:tcW w:w="697" w:type="dxa"/>
            <w:tcBorders>
              <w:top w:val="nil"/>
              <w:left w:val="nil"/>
              <w:bottom w:val="single" w:sz="4" w:space="0" w:color="auto"/>
              <w:right w:val="single" w:sz="4" w:space="0" w:color="auto"/>
            </w:tcBorders>
            <w:shd w:val="clear" w:color="000000" w:fill="FFFFFF"/>
            <w:vAlign w:val="center"/>
          </w:tcPr>
          <w:p w14:paraId="131C5648" w14:textId="77777777" w:rsidR="00E93CF6" w:rsidRDefault="00E93CF6">
            <w:pPr>
              <w:widowControl/>
              <w:jc w:val="center"/>
              <w:rPr>
                <w:rFonts w:ascii="宋体" w:hAnsi="宋体" w:cs="宋体"/>
                <w:color w:val="000000"/>
                <w:kern w:val="0"/>
                <w:sz w:val="20"/>
                <w:szCs w:val="20"/>
              </w:rPr>
            </w:pPr>
          </w:p>
        </w:tc>
        <w:tc>
          <w:tcPr>
            <w:tcW w:w="618" w:type="dxa"/>
            <w:tcBorders>
              <w:top w:val="nil"/>
              <w:left w:val="nil"/>
              <w:bottom w:val="single" w:sz="4" w:space="0" w:color="auto"/>
              <w:right w:val="single" w:sz="4" w:space="0" w:color="auto"/>
            </w:tcBorders>
            <w:shd w:val="clear" w:color="000000" w:fill="FFFFFF"/>
            <w:vAlign w:val="center"/>
          </w:tcPr>
          <w:p w14:paraId="4126C5D3" w14:textId="77777777" w:rsidR="00E93CF6" w:rsidRDefault="00E93CF6">
            <w:pPr>
              <w:widowControl/>
              <w:jc w:val="center"/>
              <w:rPr>
                <w:rFonts w:ascii="宋体" w:hAnsi="宋体" w:cs="宋体"/>
                <w:color w:val="000000"/>
                <w:kern w:val="0"/>
                <w:sz w:val="20"/>
                <w:szCs w:val="20"/>
              </w:rPr>
            </w:pPr>
          </w:p>
        </w:tc>
        <w:tc>
          <w:tcPr>
            <w:tcW w:w="618" w:type="dxa"/>
            <w:tcBorders>
              <w:top w:val="nil"/>
              <w:left w:val="nil"/>
              <w:bottom w:val="single" w:sz="4" w:space="0" w:color="auto"/>
              <w:right w:val="single" w:sz="4" w:space="0" w:color="auto"/>
            </w:tcBorders>
            <w:shd w:val="clear" w:color="000000" w:fill="FFFFFF"/>
            <w:vAlign w:val="center"/>
          </w:tcPr>
          <w:p w14:paraId="077FF5F0" w14:textId="77777777" w:rsidR="00E93CF6" w:rsidRDefault="00E93CF6">
            <w:pPr>
              <w:widowControl/>
              <w:jc w:val="center"/>
              <w:rPr>
                <w:rFonts w:ascii="宋体" w:hAnsi="宋体" w:cs="宋体"/>
                <w:color w:val="000000"/>
                <w:kern w:val="0"/>
                <w:sz w:val="20"/>
                <w:szCs w:val="20"/>
              </w:rPr>
            </w:pPr>
          </w:p>
        </w:tc>
        <w:tc>
          <w:tcPr>
            <w:tcW w:w="1034" w:type="dxa"/>
            <w:tcBorders>
              <w:top w:val="nil"/>
              <w:left w:val="nil"/>
              <w:bottom w:val="single" w:sz="4" w:space="0" w:color="auto"/>
              <w:right w:val="single" w:sz="4" w:space="0" w:color="auto"/>
            </w:tcBorders>
            <w:shd w:val="clear" w:color="000000" w:fill="FFFFFF"/>
            <w:vAlign w:val="center"/>
          </w:tcPr>
          <w:p w14:paraId="530ABA33" w14:textId="77777777" w:rsidR="00E93CF6" w:rsidRDefault="00E93CF6">
            <w:pPr>
              <w:widowControl/>
              <w:jc w:val="left"/>
              <w:rPr>
                <w:rFonts w:ascii="宋体" w:hAnsi="宋体" w:cs="宋体"/>
                <w:color w:val="000000"/>
                <w:kern w:val="0"/>
                <w:sz w:val="20"/>
                <w:szCs w:val="20"/>
              </w:rPr>
            </w:pPr>
          </w:p>
        </w:tc>
        <w:tc>
          <w:tcPr>
            <w:tcW w:w="1115" w:type="dxa"/>
            <w:tcBorders>
              <w:top w:val="nil"/>
              <w:left w:val="nil"/>
              <w:bottom w:val="single" w:sz="4" w:space="0" w:color="auto"/>
              <w:right w:val="single" w:sz="4" w:space="0" w:color="auto"/>
            </w:tcBorders>
            <w:shd w:val="clear" w:color="000000" w:fill="FFFFFF"/>
            <w:vAlign w:val="center"/>
          </w:tcPr>
          <w:p w14:paraId="5D961157" w14:textId="77777777" w:rsidR="00E93CF6" w:rsidRDefault="00E93CF6">
            <w:pPr>
              <w:widowControl/>
              <w:jc w:val="left"/>
              <w:rPr>
                <w:rFonts w:ascii="宋体" w:hAnsi="宋体" w:cs="宋体"/>
                <w:color w:val="000000"/>
                <w:kern w:val="0"/>
                <w:sz w:val="20"/>
                <w:szCs w:val="20"/>
              </w:rPr>
            </w:pPr>
          </w:p>
        </w:tc>
      </w:tr>
      <w:tr w:rsidR="00E93CF6" w14:paraId="4E2A42D2" w14:textId="77777777">
        <w:trPr>
          <w:trHeight w:val="720"/>
          <w:jc w:val="center"/>
        </w:trPr>
        <w:tc>
          <w:tcPr>
            <w:tcW w:w="995" w:type="dxa"/>
            <w:vMerge/>
            <w:tcBorders>
              <w:top w:val="nil"/>
              <w:left w:val="single" w:sz="4" w:space="0" w:color="auto"/>
              <w:bottom w:val="single" w:sz="4" w:space="0" w:color="auto"/>
              <w:right w:val="single" w:sz="4" w:space="0" w:color="auto"/>
            </w:tcBorders>
            <w:vAlign w:val="center"/>
          </w:tcPr>
          <w:p w14:paraId="40722D42" w14:textId="77777777" w:rsidR="00E93CF6" w:rsidRDefault="00E93CF6">
            <w:pPr>
              <w:widowControl/>
              <w:jc w:val="left"/>
              <w:rPr>
                <w:rFonts w:ascii="宋体" w:hAnsi="宋体" w:cs="宋体"/>
                <w:b/>
                <w:bCs/>
                <w:color w:val="000000"/>
                <w:kern w:val="0"/>
                <w:sz w:val="20"/>
                <w:szCs w:val="20"/>
              </w:rPr>
            </w:pPr>
          </w:p>
        </w:tc>
        <w:tc>
          <w:tcPr>
            <w:tcW w:w="995" w:type="dxa"/>
            <w:vMerge/>
            <w:tcBorders>
              <w:top w:val="nil"/>
              <w:left w:val="single" w:sz="4" w:space="0" w:color="auto"/>
              <w:bottom w:val="single" w:sz="4" w:space="0" w:color="auto"/>
              <w:right w:val="single" w:sz="4" w:space="0" w:color="auto"/>
            </w:tcBorders>
            <w:vAlign w:val="center"/>
          </w:tcPr>
          <w:p w14:paraId="773F1012" w14:textId="77777777" w:rsidR="00E93CF6" w:rsidRDefault="00E93CF6">
            <w:pPr>
              <w:widowControl/>
              <w:jc w:val="left"/>
              <w:rPr>
                <w:rFonts w:ascii="宋体" w:hAnsi="宋体" w:cs="宋体"/>
                <w:color w:val="000000"/>
                <w:kern w:val="0"/>
                <w:sz w:val="20"/>
                <w:szCs w:val="20"/>
              </w:rPr>
            </w:pPr>
          </w:p>
        </w:tc>
        <w:tc>
          <w:tcPr>
            <w:tcW w:w="976" w:type="dxa"/>
            <w:vMerge/>
            <w:tcBorders>
              <w:top w:val="nil"/>
              <w:left w:val="single" w:sz="4" w:space="0" w:color="auto"/>
              <w:bottom w:val="single" w:sz="4" w:space="0" w:color="auto"/>
              <w:right w:val="single" w:sz="4" w:space="0" w:color="auto"/>
            </w:tcBorders>
            <w:vAlign w:val="center"/>
          </w:tcPr>
          <w:p w14:paraId="49586D3D" w14:textId="77777777" w:rsidR="00E93CF6" w:rsidRDefault="00E93CF6">
            <w:pPr>
              <w:widowControl/>
              <w:jc w:val="left"/>
              <w:rPr>
                <w:rFonts w:ascii="宋体" w:hAnsi="宋体" w:cs="宋体"/>
                <w:color w:val="000000"/>
                <w:kern w:val="0"/>
                <w:sz w:val="20"/>
                <w:szCs w:val="20"/>
              </w:rPr>
            </w:pPr>
          </w:p>
        </w:tc>
        <w:tc>
          <w:tcPr>
            <w:tcW w:w="1412" w:type="dxa"/>
            <w:tcBorders>
              <w:top w:val="nil"/>
              <w:left w:val="nil"/>
              <w:bottom w:val="single" w:sz="4" w:space="0" w:color="auto"/>
              <w:right w:val="single" w:sz="4" w:space="0" w:color="auto"/>
            </w:tcBorders>
            <w:shd w:val="clear" w:color="000000" w:fill="FFFFFF"/>
            <w:vAlign w:val="center"/>
          </w:tcPr>
          <w:p w14:paraId="606389C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申请</w:t>
            </w:r>
            <w:r>
              <w:rPr>
                <w:rFonts w:ascii="宋体" w:hAnsi="宋体" w:cs="宋体" w:hint="eastAsia"/>
                <w:color w:val="000000"/>
                <w:kern w:val="0"/>
                <w:sz w:val="20"/>
                <w:szCs w:val="20"/>
              </w:rPr>
              <w:t>享受保险费补贴产品合格率</w:t>
            </w:r>
          </w:p>
        </w:tc>
        <w:tc>
          <w:tcPr>
            <w:tcW w:w="677" w:type="dxa"/>
            <w:tcBorders>
              <w:top w:val="nil"/>
              <w:left w:val="nil"/>
              <w:bottom w:val="single" w:sz="4" w:space="0" w:color="auto"/>
              <w:right w:val="single" w:sz="4" w:space="0" w:color="auto"/>
            </w:tcBorders>
            <w:shd w:val="clear" w:color="000000" w:fill="FFFFFF"/>
            <w:vAlign w:val="center"/>
          </w:tcPr>
          <w:p w14:paraId="65AAC36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54" w:type="dxa"/>
            <w:tcBorders>
              <w:top w:val="nil"/>
              <w:left w:val="nil"/>
              <w:bottom w:val="single" w:sz="4" w:space="0" w:color="auto"/>
              <w:right w:val="single" w:sz="4" w:space="0" w:color="auto"/>
            </w:tcBorders>
            <w:shd w:val="clear" w:color="000000" w:fill="FFFFFF"/>
            <w:vAlign w:val="center"/>
          </w:tcPr>
          <w:p w14:paraId="63184F1E"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77" w:type="dxa"/>
            <w:tcBorders>
              <w:top w:val="nil"/>
              <w:left w:val="nil"/>
              <w:bottom w:val="single" w:sz="4" w:space="0" w:color="auto"/>
              <w:right w:val="single" w:sz="4" w:space="0" w:color="auto"/>
            </w:tcBorders>
            <w:shd w:val="clear" w:color="000000" w:fill="FFFFFF"/>
            <w:vAlign w:val="center"/>
          </w:tcPr>
          <w:p w14:paraId="36A00AE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016" w:type="dxa"/>
            <w:tcBorders>
              <w:top w:val="nil"/>
              <w:left w:val="nil"/>
              <w:bottom w:val="single" w:sz="4" w:space="0" w:color="auto"/>
              <w:right w:val="single" w:sz="4" w:space="0" w:color="auto"/>
            </w:tcBorders>
            <w:shd w:val="clear" w:color="000000" w:fill="FFFFFF"/>
            <w:vAlign w:val="center"/>
          </w:tcPr>
          <w:p w14:paraId="34CF84C1"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1824C07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54F8AC0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62EDADF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78" w:type="dxa"/>
            <w:tcBorders>
              <w:top w:val="nil"/>
              <w:left w:val="nil"/>
              <w:bottom w:val="single" w:sz="4" w:space="0" w:color="auto"/>
              <w:right w:val="single" w:sz="4" w:space="0" w:color="auto"/>
            </w:tcBorders>
            <w:shd w:val="clear" w:color="000000" w:fill="FFFFFF"/>
            <w:vAlign w:val="center"/>
          </w:tcPr>
          <w:p w14:paraId="5336BF01" w14:textId="77777777" w:rsidR="00E93CF6" w:rsidRDefault="00E93CF6">
            <w:pPr>
              <w:widowControl/>
              <w:jc w:val="center"/>
              <w:rPr>
                <w:rFonts w:ascii="宋体" w:hAnsi="宋体" w:cs="宋体"/>
                <w:color w:val="000000"/>
                <w:kern w:val="0"/>
                <w:sz w:val="20"/>
                <w:szCs w:val="20"/>
              </w:rPr>
            </w:pPr>
          </w:p>
        </w:tc>
        <w:tc>
          <w:tcPr>
            <w:tcW w:w="578" w:type="dxa"/>
            <w:tcBorders>
              <w:top w:val="nil"/>
              <w:left w:val="nil"/>
              <w:bottom w:val="single" w:sz="4" w:space="0" w:color="auto"/>
              <w:right w:val="single" w:sz="4" w:space="0" w:color="auto"/>
            </w:tcBorders>
            <w:shd w:val="clear" w:color="000000" w:fill="FFFFFF"/>
            <w:vAlign w:val="center"/>
          </w:tcPr>
          <w:p w14:paraId="764A7C00" w14:textId="77777777" w:rsidR="00E93CF6" w:rsidRDefault="00E93CF6">
            <w:pPr>
              <w:widowControl/>
              <w:jc w:val="center"/>
              <w:rPr>
                <w:rFonts w:ascii="宋体" w:hAnsi="宋体" w:cs="宋体"/>
                <w:color w:val="000000"/>
                <w:kern w:val="0"/>
                <w:sz w:val="20"/>
                <w:szCs w:val="20"/>
              </w:rPr>
            </w:pPr>
          </w:p>
        </w:tc>
        <w:tc>
          <w:tcPr>
            <w:tcW w:w="697" w:type="dxa"/>
            <w:tcBorders>
              <w:top w:val="nil"/>
              <w:left w:val="nil"/>
              <w:bottom w:val="single" w:sz="4" w:space="0" w:color="auto"/>
              <w:right w:val="single" w:sz="4" w:space="0" w:color="auto"/>
            </w:tcBorders>
            <w:shd w:val="clear" w:color="000000" w:fill="FFFFFF"/>
            <w:vAlign w:val="center"/>
          </w:tcPr>
          <w:p w14:paraId="228408C2" w14:textId="77777777" w:rsidR="00E93CF6" w:rsidRDefault="00E93CF6">
            <w:pPr>
              <w:widowControl/>
              <w:jc w:val="center"/>
              <w:rPr>
                <w:rFonts w:ascii="宋体" w:hAnsi="宋体" w:cs="宋体"/>
                <w:color w:val="000000"/>
                <w:kern w:val="0"/>
                <w:sz w:val="20"/>
                <w:szCs w:val="20"/>
              </w:rPr>
            </w:pPr>
          </w:p>
        </w:tc>
        <w:tc>
          <w:tcPr>
            <w:tcW w:w="618" w:type="dxa"/>
            <w:tcBorders>
              <w:top w:val="nil"/>
              <w:left w:val="nil"/>
              <w:bottom w:val="single" w:sz="4" w:space="0" w:color="auto"/>
              <w:right w:val="single" w:sz="4" w:space="0" w:color="auto"/>
            </w:tcBorders>
            <w:shd w:val="clear" w:color="000000" w:fill="FFFFFF"/>
            <w:vAlign w:val="center"/>
          </w:tcPr>
          <w:p w14:paraId="3E50BE96" w14:textId="77777777" w:rsidR="00E93CF6" w:rsidRDefault="00E93CF6">
            <w:pPr>
              <w:widowControl/>
              <w:jc w:val="center"/>
              <w:rPr>
                <w:rFonts w:ascii="宋体" w:hAnsi="宋体" w:cs="宋体"/>
                <w:color w:val="000000"/>
                <w:kern w:val="0"/>
                <w:sz w:val="20"/>
                <w:szCs w:val="20"/>
              </w:rPr>
            </w:pPr>
          </w:p>
        </w:tc>
        <w:tc>
          <w:tcPr>
            <w:tcW w:w="618" w:type="dxa"/>
            <w:tcBorders>
              <w:top w:val="nil"/>
              <w:left w:val="nil"/>
              <w:bottom w:val="single" w:sz="4" w:space="0" w:color="auto"/>
              <w:right w:val="single" w:sz="4" w:space="0" w:color="auto"/>
            </w:tcBorders>
            <w:shd w:val="clear" w:color="000000" w:fill="FFFFFF"/>
            <w:vAlign w:val="center"/>
          </w:tcPr>
          <w:p w14:paraId="3AAC5E9A" w14:textId="77777777" w:rsidR="00E93CF6" w:rsidRDefault="00E93CF6">
            <w:pPr>
              <w:widowControl/>
              <w:jc w:val="center"/>
              <w:rPr>
                <w:rFonts w:ascii="宋体" w:hAnsi="宋体" w:cs="宋体"/>
                <w:color w:val="000000"/>
                <w:kern w:val="0"/>
                <w:sz w:val="20"/>
                <w:szCs w:val="20"/>
              </w:rPr>
            </w:pPr>
          </w:p>
        </w:tc>
        <w:tc>
          <w:tcPr>
            <w:tcW w:w="1034" w:type="dxa"/>
            <w:tcBorders>
              <w:top w:val="nil"/>
              <w:left w:val="nil"/>
              <w:bottom w:val="single" w:sz="4" w:space="0" w:color="auto"/>
              <w:right w:val="single" w:sz="4" w:space="0" w:color="auto"/>
            </w:tcBorders>
            <w:shd w:val="clear" w:color="000000" w:fill="FFFFFF"/>
            <w:vAlign w:val="center"/>
          </w:tcPr>
          <w:p w14:paraId="01B6192F" w14:textId="77777777" w:rsidR="00E93CF6" w:rsidRDefault="00E93CF6">
            <w:pPr>
              <w:widowControl/>
              <w:jc w:val="left"/>
              <w:rPr>
                <w:rFonts w:ascii="宋体" w:hAnsi="宋体" w:cs="宋体"/>
                <w:color w:val="000000"/>
                <w:kern w:val="0"/>
                <w:sz w:val="20"/>
                <w:szCs w:val="20"/>
              </w:rPr>
            </w:pPr>
          </w:p>
        </w:tc>
        <w:tc>
          <w:tcPr>
            <w:tcW w:w="1115" w:type="dxa"/>
            <w:tcBorders>
              <w:top w:val="nil"/>
              <w:left w:val="nil"/>
              <w:bottom w:val="single" w:sz="4" w:space="0" w:color="auto"/>
              <w:right w:val="single" w:sz="4" w:space="0" w:color="auto"/>
            </w:tcBorders>
            <w:shd w:val="clear" w:color="000000" w:fill="FFFFFF"/>
            <w:vAlign w:val="center"/>
          </w:tcPr>
          <w:p w14:paraId="41F0CE61" w14:textId="77777777" w:rsidR="00E93CF6" w:rsidRDefault="00E93CF6">
            <w:pPr>
              <w:widowControl/>
              <w:jc w:val="left"/>
              <w:rPr>
                <w:rFonts w:ascii="宋体" w:hAnsi="宋体" w:cs="宋体"/>
                <w:color w:val="000000"/>
                <w:kern w:val="0"/>
                <w:sz w:val="20"/>
                <w:szCs w:val="20"/>
              </w:rPr>
            </w:pPr>
          </w:p>
        </w:tc>
      </w:tr>
      <w:tr w:rsidR="00E93CF6" w14:paraId="2895B19B" w14:textId="77777777">
        <w:trPr>
          <w:trHeight w:val="960"/>
          <w:jc w:val="center"/>
        </w:trPr>
        <w:tc>
          <w:tcPr>
            <w:tcW w:w="995" w:type="dxa"/>
            <w:vMerge/>
            <w:tcBorders>
              <w:top w:val="nil"/>
              <w:left w:val="single" w:sz="4" w:space="0" w:color="auto"/>
              <w:bottom w:val="single" w:sz="4" w:space="0" w:color="auto"/>
              <w:right w:val="single" w:sz="4" w:space="0" w:color="auto"/>
            </w:tcBorders>
            <w:vAlign w:val="center"/>
          </w:tcPr>
          <w:p w14:paraId="46524C21" w14:textId="77777777" w:rsidR="00E93CF6" w:rsidRDefault="00E93CF6">
            <w:pPr>
              <w:widowControl/>
              <w:jc w:val="left"/>
              <w:rPr>
                <w:rFonts w:ascii="宋体" w:hAnsi="宋体" w:cs="宋体"/>
                <w:b/>
                <w:bCs/>
                <w:color w:val="000000"/>
                <w:kern w:val="0"/>
                <w:sz w:val="20"/>
                <w:szCs w:val="20"/>
              </w:rPr>
            </w:pPr>
          </w:p>
        </w:tc>
        <w:tc>
          <w:tcPr>
            <w:tcW w:w="995" w:type="dxa"/>
            <w:vMerge/>
            <w:tcBorders>
              <w:top w:val="nil"/>
              <w:left w:val="single" w:sz="4" w:space="0" w:color="auto"/>
              <w:bottom w:val="single" w:sz="4" w:space="0" w:color="auto"/>
              <w:right w:val="single" w:sz="4" w:space="0" w:color="auto"/>
            </w:tcBorders>
            <w:vAlign w:val="center"/>
          </w:tcPr>
          <w:p w14:paraId="5E3F5FA9" w14:textId="77777777" w:rsidR="00E93CF6" w:rsidRDefault="00E93CF6">
            <w:pPr>
              <w:widowControl/>
              <w:jc w:val="left"/>
              <w:rPr>
                <w:rFonts w:ascii="宋体" w:hAnsi="宋体" w:cs="宋体"/>
                <w:color w:val="000000"/>
                <w:kern w:val="0"/>
                <w:sz w:val="20"/>
                <w:szCs w:val="20"/>
              </w:rPr>
            </w:pPr>
          </w:p>
        </w:tc>
        <w:tc>
          <w:tcPr>
            <w:tcW w:w="976" w:type="dxa"/>
            <w:vMerge w:val="restart"/>
            <w:tcBorders>
              <w:top w:val="nil"/>
              <w:left w:val="single" w:sz="4" w:space="0" w:color="auto"/>
              <w:bottom w:val="single" w:sz="4" w:space="0" w:color="auto"/>
              <w:right w:val="single" w:sz="4" w:space="0" w:color="auto"/>
            </w:tcBorders>
            <w:shd w:val="clear" w:color="000000" w:fill="FFFFFF"/>
            <w:vAlign w:val="center"/>
          </w:tcPr>
          <w:p w14:paraId="4045AFC9"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质量指</w:t>
            </w:r>
            <w:r>
              <w:rPr>
                <w:rFonts w:ascii="宋体" w:hAnsi="宋体" w:cs="宋体" w:hint="eastAsia"/>
                <w:color w:val="000000"/>
                <w:kern w:val="0"/>
                <w:sz w:val="20"/>
                <w:szCs w:val="20"/>
              </w:rPr>
              <w:t>标</w:t>
            </w:r>
          </w:p>
        </w:tc>
        <w:tc>
          <w:tcPr>
            <w:tcW w:w="1412" w:type="dxa"/>
            <w:tcBorders>
              <w:top w:val="nil"/>
              <w:left w:val="nil"/>
              <w:bottom w:val="single" w:sz="4" w:space="0" w:color="auto"/>
              <w:right w:val="single" w:sz="4" w:space="0" w:color="auto"/>
            </w:tcBorders>
            <w:shd w:val="clear" w:color="000000" w:fill="FFFFFF"/>
            <w:vAlign w:val="center"/>
          </w:tcPr>
          <w:p w14:paraId="4C75803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全省参加农房保险投保的农户补贴标准达标率</w:t>
            </w:r>
          </w:p>
        </w:tc>
        <w:tc>
          <w:tcPr>
            <w:tcW w:w="677" w:type="dxa"/>
            <w:tcBorders>
              <w:top w:val="nil"/>
              <w:left w:val="nil"/>
              <w:bottom w:val="single" w:sz="4" w:space="0" w:color="auto"/>
              <w:right w:val="single" w:sz="4" w:space="0" w:color="auto"/>
            </w:tcBorders>
            <w:shd w:val="clear" w:color="000000" w:fill="FFFFFF"/>
            <w:vAlign w:val="center"/>
          </w:tcPr>
          <w:p w14:paraId="52C5BCA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154" w:type="dxa"/>
            <w:tcBorders>
              <w:top w:val="nil"/>
              <w:left w:val="nil"/>
              <w:bottom w:val="single" w:sz="4" w:space="0" w:color="auto"/>
              <w:right w:val="single" w:sz="4" w:space="0" w:color="auto"/>
            </w:tcBorders>
            <w:shd w:val="clear" w:color="000000" w:fill="FFFFFF"/>
            <w:vAlign w:val="center"/>
          </w:tcPr>
          <w:p w14:paraId="06E2AB8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77" w:type="dxa"/>
            <w:tcBorders>
              <w:top w:val="nil"/>
              <w:left w:val="nil"/>
              <w:bottom w:val="single" w:sz="4" w:space="0" w:color="auto"/>
              <w:right w:val="single" w:sz="4" w:space="0" w:color="auto"/>
            </w:tcBorders>
            <w:shd w:val="clear" w:color="000000" w:fill="FFFFFF"/>
            <w:vAlign w:val="center"/>
          </w:tcPr>
          <w:p w14:paraId="40DC477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016" w:type="dxa"/>
            <w:tcBorders>
              <w:top w:val="nil"/>
              <w:left w:val="nil"/>
              <w:bottom w:val="single" w:sz="4" w:space="0" w:color="auto"/>
              <w:right w:val="single" w:sz="4" w:space="0" w:color="auto"/>
            </w:tcBorders>
            <w:shd w:val="clear" w:color="000000" w:fill="FFFFFF"/>
            <w:vAlign w:val="center"/>
          </w:tcPr>
          <w:p w14:paraId="5DAE9B1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0E817D2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18AC18C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1D3FD76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78" w:type="dxa"/>
            <w:tcBorders>
              <w:top w:val="nil"/>
              <w:left w:val="nil"/>
              <w:bottom w:val="single" w:sz="4" w:space="0" w:color="auto"/>
              <w:right w:val="single" w:sz="4" w:space="0" w:color="auto"/>
            </w:tcBorders>
            <w:shd w:val="clear" w:color="000000" w:fill="FFFFFF"/>
            <w:vAlign w:val="center"/>
          </w:tcPr>
          <w:p w14:paraId="3536371F" w14:textId="77777777" w:rsidR="00E93CF6" w:rsidRDefault="00E93CF6">
            <w:pPr>
              <w:widowControl/>
              <w:jc w:val="center"/>
              <w:rPr>
                <w:rFonts w:ascii="宋体" w:hAnsi="宋体" w:cs="宋体"/>
                <w:color w:val="000000"/>
                <w:kern w:val="0"/>
                <w:sz w:val="20"/>
                <w:szCs w:val="20"/>
              </w:rPr>
            </w:pPr>
          </w:p>
        </w:tc>
        <w:tc>
          <w:tcPr>
            <w:tcW w:w="578" w:type="dxa"/>
            <w:tcBorders>
              <w:top w:val="nil"/>
              <w:left w:val="nil"/>
              <w:bottom w:val="single" w:sz="4" w:space="0" w:color="auto"/>
              <w:right w:val="single" w:sz="4" w:space="0" w:color="auto"/>
            </w:tcBorders>
            <w:shd w:val="clear" w:color="000000" w:fill="FFFFFF"/>
            <w:vAlign w:val="center"/>
          </w:tcPr>
          <w:p w14:paraId="7BED7168" w14:textId="77777777" w:rsidR="00E93CF6" w:rsidRDefault="00E93CF6">
            <w:pPr>
              <w:widowControl/>
              <w:jc w:val="center"/>
              <w:rPr>
                <w:rFonts w:ascii="宋体" w:hAnsi="宋体" w:cs="宋体"/>
                <w:color w:val="000000"/>
                <w:kern w:val="0"/>
                <w:sz w:val="20"/>
                <w:szCs w:val="20"/>
              </w:rPr>
            </w:pPr>
          </w:p>
        </w:tc>
        <w:tc>
          <w:tcPr>
            <w:tcW w:w="697" w:type="dxa"/>
            <w:tcBorders>
              <w:top w:val="nil"/>
              <w:left w:val="nil"/>
              <w:bottom w:val="single" w:sz="4" w:space="0" w:color="auto"/>
              <w:right w:val="single" w:sz="4" w:space="0" w:color="auto"/>
            </w:tcBorders>
            <w:shd w:val="clear" w:color="000000" w:fill="FFFFFF"/>
            <w:vAlign w:val="center"/>
          </w:tcPr>
          <w:p w14:paraId="5F24981E" w14:textId="77777777" w:rsidR="00E93CF6" w:rsidRDefault="00E93CF6">
            <w:pPr>
              <w:widowControl/>
              <w:jc w:val="center"/>
              <w:rPr>
                <w:rFonts w:ascii="宋体" w:hAnsi="宋体" w:cs="宋体"/>
                <w:color w:val="000000"/>
                <w:kern w:val="0"/>
                <w:sz w:val="20"/>
                <w:szCs w:val="20"/>
              </w:rPr>
            </w:pPr>
          </w:p>
        </w:tc>
        <w:tc>
          <w:tcPr>
            <w:tcW w:w="618" w:type="dxa"/>
            <w:tcBorders>
              <w:top w:val="nil"/>
              <w:left w:val="nil"/>
              <w:bottom w:val="single" w:sz="4" w:space="0" w:color="auto"/>
              <w:right w:val="single" w:sz="4" w:space="0" w:color="auto"/>
            </w:tcBorders>
            <w:shd w:val="clear" w:color="000000" w:fill="FFFFFF"/>
            <w:vAlign w:val="center"/>
          </w:tcPr>
          <w:p w14:paraId="19ECA220" w14:textId="77777777" w:rsidR="00E93CF6" w:rsidRDefault="00E93CF6">
            <w:pPr>
              <w:widowControl/>
              <w:jc w:val="center"/>
              <w:rPr>
                <w:rFonts w:ascii="宋体" w:hAnsi="宋体" w:cs="宋体"/>
                <w:color w:val="000000"/>
                <w:kern w:val="0"/>
                <w:sz w:val="20"/>
                <w:szCs w:val="20"/>
              </w:rPr>
            </w:pPr>
          </w:p>
        </w:tc>
        <w:tc>
          <w:tcPr>
            <w:tcW w:w="618" w:type="dxa"/>
            <w:tcBorders>
              <w:top w:val="nil"/>
              <w:left w:val="nil"/>
              <w:bottom w:val="single" w:sz="4" w:space="0" w:color="auto"/>
              <w:right w:val="single" w:sz="4" w:space="0" w:color="auto"/>
            </w:tcBorders>
            <w:shd w:val="clear" w:color="000000" w:fill="FFFFFF"/>
            <w:vAlign w:val="center"/>
          </w:tcPr>
          <w:p w14:paraId="26145655" w14:textId="77777777" w:rsidR="00E93CF6" w:rsidRDefault="00E93CF6">
            <w:pPr>
              <w:widowControl/>
              <w:jc w:val="center"/>
              <w:rPr>
                <w:rFonts w:ascii="宋体" w:hAnsi="宋体" w:cs="宋体"/>
                <w:color w:val="000000"/>
                <w:kern w:val="0"/>
                <w:sz w:val="20"/>
                <w:szCs w:val="20"/>
              </w:rPr>
            </w:pPr>
          </w:p>
        </w:tc>
        <w:tc>
          <w:tcPr>
            <w:tcW w:w="1034" w:type="dxa"/>
            <w:tcBorders>
              <w:top w:val="nil"/>
              <w:left w:val="nil"/>
              <w:bottom w:val="single" w:sz="4" w:space="0" w:color="auto"/>
              <w:right w:val="single" w:sz="4" w:space="0" w:color="auto"/>
            </w:tcBorders>
            <w:shd w:val="clear" w:color="000000" w:fill="FFFFFF"/>
            <w:vAlign w:val="center"/>
          </w:tcPr>
          <w:p w14:paraId="7540B0E6" w14:textId="77777777" w:rsidR="00E93CF6" w:rsidRDefault="00E93CF6">
            <w:pPr>
              <w:widowControl/>
              <w:jc w:val="left"/>
              <w:rPr>
                <w:rFonts w:ascii="宋体" w:hAnsi="宋体" w:cs="宋体"/>
                <w:color w:val="000000"/>
                <w:kern w:val="0"/>
                <w:sz w:val="20"/>
                <w:szCs w:val="20"/>
              </w:rPr>
            </w:pPr>
          </w:p>
        </w:tc>
        <w:tc>
          <w:tcPr>
            <w:tcW w:w="1115" w:type="dxa"/>
            <w:tcBorders>
              <w:top w:val="nil"/>
              <w:left w:val="nil"/>
              <w:bottom w:val="single" w:sz="4" w:space="0" w:color="auto"/>
              <w:right w:val="single" w:sz="4" w:space="0" w:color="auto"/>
            </w:tcBorders>
            <w:shd w:val="clear" w:color="000000" w:fill="FFFFFF"/>
            <w:vAlign w:val="center"/>
          </w:tcPr>
          <w:p w14:paraId="4DCF6655" w14:textId="77777777" w:rsidR="00E93CF6" w:rsidRDefault="00E93CF6">
            <w:pPr>
              <w:widowControl/>
              <w:jc w:val="left"/>
              <w:rPr>
                <w:rFonts w:ascii="宋体" w:hAnsi="宋体" w:cs="宋体"/>
                <w:color w:val="000000"/>
                <w:kern w:val="0"/>
                <w:sz w:val="20"/>
                <w:szCs w:val="20"/>
              </w:rPr>
            </w:pPr>
          </w:p>
        </w:tc>
      </w:tr>
      <w:tr w:rsidR="00E93CF6" w14:paraId="1E522685" w14:textId="77777777">
        <w:trPr>
          <w:trHeight w:val="480"/>
          <w:jc w:val="center"/>
        </w:trPr>
        <w:tc>
          <w:tcPr>
            <w:tcW w:w="995" w:type="dxa"/>
            <w:vMerge/>
            <w:tcBorders>
              <w:top w:val="nil"/>
              <w:left w:val="single" w:sz="4" w:space="0" w:color="auto"/>
              <w:bottom w:val="single" w:sz="4" w:space="0" w:color="auto"/>
              <w:right w:val="single" w:sz="4" w:space="0" w:color="auto"/>
            </w:tcBorders>
            <w:vAlign w:val="center"/>
          </w:tcPr>
          <w:p w14:paraId="11CB6246" w14:textId="77777777" w:rsidR="00E93CF6" w:rsidRDefault="00E93CF6">
            <w:pPr>
              <w:widowControl/>
              <w:jc w:val="left"/>
              <w:rPr>
                <w:rFonts w:ascii="宋体" w:hAnsi="宋体" w:cs="宋体"/>
                <w:b/>
                <w:bCs/>
                <w:color w:val="000000"/>
                <w:kern w:val="0"/>
                <w:sz w:val="20"/>
                <w:szCs w:val="20"/>
              </w:rPr>
            </w:pPr>
          </w:p>
        </w:tc>
        <w:tc>
          <w:tcPr>
            <w:tcW w:w="995" w:type="dxa"/>
            <w:vMerge/>
            <w:tcBorders>
              <w:top w:val="nil"/>
              <w:left w:val="single" w:sz="4" w:space="0" w:color="auto"/>
              <w:bottom w:val="single" w:sz="4" w:space="0" w:color="auto"/>
              <w:right w:val="single" w:sz="4" w:space="0" w:color="auto"/>
            </w:tcBorders>
            <w:vAlign w:val="center"/>
          </w:tcPr>
          <w:p w14:paraId="4285DE89" w14:textId="77777777" w:rsidR="00E93CF6" w:rsidRDefault="00E93CF6">
            <w:pPr>
              <w:widowControl/>
              <w:jc w:val="left"/>
              <w:rPr>
                <w:rFonts w:ascii="宋体" w:hAnsi="宋体" w:cs="宋体"/>
                <w:color w:val="000000"/>
                <w:kern w:val="0"/>
                <w:sz w:val="20"/>
                <w:szCs w:val="20"/>
              </w:rPr>
            </w:pPr>
          </w:p>
        </w:tc>
        <w:tc>
          <w:tcPr>
            <w:tcW w:w="976" w:type="dxa"/>
            <w:vMerge/>
            <w:tcBorders>
              <w:top w:val="nil"/>
              <w:left w:val="single" w:sz="4" w:space="0" w:color="auto"/>
              <w:bottom w:val="single" w:sz="4" w:space="0" w:color="auto"/>
              <w:right w:val="single" w:sz="4" w:space="0" w:color="auto"/>
            </w:tcBorders>
            <w:vAlign w:val="center"/>
          </w:tcPr>
          <w:p w14:paraId="24B71612" w14:textId="77777777" w:rsidR="00E93CF6" w:rsidRDefault="00E93CF6">
            <w:pPr>
              <w:widowControl/>
              <w:jc w:val="left"/>
              <w:rPr>
                <w:rFonts w:ascii="宋体" w:hAnsi="宋体" w:cs="宋体"/>
                <w:color w:val="000000"/>
                <w:kern w:val="0"/>
                <w:sz w:val="20"/>
                <w:szCs w:val="20"/>
              </w:rPr>
            </w:pPr>
          </w:p>
        </w:tc>
        <w:tc>
          <w:tcPr>
            <w:tcW w:w="1412" w:type="dxa"/>
            <w:tcBorders>
              <w:top w:val="nil"/>
              <w:left w:val="nil"/>
              <w:bottom w:val="single" w:sz="4" w:space="0" w:color="auto"/>
              <w:right w:val="single" w:sz="4" w:space="0" w:color="auto"/>
            </w:tcBorders>
            <w:shd w:val="clear" w:color="000000" w:fill="FFFFFF"/>
            <w:vAlign w:val="center"/>
          </w:tcPr>
          <w:p w14:paraId="1ED68463"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社会保险补贴发放准确率</w:t>
            </w:r>
          </w:p>
        </w:tc>
        <w:tc>
          <w:tcPr>
            <w:tcW w:w="677" w:type="dxa"/>
            <w:tcBorders>
              <w:top w:val="nil"/>
              <w:left w:val="nil"/>
              <w:bottom w:val="single" w:sz="4" w:space="0" w:color="auto"/>
              <w:right w:val="single" w:sz="4" w:space="0" w:color="auto"/>
            </w:tcBorders>
            <w:shd w:val="clear" w:color="000000" w:fill="FFFFFF"/>
            <w:vAlign w:val="center"/>
          </w:tcPr>
          <w:p w14:paraId="26A1874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54" w:type="dxa"/>
            <w:tcBorders>
              <w:top w:val="nil"/>
              <w:left w:val="nil"/>
              <w:bottom w:val="single" w:sz="4" w:space="0" w:color="auto"/>
              <w:right w:val="single" w:sz="4" w:space="0" w:color="auto"/>
            </w:tcBorders>
            <w:shd w:val="clear" w:color="000000" w:fill="FFFFFF"/>
            <w:vAlign w:val="center"/>
          </w:tcPr>
          <w:p w14:paraId="1DCEB8C9"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77" w:type="dxa"/>
            <w:tcBorders>
              <w:top w:val="nil"/>
              <w:left w:val="nil"/>
              <w:bottom w:val="single" w:sz="4" w:space="0" w:color="auto"/>
              <w:right w:val="single" w:sz="4" w:space="0" w:color="auto"/>
            </w:tcBorders>
            <w:shd w:val="clear" w:color="000000" w:fill="FFFFFF"/>
            <w:vAlign w:val="center"/>
          </w:tcPr>
          <w:p w14:paraId="1E93A747"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016" w:type="dxa"/>
            <w:tcBorders>
              <w:top w:val="nil"/>
              <w:left w:val="nil"/>
              <w:bottom w:val="single" w:sz="4" w:space="0" w:color="auto"/>
              <w:right w:val="single" w:sz="4" w:space="0" w:color="auto"/>
            </w:tcBorders>
            <w:shd w:val="clear" w:color="000000" w:fill="FFFFFF"/>
            <w:vAlign w:val="center"/>
          </w:tcPr>
          <w:p w14:paraId="2185015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0692644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391E4F5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5AD76C8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78" w:type="dxa"/>
            <w:tcBorders>
              <w:top w:val="nil"/>
              <w:left w:val="nil"/>
              <w:bottom w:val="single" w:sz="4" w:space="0" w:color="auto"/>
              <w:right w:val="single" w:sz="4" w:space="0" w:color="auto"/>
            </w:tcBorders>
            <w:shd w:val="clear" w:color="000000" w:fill="FFFFFF"/>
            <w:vAlign w:val="center"/>
          </w:tcPr>
          <w:p w14:paraId="156AD39B" w14:textId="77777777" w:rsidR="00E93CF6" w:rsidRDefault="00E93CF6">
            <w:pPr>
              <w:widowControl/>
              <w:jc w:val="center"/>
              <w:rPr>
                <w:rFonts w:ascii="宋体" w:hAnsi="宋体" w:cs="宋体"/>
                <w:color w:val="000000"/>
                <w:kern w:val="0"/>
                <w:sz w:val="20"/>
                <w:szCs w:val="20"/>
              </w:rPr>
            </w:pPr>
          </w:p>
        </w:tc>
        <w:tc>
          <w:tcPr>
            <w:tcW w:w="578" w:type="dxa"/>
            <w:tcBorders>
              <w:top w:val="nil"/>
              <w:left w:val="nil"/>
              <w:bottom w:val="single" w:sz="4" w:space="0" w:color="auto"/>
              <w:right w:val="single" w:sz="4" w:space="0" w:color="auto"/>
            </w:tcBorders>
            <w:shd w:val="clear" w:color="000000" w:fill="FFFFFF"/>
            <w:vAlign w:val="center"/>
          </w:tcPr>
          <w:p w14:paraId="3E449802" w14:textId="77777777" w:rsidR="00E93CF6" w:rsidRDefault="00E93CF6">
            <w:pPr>
              <w:widowControl/>
              <w:jc w:val="center"/>
              <w:rPr>
                <w:rFonts w:ascii="宋体" w:hAnsi="宋体" w:cs="宋体"/>
                <w:color w:val="000000"/>
                <w:kern w:val="0"/>
                <w:sz w:val="20"/>
                <w:szCs w:val="20"/>
              </w:rPr>
            </w:pPr>
          </w:p>
        </w:tc>
        <w:tc>
          <w:tcPr>
            <w:tcW w:w="697" w:type="dxa"/>
            <w:tcBorders>
              <w:top w:val="nil"/>
              <w:left w:val="nil"/>
              <w:bottom w:val="single" w:sz="4" w:space="0" w:color="auto"/>
              <w:right w:val="single" w:sz="4" w:space="0" w:color="auto"/>
            </w:tcBorders>
            <w:shd w:val="clear" w:color="000000" w:fill="FFFFFF"/>
            <w:vAlign w:val="center"/>
          </w:tcPr>
          <w:p w14:paraId="68884F21" w14:textId="77777777" w:rsidR="00E93CF6" w:rsidRDefault="00E93CF6">
            <w:pPr>
              <w:widowControl/>
              <w:jc w:val="center"/>
              <w:rPr>
                <w:rFonts w:ascii="宋体" w:hAnsi="宋体" w:cs="宋体"/>
                <w:color w:val="000000"/>
                <w:kern w:val="0"/>
                <w:sz w:val="20"/>
                <w:szCs w:val="20"/>
              </w:rPr>
            </w:pPr>
          </w:p>
        </w:tc>
        <w:tc>
          <w:tcPr>
            <w:tcW w:w="618" w:type="dxa"/>
            <w:tcBorders>
              <w:top w:val="nil"/>
              <w:left w:val="nil"/>
              <w:bottom w:val="single" w:sz="4" w:space="0" w:color="auto"/>
              <w:right w:val="single" w:sz="4" w:space="0" w:color="auto"/>
            </w:tcBorders>
            <w:shd w:val="clear" w:color="000000" w:fill="FFFFFF"/>
            <w:vAlign w:val="center"/>
          </w:tcPr>
          <w:p w14:paraId="50508CFD" w14:textId="77777777" w:rsidR="00E93CF6" w:rsidRDefault="00E93CF6">
            <w:pPr>
              <w:widowControl/>
              <w:jc w:val="center"/>
              <w:rPr>
                <w:rFonts w:ascii="宋体" w:hAnsi="宋体" w:cs="宋体"/>
                <w:color w:val="000000"/>
                <w:kern w:val="0"/>
                <w:sz w:val="20"/>
                <w:szCs w:val="20"/>
              </w:rPr>
            </w:pPr>
          </w:p>
        </w:tc>
        <w:tc>
          <w:tcPr>
            <w:tcW w:w="618" w:type="dxa"/>
            <w:tcBorders>
              <w:top w:val="nil"/>
              <w:left w:val="nil"/>
              <w:bottom w:val="single" w:sz="4" w:space="0" w:color="auto"/>
              <w:right w:val="single" w:sz="4" w:space="0" w:color="auto"/>
            </w:tcBorders>
            <w:shd w:val="clear" w:color="000000" w:fill="FFFFFF"/>
            <w:vAlign w:val="center"/>
          </w:tcPr>
          <w:p w14:paraId="3D3DA43F" w14:textId="77777777" w:rsidR="00E93CF6" w:rsidRDefault="00E93CF6">
            <w:pPr>
              <w:widowControl/>
              <w:jc w:val="center"/>
              <w:rPr>
                <w:rFonts w:ascii="宋体" w:hAnsi="宋体" w:cs="宋体"/>
                <w:color w:val="000000"/>
                <w:kern w:val="0"/>
                <w:sz w:val="20"/>
                <w:szCs w:val="20"/>
              </w:rPr>
            </w:pPr>
          </w:p>
        </w:tc>
        <w:tc>
          <w:tcPr>
            <w:tcW w:w="1034" w:type="dxa"/>
            <w:tcBorders>
              <w:top w:val="nil"/>
              <w:left w:val="nil"/>
              <w:bottom w:val="single" w:sz="4" w:space="0" w:color="auto"/>
              <w:right w:val="single" w:sz="4" w:space="0" w:color="auto"/>
            </w:tcBorders>
            <w:shd w:val="clear" w:color="000000" w:fill="FFFFFF"/>
            <w:vAlign w:val="center"/>
          </w:tcPr>
          <w:p w14:paraId="00D2D2AB" w14:textId="77777777" w:rsidR="00E93CF6" w:rsidRDefault="00E93CF6">
            <w:pPr>
              <w:widowControl/>
              <w:jc w:val="left"/>
              <w:rPr>
                <w:rFonts w:ascii="宋体" w:hAnsi="宋体" w:cs="宋体"/>
                <w:color w:val="000000"/>
                <w:kern w:val="0"/>
                <w:sz w:val="20"/>
                <w:szCs w:val="20"/>
              </w:rPr>
            </w:pPr>
          </w:p>
        </w:tc>
        <w:tc>
          <w:tcPr>
            <w:tcW w:w="1115" w:type="dxa"/>
            <w:tcBorders>
              <w:top w:val="nil"/>
              <w:left w:val="nil"/>
              <w:bottom w:val="single" w:sz="4" w:space="0" w:color="auto"/>
              <w:right w:val="single" w:sz="4" w:space="0" w:color="auto"/>
            </w:tcBorders>
            <w:shd w:val="clear" w:color="000000" w:fill="FFFFFF"/>
            <w:vAlign w:val="center"/>
          </w:tcPr>
          <w:p w14:paraId="32E88C11" w14:textId="77777777" w:rsidR="00E93CF6" w:rsidRDefault="00E93CF6">
            <w:pPr>
              <w:widowControl/>
              <w:jc w:val="left"/>
              <w:rPr>
                <w:rFonts w:ascii="宋体" w:hAnsi="宋体" w:cs="宋体"/>
                <w:color w:val="000000"/>
                <w:kern w:val="0"/>
                <w:sz w:val="20"/>
                <w:szCs w:val="20"/>
              </w:rPr>
            </w:pPr>
          </w:p>
        </w:tc>
      </w:tr>
      <w:tr w:rsidR="00E93CF6" w14:paraId="10A66AEF" w14:textId="77777777">
        <w:trPr>
          <w:trHeight w:val="960"/>
          <w:jc w:val="center"/>
        </w:trPr>
        <w:tc>
          <w:tcPr>
            <w:tcW w:w="995" w:type="dxa"/>
            <w:vMerge/>
            <w:tcBorders>
              <w:top w:val="nil"/>
              <w:left w:val="single" w:sz="4" w:space="0" w:color="auto"/>
              <w:bottom w:val="single" w:sz="4" w:space="0" w:color="auto"/>
              <w:right w:val="single" w:sz="4" w:space="0" w:color="auto"/>
            </w:tcBorders>
            <w:vAlign w:val="center"/>
          </w:tcPr>
          <w:p w14:paraId="509C8017" w14:textId="77777777" w:rsidR="00E93CF6" w:rsidRDefault="00E93CF6">
            <w:pPr>
              <w:widowControl/>
              <w:jc w:val="left"/>
              <w:rPr>
                <w:rFonts w:ascii="宋体" w:hAnsi="宋体" w:cs="宋体"/>
                <w:b/>
                <w:bCs/>
                <w:color w:val="000000"/>
                <w:kern w:val="0"/>
                <w:sz w:val="20"/>
                <w:szCs w:val="20"/>
              </w:rPr>
            </w:pPr>
          </w:p>
        </w:tc>
        <w:tc>
          <w:tcPr>
            <w:tcW w:w="995" w:type="dxa"/>
            <w:vMerge/>
            <w:tcBorders>
              <w:top w:val="nil"/>
              <w:left w:val="single" w:sz="4" w:space="0" w:color="auto"/>
              <w:bottom w:val="single" w:sz="4" w:space="0" w:color="auto"/>
              <w:right w:val="single" w:sz="4" w:space="0" w:color="auto"/>
            </w:tcBorders>
            <w:vAlign w:val="center"/>
          </w:tcPr>
          <w:p w14:paraId="1EEAC44B" w14:textId="77777777" w:rsidR="00E93CF6" w:rsidRDefault="00E93CF6">
            <w:pPr>
              <w:widowControl/>
              <w:jc w:val="left"/>
              <w:rPr>
                <w:rFonts w:ascii="宋体" w:hAnsi="宋体" w:cs="宋体"/>
                <w:color w:val="000000"/>
                <w:kern w:val="0"/>
                <w:sz w:val="20"/>
                <w:szCs w:val="20"/>
              </w:rPr>
            </w:pPr>
          </w:p>
        </w:tc>
        <w:tc>
          <w:tcPr>
            <w:tcW w:w="976" w:type="dxa"/>
            <w:tcBorders>
              <w:top w:val="nil"/>
              <w:left w:val="nil"/>
              <w:bottom w:val="single" w:sz="4" w:space="0" w:color="auto"/>
              <w:right w:val="single" w:sz="4" w:space="0" w:color="auto"/>
            </w:tcBorders>
            <w:shd w:val="clear" w:color="000000" w:fill="FFFFFF"/>
            <w:vAlign w:val="center"/>
          </w:tcPr>
          <w:p w14:paraId="2F79297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时效指标</w:t>
            </w:r>
          </w:p>
        </w:tc>
        <w:tc>
          <w:tcPr>
            <w:tcW w:w="1412" w:type="dxa"/>
            <w:tcBorders>
              <w:top w:val="nil"/>
              <w:left w:val="nil"/>
              <w:bottom w:val="single" w:sz="4" w:space="0" w:color="auto"/>
              <w:right w:val="single" w:sz="4" w:space="0" w:color="auto"/>
            </w:tcBorders>
            <w:shd w:val="clear" w:color="000000" w:fill="FFFFFF"/>
            <w:vAlign w:val="center"/>
          </w:tcPr>
          <w:p w14:paraId="5637B6BB"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发放全省参加农房保险投保的农户补贴的及时率</w:t>
            </w:r>
          </w:p>
        </w:tc>
        <w:tc>
          <w:tcPr>
            <w:tcW w:w="677" w:type="dxa"/>
            <w:tcBorders>
              <w:top w:val="nil"/>
              <w:left w:val="nil"/>
              <w:bottom w:val="single" w:sz="4" w:space="0" w:color="auto"/>
              <w:right w:val="single" w:sz="4" w:space="0" w:color="auto"/>
            </w:tcBorders>
            <w:shd w:val="clear" w:color="000000" w:fill="FFFFFF"/>
            <w:vAlign w:val="center"/>
          </w:tcPr>
          <w:p w14:paraId="326A063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154" w:type="dxa"/>
            <w:tcBorders>
              <w:top w:val="nil"/>
              <w:left w:val="nil"/>
              <w:bottom w:val="single" w:sz="4" w:space="0" w:color="auto"/>
              <w:right w:val="single" w:sz="4" w:space="0" w:color="auto"/>
            </w:tcBorders>
            <w:shd w:val="clear" w:color="000000" w:fill="FFFFFF"/>
            <w:vAlign w:val="center"/>
          </w:tcPr>
          <w:p w14:paraId="287E37F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77" w:type="dxa"/>
            <w:tcBorders>
              <w:top w:val="nil"/>
              <w:left w:val="nil"/>
              <w:bottom w:val="single" w:sz="4" w:space="0" w:color="auto"/>
              <w:right w:val="single" w:sz="4" w:space="0" w:color="auto"/>
            </w:tcBorders>
            <w:shd w:val="clear" w:color="000000" w:fill="FFFFFF"/>
            <w:vAlign w:val="center"/>
          </w:tcPr>
          <w:p w14:paraId="0D36B8F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016" w:type="dxa"/>
            <w:tcBorders>
              <w:top w:val="nil"/>
              <w:left w:val="nil"/>
              <w:bottom w:val="single" w:sz="4" w:space="0" w:color="auto"/>
              <w:right w:val="single" w:sz="4" w:space="0" w:color="auto"/>
            </w:tcBorders>
            <w:shd w:val="clear" w:color="000000" w:fill="FFFFFF"/>
            <w:vAlign w:val="center"/>
          </w:tcPr>
          <w:p w14:paraId="0763476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06B6380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1790D5B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2A64820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78" w:type="dxa"/>
            <w:tcBorders>
              <w:top w:val="nil"/>
              <w:left w:val="nil"/>
              <w:bottom w:val="single" w:sz="4" w:space="0" w:color="auto"/>
              <w:right w:val="single" w:sz="4" w:space="0" w:color="auto"/>
            </w:tcBorders>
            <w:shd w:val="clear" w:color="000000" w:fill="FFFFFF"/>
            <w:vAlign w:val="center"/>
          </w:tcPr>
          <w:p w14:paraId="6CDD6CF5" w14:textId="77777777" w:rsidR="00E93CF6" w:rsidRDefault="00E93CF6">
            <w:pPr>
              <w:widowControl/>
              <w:jc w:val="center"/>
              <w:rPr>
                <w:rFonts w:ascii="宋体" w:hAnsi="宋体" w:cs="宋体"/>
                <w:color w:val="000000"/>
                <w:kern w:val="0"/>
                <w:sz w:val="20"/>
                <w:szCs w:val="20"/>
              </w:rPr>
            </w:pPr>
          </w:p>
        </w:tc>
        <w:tc>
          <w:tcPr>
            <w:tcW w:w="578" w:type="dxa"/>
            <w:tcBorders>
              <w:top w:val="nil"/>
              <w:left w:val="nil"/>
              <w:bottom w:val="single" w:sz="4" w:space="0" w:color="auto"/>
              <w:right w:val="single" w:sz="4" w:space="0" w:color="auto"/>
            </w:tcBorders>
            <w:shd w:val="clear" w:color="000000" w:fill="FFFFFF"/>
            <w:vAlign w:val="center"/>
          </w:tcPr>
          <w:p w14:paraId="05A9DD1B" w14:textId="77777777" w:rsidR="00E93CF6" w:rsidRDefault="00E93CF6">
            <w:pPr>
              <w:widowControl/>
              <w:jc w:val="center"/>
              <w:rPr>
                <w:rFonts w:ascii="宋体" w:hAnsi="宋体" w:cs="宋体"/>
                <w:color w:val="000000"/>
                <w:kern w:val="0"/>
                <w:sz w:val="20"/>
                <w:szCs w:val="20"/>
              </w:rPr>
            </w:pPr>
          </w:p>
        </w:tc>
        <w:tc>
          <w:tcPr>
            <w:tcW w:w="697" w:type="dxa"/>
            <w:tcBorders>
              <w:top w:val="nil"/>
              <w:left w:val="nil"/>
              <w:bottom w:val="single" w:sz="4" w:space="0" w:color="auto"/>
              <w:right w:val="single" w:sz="4" w:space="0" w:color="auto"/>
            </w:tcBorders>
            <w:shd w:val="clear" w:color="000000" w:fill="FFFFFF"/>
            <w:vAlign w:val="center"/>
          </w:tcPr>
          <w:p w14:paraId="60941013" w14:textId="77777777" w:rsidR="00E93CF6" w:rsidRDefault="00E93CF6">
            <w:pPr>
              <w:widowControl/>
              <w:jc w:val="center"/>
              <w:rPr>
                <w:rFonts w:ascii="宋体" w:hAnsi="宋体" w:cs="宋体"/>
                <w:color w:val="000000"/>
                <w:kern w:val="0"/>
                <w:sz w:val="20"/>
                <w:szCs w:val="20"/>
              </w:rPr>
            </w:pPr>
          </w:p>
        </w:tc>
        <w:tc>
          <w:tcPr>
            <w:tcW w:w="618" w:type="dxa"/>
            <w:tcBorders>
              <w:top w:val="nil"/>
              <w:left w:val="nil"/>
              <w:bottom w:val="single" w:sz="4" w:space="0" w:color="auto"/>
              <w:right w:val="single" w:sz="4" w:space="0" w:color="auto"/>
            </w:tcBorders>
            <w:shd w:val="clear" w:color="000000" w:fill="FFFFFF"/>
            <w:vAlign w:val="center"/>
          </w:tcPr>
          <w:p w14:paraId="2B399CBE" w14:textId="77777777" w:rsidR="00E93CF6" w:rsidRDefault="00E93CF6">
            <w:pPr>
              <w:widowControl/>
              <w:jc w:val="center"/>
              <w:rPr>
                <w:rFonts w:ascii="宋体" w:hAnsi="宋体" w:cs="宋体"/>
                <w:color w:val="000000"/>
                <w:kern w:val="0"/>
                <w:sz w:val="20"/>
                <w:szCs w:val="20"/>
              </w:rPr>
            </w:pPr>
          </w:p>
        </w:tc>
        <w:tc>
          <w:tcPr>
            <w:tcW w:w="618" w:type="dxa"/>
            <w:tcBorders>
              <w:top w:val="nil"/>
              <w:left w:val="nil"/>
              <w:bottom w:val="single" w:sz="4" w:space="0" w:color="auto"/>
              <w:right w:val="single" w:sz="4" w:space="0" w:color="auto"/>
            </w:tcBorders>
            <w:shd w:val="clear" w:color="000000" w:fill="FFFFFF"/>
            <w:vAlign w:val="center"/>
          </w:tcPr>
          <w:p w14:paraId="5C3EF7D1" w14:textId="77777777" w:rsidR="00E93CF6" w:rsidRDefault="00E93CF6">
            <w:pPr>
              <w:widowControl/>
              <w:jc w:val="center"/>
              <w:rPr>
                <w:rFonts w:ascii="宋体" w:hAnsi="宋体" w:cs="宋体"/>
                <w:color w:val="000000"/>
                <w:kern w:val="0"/>
                <w:sz w:val="20"/>
                <w:szCs w:val="20"/>
              </w:rPr>
            </w:pPr>
          </w:p>
        </w:tc>
        <w:tc>
          <w:tcPr>
            <w:tcW w:w="1034" w:type="dxa"/>
            <w:tcBorders>
              <w:top w:val="nil"/>
              <w:left w:val="nil"/>
              <w:bottom w:val="single" w:sz="4" w:space="0" w:color="auto"/>
              <w:right w:val="single" w:sz="4" w:space="0" w:color="auto"/>
            </w:tcBorders>
            <w:shd w:val="clear" w:color="000000" w:fill="FFFFFF"/>
            <w:vAlign w:val="center"/>
          </w:tcPr>
          <w:p w14:paraId="76B6021C" w14:textId="77777777" w:rsidR="00E93CF6" w:rsidRDefault="00E93CF6">
            <w:pPr>
              <w:widowControl/>
              <w:jc w:val="left"/>
              <w:rPr>
                <w:rFonts w:ascii="宋体" w:hAnsi="宋体" w:cs="宋体"/>
                <w:color w:val="000000"/>
                <w:kern w:val="0"/>
                <w:sz w:val="20"/>
                <w:szCs w:val="20"/>
              </w:rPr>
            </w:pPr>
          </w:p>
        </w:tc>
        <w:tc>
          <w:tcPr>
            <w:tcW w:w="1115" w:type="dxa"/>
            <w:tcBorders>
              <w:top w:val="nil"/>
              <w:left w:val="nil"/>
              <w:bottom w:val="single" w:sz="4" w:space="0" w:color="auto"/>
              <w:right w:val="single" w:sz="4" w:space="0" w:color="auto"/>
            </w:tcBorders>
            <w:shd w:val="clear" w:color="000000" w:fill="FFFFFF"/>
            <w:vAlign w:val="center"/>
          </w:tcPr>
          <w:p w14:paraId="3F7BEFAC" w14:textId="77777777" w:rsidR="00E93CF6" w:rsidRDefault="00E93CF6">
            <w:pPr>
              <w:widowControl/>
              <w:jc w:val="left"/>
              <w:rPr>
                <w:rFonts w:ascii="宋体" w:hAnsi="宋体" w:cs="宋体"/>
                <w:color w:val="000000"/>
                <w:kern w:val="0"/>
                <w:sz w:val="20"/>
                <w:szCs w:val="20"/>
              </w:rPr>
            </w:pPr>
          </w:p>
        </w:tc>
      </w:tr>
      <w:tr w:rsidR="00E93CF6" w14:paraId="4689F01A" w14:textId="77777777">
        <w:trPr>
          <w:trHeight w:val="1200"/>
          <w:jc w:val="center"/>
        </w:trPr>
        <w:tc>
          <w:tcPr>
            <w:tcW w:w="995" w:type="dxa"/>
            <w:vMerge/>
            <w:tcBorders>
              <w:top w:val="nil"/>
              <w:left w:val="single" w:sz="4" w:space="0" w:color="auto"/>
              <w:bottom w:val="single" w:sz="4" w:space="0" w:color="auto"/>
              <w:right w:val="single" w:sz="4" w:space="0" w:color="auto"/>
            </w:tcBorders>
            <w:vAlign w:val="center"/>
          </w:tcPr>
          <w:p w14:paraId="5B61174F" w14:textId="77777777" w:rsidR="00E93CF6" w:rsidRDefault="00E93CF6">
            <w:pPr>
              <w:widowControl/>
              <w:jc w:val="left"/>
              <w:rPr>
                <w:rFonts w:ascii="宋体" w:hAnsi="宋体" w:cs="宋体"/>
                <w:b/>
                <w:bCs/>
                <w:color w:val="000000"/>
                <w:kern w:val="0"/>
                <w:sz w:val="20"/>
                <w:szCs w:val="20"/>
              </w:rPr>
            </w:pPr>
          </w:p>
        </w:tc>
        <w:tc>
          <w:tcPr>
            <w:tcW w:w="995" w:type="dxa"/>
            <w:vMerge w:val="restart"/>
            <w:tcBorders>
              <w:top w:val="nil"/>
              <w:left w:val="single" w:sz="4" w:space="0" w:color="auto"/>
              <w:bottom w:val="single" w:sz="4" w:space="0" w:color="auto"/>
              <w:right w:val="single" w:sz="4" w:space="0" w:color="auto"/>
            </w:tcBorders>
            <w:shd w:val="clear" w:color="000000" w:fill="FFFFFF"/>
            <w:vAlign w:val="center"/>
          </w:tcPr>
          <w:p w14:paraId="36C80C4A"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效益指标</w:t>
            </w:r>
          </w:p>
        </w:tc>
        <w:tc>
          <w:tcPr>
            <w:tcW w:w="976" w:type="dxa"/>
            <w:tcBorders>
              <w:top w:val="nil"/>
              <w:left w:val="nil"/>
              <w:bottom w:val="single" w:sz="4" w:space="0" w:color="auto"/>
              <w:right w:val="single" w:sz="4" w:space="0" w:color="auto"/>
            </w:tcBorders>
            <w:shd w:val="clear" w:color="000000" w:fill="FFFFFF"/>
            <w:vAlign w:val="center"/>
          </w:tcPr>
          <w:p w14:paraId="338C3D83"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经济</w:t>
            </w:r>
            <w:r>
              <w:rPr>
                <w:rFonts w:ascii="宋体" w:hAnsi="宋体" w:cs="宋体" w:hint="eastAsia"/>
                <w:color w:val="000000"/>
                <w:kern w:val="0"/>
                <w:sz w:val="20"/>
                <w:szCs w:val="20"/>
              </w:rPr>
              <w:t>效益指标</w:t>
            </w:r>
          </w:p>
        </w:tc>
        <w:tc>
          <w:tcPr>
            <w:tcW w:w="1412" w:type="dxa"/>
            <w:tcBorders>
              <w:top w:val="nil"/>
              <w:left w:val="nil"/>
              <w:bottom w:val="single" w:sz="4" w:space="0" w:color="auto"/>
              <w:right w:val="single" w:sz="4" w:space="0" w:color="auto"/>
            </w:tcBorders>
            <w:shd w:val="clear" w:color="000000" w:fill="FFFFFF"/>
            <w:vAlign w:val="center"/>
          </w:tcPr>
          <w:p w14:paraId="2620A12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影响经济效益指标</w:t>
            </w:r>
          </w:p>
        </w:tc>
        <w:tc>
          <w:tcPr>
            <w:tcW w:w="677" w:type="dxa"/>
            <w:tcBorders>
              <w:top w:val="nil"/>
              <w:left w:val="nil"/>
              <w:bottom w:val="single" w:sz="4" w:space="0" w:color="auto"/>
              <w:right w:val="single" w:sz="4" w:space="0" w:color="auto"/>
            </w:tcBorders>
            <w:shd w:val="clear" w:color="000000" w:fill="FFFFFF"/>
            <w:vAlign w:val="center"/>
          </w:tcPr>
          <w:p w14:paraId="4CD26753" w14:textId="77777777" w:rsidR="00E93CF6" w:rsidRDefault="00E93CF6">
            <w:pPr>
              <w:widowControl/>
              <w:jc w:val="center"/>
              <w:rPr>
                <w:rFonts w:ascii="宋体" w:hAnsi="宋体" w:cs="宋体"/>
                <w:color w:val="000000"/>
                <w:kern w:val="0"/>
                <w:sz w:val="20"/>
                <w:szCs w:val="20"/>
              </w:rPr>
            </w:pPr>
          </w:p>
        </w:tc>
        <w:tc>
          <w:tcPr>
            <w:tcW w:w="1154" w:type="dxa"/>
            <w:tcBorders>
              <w:top w:val="nil"/>
              <w:left w:val="nil"/>
              <w:bottom w:val="single" w:sz="4" w:space="0" w:color="auto"/>
              <w:right w:val="single" w:sz="4" w:space="0" w:color="auto"/>
            </w:tcBorders>
            <w:shd w:val="clear" w:color="000000" w:fill="FFFFFF"/>
            <w:vAlign w:val="center"/>
          </w:tcPr>
          <w:p w14:paraId="3ED2AA0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增加</w:t>
            </w:r>
          </w:p>
        </w:tc>
        <w:tc>
          <w:tcPr>
            <w:tcW w:w="677" w:type="dxa"/>
            <w:tcBorders>
              <w:top w:val="nil"/>
              <w:left w:val="nil"/>
              <w:bottom w:val="single" w:sz="4" w:space="0" w:color="auto"/>
              <w:right w:val="single" w:sz="4" w:space="0" w:color="auto"/>
            </w:tcBorders>
            <w:shd w:val="clear" w:color="000000" w:fill="FFFFFF"/>
            <w:vAlign w:val="center"/>
          </w:tcPr>
          <w:p w14:paraId="32D298D4" w14:textId="77777777" w:rsidR="00E93CF6" w:rsidRDefault="00E93CF6">
            <w:pPr>
              <w:widowControl/>
              <w:jc w:val="center"/>
              <w:rPr>
                <w:rFonts w:ascii="宋体" w:hAnsi="宋体" w:cs="宋体"/>
                <w:color w:val="000000"/>
                <w:kern w:val="0"/>
                <w:sz w:val="20"/>
                <w:szCs w:val="20"/>
              </w:rPr>
            </w:pPr>
          </w:p>
        </w:tc>
        <w:tc>
          <w:tcPr>
            <w:tcW w:w="1016" w:type="dxa"/>
            <w:tcBorders>
              <w:top w:val="nil"/>
              <w:left w:val="nil"/>
              <w:bottom w:val="single" w:sz="4" w:space="0" w:color="auto"/>
              <w:right w:val="single" w:sz="4" w:space="0" w:color="auto"/>
            </w:tcBorders>
            <w:shd w:val="clear" w:color="000000" w:fill="FFFFFF"/>
            <w:vAlign w:val="center"/>
          </w:tcPr>
          <w:p w14:paraId="543DCA44"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全部或基本达成预期指标</w:t>
            </w:r>
            <w:r>
              <w:rPr>
                <w:rFonts w:ascii="宋体" w:hAnsi="宋体" w:cs="宋体" w:hint="eastAsia"/>
                <w:color w:val="000000"/>
                <w:kern w:val="0"/>
                <w:sz w:val="20"/>
                <w:szCs w:val="20"/>
              </w:rPr>
              <w:t>100%-80%</w:t>
            </w:r>
            <w:r>
              <w:rPr>
                <w:rFonts w:ascii="宋体" w:hAnsi="宋体" w:cs="宋体" w:hint="eastAsia"/>
                <w:color w:val="000000"/>
                <w:kern w:val="0"/>
                <w:sz w:val="20"/>
                <w:szCs w:val="20"/>
              </w:rPr>
              <w:t>（含）</w:t>
            </w:r>
          </w:p>
        </w:tc>
        <w:tc>
          <w:tcPr>
            <w:tcW w:w="620" w:type="dxa"/>
            <w:tcBorders>
              <w:top w:val="nil"/>
              <w:left w:val="nil"/>
              <w:bottom w:val="single" w:sz="4" w:space="0" w:color="auto"/>
              <w:right w:val="single" w:sz="4" w:space="0" w:color="auto"/>
            </w:tcBorders>
            <w:shd w:val="clear" w:color="000000" w:fill="FFFFFF"/>
            <w:vAlign w:val="center"/>
          </w:tcPr>
          <w:p w14:paraId="618576F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5831703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13.3</w:t>
            </w:r>
          </w:p>
        </w:tc>
        <w:tc>
          <w:tcPr>
            <w:tcW w:w="620" w:type="dxa"/>
            <w:tcBorders>
              <w:top w:val="nil"/>
              <w:left w:val="nil"/>
              <w:bottom w:val="single" w:sz="4" w:space="0" w:color="auto"/>
              <w:right w:val="single" w:sz="4" w:space="0" w:color="auto"/>
            </w:tcBorders>
            <w:shd w:val="clear" w:color="000000" w:fill="FFFFFF"/>
            <w:vAlign w:val="center"/>
          </w:tcPr>
          <w:p w14:paraId="7BA9E3C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13.3</w:t>
            </w:r>
          </w:p>
        </w:tc>
        <w:tc>
          <w:tcPr>
            <w:tcW w:w="578" w:type="dxa"/>
            <w:tcBorders>
              <w:top w:val="nil"/>
              <w:left w:val="nil"/>
              <w:bottom w:val="single" w:sz="4" w:space="0" w:color="auto"/>
              <w:right w:val="single" w:sz="4" w:space="0" w:color="auto"/>
            </w:tcBorders>
            <w:shd w:val="clear" w:color="000000" w:fill="FFFFFF"/>
            <w:vAlign w:val="center"/>
          </w:tcPr>
          <w:p w14:paraId="3F957E80" w14:textId="77777777" w:rsidR="00E93CF6" w:rsidRDefault="00E93CF6">
            <w:pPr>
              <w:widowControl/>
              <w:jc w:val="center"/>
              <w:rPr>
                <w:rFonts w:ascii="宋体" w:hAnsi="宋体" w:cs="宋体"/>
                <w:color w:val="000000"/>
                <w:kern w:val="0"/>
                <w:sz w:val="20"/>
                <w:szCs w:val="20"/>
              </w:rPr>
            </w:pPr>
          </w:p>
        </w:tc>
        <w:tc>
          <w:tcPr>
            <w:tcW w:w="578" w:type="dxa"/>
            <w:tcBorders>
              <w:top w:val="nil"/>
              <w:left w:val="nil"/>
              <w:bottom w:val="single" w:sz="4" w:space="0" w:color="auto"/>
              <w:right w:val="single" w:sz="4" w:space="0" w:color="auto"/>
            </w:tcBorders>
            <w:shd w:val="clear" w:color="000000" w:fill="FFFFFF"/>
            <w:vAlign w:val="center"/>
          </w:tcPr>
          <w:p w14:paraId="6522C98B" w14:textId="77777777" w:rsidR="00E93CF6" w:rsidRDefault="00E93CF6">
            <w:pPr>
              <w:widowControl/>
              <w:jc w:val="center"/>
              <w:rPr>
                <w:rFonts w:ascii="宋体" w:hAnsi="宋体" w:cs="宋体"/>
                <w:color w:val="000000"/>
                <w:kern w:val="0"/>
                <w:sz w:val="20"/>
                <w:szCs w:val="20"/>
              </w:rPr>
            </w:pPr>
          </w:p>
        </w:tc>
        <w:tc>
          <w:tcPr>
            <w:tcW w:w="697" w:type="dxa"/>
            <w:tcBorders>
              <w:top w:val="nil"/>
              <w:left w:val="nil"/>
              <w:bottom w:val="single" w:sz="4" w:space="0" w:color="auto"/>
              <w:right w:val="single" w:sz="4" w:space="0" w:color="auto"/>
            </w:tcBorders>
            <w:shd w:val="clear" w:color="000000" w:fill="FFFFFF"/>
            <w:vAlign w:val="center"/>
          </w:tcPr>
          <w:p w14:paraId="029AB98F" w14:textId="77777777" w:rsidR="00E93CF6" w:rsidRDefault="00E93CF6">
            <w:pPr>
              <w:widowControl/>
              <w:jc w:val="center"/>
              <w:rPr>
                <w:rFonts w:ascii="宋体" w:hAnsi="宋体" w:cs="宋体"/>
                <w:color w:val="000000"/>
                <w:kern w:val="0"/>
                <w:sz w:val="20"/>
                <w:szCs w:val="20"/>
              </w:rPr>
            </w:pPr>
          </w:p>
        </w:tc>
        <w:tc>
          <w:tcPr>
            <w:tcW w:w="618" w:type="dxa"/>
            <w:tcBorders>
              <w:top w:val="nil"/>
              <w:left w:val="nil"/>
              <w:bottom w:val="single" w:sz="4" w:space="0" w:color="auto"/>
              <w:right w:val="single" w:sz="4" w:space="0" w:color="auto"/>
            </w:tcBorders>
            <w:shd w:val="clear" w:color="000000" w:fill="FFFFFF"/>
            <w:vAlign w:val="center"/>
          </w:tcPr>
          <w:p w14:paraId="04CD512F" w14:textId="77777777" w:rsidR="00E93CF6" w:rsidRDefault="00E93CF6">
            <w:pPr>
              <w:widowControl/>
              <w:jc w:val="center"/>
              <w:rPr>
                <w:rFonts w:ascii="宋体" w:hAnsi="宋体" w:cs="宋体"/>
                <w:color w:val="000000"/>
                <w:kern w:val="0"/>
                <w:sz w:val="20"/>
                <w:szCs w:val="20"/>
              </w:rPr>
            </w:pPr>
          </w:p>
        </w:tc>
        <w:tc>
          <w:tcPr>
            <w:tcW w:w="618" w:type="dxa"/>
            <w:tcBorders>
              <w:top w:val="nil"/>
              <w:left w:val="nil"/>
              <w:bottom w:val="single" w:sz="4" w:space="0" w:color="auto"/>
              <w:right w:val="single" w:sz="4" w:space="0" w:color="auto"/>
            </w:tcBorders>
            <w:shd w:val="clear" w:color="000000" w:fill="FFFFFF"/>
            <w:vAlign w:val="center"/>
          </w:tcPr>
          <w:p w14:paraId="53B02E53" w14:textId="77777777" w:rsidR="00E93CF6" w:rsidRDefault="00E93CF6">
            <w:pPr>
              <w:widowControl/>
              <w:jc w:val="center"/>
              <w:rPr>
                <w:rFonts w:ascii="宋体" w:hAnsi="宋体" w:cs="宋体"/>
                <w:color w:val="000000"/>
                <w:kern w:val="0"/>
                <w:sz w:val="20"/>
                <w:szCs w:val="20"/>
              </w:rPr>
            </w:pPr>
          </w:p>
        </w:tc>
        <w:tc>
          <w:tcPr>
            <w:tcW w:w="1034" w:type="dxa"/>
            <w:tcBorders>
              <w:top w:val="nil"/>
              <w:left w:val="nil"/>
              <w:bottom w:val="single" w:sz="4" w:space="0" w:color="auto"/>
              <w:right w:val="single" w:sz="4" w:space="0" w:color="auto"/>
            </w:tcBorders>
            <w:shd w:val="clear" w:color="000000" w:fill="FFFFFF"/>
            <w:vAlign w:val="center"/>
          </w:tcPr>
          <w:p w14:paraId="28EE041B" w14:textId="77777777" w:rsidR="00E93CF6" w:rsidRDefault="00E93CF6">
            <w:pPr>
              <w:widowControl/>
              <w:jc w:val="left"/>
              <w:rPr>
                <w:rFonts w:ascii="宋体" w:hAnsi="宋体" w:cs="宋体"/>
                <w:color w:val="000000"/>
                <w:kern w:val="0"/>
                <w:sz w:val="20"/>
                <w:szCs w:val="20"/>
              </w:rPr>
            </w:pPr>
          </w:p>
        </w:tc>
        <w:tc>
          <w:tcPr>
            <w:tcW w:w="1115" w:type="dxa"/>
            <w:tcBorders>
              <w:top w:val="nil"/>
              <w:left w:val="nil"/>
              <w:bottom w:val="single" w:sz="4" w:space="0" w:color="auto"/>
              <w:right w:val="single" w:sz="4" w:space="0" w:color="auto"/>
            </w:tcBorders>
            <w:shd w:val="clear" w:color="000000" w:fill="FFFFFF"/>
            <w:vAlign w:val="center"/>
          </w:tcPr>
          <w:p w14:paraId="4E2041D2" w14:textId="77777777" w:rsidR="00E93CF6" w:rsidRDefault="00E93CF6">
            <w:pPr>
              <w:widowControl/>
              <w:jc w:val="left"/>
              <w:rPr>
                <w:rFonts w:ascii="宋体" w:hAnsi="宋体" w:cs="宋体"/>
                <w:color w:val="000000"/>
                <w:kern w:val="0"/>
                <w:sz w:val="20"/>
                <w:szCs w:val="20"/>
              </w:rPr>
            </w:pPr>
          </w:p>
        </w:tc>
      </w:tr>
      <w:tr w:rsidR="00E93CF6" w14:paraId="66499EBC" w14:textId="77777777">
        <w:trPr>
          <w:trHeight w:val="480"/>
          <w:jc w:val="center"/>
        </w:trPr>
        <w:tc>
          <w:tcPr>
            <w:tcW w:w="995" w:type="dxa"/>
            <w:vMerge/>
            <w:tcBorders>
              <w:top w:val="nil"/>
              <w:left w:val="single" w:sz="4" w:space="0" w:color="auto"/>
              <w:bottom w:val="single" w:sz="4" w:space="0" w:color="auto"/>
              <w:right w:val="single" w:sz="4" w:space="0" w:color="auto"/>
            </w:tcBorders>
            <w:vAlign w:val="center"/>
          </w:tcPr>
          <w:p w14:paraId="34CCF4FB" w14:textId="77777777" w:rsidR="00E93CF6" w:rsidRDefault="00E93CF6">
            <w:pPr>
              <w:widowControl/>
              <w:jc w:val="left"/>
              <w:rPr>
                <w:rFonts w:ascii="宋体" w:hAnsi="宋体" w:cs="宋体"/>
                <w:b/>
                <w:bCs/>
                <w:color w:val="000000"/>
                <w:kern w:val="0"/>
                <w:sz w:val="20"/>
                <w:szCs w:val="20"/>
              </w:rPr>
            </w:pPr>
          </w:p>
        </w:tc>
        <w:tc>
          <w:tcPr>
            <w:tcW w:w="995" w:type="dxa"/>
            <w:vMerge/>
            <w:tcBorders>
              <w:top w:val="nil"/>
              <w:left w:val="single" w:sz="4" w:space="0" w:color="auto"/>
              <w:bottom w:val="single" w:sz="4" w:space="0" w:color="auto"/>
              <w:right w:val="single" w:sz="4" w:space="0" w:color="auto"/>
            </w:tcBorders>
            <w:vAlign w:val="center"/>
          </w:tcPr>
          <w:p w14:paraId="35DF0B5D" w14:textId="77777777" w:rsidR="00E93CF6" w:rsidRDefault="00E93CF6">
            <w:pPr>
              <w:widowControl/>
              <w:jc w:val="left"/>
              <w:rPr>
                <w:rFonts w:ascii="宋体" w:hAnsi="宋体" w:cs="宋体"/>
                <w:color w:val="000000"/>
                <w:kern w:val="0"/>
                <w:sz w:val="20"/>
                <w:szCs w:val="20"/>
              </w:rPr>
            </w:pPr>
          </w:p>
        </w:tc>
        <w:tc>
          <w:tcPr>
            <w:tcW w:w="976" w:type="dxa"/>
            <w:tcBorders>
              <w:top w:val="nil"/>
              <w:left w:val="nil"/>
              <w:bottom w:val="single" w:sz="4" w:space="0" w:color="auto"/>
              <w:right w:val="single" w:sz="4" w:space="0" w:color="auto"/>
            </w:tcBorders>
            <w:shd w:val="clear" w:color="000000" w:fill="FFFFFF"/>
            <w:vAlign w:val="center"/>
          </w:tcPr>
          <w:p w14:paraId="48C3C1E1"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社会效益指标</w:t>
            </w:r>
          </w:p>
        </w:tc>
        <w:tc>
          <w:tcPr>
            <w:tcW w:w="1412" w:type="dxa"/>
            <w:tcBorders>
              <w:top w:val="nil"/>
              <w:left w:val="nil"/>
              <w:bottom w:val="single" w:sz="4" w:space="0" w:color="auto"/>
              <w:right w:val="single" w:sz="4" w:space="0" w:color="auto"/>
            </w:tcBorders>
            <w:shd w:val="clear" w:color="000000" w:fill="FFFFFF"/>
            <w:vAlign w:val="center"/>
          </w:tcPr>
          <w:p w14:paraId="18F1BF70"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对社会影响力提高程度</w:t>
            </w:r>
          </w:p>
        </w:tc>
        <w:tc>
          <w:tcPr>
            <w:tcW w:w="677" w:type="dxa"/>
            <w:tcBorders>
              <w:top w:val="nil"/>
              <w:left w:val="nil"/>
              <w:bottom w:val="single" w:sz="4" w:space="0" w:color="auto"/>
              <w:right w:val="single" w:sz="4" w:space="0" w:color="auto"/>
            </w:tcBorders>
            <w:shd w:val="clear" w:color="000000" w:fill="FFFFFF"/>
            <w:vAlign w:val="center"/>
          </w:tcPr>
          <w:p w14:paraId="0D49F85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54" w:type="dxa"/>
            <w:tcBorders>
              <w:top w:val="nil"/>
              <w:left w:val="nil"/>
              <w:bottom w:val="single" w:sz="4" w:space="0" w:color="auto"/>
              <w:right w:val="single" w:sz="4" w:space="0" w:color="auto"/>
            </w:tcBorders>
            <w:shd w:val="clear" w:color="000000" w:fill="FFFFFF"/>
            <w:vAlign w:val="center"/>
          </w:tcPr>
          <w:p w14:paraId="69C8F479"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77" w:type="dxa"/>
            <w:tcBorders>
              <w:top w:val="nil"/>
              <w:left w:val="nil"/>
              <w:bottom w:val="single" w:sz="4" w:space="0" w:color="auto"/>
              <w:right w:val="single" w:sz="4" w:space="0" w:color="auto"/>
            </w:tcBorders>
            <w:shd w:val="clear" w:color="000000" w:fill="FFFFFF"/>
            <w:vAlign w:val="center"/>
          </w:tcPr>
          <w:p w14:paraId="5D57C21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016" w:type="dxa"/>
            <w:tcBorders>
              <w:top w:val="nil"/>
              <w:left w:val="nil"/>
              <w:bottom w:val="single" w:sz="4" w:space="0" w:color="auto"/>
              <w:right w:val="single" w:sz="4" w:space="0" w:color="auto"/>
            </w:tcBorders>
            <w:shd w:val="clear" w:color="000000" w:fill="FFFFFF"/>
            <w:vAlign w:val="center"/>
          </w:tcPr>
          <w:p w14:paraId="0ABEAB8E"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4FC811F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49663774"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13.3</w:t>
            </w:r>
          </w:p>
        </w:tc>
        <w:tc>
          <w:tcPr>
            <w:tcW w:w="620" w:type="dxa"/>
            <w:tcBorders>
              <w:top w:val="nil"/>
              <w:left w:val="nil"/>
              <w:bottom w:val="single" w:sz="4" w:space="0" w:color="auto"/>
              <w:right w:val="single" w:sz="4" w:space="0" w:color="auto"/>
            </w:tcBorders>
            <w:shd w:val="clear" w:color="000000" w:fill="FFFFFF"/>
            <w:vAlign w:val="center"/>
          </w:tcPr>
          <w:p w14:paraId="716A273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13.3</w:t>
            </w:r>
          </w:p>
        </w:tc>
        <w:tc>
          <w:tcPr>
            <w:tcW w:w="578" w:type="dxa"/>
            <w:tcBorders>
              <w:top w:val="nil"/>
              <w:left w:val="nil"/>
              <w:bottom w:val="single" w:sz="4" w:space="0" w:color="auto"/>
              <w:right w:val="single" w:sz="4" w:space="0" w:color="auto"/>
            </w:tcBorders>
            <w:shd w:val="clear" w:color="000000" w:fill="FFFFFF"/>
            <w:vAlign w:val="center"/>
          </w:tcPr>
          <w:p w14:paraId="10706804" w14:textId="77777777" w:rsidR="00E93CF6" w:rsidRDefault="00E93CF6">
            <w:pPr>
              <w:widowControl/>
              <w:jc w:val="center"/>
              <w:rPr>
                <w:rFonts w:ascii="宋体" w:hAnsi="宋体" w:cs="宋体"/>
                <w:color w:val="000000"/>
                <w:kern w:val="0"/>
                <w:sz w:val="20"/>
                <w:szCs w:val="20"/>
              </w:rPr>
            </w:pPr>
          </w:p>
        </w:tc>
        <w:tc>
          <w:tcPr>
            <w:tcW w:w="578" w:type="dxa"/>
            <w:tcBorders>
              <w:top w:val="nil"/>
              <w:left w:val="nil"/>
              <w:bottom w:val="single" w:sz="4" w:space="0" w:color="auto"/>
              <w:right w:val="single" w:sz="4" w:space="0" w:color="auto"/>
            </w:tcBorders>
            <w:shd w:val="clear" w:color="000000" w:fill="FFFFFF"/>
            <w:vAlign w:val="center"/>
          </w:tcPr>
          <w:p w14:paraId="435329E9" w14:textId="77777777" w:rsidR="00E93CF6" w:rsidRDefault="00E93CF6">
            <w:pPr>
              <w:widowControl/>
              <w:jc w:val="center"/>
              <w:rPr>
                <w:rFonts w:ascii="宋体" w:hAnsi="宋体" w:cs="宋体"/>
                <w:color w:val="000000"/>
                <w:kern w:val="0"/>
                <w:sz w:val="20"/>
                <w:szCs w:val="20"/>
              </w:rPr>
            </w:pPr>
          </w:p>
        </w:tc>
        <w:tc>
          <w:tcPr>
            <w:tcW w:w="697" w:type="dxa"/>
            <w:tcBorders>
              <w:top w:val="nil"/>
              <w:left w:val="nil"/>
              <w:bottom w:val="single" w:sz="4" w:space="0" w:color="auto"/>
              <w:right w:val="single" w:sz="4" w:space="0" w:color="auto"/>
            </w:tcBorders>
            <w:shd w:val="clear" w:color="000000" w:fill="FFFFFF"/>
            <w:vAlign w:val="center"/>
          </w:tcPr>
          <w:p w14:paraId="687B9BEB" w14:textId="77777777" w:rsidR="00E93CF6" w:rsidRDefault="00E93CF6">
            <w:pPr>
              <w:widowControl/>
              <w:jc w:val="center"/>
              <w:rPr>
                <w:rFonts w:ascii="宋体" w:hAnsi="宋体" w:cs="宋体"/>
                <w:color w:val="000000"/>
                <w:kern w:val="0"/>
                <w:sz w:val="20"/>
                <w:szCs w:val="20"/>
              </w:rPr>
            </w:pPr>
          </w:p>
        </w:tc>
        <w:tc>
          <w:tcPr>
            <w:tcW w:w="618" w:type="dxa"/>
            <w:tcBorders>
              <w:top w:val="nil"/>
              <w:left w:val="nil"/>
              <w:bottom w:val="single" w:sz="4" w:space="0" w:color="auto"/>
              <w:right w:val="single" w:sz="4" w:space="0" w:color="auto"/>
            </w:tcBorders>
            <w:shd w:val="clear" w:color="000000" w:fill="FFFFFF"/>
            <w:vAlign w:val="center"/>
          </w:tcPr>
          <w:p w14:paraId="69198320" w14:textId="77777777" w:rsidR="00E93CF6" w:rsidRDefault="00E93CF6">
            <w:pPr>
              <w:widowControl/>
              <w:jc w:val="center"/>
              <w:rPr>
                <w:rFonts w:ascii="宋体" w:hAnsi="宋体" w:cs="宋体"/>
                <w:color w:val="000000"/>
                <w:kern w:val="0"/>
                <w:sz w:val="20"/>
                <w:szCs w:val="20"/>
              </w:rPr>
            </w:pPr>
          </w:p>
        </w:tc>
        <w:tc>
          <w:tcPr>
            <w:tcW w:w="618" w:type="dxa"/>
            <w:tcBorders>
              <w:top w:val="nil"/>
              <w:left w:val="nil"/>
              <w:bottom w:val="single" w:sz="4" w:space="0" w:color="auto"/>
              <w:right w:val="single" w:sz="4" w:space="0" w:color="auto"/>
            </w:tcBorders>
            <w:shd w:val="clear" w:color="000000" w:fill="FFFFFF"/>
            <w:vAlign w:val="center"/>
          </w:tcPr>
          <w:p w14:paraId="12C84D07" w14:textId="77777777" w:rsidR="00E93CF6" w:rsidRDefault="00E93CF6">
            <w:pPr>
              <w:widowControl/>
              <w:jc w:val="center"/>
              <w:rPr>
                <w:rFonts w:ascii="宋体" w:hAnsi="宋体" w:cs="宋体"/>
                <w:color w:val="000000"/>
                <w:kern w:val="0"/>
                <w:sz w:val="20"/>
                <w:szCs w:val="20"/>
              </w:rPr>
            </w:pPr>
          </w:p>
        </w:tc>
        <w:tc>
          <w:tcPr>
            <w:tcW w:w="1034" w:type="dxa"/>
            <w:tcBorders>
              <w:top w:val="nil"/>
              <w:left w:val="nil"/>
              <w:bottom w:val="single" w:sz="4" w:space="0" w:color="auto"/>
              <w:right w:val="single" w:sz="4" w:space="0" w:color="auto"/>
            </w:tcBorders>
            <w:shd w:val="clear" w:color="000000" w:fill="FFFFFF"/>
            <w:vAlign w:val="center"/>
          </w:tcPr>
          <w:p w14:paraId="293FB653" w14:textId="77777777" w:rsidR="00E93CF6" w:rsidRDefault="00E93CF6">
            <w:pPr>
              <w:widowControl/>
              <w:jc w:val="left"/>
              <w:rPr>
                <w:rFonts w:ascii="宋体" w:hAnsi="宋体" w:cs="宋体"/>
                <w:color w:val="000000"/>
                <w:kern w:val="0"/>
                <w:sz w:val="20"/>
                <w:szCs w:val="20"/>
              </w:rPr>
            </w:pPr>
          </w:p>
        </w:tc>
        <w:tc>
          <w:tcPr>
            <w:tcW w:w="1115" w:type="dxa"/>
            <w:tcBorders>
              <w:top w:val="nil"/>
              <w:left w:val="nil"/>
              <w:bottom w:val="single" w:sz="4" w:space="0" w:color="auto"/>
              <w:right w:val="single" w:sz="4" w:space="0" w:color="auto"/>
            </w:tcBorders>
            <w:shd w:val="clear" w:color="000000" w:fill="FFFFFF"/>
            <w:vAlign w:val="center"/>
          </w:tcPr>
          <w:p w14:paraId="0C424B26" w14:textId="77777777" w:rsidR="00E93CF6" w:rsidRDefault="00E93CF6">
            <w:pPr>
              <w:widowControl/>
              <w:jc w:val="left"/>
              <w:rPr>
                <w:rFonts w:ascii="宋体" w:hAnsi="宋体" w:cs="宋体"/>
                <w:color w:val="000000"/>
                <w:kern w:val="0"/>
                <w:sz w:val="20"/>
                <w:szCs w:val="20"/>
              </w:rPr>
            </w:pPr>
          </w:p>
        </w:tc>
      </w:tr>
      <w:tr w:rsidR="00E93CF6" w14:paraId="21BDE353" w14:textId="77777777">
        <w:trPr>
          <w:trHeight w:val="720"/>
          <w:jc w:val="center"/>
        </w:trPr>
        <w:tc>
          <w:tcPr>
            <w:tcW w:w="995" w:type="dxa"/>
            <w:tcBorders>
              <w:top w:val="nil"/>
              <w:left w:val="single" w:sz="4" w:space="0" w:color="auto"/>
              <w:bottom w:val="single" w:sz="4" w:space="0" w:color="auto"/>
              <w:right w:val="single" w:sz="4" w:space="0" w:color="auto"/>
            </w:tcBorders>
            <w:shd w:val="clear" w:color="000000" w:fill="FFFFFF"/>
            <w:vAlign w:val="center"/>
          </w:tcPr>
          <w:p w14:paraId="315B7966"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绩效指标</w:t>
            </w:r>
          </w:p>
        </w:tc>
        <w:tc>
          <w:tcPr>
            <w:tcW w:w="995" w:type="dxa"/>
            <w:tcBorders>
              <w:top w:val="nil"/>
              <w:left w:val="nil"/>
              <w:bottom w:val="single" w:sz="4" w:space="0" w:color="auto"/>
              <w:right w:val="single" w:sz="4" w:space="0" w:color="auto"/>
            </w:tcBorders>
            <w:shd w:val="clear" w:color="000000" w:fill="FFFFFF"/>
            <w:vAlign w:val="center"/>
          </w:tcPr>
          <w:p w14:paraId="1D4D1580"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满意度</w:t>
            </w:r>
            <w:r>
              <w:rPr>
                <w:rFonts w:ascii="宋体" w:hAnsi="宋体" w:cs="宋体" w:hint="eastAsia"/>
                <w:color w:val="000000"/>
                <w:kern w:val="0"/>
                <w:sz w:val="20"/>
                <w:szCs w:val="20"/>
              </w:rPr>
              <w:t>指标</w:t>
            </w:r>
          </w:p>
        </w:tc>
        <w:tc>
          <w:tcPr>
            <w:tcW w:w="976" w:type="dxa"/>
            <w:tcBorders>
              <w:top w:val="nil"/>
              <w:left w:val="nil"/>
              <w:bottom w:val="single" w:sz="4" w:space="0" w:color="auto"/>
              <w:right w:val="single" w:sz="4" w:space="0" w:color="auto"/>
            </w:tcBorders>
            <w:shd w:val="clear" w:color="000000" w:fill="FFFFFF"/>
            <w:vAlign w:val="center"/>
          </w:tcPr>
          <w:p w14:paraId="313E8201"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服务对象满意度指标</w:t>
            </w:r>
          </w:p>
        </w:tc>
        <w:tc>
          <w:tcPr>
            <w:tcW w:w="1412" w:type="dxa"/>
            <w:tcBorders>
              <w:top w:val="nil"/>
              <w:left w:val="nil"/>
              <w:bottom w:val="single" w:sz="4" w:space="0" w:color="auto"/>
              <w:right w:val="single" w:sz="4" w:space="0" w:color="auto"/>
            </w:tcBorders>
            <w:shd w:val="clear" w:color="000000" w:fill="FFFFFF"/>
            <w:vAlign w:val="center"/>
          </w:tcPr>
          <w:p w14:paraId="460E242C"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社会公众、服务对象或政府的满意度</w:t>
            </w:r>
          </w:p>
        </w:tc>
        <w:tc>
          <w:tcPr>
            <w:tcW w:w="677" w:type="dxa"/>
            <w:tcBorders>
              <w:top w:val="nil"/>
              <w:left w:val="nil"/>
              <w:bottom w:val="single" w:sz="4" w:space="0" w:color="auto"/>
              <w:right w:val="single" w:sz="4" w:space="0" w:color="auto"/>
            </w:tcBorders>
            <w:shd w:val="clear" w:color="000000" w:fill="FFFFFF"/>
            <w:vAlign w:val="center"/>
          </w:tcPr>
          <w:p w14:paraId="278E949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54" w:type="dxa"/>
            <w:tcBorders>
              <w:top w:val="nil"/>
              <w:left w:val="nil"/>
              <w:bottom w:val="single" w:sz="4" w:space="0" w:color="auto"/>
              <w:right w:val="single" w:sz="4" w:space="0" w:color="auto"/>
            </w:tcBorders>
            <w:shd w:val="clear" w:color="000000" w:fill="FFFFFF"/>
            <w:vAlign w:val="center"/>
          </w:tcPr>
          <w:p w14:paraId="23E707D9"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77" w:type="dxa"/>
            <w:tcBorders>
              <w:top w:val="nil"/>
              <w:left w:val="nil"/>
              <w:bottom w:val="single" w:sz="4" w:space="0" w:color="auto"/>
              <w:right w:val="single" w:sz="4" w:space="0" w:color="auto"/>
            </w:tcBorders>
            <w:shd w:val="clear" w:color="000000" w:fill="FFFFFF"/>
            <w:vAlign w:val="center"/>
          </w:tcPr>
          <w:p w14:paraId="7124E30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016" w:type="dxa"/>
            <w:tcBorders>
              <w:top w:val="nil"/>
              <w:left w:val="nil"/>
              <w:bottom w:val="single" w:sz="4" w:space="0" w:color="auto"/>
              <w:right w:val="single" w:sz="4" w:space="0" w:color="auto"/>
            </w:tcBorders>
            <w:shd w:val="clear" w:color="000000" w:fill="FFFFFF"/>
            <w:vAlign w:val="center"/>
          </w:tcPr>
          <w:p w14:paraId="2F2568AB"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492D30B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65B329C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13.4</w:t>
            </w:r>
          </w:p>
        </w:tc>
        <w:tc>
          <w:tcPr>
            <w:tcW w:w="620" w:type="dxa"/>
            <w:tcBorders>
              <w:top w:val="nil"/>
              <w:left w:val="nil"/>
              <w:bottom w:val="single" w:sz="4" w:space="0" w:color="auto"/>
              <w:right w:val="single" w:sz="4" w:space="0" w:color="auto"/>
            </w:tcBorders>
            <w:shd w:val="clear" w:color="000000" w:fill="FFFFFF"/>
            <w:vAlign w:val="center"/>
          </w:tcPr>
          <w:p w14:paraId="2556D22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13.4</w:t>
            </w:r>
          </w:p>
        </w:tc>
        <w:tc>
          <w:tcPr>
            <w:tcW w:w="578" w:type="dxa"/>
            <w:tcBorders>
              <w:top w:val="nil"/>
              <w:left w:val="nil"/>
              <w:bottom w:val="single" w:sz="4" w:space="0" w:color="auto"/>
              <w:right w:val="single" w:sz="4" w:space="0" w:color="auto"/>
            </w:tcBorders>
            <w:shd w:val="clear" w:color="000000" w:fill="FFFFFF"/>
            <w:vAlign w:val="center"/>
          </w:tcPr>
          <w:p w14:paraId="0EC9A6C6" w14:textId="77777777" w:rsidR="00E93CF6" w:rsidRDefault="00E93CF6">
            <w:pPr>
              <w:widowControl/>
              <w:jc w:val="center"/>
              <w:rPr>
                <w:rFonts w:ascii="宋体" w:hAnsi="宋体" w:cs="宋体"/>
                <w:color w:val="000000"/>
                <w:kern w:val="0"/>
                <w:sz w:val="20"/>
                <w:szCs w:val="20"/>
              </w:rPr>
            </w:pPr>
          </w:p>
        </w:tc>
        <w:tc>
          <w:tcPr>
            <w:tcW w:w="578" w:type="dxa"/>
            <w:tcBorders>
              <w:top w:val="nil"/>
              <w:left w:val="nil"/>
              <w:bottom w:val="single" w:sz="4" w:space="0" w:color="auto"/>
              <w:right w:val="single" w:sz="4" w:space="0" w:color="auto"/>
            </w:tcBorders>
            <w:shd w:val="clear" w:color="000000" w:fill="FFFFFF"/>
            <w:vAlign w:val="center"/>
          </w:tcPr>
          <w:p w14:paraId="690FA3AA" w14:textId="77777777" w:rsidR="00E93CF6" w:rsidRDefault="00E93CF6">
            <w:pPr>
              <w:widowControl/>
              <w:jc w:val="center"/>
              <w:rPr>
                <w:rFonts w:ascii="宋体" w:hAnsi="宋体" w:cs="宋体"/>
                <w:color w:val="000000"/>
                <w:kern w:val="0"/>
                <w:sz w:val="20"/>
                <w:szCs w:val="20"/>
              </w:rPr>
            </w:pPr>
          </w:p>
        </w:tc>
        <w:tc>
          <w:tcPr>
            <w:tcW w:w="697" w:type="dxa"/>
            <w:tcBorders>
              <w:top w:val="nil"/>
              <w:left w:val="nil"/>
              <w:bottom w:val="single" w:sz="4" w:space="0" w:color="auto"/>
              <w:right w:val="single" w:sz="4" w:space="0" w:color="auto"/>
            </w:tcBorders>
            <w:shd w:val="clear" w:color="000000" w:fill="FFFFFF"/>
            <w:vAlign w:val="center"/>
          </w:tcPr>
          <w:p w14:paraId="18069145" w14:textId="77777777" w:rsidR="00E93CF6" w:rsidRDefault="00E93CF6">
            <w:pPr>
              <w:widowControl/>
              <w:jc w:val="center"/>
              <w:rPr>
                <w:rFonts w:ascii="宋体" w:hAnsi="宋体" w:cs="宋体"/>
                <w:color w:val="000000"/>
                <w:kern w:val="0"/>
                <w:sz w:val="20"/>
                <w:szCs w:val="20"/>
              </w:rPr>
            </w:pPr>
          </w:p>
        </w:tc>
        <w:tc>
          <w:tcPr>
            <w:tcW w:w="618" w:type="dxa"/>
            <w:tcBorders>
              <w:top w:val="nil"/>
              <w:left w:val="nil"/>
              <w:bottom w:val="single" w:sz="4" w:space="0" w:color="auto"/>
              <w:right w:val="single" w:sz="4" w:space="0" w:color="auto"/>
            </w:tcBorders>
            <w:shd w:val="clear" w:color="000000" w:fill="FFFFFF"/>
            <w:vAlign w:val="center"/>
          </w:tcPr>
          <w:p w14:paraId="4EFFB5BE" w14:textId="77777777" w:rsidR="00E93CF6" w:rsidRDefault="00E93CF6">
            <w:pPr>
              <w:widowControl/>
              <w:jc w:val="center"/>
              <w:rPr>
                <w:rFonts w:ascii="宋体" w:hAnsi="宋体" w:cs="宋体"/>
                <w:color w:val="000000"/>
                <w:kern w:val="0"/>
                <w:sz w:val="20"/>
                <w:szCs w:val="20"/>
              </w:rPr>
            </w:pPr>
          </w:p>
        </w:tc>
        <w:tc>
          <w:tcPr>
            <w:tcW w:w="618" w:type="dxa"/>
            <w:tcBorders>
              <w:top w:val="nil"/>
              <w:left w:val="nil"/>
              <w:bottom w:val="single" w:sz="4" w:space="0" w:color="auto"/>
              <w:right w:val="single" w:sz="4" w:space="0" w:color="auto"/>
            </w:tcBorders>
            <w:shd w:val="clear" w:color="000000" w:fill="FFFFFF"/>
            <w:vAlign w:val="center"/>
          </w:tcPr>
          <w:p w14:paraId="42EC2446" w14:textId="77777777" w:rsidR="00E93CF6" w:rsidRDefault="00E93CF6">
            <w:pPr>
              <w:widowControl/>
              <w:jc w:val="center"/>
              <w:rPr>
                <w:rFonts w:ascii="宋体" w:hAnsi="宋体" w:cs="宋体"/>
                <w:color w:val="000000"/>
                <w:kern w:val="0"/>
                <w:sz w:val="20"/>
                <w:szCs w:val="20"/>
              </w:rPr>
            </w:pPr>
          </w:p>
        </w:tc>
        <w:tc>
          <w:tcPr>
            <w:tcW w:w="1034" w:type="dxa"/>
            <w:tcBorders>
              <w:top w:val="nil"/>
              <w:left w:val="nil"/>
              <w:bottom w:val="single" w:sz="4" w:space="0" w:color="auto"/>
              <w:right w:val="single" w:sz="4" w:space="0" w:color="auto"/>
            </w:tcBorders>
            <w:shd w:val="clear" w:color="000000" w:fill="FFFFFF"/>
            <w:vAlign w:val="center"/>
          </w:tcPr>
          <w:p w14:paraId="78385AA2" w14:textId="77777777" w:rsidR="00E93CF6" w:rsidRDefault="00E93CF6">
            <w:pPr>
              <w:widowControl/>
              <w:jc w:val="left"/>
              <w:rPr>
                <w:rFonts w:ascii="宋体" w:hAnsi="宋体" w:cs="宋体"/>
                <w:color w:val="000000"/>
                <w:kern w:val="0"/>
                <w:sz w:val="20"/>
                <w:szCs w:val="20"/>
              </w:rPr>
            </w:pPr>
          </w:p>
        </w:tc>
        <w:tc>
          <w:tcPr>
            <w:tcW w:w="1115" w:type="dxa"/>
            <w:tcBorders>
              <w:top w:val="nil"/>
              <w:left w:val="nil"/>
              <w:bottom w:val="single" w:sz="4" w:space="0" w:color="auto"/>
              <w:right w:val="single" w:sz="4" w:space="0" w:color="auto"/>
            </w:tcBorders>
            <w:shd w:val="clear" w:color="000000" w:fill="FFFFFF"/>
            <w:vAlign w:val="center"/>
          </w:tcPr>
          <w:p w14:paraId="24F9E473" w14:textId="77777777" w:rsidR="00E93CF6" w:rsidRDefault="00E93CF6">
            <w:pPr>
              <w:widowControl/>
              <w:jc w:val="left"/>
              <w:rPr>
                <w:rFonts w:ascii="宋体" w:hAnsi="宋体" w:cs="宋体"/>
                <w:color w:val="000000"/>
                <w:kern w:val="0"/>
                <w:sz w:val="20"/>
                <w:szCs w:val="20"/>
              </w:rPr>
            </w:pPr>
          </w:p>
        </w:tc>
      </w:tr>
      <w:tr w:rsidR="00E93CF6" w14:paraId="14BA1EE5" w14:textId="77777777">
        <w:trPr>
          <w:trHeight w:val="285"/>
          <w:jc w:val="center"/>
        </w:trPr>
        <w:tc>
          <w:tcPr>
            <w:tcW w:w="2966"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CC6AEF0"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指标自评得分小计</w:t>
            </w:r>
          </w:p>
        </w:tc>
        <w:tc>
          <w:tcPr>
            <w:tcW w:w="3243" w:type="dxa"/>
            <w:gridSpan w:val="3"/>
            <w:tcBorders>
              <w:top w:val="single" w:sz="4" w:space="0" w:color="auto"/>
              <w:left w:val="nil"/>
              <w:bottom w:val="single" w:sz="4" w:space="0" w:color="auto"/>
              <w:right w:val="single" w:sz="4" w:space="0" w:color="auto"/>
            </w:tcBorders>
            <w:shd w:val="clear" w:color="000000" w:fill="FFFFFF"/>
            <w:vAlign w:val="center"/>
          </w:tcPr>
          <w:p w14:paraId="3D31E11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90</w:t>
            </w:r>
          </w:p>
        </w:tc>
        <w:tc>
          <w:tcPr>
            <w:tcW w:w="2313" w:type="dxa"/>
            <w:gridSpan w:val="3"/>
            <w:tcBorders>
              <w:top w:val="single" w:sz="4" w:space="0" w:color="auto"/>
              <w:left w:val="nil"/>
              <w:bottom w:val="single" w:sz="4" w:space="0" w:color="auto"/>
              <w:right w:val="single" w:sz="4" w:space="0" w:color="auto"/>
            </w:tcBorders>
            <w:shd w:val="clear" w:color="000000" w:fill="FFFFFF"/>
            <w:vAlign w:val="center"/>
          </w:tcPr>
          <w:p w14:paraId="3D95EAA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预算执行率得分</w:t>
            </w:r>
          </w:p>
        </w:tc>
        <w:tc>
          <w:tcPr>
            <w:tcW w:w="1240" w:type="dxa"/>
            <w:gridSpan w:val="2"/>
            <w:tcBorders>
              <w:top w:val="single" w:sz="4" w:space="0" w:color="auto"/>
              <w:left w:val="nil"/>
              <w:bottom w:val="single" w:sz="4" w:space="0" w:color="auto"/>
              <w:right w:val="single" w:sz="4" w:space="0" w:color="000000"/>
            </w:tcBorders>
            <w:shd w:val="clear" w:color="000000" w:fill="FFFFFF"/>
            <w:vAlign w:val="center"/>
          </w:tcPr>
          <w:p w14:paraId="3B57EFB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1156" w:type="dxa"/>
            <w:gridSpan w:val="2"/>
            <w:tcBorders>
              <w:top w:val="single" w:sz="4" w:space="0" w:color="auto"/>
              <w:left w:val="nil"/>
              <w:bottom w:val="single" w:sz="4" w:space="0" w:color="auto"/>
              <w:right w:val="single" w:sz="4" w:space="0" w:color="000000"/>
            </w:tcBorders>
            <w:shd w:val="clear" w:color="000000" w:fill="FFFFFF"/>
            <w:vAlign w:val="center"/>
          </w:tcPr>
          <w:p w14:paraId="37935023"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减分项</w:t>
            </w:r>
          </w:p>
        </w:tc>
        <w:tc>
          <w:tcPr>
            <w:tcW w:w="697" w:type="dxa"/>
            <w:tcBorders>
              <w:top w:val="nil"/>
              <w:left w:val="nil"/>
              <w:bottom w:val="single" w:sz="4" w:space="0" w:color="auto"/>
              <w:right w:val="single" w:sz="4" w:space="0" w:color="auto"/>
            </w:tcBorders>
            <w:shd w:val="clear" w:color="000000" w:fill="FFFFFF"/>
            <w:vAlign w:val="center"/>
          </w:tcPr>
          <w:p w14:paraId="29762BB4" w14:textId="77777777" w:rsidR="00E93CF6" w:rsidRDefault="00C25F07">
            <w:pPr>
              <w:widowControl/>
              <w:jc w:val="right"/>
              <w:rPr>
                <w:rFonts w:ascii="宋体" w:hAnsi="宋体" w:cs="宋体"/>
                <w:color w:val="000000"/>
                <w:kern w:val="0"/>
                <w:sz w:val="20"/>
                <w:szCs w:val="20"/>
              </w:rPr>
            </w:pPr>
            <w:r>
              <w:rPr>
                <w:rFonts w:ascii="宋体" w:hAnsi="宋体" w:cs="宋体" w:hint="eastAsia"/>
                <w:color w:val="000000"/>
                <w:kern w:val="0"/>
                <w:sz w:val="20"/>
                <w:szCs w:val="20"/>
              </w:rPr>
              <w:t>0</w:t>
            </w:r>
          </w:p>
        </w:tc>
        <w:tc>
          <w:tcPr>
            <w:tcW w:w="2270" w:type="dxa"/>
            <w:gridSpan w:val="3"/>
            <w:tcBorders>
              <w:top w:val="single" w:sz="4" w:space="0" w:color="auto"/>
              <w:left w:val="nil"/>
              <w:bottom w:val="single" w:sz="4" w:space="0" w:color="auto"/>
              <w:right w:val="single" w:sz="4" w:space="0" w:color="auto"/>
            </w:tcBorders>
            <w:shd w:val="clear" w:color="000000" w:fill="FFFFFF"/>
            <w:vAlign w:val="center"/>
          </w:tcPr>
          <w:p w14:paraId="35775BD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绩效自评总得分</w:t>
            </w:r>
          </w:p>
        </w:tc>
        <w:tc>
          <w:tcPr>
            <w:tcW w:w="1115" w:type="dxa"/>
            <w:tcBorders>
              <w:top w:val="nil"/>
              <w:left w:val="nil"/>
              <w:bottom w:val="single" w:sz="4" w:space="0" w:color="auto"/>
              <w:right w:val="single" w:sz="4" w:space="0" w:color="auto"/>
            </w:tcBorders>
            <w:shd w:val="clear" w:color="000000" w:fill="FFFFFF"/>
            <w:vAlign w:val="center"/>
          </w:tcPr>
          <w:p w14:paraId="3F0A99C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r>
    </w:tbl>
    <w:p w14:paraId="433FE220" w14:textId="77777777" w:rsidR="00E93CF6" w:rsidRDefault="00E93CF6">
      <w:pPr>
        <w:spacing w:line="540" w:lineRule="exact"/>
        <w:jc w:val="center"/>
      </w:pPr>
    </w:p>
    <w:p w14:paraId="04D2C28A" w14:textId="77777777" w:rsidR="00E93CF6" w:rsidRDefault="00E93CF6"/>
    <w:p w14:paraId="247DE49A" w14:textId="77777777" w:rsidR="00E93CF6" w:rsidRDefault="00E93CF6"/>
    <w:p w14:paraId="0CB7B1D4" w14:textId="77777777" w:rsidR="00E93CF6" w:rsidRDefault="00C25F07">
      <w:r>
        <w:rPr>
          <w:rFonts w:hint="eastAsia"/>
        </w:rPr>
        <w:br w:type="page"/>
      </w:r>
    </w:p>
    <w:tbl>
      <w:tblPr>
        <w:tblW w:w="15000" w:type="dxa"/>
        <w:jc w:val="center"/>
        <w:tblLook w:val="04A0" w:firstRow="1" w:lastRow="0" w:firstColumn="1" w:lastColumn="0" w:noHBand="0" w:noVBand="1"/>
      </w:tblPr>
      <w:tblGrid>
        <w:gridCol w:w="994"/>
        <w:gridCol w:w="995"/>
        <w:gridCol w:w="975"/>
        <w:gridCol w:w="1411"/>
        <w:gridCol w:w="678"/>
        <w:gridCol w:w="1155"/>
        <w:gridCol w:w="678"/>
        <w:gridCol w:w="1016"/>
        <w:gridCol w:w="620"/>
        <w:gridCol w:w="620"/>
        <w:gridCol w:w="620"/>
        <w:gridCol w:w="578"/>
        <w:gridCol w:w="578"/>
        <w:gridCol w:w="697"/>
        <w:gridCol w:w="618"/>
        <w:gridCol w:w="618"/>
        <w:gridCol w:w="1034"/>
        <w:gridCol w:w="1115"/>
      </w:tblGrid>
      <w:tr w:rsidR="00E93CF6" w14:paraId="3D8DFDFB" w14:textId="77777777">
        <w:trPr>
          <w:trHeight w:val="402"/>
          <w:jc w:val="center"/>
        </w:trPr>
        <w:tc>
          <w:tcPr>
            <w:tcW w:w="15000" w:type="dxa"/>
            <w:gridSpan w:val="18"/>
            <w:tcBorders>
              <w:top w:val="single" w:sz="4" w:space="0" w:color="auto"/>
              <w:left w:val="single" w:sz="4" w:space="0" w:color="auto"/>
              <w:bottom w:val="nil"/>
              <w:right w:val="single" w:sz="4" w:space="0" w:color="000000"/>
            </w:tcBorders>
            <w:shd w:val="clear" w:color="000000" w:fill="FFFFFF"/>
            <w:vAlign w:val="center"/>
          </w:tcPr>
          <w:p w14:paraId="7E2DC93C" w14:textId="77777777" w:rsidR="00E93CF6" w:rsidRDefault="00C25F07">
            <w:pPr>
              <w:widowControl/>
              <w:jc w:val="center"/>
              <w:rPr>
                <w:rFonts w:ascii="宋体" w:hAnsi="宋体" w:cs="宋体"/>
                <w:b/>
                <w:bCs/>
                <w:color w:val="000000"/>
                <w:kern w:val="0"/>
                <w:sz w:val="32"/>
                <w:szCs w:val="32"/>
              </w:rPr>
            </w:pPr>
            <w:r>
              <w:rPr>
                <w:rFonts w:ascii="宋体" w:hAnsi="宋体" w:cs="宋体" w:hint="eastAsia"/>
                <w:b/>
                <w:bCs/>
                <w:color w:val="000000"/>
                <w:kern w:val="0"/>
                <w:sz w:val="32"/>
                <w:szCs w:val="32"/>
              </w:rPr>
              <w:lastRenderedPageBreak/>
              <w:t>预算项目</w:t>
            </w:r>
            <w:r>
              <w:rPr>
                <w:rFonts w:ascii="宋体" w:hAnsi="宋体" w:cs="宋体" w:hint="eastAsia"/>
                <w:b/>
                <w:bCs/>
                <w:color w:val="000000"/>
                <w:kern w:val="0"/>
                <w:sz w:val="32"/>
                <w:szCs w:val="32"/>
              </w:rPr>
              <w:t>(</w:t>
            </w:r>
            <w:r>
              <w:rPr>
                <w:rFonts w:ascii="宋体" w:hAnsi="宋体" w:cs="宋体" w:hint="eastAsia"/>
                <w:b/>
                <w:bCs/>
                <w:color w:val="000000"/>
                <w:kern w:val="0"/>
                <w:sz w:val="32"/>
                <w:szCs w:val="32"/>
              </w:rPr>
              <w:t>政策</w:t>
            </w:r>
            <w:r>
              <w:rPr>
                <w:rFonts w:ascii="宋体" w:hAnsi="宋体" w:cs="宋体" w:hint="eastAsia"/>
                <w:b/>
                <w:bCs/>
                <w:color w:val="000000"/>
                <w:kern w:val="0"/>
                <w:sz w:val="32"/>
                <w:szCs w:val="32"/>
              </w:rPr>
              <w:t>)</w:t>
            </w:r>
            <w:r>
              <w:rPr>
                <w:rFonts w:ascii="宋体" w:hAnsi="宋体" w:cs="宋体" w:hint="eastAsia"/>
                <w:b/>
                <w:bCs/>
                <w:color w:val="000000"/>
                <w:kern w:val="0"/>
                <w:sz w:val="32"/>
                <w:szCs w:val="32"/>
              </w:rPr>
              <w:t>绩效自评表</w:t>
            </w:r>
          </w:p>
        </w:tc>
      </w:tr>
      <w:tr w:rsidR="00E93CF6" w14:paraId="631E3133" w14:textId="77777777">
        <w:trPr>
          <w:trHeight w:val="379"/>
          <w:jc w:val="center"/>
        </w:trPr>
        <w:tc>
          <w:tcPr>
            <w:tcW w:w="15000" w:type="dxa"/>
            <w:gridSpan w:val="18"/>
            <w:tcBorders>
              <w:top w:val="nil"/>
              <w:left w:val="single" w:sz="4" w:space="0" w:color="auto"/>
              <w:bottom w:val="single" w:sz="4" w:space="0" w:color="auto"/>
              <w:right w:val="single" w:sz="4" w:space="0" w:color="000000"/>
            </w:tcBorders>
            <w:shd w:val="clear" w:color="000000" w:fill="FFFFFF"/>
            <w:vAlign w:val="center"/>
          </w:tcPr>
          <w:p w14:paraId="0B555157" w14:textId="77777777" w:rsidR="00E93CF6" w:rsidRDefault="00C25F07">
            <w:pPr>
              <w:widowControl/>
              <w:jc w:val="center"/>
              <w:rPr>
                <w:rFonts w:ascii="宋体" w:hAnsi="宋体" w:cs="宋体"/>
                <w:color w:val="000000"/>
                <w:kern w:val="0"/>
                <w:sz w:val="24"/>
              </w:rPr>
            </w:pPr>
            <w:r>
              <w:rPr>
                <w:rFonts w:ascii="宋体" w:hAnsi="宋体" w:cs="宋体" w:hint="eastAsia"/>
                <w:color w:val="000000"/>
                <w:kern w:val="0"/>
                <w:sz w:val="24"/>
              </w:rPr>
              <w:t>(2025</w:t>
            </w:r>
            <w:r>
              <w:rPr>
                <w:rFonts w:ascii="宋体" w:hAnsi="宋体" w:cs="宋体" w:hint="eastAsia"/>
                <w:color w:val="000000"/>
                <w:kern w:val="0"/>
                <w:sz w:val="24"/>
              </w:rPr>
              <w:t>年度</w:t>
            </w:r>
            <w:r>
              <w:rPr>
                <w:rFonts w:ascii="宋体" w:hAnsi="宋体" w:cs="宋体" w:hint="eastAsia"/>
                <w:color w:val="000000"/>
                <w:kern w:val="0"/>
                <w:sz w:val="24"/>
              </w:rPr>
              <w:t>)</w:t>
            </w:r>
          </w:p>
        </w:tc>
      </w:tr>
      <w:tr w:rsidR="00E93CF6" w14:paraId="3B453946"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18524D0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项目</w:t>
            </w:r>
            <w:r>
              <w:rPr>
                <w:rFonts w:ascii="宋体" w:hAnsi="宋体" w:cs="宋体" w:hint="eastAsia"/>
                <w:b/>
                <w:bCs/>
                <w:color w:val="000000"/>
                <w:kern w:val="0"/>
                <w:sz w:val="20"/>
                <w:szCs w:val="20"/>
              </w:rPr>
              <w:t>(</w:t>
            </w:r>
            <w:r>
              <w:rPr>
                <w:rFonts w:ascii="宋体" w:hAnsi="宋体" w:cs="宋体" w:hint="eastAsia"/>
                <w:b/>
                <w:bCs/>
                <w:color w:val="000000"/>
                <w:kern w:val="0"/>
                <w:sz w:val="20"/>
                <w:szCs w:val="20"/>
              </w:rPr>
              <w:t>政策</w:t>
            </w:r>
            <w:r>
              <w:rPr>
                <w:rFonts w:ascii="宋体" w:hAnsi="宋体" w:cs="宋体" w:hint="eastAsia"/>
                <w:b/>
                <w:bCs/>
                <w:color w:val="000000"/>
                <w:kern w:val="0"/>
                <w:sz w:val="20"/>
                <w:szCs w:val="20"/>
              </w:rPr>
              <w:t>)</w:t>
            </w:r>
            <w:r>
              <w:rPr>
                <w:rFonts w:ascii="宋体" w:hAnsi="宋体" w:cs="宋体" w:hint="eastAsia"/>
                <w:b/>
                <w:bCs/>
                <w:color w:val="000000"/>
                <w:kern w:val="0"/>
                <w:sz w:val="20"/>
                <w:szCs w:val="20"/>
              </w:rPr>
              <w:t>名称</w:t>
            </w:r>
          </w:p>
        </w:tc>
        <w:tc>
          <w:tcPr>
            <w:tcW w:w="12020" w:type="dxa"/>
            <w:gridSpan w:val="15"/>
            <w:tcBorders>
              <w:top w:val="single" w:sz="4" w:space="0" w:color="auto"/>
              <w:left w:val="nil"/>
              <w:bottom w:val="single" w:sz="4" w:space="0" w:color="auto"/>
              <w:right w:val="single" w:sz="4" w:space="0" w:color="auto"/>
            </w:tcBorders>
            <w:shd w:val="clear" w:color="000000" w:fill="FFFFFF"/>
            <w:vAlign w:val="center"/>
          </w:tcPr>
          <w:p w14:paraId="286163F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其他对个人和家庭的补助</w:t>
            </w:r>
          </w:p>
        </w:tc>
      </w:tr>
      <w:tr w:rsidR="00E93CF6" w14:paraId="219282F9"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69B308E5"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主管部门</w:t>
            </w:r>
          </w:p>
        </w:tc>
        <w:tc>
          <w:tcPr>
            <w:tcW w:w="12020" w:type="dxa"/>
            <w:gridSpan w:val="15"/>
            <w:tcBorders>
              <w:top w:val="single" w:sz="4" w:space="0" w:color="auto"/>
              <w:left w:val="nil"/>
              <w:bottom w:val="single" w:sz="4" w:space="0" w:color="auto"/>
              <w:right w:val="single" w:sz="4" w:space="0" w:color="auto"/>
            </w:tcBorders>
            <w:shd w:val="clear" w:color="000000" w:fill="FFFFFF"/>
            <w:vAlign w:val="center"/>
          </w:tcPr>
          <w:p w14:paraId="14692A9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喀喇沁左翼蒙古族自治县应急管理局</w:t>
            </w:r>
            <w:r>
              <w:rPr>
                <w:rFonts w:ascii="宋体" w:hAnsi="宋体" w:cs="宋体" w:hint="eastAsia"/>
                <w:color w:val="000000"/>
                <w:kern w:val="0"/>
                <w:sz w:val="20"/>
                <w:szCs w:val="20"/>
              </w:rPr>
              <w:t>-</w:t>
            </w:r>
          </w:p>
        </w:tc>
      </w:tr>
      <w:tr w:rsidR="00E93CF6" w14:paraId="570D3A18"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CB747D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实施单位</w:t>
            </w:r>
          </w:p>
        </w:tc>
        <w:tc>
          <w:tcPr>
            <w:tcW w:w="12020" w:type="dxa"/>
            <w:gridSpan w:val="15"/>
            <w:tcBorders>
              <w:top w:val="single" w:sz="4" w:space="0" w:color="auto"/>
              <w:left w:val="nil"/>
              <w:bottom w:val="single" w:sz="4" w:space="0" w:color="auto"/>
              <w:right w:val="single" w:sz="4" w:space="0" w:color="auto"/>
            </w:tcBorders>
            <w:shd w:val="clear" w:color="000000" w:fill="FFFFFF"/>
            <w:vAlign w:val="center"/>
          </w:tcPr>
          <w:p w14:paraId="6E4B3A6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喀喇沁左翼蒙古族自治县应急管理局本级</w:t>
            </w:r>
            <w:r>
              <w:rPr>
                <w:rFonts w:ascii="宋体" w:hAnsi="宋体" w:cs="宋体" w:hint="eastAsia"/>
                <w:color w:val="000000"/>
                <w:kern w:val="0"/>
                <w:sz w:val="20"/>
                <w:szCs w:val="20"/>
              </w:rPr>
              <w:t>-</w:t>
            </w:r>
          </w:p>
        </w:tc>
      </w:tr>
      <w:tr w:rsidR="00E93CF6" w14:paraId="7C4CA948"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317A841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项目预算金额（万元）</w:t>
            </w: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442AF46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7.89</w:t>
            </w:r>
          </w:p>
        </w:tc>
        <w:tc>
          <w:tcPr>
            <w:tcW w:w="2260" w:type="dxa"/>
            <w:gridSpan w:val="3"/>
            <w:tcBorders>
              <w:top w:val="single" w:sz="4" w:space="0" w:color="auto"/>
              <w:left w:val="nil"/>
              <w:bottom w:val="single" w:sz="4" w:space="0" w:color="auto"/>
              <w:right w:val="single" w:sz="4" w:space="0" w:color="auto"/>
            </w:tcBorders>
            <w:shd w:val="clear" w:color="000000" w:fill="FFFFFF"/>
            <w:vAlign w:val="center"/>
          </w:tcPr>
          <w:p w14:paraId="3EEEB8C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全年执行数</w:t>
            </w:r>
          </w:p>
        </w:tc>
        <w:tc>
          <w:tcPr>
            <w:tcW w:w="3100" w:type="dxa"/>
            <w:gridSpan w:val="5"/>
            <w:tcBorders>
              <w:top w:val="single" w:sz="4" w:space="0" w:color="auto"/>
              <w:left w:val="nil"/>
              <w:bottom w:val="single" w:sz="4" w:space="0" w:color="auto"/>
              <w:right w:val="single" w:sz="4" w:space="0" w:color="auto"/>
            </w:tcBorders>
            <w:shd w:val="clear" w:color="000000" w:fill="FFFFFF"/>
            <w:vAlign w:val="center"/>
          </w:tcPr>
          <w:p w14:paraId="6734A92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7.89</w:t>
            </w:r>
          </w:p>
        </w:tc>
        <w:tc>
          <w:tcPr>
            <w:tcW w:w="2280" w:type="dxa"/>
            <w:gridSpan w:val="3"/>
            <w:tcBorders>
              <w:top w:val="single" w:sz="4" w:space="0" w:color="auto"/>
              <w:left w:val="nil"/>
              <w:bottom w:val="single" w:sz="4" w:space="0" w:color="auto"/>
              <w:right w:val="single" w:sz="4" w:space="0" w:color="auto"/>
            </w:tcBorders>
            <w:shd w:val="clear" w:color="000000" w:fill="FFFFFF"/>
            <w:vAlign w:val="center"/>
          </w:tcPr>
          <w:p w14:paraId="6A4B043A"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执行率</w:t>
            </w:r>
          </w:p>
        </w:tc>
        <w:tc>
          <w:tcPr>
            <w:tcW w:w="1120" w:type="dxa"/>
            <w:tcBorders>
              <w:top w:val="nil"/>
              <w:left w:val="nil"/>
              <w:bottom w:val="single" w:sz="4" w:space="0" w:color="auto"/>
              <w:right w:val="single" w:sz="4" w:space="0" w:color="auto"/>
            </w:tcBorders>
            <w:shd w:val="clear" w:color="000000" w:fill="FFFFFF"/>
            <w:vAlign w:val="center"/>
          </w:tcPr>
          <w:p w14:paraId="5AEE1FF4"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r>
      <w:tr w:rsidR="00E93CF6" w14:paraId="52F8243C" w14:textId="77777777">
        <w:trPr>
          <w:trHeight w:val="480"/>
          <w:jc w:val="center"/>
        </w:trPr>
        <w:tc>
          <w:tcPr>
            <w:tcW w:w="1000" w:type="dxa"/>
            <w:tcBorders>
              <w:top w:val="nil"/>
              <w:left w:val="single" w:sz="4" w:space="0" w:color="auto"/>
              <w:bottom w:val="single" w:sz="4" w:space="0" w:color="auto"/>
              <w:right w:val="single" w:sz="4" w:space="0" w:color="auto"/>
            </w:tcBorders>
            <w:shd w:val="clear" w:color="000000" w:fill="FFFFFF"/>
            <w:vAlign w:val="center"/>
          </w:tcPr>
          <w:p w14:paraId="2407209A"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年度总体目标</w:t>
            </w:r>
          </w:p>
        </w:tc>
        <w:tc>
          <w:tcPr>
            <w:tcW w:w="8120" w:type="dxa"/>
            <w:gridSpan w:val="9"/>
            <w:tcBorders>
              <w:top w:val="single" w:sz="4" w:space="0" w:color="auto"/>
              <w:left w:val="nil"/>
              <w:bottom w:val="single" w:sz="4" w:space="0" w:color="auto"/>
              <w:right w:val="single" w:sz="4" w:space="0" w:color="auto"/>
            </w:tcBorders>
            <w:shd w:val="clear" w:color="000000" w:fill="FFFFFF"/>
            <w:vAlign w:val="center"/>
          </w:tcPr>
          <w:p w14:paraId="407A67B9"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年初设定目标</w:t>
            </w:r>
          </w:p>
        </w:tc>
        <w:tc>
          <w:tcPr>
            <w:tcW w:w="5880" w:type="dxa"/>
            <w:gridSpan w:val="8"/>
            <w:tcBorders>
              <w:top w:val="single" w:sz="4" w:space="0" w:color="auto"/>
              <w:left w:val="nil"/>
              <w:bottom w:val="single" w:sz="4" w:space="0" w:color="auto"/>
              <w:right w:val="single" w:sz="4" w:space="0" w:color="auto"/>
            </w:tcBorders>
            <w:shd w:val="clear" w:color="000000" w:fill="FFFFFF"/>
            <w:vAlign w:val="center"/>
          </w:tcPr>
          <w:p w14:paraId="32E9EB6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全年实际完成情况</w:t>
            </w:r>
          </w:p>
        </w:tc>
      </w:tr>
      <w:tr w:rsidR="00E93CF6" w14:paraId="233DE26A" w14:textId="77777777">
        <w:trPr>
          <w:trHeight w:val="2160"/>
          <w:jc w:val="center"/>
        </w:trPr>
        <w:tc>
          <w:tcPr>
            <w:tcW w:w="1000" w:type="dxa"/>
            <w:tcBorders>
              <w:top w:val="nil"/>
              <w:left w:val="single" w:sz="4" w:space="0" w:color="auto"/>
              <w:bottom w:val="single" w:sz="4" w:space="0" w:color="auto"/>
              <w:right w:val="single" w:sz="4" w:space="0" w:color="auto"/>
            </w:tcBorders>
            <w:shd w:val="clear" w:color="000000" w:fill="FFFFFF"/>
            <w:vAlign w:val="center"/>
          </w:tcPr>
          <w:p w14:paraId="1492E186"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年度总体目标</w:t>
            </w:r>
          </w:p>
        </w:tc>
        <w:tc>
          <w:tcPr>
            <w:tcW w:w="8120" w:type="dxa"/>
            <w:gridSpan w:val="9"/>
            <w:tcBorders>
              <w:top w:val="single" w:sz="4" w:space="0" w:color="auto"/>
              <w:left w:val="nil"/>
              <w:bottom w:val="single" w:sz="4" w:space="0" w:color="auto"/>
              <w:right w:val="single" w:sz="4" w:space="0" w:color="auto"/>
            </w:tcBorders>
            <w:shd w:val="clear" w:color="000000" w:fill="FFFFFF"/>
            <w:vAlign w:val="center"/>
          </w:tcPr>
          <w:p w14:paraId="61E28F58"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根据《朝阳市人民政府办公室关于印发朝阳市开展农村住房保险工作实施方案的通知》朝政办发【</w:t>
            </w:r>
            <w:r>
              <w:rPr>
                <w:rFonts w:ascii="宋体" w:hAnsi="宋体" w:cs="宋体" w:hint="eastAsia"/>
                <w:color w:val="000000"/>
                <w:kern w:val="0"/>
                <w:sz w:val="20"/>
                <w:szCs w:val="20"/>
              </w:rPr>
              <w:t>2014</w:t>
            </w:r>
            <w:r>
              <w:rPr>
                <w:rFonts w:ascii="宋体" w:hAnsi="宋体" w:cs="宋体" w:hint="eastAsia"/>
                <w:color w:val="000000"/>
                <w:kern w:val="0"/>
                <w:sz w:val="20"/>
                <w:szCs w:val="20"/>
              </w:rPr>
              <w:t>】</w:t>
            </w:r>
            <w:r>
              <w:rPr>
                <w:rFonts w:ascii="宋体" w:hAnsi="宋体" w:cs="宋体" w:hint="eastAsia"/>
                <w:color w:val="000000"/>
                <w:kern w:val="0"/>
                <w:sz w:val="20"/>
                <w:szCs w:val="20"/>
              </w:rPr>
              <w:t>82</w:t>
            </w:r>
            <w:r>
              <w:rPr>
                <w:rFonts w:ascii="宋体" w:hAnsi="宋体" w:cs="宋体" w:hint="eastAsia"/>
                <w:color w:val="000000"/>
                <w:kern w:val="0"/>
                <w:sz w:val="20"/>
                <w:szCs w:val="20"/>
              </w:rPr>
              <w:t>号文件要求，为不断实现好、维护好、发展好最广大人民根本利益，为广大群众的住房提供保险保障，提升农民抗风险能力、服务新农村建设、助力乡村振兴发展等方面的独特作用，坚守风险保障，主力提升农村减灾救灾综合能力建设，喀左县安排部署收缴农房保险工作，为减轻我县农村低保户和分散五保户的保费给予补贴，不收取分散五保户、低保户费用。</w:t>
            </w:r>
          </w:p>
        </w:tc>
        <w:tc>
          <w:tcPr>
            <w:tcW w:w="5880" w:type="dxa"/>
            <w:gridSpan w:val="8"/>
            <w:tcBorders>
              <w:top w:val="single" w:sz="4" w:space="0" w:color="auto"/>
              <w:left w:val="nil"/>
              <w:bottom w:val="single" w:sz="4" w:space="0" w:color="auto"/>
              <w:right w:val="single" w:sz="4" w:space="0" w:color="auto"/>
            </w:tcBorders>
            <w:shd w:val="clear" w:color="000000" w:fill="FFFFFF"/>
            <w:vAlign w:val="center"/>
          </w:tcPr>
          <w:p w14:paraId="4BA20F9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项目已按文件要求全面完成农村住房保险工作，落实低保户、五保户保费补贴政策，有效保障群众住房安</w:t>
            </w:r>
            <w:r>
              <w:rPr>
                <w:rFonts w:ascii="宋体" w:hAnsi="宋体" w:cs="宋体" w:hint="eastAsia"/>
                <w:color w:val="000000"/>
                <w:kern w:val="0"/>
                <w:sz w:val="20"/>
                <w:szCs w:val="20"/>
              </w:rPr>
              <w:t>全，绩效目标已全部达成。</w:t>
            </w:r>
          </w:p>
        </w:tc>
      </w:tr>
      <w:tr w:rsidR="00E93CF6" w14:paraId="35D3E54D" w14:textId="77777777">
        <w:trPr>
          <w:trHeight w:val="285"/>
          <w:jc w:val="center"/>
        </w:trPr>
        <w:tc>
          <w:tcPr>
            <w:tcW w:w="1000" w:type="dxa"/>
            <w:vMerge w:val="restart"/>
            <w:tcBorders>
              <w:top w:val="nil"/>
              <w:left w:val="single" w:sz="4" w:space="0" w:color="auto"/>
              <w:bottom w:val="single" w:sz="4" w:space="0" w:color="auto"/>
              <w:right w:val="single" w:sz="4" w:space="0" w:color="auto"/>
            </w:tcBorders>
            <w:shd w:val="clear" w:color="000000" w:fill="FFFFFF"/>
            <w:vAlign w:val="center"/>
          </w:tcPr>
          <w:p w14:paraId="1823B0F6"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绩效指标</w:t>
            </w:r>
          </w:p>
        </w:tc>
        <w:tc>
          <w:tcPr>
            <w:tcW w:w="1000" w:type="dxa"/>
            <w:vMerge w:val="restart"/>
            <w:tcBorders>
              <w:top w:val="nil"/>
              <w:left w:val="single" w:sz="4" w:space="0" w:color="auto"/>
              <w:bottom w:val="single" w:sz="4" w:space="0" w:color="auto"/>
              <w:right w:val="single" w:sz="4" w:space="0" w:color="auto"/>
            </w:tcBorders>
            <w:shd w:val="clear" w:color="000000" w:fill="FFFFFF"/>
            <w:vAlign w:val="center"/>
          </w:tcPr>
          <w:p w14:paraId="2C48868A"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一级指标</w:t>
            </w: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tcPr>
          <w:p w14:paraId="755E264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二级指标</w:t>
            </w:r>
          </w:p>
        </w:tc>
        <w:tc>
          <w:tcPr>
            <w:tcW w:w="1420" w:type="dxa"/>
            <w:vMerge w:val="restart"/>
            <w:tcBorders>
              <w:top w:val="nil"/>
              <w:left w:val="single" w:sz="4" w:space="0" w:color="auto"/>
              <w:bottom w:val="single" w:sz="4" w:space="0" w:color="auto"/>
              <w:right w:val="single" w:sz="4" w:space="0" w:color="auto"/>
            </w:tcBorders>
            <w:shd w:val="clear" w:color="000000" w:fill="FFFFFF"/>
            <w:vAlign w:val="center"/>
          </w:tcPr>
          <w:p w14:paraId="37F09E29"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三级指标</w:t>
            </w:r>
          </w:p>
        </w:tc>
        <w:tc>
          <w:tcPr>
            <w:tcW w:w="2520" w:type="dxa"/>
            <w:gridSpan w:val="3"/>
            <w:tcBorders>
              <w:top w:val="single" w:sz="4" w:space="0" w:color="auto"/>
              <w:left w:val="nil"/>
              <w:bottom w:val="single" w:sz="4" w:space="0" w:color="auto"/>
              <w:right w:val="single" w:sz="4" w:space="0" w:color="auto"/>
            </w:tcBorders>
            <w:shd w:val="clear" w:color="000000" w:fill="FFFFFF"/>
            <w:vAlign w:val="center"/>
          </w:tcPr>
          <w:p w14:paraId="24F04F4E"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年度目标值</w:t>
            </w:r>
          </w:p>
        </w:tc>
        <w:tc>
          <w:tcPr>
            <w:tcW w:w="960" w:type="dxa"/>
            <w:vMerge w:val="restart"/>
            <w:tcBorders>
              <w:top w:val="nil"/>
              <w:left w:val="single" w:sz="4" w:space="0" w:color="auto"/>
              <w:bottom w:val="single" w:sz="4" w:space="0" w:color="auto"/>
              <w:right w:val="single" w:sz="4" w:space="0" w:color="auto"/>
            </w:tcBorders>
            <w:shd w:val="clear" w:color="000000" w:fill="FFFFFF"/>
            <w:vAlign w:val="center"/>
          </w:tcPr>
          <w:p w14:paraId="321F36F5"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完成值</w:t>
            </w:r>
          </w:p>
        </w:tc>
        <w:tc>
          <w:tcPr>
            <w:tcW w:w="620" w:type="dxa"/>
            <w:vMerge w:val="restart"/>
            <w:tcBorders>
              <w:top w:val="nil"/>
              <w:left w:val="single" w:sz="4" w:space="0" w:color="auto"/>
              <w:bottom w:val="single" w:sz="4" w:space="0" w:color="auto"/>
              <w:right w:val="single" w:sz="4" w:space="0" w:color="auto"/>
            </w:tcBorders>
            <w:shd w:val="clear" w:color="000000" w:fill="FFFFFF"/>
            <w:vAlign w:val="center"/>
          </w:tcPr>
          <w:p w14:paraId="728C23C0"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完成程度</w:t>
            </w:r>
          </w:p>
        </w:tc>
        <w:tc>
          <w:tcPr>
            <w:tcW w:w="620" w:type="dxa"/>
            <w:vMerge w:val="restart"/>
            <w:tcBorders>
              <w:top w:val="nil"/>
              <w:left w:val="single" w:sz="4" w:space="0" w:color="auto"/>
              <w:bottom w:val="single" w:sz="4" w:space="0" w:color="auto"/>
              <w:right w:val="single" w:sz="4" w:space="0" w:color="auto"/>
            </w:tcBorders>
            <w:shd w:val="clear" w:color="000000" w:fill="FFFFFF"/>
            <w:vAlign w:val="center"/>
          </w:tcPr>
          <w:p w14:paraId="05447949"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分值</w:t>
            </w:r>
          </w:p>
        </w:tc>
        <w:tc>
          <w:tcPr>
            <w:tcW w:w="620" w:type="dxa"/>
            <w:vMerge w:val="restart"/>
            <w:tcBorders>
              <w:top w:val="nil"/>
              <w:left w:val="single" w:sz="4" w:space="0" w:color="auto"/>
              <w:bottom w:val="single" w:sz="4" w:space="0" w:color="auto"/>
              <w:right w:val="single" w:sz="4" w:space="0" w:color="auto"/>
            </w:tcBorders>
            <w:shd w:val="clear" w:color="000000" w:fill="FFFFFF"/>
            <w:vAlign w:val="center"/>
          </w:tcPr>
          <w:p w14:paraId="2EED94CD"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得分</w:t>
            </w:r>
          </w:p>
        </w:tc>
        <w:tc>
          <w:tcPr>
            <w:tcW w:w="4140" w:type="dxa"/>
            <w:gridSpan w:val="6"/>
            <w:tcBorders>
              <w:top w:val="single" w:sz="4" w:space="0" w:color="auto"/>
              <w:left w:val="nil"/>
              <w:bottom w:val="single" w:sz="4" w:space="0" w:color="auto"/>
              <w:right w:val="single" w:sz="4" w:space="0" w:color="auto"/>
            </w:tcBorders>
            <w:shd w:val="clear" w:color="000000" w:fill="FFFFFF"/>
            <w:vAlign w:val="center"/>
          </w:tcPr>
          <w:p w14:paraId="6B72478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未完成原因分析</w:t>
            </w:r>
          </w:p>
        </w:tc>
        <w:tc>
          <w:tcPr>
            <w:tcW w:w="1120" w:type="dxa"/>
            <w:vMerge w:val="restart"/>
            <w:tcBorders>
              <w:top w:val="nil"/>
              <w:left w:val="single" w:sz="4" w:space="0" w:color="auto"/>
              <w:bottom w:val="single" w:sz="4" w:space="0" w:color="auto"/>
              <w:right w:val="single" w:sz="4" w:space="0" w:color="auto"/>
            </w:tcBorders>
            <w:shd w:val="clear" w:color="000000" w:fill="FFFFFF"/>
            <w:vAlign w:val="center"/>
          </w:tcPr>
          <w:p w14:paraId="1A2FC63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改进措施</w:t>
            </w:r>
          </w:p>
        </w:tc>
      </w:tr>
      <w:tr w:rsidR="00E93CF6" w14:paraId="1D97C8DF" w14:textId="77777777">
        <w:trPr>
          <w:trHeight w:val="720"/>
          <w:jc w:val="center"/>
        </w:trPr>
        <w:tc>
          <w:tcPr>
            <w:tcW w:w="1000" w:type="dxa"/>
            <w:vMerge/>
            <w:tcBorders>
              <w:top w:val="nil"/>
              <w:left w:val="single" w:sz="4" w:space="0" w:color="auto"/>
              <w:bottom w:val="single" w:sz="4" w:space="0" w:color="auto"/>
              <w:right w:val="single" w:sz="4" w:space="0" w:color="auto"/>
            </w:tcBorders>
            <w:vAlign w:val="center"/>
          </w:tcPr>
          <w:p w14:paraId="1D109317"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1FE7A436" w14:textId="77777777" w:rsidR="00E93CF6" w:rsidRDefault="00E93CF6">
            <w:pPr>
              <w:widowControl/>
              <w:jc w:val="left"/>
              <w:rPr>
                <w:rFonts w:ascii="宋体" w:hAnsi="宋体" w:cs="宋体"/>
                <w:b/>
                <w:bCs/>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149370B4" w14:textId="77777777" w:rsidR="00E93CF6" w:rsidRDefault="00E93CF6">
            <w:pPr>
              <w:widowControl/>
              <w:jc w:val="left"/>
              <w:rPr>
                <w:rFonts w:ascii="宋体" w:hAnsi="宋体" w:cs="宋体"/>
                <w:b/>
                <w:bCs/>
                <w:color w:val="000000"/>
                <w:kern w:val="0"/>
                <w:sz w:val="20"/>
                <w:szCs w:val="20"/>
              </w:rPr>
            </w:pPr>
          </w:p>
        </w:tc>
        <w:tc>
          <w:tcPr>
            <w:tcW w:w="1420" w:type="dxa"/>
            <w:vMerge/>
            <w:tcBorders>
              <w:top w:val="nil"/>
              <w:left w:val="single" w:sz="4" w:space="0" w:color="auto"/>
              <w:bottom w:val="single" w:sz="4" w:space="0" w:color="auto"/>
              <w:right w:val="single" w:sz="4" w:space="0" w:color="auto"/>
            </w:tcBorders>
            <w:vAlign w:val="center"/>
          </w:tcPr>
          <w:p w14:paraId="77576EFF" w14:textId="77777777" w:rsidR="00E93CF6" w:rsidRDefault="00E93CF6">
            <w:pPr>
              <w:widowControl/>
              <w:jc w:val="left"/>
              <w:rPr>
                <w:rFonts w:ascii="宋体" w:hAnsi="宋体" w:cs="宋体"/>
                <w:b/>
                <w:bCs/>
                <w:color w:val="000000"/>
                <w:kern w:val="0"/>
                <w:sz w:val="20"/>
                <w:szCs w:val="20"/>
              </w:rPr>
            </w:pPr>
          </w:p>
        </w:tc>
        <w:tc>
          <w:tcPr>
            <w:tcW w:w="680" w:type="dxa"/>
            <w:tcBorders>
              <w:top w:val="nil"/>
              <w:left w:val="nil"/>
              <w:bottom w:val="single" w:sz="4" w:space="0" w:color="auto"/>
              <w:right w:val="single" w:sz="4" w:space="0" w:color="auto"/>
            </w:tcBorders>
            <w:shd w:val="clear" w:color="000000" w:fill="FFFFFF"/>
            <w:vAlign w:val="center"/>
          </w:tcPr>
          <w:p w14:paraId="704A2305"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运算</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符号</w:t>
            </w:r>
          </w:p>
        </w:tc>
        <w:tc>
          <w:tcPr>
            <w:tcW w:w="1160" w:type="dxa"/>
            <w:tcBorders>
              <w:top w:val="nil"/>
              <w:left w:val="nil"/>
              <w:bottom w:val="single" w:sz="4" w:space="0" w:color="auto"/>
              <w:right w:val="single" w:sz="4" w:space="0" w:color="auto"/>
            </w:tcBorders>
            <w:shd w:val="clear" w:color="000000" w:fill="FFFFFF"/>
            <w:vAlign w:val="center"/>
          </w:tcPr>
          <w:p w14:paraId="672E76B8"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内容</w:t>
            </w:r>
          </w:p>
        </w:tc>
        <w:tc>
          <w:tcPr>
            <w:tcW w:w="680" w:type="dxa"/>
            <w:tcBorders>
              <w:top w:val="nil"/>
              <w:left w:val="nil"/>
              <w:bottom w:val="single" w:sz="4" w:space="0" w:color="auto"/>
              <w:right w:val="single" w:sz="4" w:space="0" w:color="auto"/>
            </w:tcBorders>
            <w:shd w:val="clear" w:color="000000" w:fill="FFFFFF"/>
            <w:vAlign w:val="center"/>
          </w:tcPr>
          <w:p w14:paraId="7C8D4D1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度量</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单位</w:t>
            </w:r>
          </w:p>
        </w:tc>
        <w:tc>
          <w:tcPr>
            <w:tcW w:w="960" w:type="dxa"/>
            <w:vMerge/>
            <w:tcBorders>
              <w:top w:val="nil"/>
              <w:left w:val="single" w:sz="4" w:space="0" w:color="auto"/>
              <w:bottom w:val="single" w:sz="4" w:space="0" w:color="auto"/>
              <w:right w:val="single" w:sz="4" w:space="0" w:color="auto"/>
            </w:tcBorders>
            <w:vAlign w:val="center"/>
          </w:tcPr>
          <w:p w14:paraId="53D2E91B" w14:textId="77777777" w:rsidR="00E93CF6" w:rsidRDefault="00E93CF6">
            <w:pPr>
              <w:widowControl/>
              <w:jc w:val="left"/>
              <w:rPr>
                <w:rFonts w:ascii="宋体" w:hAnsi="宋体" w:cs="宋体"/>
                <w:b/>
                <w:bCs/>
                <w:color w:val="000000"/>
                <w:kern w:val="0"/>
                <w:sz w:val="20"/>
                <w:szCs w:val="20"/>
              </w:rPr>
            </w:pPr>
          </w:p>
        </w:tc>
        <w:tc>
          <w:tcPr>
            <w:tcW w:w="620" w:type="dxa"/>
            <w:vMerge/>
            <w:tcBorders>
              <w:top w:val="nil"/>
              <w:left w:val="single" w:sz="4" w:space="0" w:color="auto"/>
              <w:bottom w:val="single" w:sz="4" w:space="0" w:color="auto"/>
              <w:right w:val="single" w:sz="4" w:space="0" w:color="auto"/>
            </w:tcBorders>
            <w:vAlign w:val="center"/>
          </w:tcPr>
          <w:p w14:paraId="5D459FED" w14:textId="77777777" w:rsidR="00E93CF6" w:rsidRDefault="00E93CF6">
            <w:pPr>
              <w:widowControl/>
              <w:jc w:val="left"/>
              <w:rPr>
                <w:rFonts w:ascii="宋体" w:hAnsi="宋体" w:cs="宋体"/>
                <w:b/>
                <w:bCs/>
                <w:color w:val="000000"/>
                <w:kern w:val="0"/>
                <w:sz w:val="20"/>
                <w:szCs w:val="20"/>
              </w:rPr>
            </w:pPr>
          </w:p>
        </w:tc>
        <w:tc>
          <w:tcPr>
            <w:tcW w:w="620" w:type="dxa"/>
            <w:vMerge/>
            <w:tcBorders>
              <w:top w:val="nil"/>
              <w:left w:val="single" w:sz="4" w:space="0" w:color="auto"/>
              <w:bottom w:val="single" w:sz="4" w:space="0" w:color="auto"/>
              <w:right w:val="single" w:sz="4" w:space="0" w:color="auto"/>
            </w:tcBorders>
            <w:vAlign w:val="center"/>
          </w:tcPr>
          <w:p w14:paraId="53152F3F" w14:textId="77777777" w:rsidR="00E93CF6" w:rsidRDefault="00E93CF6">
            <w:pPr>
              <w:widowControl/>
              <w:jc w:val="left"/>
              <w:rPr>
                <w:rFonts w:ascii="宋体" w:hAnsi="宋体" w:cs="宋体"/>
                <w:b/>
                <w:bCs/>
                <w:color w:val="000000"/>
                <w:kern w:val="0"/>
                <w:sz w:val="20"/>
                <w:szCs w:val="20"/>
              </w:rPr>
            </w:pPr>
          </w:p>
        </w:tc>
        <w:tc>
          <w:tcPr>
            <w:tcW w:w="620" w:type="dxa"/>
            <w:vMerge/>
            <w:tcBorders>
              <w:top w:val="nil"/>
              <w:left w:val="single" w:sz="4" w:space="0" w:color="auto"/>
              <w:bottom w:val="single" w:sz="4" w:space="0" w:color="auto"/>
              <w:right w:val="single" w:sz="4" w:space="0" w:color="auto"/>
            </w:tcBorders>
            <w:vAlign w:val="center"/>
          </w:tcPr>
          <w:p w14:paraId="6EC27028" w14:textId="77777777" w:rsidR="00E93CF6" w:rsidRDefault="00E93CF6">
            <w:pPr>
              <w:widowControl/>
              <w:jc w:val="left"/>
              <w:rPr>
                <w:rFonts w:ascii="宋体" w:hAnsi="宋体" w:cs="宋体"/>
                <w:b/>
                <w:bCs/>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34559A6E"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经费保障</w:t>
            </w:r>
          </w:p>
        </w:tc>
        <w:tc>
          <w:tcPr>
            <w:tcW w:w="580" w:type="dxa"/>
            <w:tcBorders>
              <w:top w:val="nil"/>
              <w:left w:val="nil"/>
              <w:bottom w:val="single" w:sz="4" w:space="0" w:color="auto"/>
              <w:right w:val="single" w:sz="4" w:space="0" w:color="auto"/>
            </w:tcBorders>
            <w:shd w:val="clear" w:color="000000" w:fill="FFFFFF"/>
            <w:vAlign w:val="center"/>
          </w:tcPr>
          <w:p w14:paraId="5312370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制度保障</w:t>
            </w:r>
          </w:p>
        </w:tc>
        <w:tc>
          <w:tcPr>
            <w:tcW w:w="700" w:type="dxa"/>
            <w:tcBorders>
              <w:top w:val="nil"/>
              <w:left w:val="nil"/>
              <w:bottom w:val="single" w:sz="4" w:space="0" w:color="auto"/>
              <w:right w:val="single" w:sz="4" w:space="0" w:color="auto"/>
            </w:tcBorders>
            <w:shd w:val="clear" w:color="000000" w:fill="FFFFFF"/>
            <w:vAlign w:val="center"/>
          </w:tcPr>
          <w:p w14:paraId="7CD5721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人员保障</w:t>
            </w:r>
          </w:p>
        </w:tc>
        <w:tc>
          <w:tcPr>
            <w:tcW w:w="620" w:type="dxa"/>
            <w:tcBorders>
              <w:top w:val="nil"/>
              <w:left w:val="nil"/>
              <w:bottom w:val="single" w:sz="4" w:space="0" w:color="auto"/>
              <w:right w:val="single" w:sz="4" w:space="0" w:color="auto"/>
            </w:tcBorders>
            <w:shd w:val="clear" w:color="000000" w:fill="FFFFFF"/>
            <w:vAlign w:val="center"/>
          </w:tcPr>
          <w:p w14:paraId="23879E53"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硬件条件保障</w:t>
            </w:r>
          </w:p>
        </w:tc>
        <w:tc>
          <w:tcPr>
            <w:tcW w:w="620" w:type="dxa"/>
            <w:tcBorders>
              <w:top w:val="nil"/>
              <w:left w:val="nil"/>
              <w:bottom w:val="single" w:sz="4" w:space="0" w:color="auto"/>
              <w:right w:val="single" w:sz="4" w:space="0" w:color="auto"/>
            </w:tcBorders>
            <w:shd w:val="clear" w:color="000000" w:fill="FFFFFF"/>
            <w:vAlign w:val="center"/>
          </w:tcPr>
          <w:p w14:paraId="24D19D43"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其他</w:t>
            </w:r>
          </w:p>
        </w:tc>
        <w:tc>
          <w:tcPr>
            <w:tcW w:w="1040" w:type="dxa"/>
            <w:tcBorders>
              <w:top w:val="nil"/>
              <w:left w:val="nil"/>
              <w:bottom w:val="single" w:sz="4" w:space="0" w:color="auto"/>
              <w:right w:val="single" w:sz="4" w:space="0" w:color="auto"/>
            </w:tcBorders>
            <w:shd w:val="clear" w:color="000000" w:fill="FFFFFF"/>
            <w:vAlign w:val="center"/>
          </w:tcPr>
          <w:p w14:paraId="188AD548"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原因说明</w:t>
            </w:r>
          </w:p>
        </w:tc>
        <w:tc>
          <w:tcPr>
            <w:tcW w:w="1120" w:type="dxa"/>
            <w:vMerge/>
            <w:tcBorders>
              <w:top w:val="nil"/>
              <w:left w:val="single" w:sz="4" w:space="0" w:color="auto"/>
              <w:bottom w:val="single" w:sz="4" w:space="0" w:color="auto"/>
              <w:right w:val="single" w:sz="4" w:space="0" w:color="auto"/>
            </w:tcBorders>
            <w:vAlign w:val="center"/>
          </w:tcPr>
          <w:p w14:paraId="2124D8A4" w14:textId="77777777" w:rsidR="00E93CF6" w:rsidRDefault="00E93CF6">
            <w:pPr>
              <w:widowControl/>
              <w:jc w:val="left"/>
              <w:rPr>
                <w:rFonts w:ascii="宋体" w:hAnsi="宋体" w:cs="宋体"/>
                <w:b/>
                <w:bCs/>
                <w:color w:val="000000"/>
                <w:kern w:val="0"/>
                <w:sz w:val="20"/>
                <w:szCs w:val="20"/>
              </w:rPr>
            </w:pPr>
          </w:p>
        </w:tc>
      </w:tr>
      <w:tr w:rsidR="00E93CF6" w14:paraId="29D8286C"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6301DCD0" w14:textId="77777777" w:rsidR="00E93CF6" w:rsidRDefault="00E93CF6">
            <w:pPr>
              <w:widowControl/>
              <w:jc w:val="left"/>
              <w:rPr>
                <w:rFonts w:ascii="宋体" w:hAnsi="宋体" w:cs="宋体"/>
                <w:b/>
                <w:bCs/>
                <w:color w:val="000000"/>
                <w:kern w:val="0"/>
                <w:sz w:val="20"/>
                <w:szCs w:val="20"/>
              </w:rPr>
            </w:pPr>
          </w:p>
        </w:tc>
        <w:tc>
          <w:tcPr>
            <w:tcW w:w="1000" w:type="dxa"/>
            <w:vMerge w:val="restart"/>
            <w:tcBorders>
              <w:top w:val="nil"/>
              <w:left w:val="single" w:sz="4" w:space="0" w:color="auto"/>
              <w:bottom w:val="single" w:sz="4" w:space="0" w:color="auto"/>
              <w:right w:val="single" w:sz="4" w:space="0" w:color="auto"/>
            </w:tcBorders>
            <w:shd w:val="clear" w:color="000000" w:fill="FFFFFF"/>
            <w:vAlign w:val="center"/>
          </w:tcPr>
          <w:p w14:paraId="5981148B"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产出指标</w:t>
            </w: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tcPr>
          <w:p w14:paraId="47FDF170"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数量指标</w:t>
            </w:r>
          </w:p>
        </w:tc>
        <w:tc>
          <w:tcPr>
            <w:tcW w:w="1420" w:type="dxa"/>
            <w:tcBorders>
              <w:top w:val="nil"/>
              <w:left w:val="nil"/>
              <w:bottom w:val="single" w:sz="4" w:space="0" w:color="auto"/>
              <w:right w:val="single" w:sz="4" w:space="0" w:color="auto"/>
            </w:tcBorders>
            <w:shd w:val="clear" w:color="000000" w:fill="FFFFFF"/>
            <w:vAlign w:val="center"/>
          </w:tcPr>
          <w:p w14:paraId="74242077"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住房保障家庭租赁补贴户数</w:t>
            </w:r>
          </w:p>
        </w:tc>
        <w:tc>
          <w:tcPr>
            <w:tcW w:w="680" w:type="dxa"/>
            <w:tcBorders>
              <w:top w:val="nil"/>
              <w:left w:val="nil"/>
              <w:bottom w:val="single" w:sz="4" w:space="0" w:color="auto"/>
              <w:right w:val="single" w:sz="4" w:space="0" w:color="auto"/>
            </w:tcBorders>
            <w:shd w:val="clear" w:color="000000" w:fill="FFFFFF"/>
            <w:vAlign w:val="center"/>
          </w:tcPr>
          <w:p w14:paraId="28FE59B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160" w:type="dxa"/>
            <w:tcBorders>
              <w:top w:val="nil"/>
              <w:left w:val="nil"/>
              <w:bottom w:val="single" w:sz="4" w:space="0" w:color="auto"/>
              <w:right w:val="single" w:sz="4" w:space="0" w:color="auto"/>
            </w:tcBorders>
            <w:shd w:val="clear" w:color="000000" w:fill="FFFFFF"/>
            <w:vAlign w:val="center"/>
          </w:tcPr>
          <w:p w14:paraId="40C464EC"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7860</w:t>
            </w:r>
          </w:p>
        </w:tc>
        <w:tc>
          <w:tcPr>
            <w:tcW w:w="680" w:type="dxa"/>
            <w:tcBorders>
              <w:top w:val="nil"/>
              <w:left w:val="nil"/>
              <w:bottom w:val="single" w:sz="4" w:space="0" w:color="auto"/>
              <w:right w:val="single" w:sz="4" w:space="0" w:color="auto"/>
            </w:tcBorders>
            <w:shd w:val="clear" w:color="000000" w:fill="FFFFFF"/>
            <w:vAlign w:val="center"/>
          </w:tcPr>
          <w:p w14:paraId="4960885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户</w:t>
            </w:r>
          </w:p>
        </w:tc>
        <w:tc>
          <w:tcPr>
            <w:tcW w:w="960" w:type="dxa"/>
            <w:tcBorders>
              <w:top w:val="nil"/>
              <w:left w:val="nil"/>
              <w:bottom w:val="single" w:sz="4" w:space="0" w:color="auto"/>
              <w:right w:val="single" w:sz="4" w:space="0" w:color="auto"/>
            </w:tcBorders>
            <w:shd w:val="clear" w:color="000000" w:fill="FFFFFF"/>
            <w:vAlign w:val="center"/>
          </w:tcPr>
          <w:p w14:paraId="175BBDA3"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7860</w:t>
            </w:r>
          </w:p>
        </w:tc>
        <w:tc>
          <w:tcPr>
            <w:tcW w:w="620" w:type="dxa"/>
            <w:tcBorders>
              <w:top w:val="nil"/>
              <w:left w:val="nil"/>
              <w:bottom w:val="single" w:sz="4" w:space="0" w:color="auto"/>
              <w:right w:val="single" w:sz="4" w:space="0" w:color="auto"/>
            </w:tcBorders>
            <w:shd w:val="clear" w:color="000000" w:fill="FFFFFF"/>
            <w:vAlign w:val="center"/>
          </w:tcPr>
          <w:p w14:paraId="3586E0F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127254C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472A39D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tcBorders>
              <w:top w:val="nil"/>
              <w:left w:val="nil"/>
              <w:bottom w:val="single" w:sz="4" w:space="0" w:color="auto"/>
              <w:right w:val="single" w:sz="4" w:space="0" w:color="auto"/>
            </w:tcBorders>
            <w:shd w:val="clear" w:color="000000" w:fill="FFFFFF"/>
            <w:vAlign w:val="center"/>
          </w:tcPr>
          <w:p w14:paraId="39F9E31E"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428AD2F6"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62CBF1C5"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4506FA91"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37C76B03"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78611FDD"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41104FF4" w14:textId="77777777" w:rsidR="00E93CF6" w:rsidRDefault="00E93CF6">
            <w:pPr>
              <w:widowControl/>
              <w:jc w:val="left"/>
              <w:rPr>
                <w:rFonts w:ascii="宋体" w:hAnsi="宋体" w:cs="宋体"/>
                <w:color w:val="000000"/>
                <w:kern w:val="0"/>
                <w:sz w:val="20"/>
                <w:szCs w:val="20"/>
              </w:rPr>
            </w:pPr>
          </w:p>
        </w:tc>
      </w:tr>
      <w:tr w:rsidR="00E93CF6" w14:paraId="6EE2DD4D"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64937679"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0834E57D" w14:textId="77777777" w:rsidR="00E93CF6" w:rsidRDefault="00E93CF6">
            <w:pPr>
              <w:widowControl/>
              <w:jc w:val="left"/>
              <w:rPr>
                <w:rFonts w:ascii="宋体" w:hAnsi="宋体" w:cs="宋体"/>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7054A49B" w14:textId="77777777" w:rsidR="00E93CF6" w:rsidRDefault="00E93CF6">
            <w:pPr>
              <w:widowControl/>
              <w:jc w:val="left"/>
              <w:rPr>
                <w:rFonts w:ascii="宋体" w:hAnsi="宋体" w:cs="宋体"/>
                <w:color w:val="000000"/>
                <w:kern w:val="0"/>
                <w:sz w:val="20"/>
                <w:szCs w:val="20"/>
              </w:rPr>
            </w:pPr>
          </w:p>
        </w:tc>
        <w:tc>
          <w:tcPr>
            <w:tcW w:w="1420" w:type="dxa"/>
            <w:tcBorders>
              <w:top w:val="nil"/>
              <w:left w:val="nil"/>
              <w:bottom w:val="single" w:sz="4" w:space="0" w:color="auto"/>
              <w:right w:val="single" w:sz="4" w:space="0" w:color="auto"/>
            </w:tcBorders>
            <w:shd w:val="clear" w:color="000000" w:fill="FFFFFF"/>
            <w:vAlign w:val="center"/>
          </w:tcPr>
          <w:p w14:paraId="7A3BB0FC"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低保保障覆盖面</w:t>
            </w:r>
          </w:p>
        </w:tc>
        <w:tc>
          <w:tcPr>
            <w:tcW w:w="680" w:type="dxa"/>
            <w:tcBorders>
              <w:top w:val="nil"/>
              <w:left w:val="nil"/>
              <w:bottom w:val="single" w:sz="4" w:space="0" w:color="auto"/>
              <w:right w:val="single" w:sz="4" w:space="0" w:color="auto"/>
            </w:tcBorders>
            <w:shd w:val="clear" w:color="000000" w:fill="FFFFFF"/>
            <w:vAlign w:val="center"/>
          </w:tcPr>
          <w:p w14:paraId="5F01BC4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160" w:type="dxa"/>
            <w:tcBorders>
              <w:top w:val="nil"/>
              <w:left w:val="nil"/>
              <w:bottom w:val="single" w:sz="4" w:space="0" w:color="auto"/>
              <w:right w:val="single" w:sz="4" w:space="0" w:color="auto"/>
            </w:tcBorders>
            <w:shd w:val="clear" w:color="000000" w:fill="FFFFFF"/>
            <w:vAlign w:val="center"/>
          </w:tcPr>
          <w:p w14:paraId="60A14FC0"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277D760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1325DF5C"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2EF686B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429B007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4F6D6A8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tcBorders>
              <w:top w:val="nil"/>
              <w:left w:val="nil"/>
              <w:bottom w:val="single" w:sz="4" w:space="0" w:color="auto"/>
              <w:right w:val="single" w:sz="4" w:space="0" w:color="auto"/>
            </w:tcBorders>
            <w:shd w:val="clear" w:color="000000" w:fill="FFFFFF"/>
            <w:vAlign w:val="center"/>
          </w:tcPr>
          <w:p w14:paraId="339BED8C"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7FF4D20C"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6E2B0D6B"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04AEB3D7"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3D35FD39"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5B403D6F"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4A81C156" w14:textId="77777777" w:rsidR="00E93CF6" w:rsidRDefault="00E93CF6">
            <w:pPr>
              <w:widowControl/>
              <w:jc w:val="left"/>
              <w:rPr>
                <w:rFonts w:ascii="宋体" w:hAnsi="宋体" w:cs="宋体"/>
                <w:color w:val="000000"/>
                <w:kern w:val="0"/>
                <w:sz w:val="20"/>
                <w:szCs w:val="20"/>
              </w:rPr>
            </w:pPr>
          </w:p>
        </w:tc>
      </w:tr>
      <w:tr w:rsidR="00E93CF6" w14:paraId="25CC7783"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1050C3BE"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057211BD" w14:textId="77777777" w:rsidR="00E93CF6" w:rsidRDefault="00E93CF6">
            <w:pPr>
              <w:widowControl/>
              <w:jc w:val="left"/>
              <w:rPr>
                <w:rFonts w:ascii="宋体" w:hAnsi="宋体" w:cs="宋体"/>
                <w:color w:val="000000"/>
                <w:kern w:val="0"/>
                <w:sz w:val="20"/>
                <w:szCs w:val="20"/>
              </w:rPr>
            </w:pP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tcPr>
          <w:p w14:paraId="041F3E9B"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质量指标</w:t>
            </w:r>
          </w:p>
        </w:tc>
        <w:tc>
          <w:tcPr>
            <w:tcW w:w="1420" w:type="dxa"/>
            <w:tcBorders>
              <w:top w:val="nil"/>
              <w:left w:val="nil"/>
              <w:bottom w:val="single" w:sz="4" w:space="0" w:color="auto"/>
              <w:right w:val="single" w:sz="4" w:space="0" w:color="auto"/>
            </w:tcBorders>
            <w:shd w:val="clear" w:color="000000" w:fill="FFFFFF"/>
            <w:vAlign w:val="center"/>
          </w:tcPr>
          <w:p w14:paraId="3DB1639A"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低保对象准确率</w:t>
            </w:r>
          </w:p>
        </w:tc>
        <w:tc>
          <w:tcPr>
            <w:tcW w:w="680" w:type="dxa"/>
            <w:tcBorders>
              <w:top w:val="nil"/>
              <w:left w:val="nil"/>
              <w:bottom w:val="single" w:sz="4" w:space="0" w:color="auto"/>
              <w:right w:val="single" w:sz="4" w:space="0" w:color="auto"/>
            </w:tcBorders>
            <w:shd w:val="clear" w:color="000000" w:fill="FFFFFF"/>
            <w:vAlign w:val="center"/>
          </w:tcPr>
          <w:p w14:paraId="5946D3A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0D31824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3F60DAB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01B3FD19"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71014E4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5A25858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6C7FE38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tcBorders>
              <w:top w:val="nil"/>
              <w:left w:val="nil"/>
              <w:bottom w:val="single" w:sz="4" w:space="0" w:color="auto"/>
              <w:right w:val="single" w:sz="4" w:space="0" w:color="auto"/>
            </w:tcBorders>
            <w:shd w:val="clear" w:color="000000" w:fill="FFFFFF"/>
            <w:vAlign w:val="center"/>
          </w:tcPr>
          <w:p w14:paraId="0147C1CE"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38E2ABB7"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6AE267F1"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0ABA7367"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2DE9EACB"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01E14651"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3A53395D" w14:textId="77777777" w:rsidR="00E93CF6" w:rsidRDefault="00E93CF6">
            <w:pPr>
              <w:widowControl/>
              <w:jc w:val="left"/>
              <w:rPr>
                <w:rFonts w:ascii="宋体" w:hAnsi="宋体" w:cs="宋体"/>
                <w:color w:val="000000"/>
                <w:kern w:val="0"/>
                <w:sz w:val="20"/>
                <w:szCs w:val="20"/>
              </w:rPr>
            </w:pPr>
          </w:p>
        </w:tc>
      </w:tr>
      <w:tr w:rsidR="00E93CF6" w14:paraId="54BB639A"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30119516"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2D91452F" w14:textId="77777777" w:rsidR="00E93CF6" w:rsidRDefault="00E93CF6">
            <w:pPr>
              <w:widowControl/>
              <w:jc w:val="left"/>
              <w:rPr>
                <w:rFonts w:ascii="宋体" w:hAnsi="宋体" w:cs="宋体"/>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3917EDE6" w14:textId="77777777" w:rsidR="00E93CF6" w:rsidRDefault="00E93CF6">
            <w:pPr>
              <w:widowControl/>
              <w:jc w:val="left"/>
              <w:rPr>
                <w:rFonts w:ascii="宋体" w:hAnsi="宋体" w:cs="宋体"/>
                <w:color w:val="000000"/>
                <w:kern w:val="0"/>
                <w:sz w:val="20"/>
                <w:szCs w:val="20"/>
              </w:rPr>
            </w:pPr>
          </w:p>
        </w:tc>
        <w:tc>
          <w:tcPr>
            <w:tcW w:w="1420" w:type="dxa"/>
            <w:tcBorders>
              <w:top w:val="nil"/>
              <w:left w:val="nil"/>
              <w:bottom w:val="single" w:sz="4" w:space="0" w:color="auto"/>
              <w:right w:val="single" w:sz="4" w:space="0" w:color="auto"/>
            </w:tcBorders>
            <w:shd w:val="clear" w:color="000000" w:fill="FFFFFF"/>
            <w:vAlign w:val="center"/>
          </w:tcPr>
          <w:p w14:paraId="660E5184"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农村住房保险理赔率</w:t>
            </w:r>
          </w:p>
        </w:tc>
        <w:tc>
          <w:tcPr>
            <w:tcW w:w="680" w:type="dxa"/>
            <w:tcBorders>
              <w:top w:val="nil"/>
              <w:left w:val="nil"/>
              <w:bottom w:val="single" w:sz="4" w:space="0" w:color="auto"/>
              <w:right w:val="single" w:sz="4" w:space="0" w:color="auto"/>
            </w:tcBorders>
            <w:shd w:val="clear" w:color="000000" w:fill="FFFFFF"/>
            <w:vAlign w:val="center"/>
          </w:tcPr>
          <w:p w14:paraId="4E5A214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72BC5379"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3DDB344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1D707FA7"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7FDDDB9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7D3D48D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331FD04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tcBorders>
              <w:top w:val="nil"/>
              <w:left w:val="nil"/>
              <w:bottom w:val="single" w:sz="4" w:space="0" w:color="auto"/>
              <w:right w:val="single" w:sz="4" w:space="0" w:color="auto"/>
            </w:tcBorders>
            <w:shd w:val="clear" w:color="000000" w:fill="FFFFFF"/>
            <w:vAlign w:val="center"/>
          </w:tcPr>
          <w:p w14:paraId="6686C102"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5AA75BEA"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617E1951"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3D9E1530"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749FA754"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2BE33A00"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4734EED6" w14:textId="77777777" w:rsidR="00E93CF6" w:rsidRDefault="00E93CF6">
            <w:pPr>
              <w:widowControl/>
              <w:jc w:val="left"/>
              <w:rPr>
                <w:rFonts w:ascii="宋体" w:hAnsi="宋体" w:cs="宋体"/>
                <w:color w:val="000000"/>
                <w:kern w:val="0"/>
                <w:sz w:val="20"/>
                <w:szCs w:val="20"/>
              </w:rPr>
            </w:pPr>
          </w:p>
        </w:tc>
      </w:tr>
      <w:tr w:rsidR="00E93CF6" w14:paraId="10577BDA"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33E8FF4F"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0C9756EA" w14:textId="77777777" w:rsidR="00E93CF6" w:rsidRDefault="00E93CF6">
            <w:pPr>
              <w:widowControl/>
              <w:jc w:val="left"/>
              <w:rPr>
                <w:rFonts w:ascii="宋体" w:hAnsi="宋体" w:cs="宋体"/>
                <w:color w:val="000000"/>
                <w:kern w:val="0"/>
                <w:sz w:val="20"/>
                <w:szCs w:val="20"/>
              </w:rPr>
            </w:pPr>
          </w:p>
        </w:tc>
        <w:tc>
          <w:tcPr>
            <w:tcW w:w="980" w:type="dxa"/>
            <w:tcBorders>
              <w:top w:val="nil"/>
              <w:left w:val="nil"/>
              <w:bottom w:val="single" w:sz="4" w:space="0" w:color="auto"/>
              <w:right w:val="single" w:sz="4" w:space="0" w:color="auto"/>
            </w:tcBorders>
            <w:shd w:val="clear" w:color="000000" w:fill="FFFFFF"/>
            <w:vAlign w:val="center"/>
          </w:tcPr>
          <w:p w14:paraId="24EE00F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成本指标</w:t>
            </w:r>
          </w:p>
        </w:tc>
        <w:tc>
          <w:tcPr>
            <w:tcW w:w="1420" w:type="dxa"/>
            <w:tcBorders>
              <w:top w:val="nil"/>
              <w:left w:val="nil"/>
              <w:bottom w:val="single" w:sz="4" w:space="0" w:color="auto"/>
              <w:right w:val="single" w:sz="4" w:space="0" w:color="auto"/>
            </w:tcBorders>
            <w:shd w:val="clear" w:color="000000" w:fill="FFFFFF"/>
            <w:vAlign w:val="center"/>
          </w:tcPr>
          <w:p w14:paraId="59A8A34E"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低保资金社会化发放率</w:t>
            </w:r>
          </w:p>
        </w:tc>
        <w:tc>
          <w:tcPr>
            <w:tcW w:w="680" w:type="dxa"/>
            <w:tcBorders>
              <w:top w:val="nil"/>
              <w:left w:val="nil"/>
              <w:bottom w:val="single" w:sz="4" w:space="0" w:color="auto"/>
              <w:right w:val="single" w:sz="4" w:space="0" w:color="auto"/>
            </w:tcBorders>
            <w:shd w:val="clear" w:color="000000" w:fill="FFFFFF"/>
            <w:vAlign w:val="center"/>
          </w:tcPr>
          <w:p w14:paraId="358DC66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1B01E3F8"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3293668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5BD217AC"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25E3034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1101231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73AD007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tcBorders>
              <w:top w:val="nil"/>
              <w:left w:val="nil"/>
              <w:bottom w:val="single" w:sz="4" w:space="0" w:color="auto"/>
              <w:right w:val="single" w:sz="4" w:space="0" w:color="auto"/>
            </w:tcBorders>
            <w:shd w:val="clear" w:color="000000" w:fill="FFFFFF"/>
            <w:vAlign w:val="center"/>
          </w:tcPr>
          <w:p w14:paraId="4EF731B7"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7C3B0FB8"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00D708AC"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547467A7"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10B96237"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32F9902E"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2B1CF108" w14:textId="77777777" w:rsidR="00E93CF6" w:rsidRDefault="00E93CF6">
            <w:pPr>
              <w:widowControl/>
              <w:jc w:val="left"/>
              <w:rPr>
                <w:rFonts w:ascii="宋体" w:hAnsi="宋体" w:cs="宋体"/>
                <w:color w:val="000000"/>
                <w:kern w:val="0"/>
                <w:sz w:val="20"/>
                <w:szCs w:val="20"/>
              </w:rPr>
            </w:pPr>
          </w:p>
        </w:tc>
      </w:tr>
      <w:tr w:rsidR="00E93CF6" w14:paraId="56B4AE2C" w14:textId="77777777">
        <w:trPr>
          <w:trHeight w:val="1200"/>
          <w:jc w:val="center"/>
        </w:trPr>
        <w:tc>
          <w:tcPr>
            <w:tcW w:w="1000" w:type="dxa"/>
            <w:vMerge/>
            <w:tcBorders>
              <w:top w:val="nil"/>
              <w:left w:val="single" w:sz="4" w:space="0" w:color="auto"/>
              <w:bottom w:val="single" w:sz="4" w:space="0" w:color="auto"/>
              <w:right w:val="single" w:sz="4" w:space="0" w:color="auto"/>
            </w:tcBorders>
            <w:vAlign w:val="center"/>
          </w:tcPr>
          <w:p w14:paraId="073719AA" w14:textId="77777777" w:rsidR="00E93CF6" w:rsidRDefault="00E93CF6">
            <w:pPr>
              <w:widowControl/>
              <w:jc w:val="left"/>
              <w:rPr>
                <w:rFonts w:ascii="宋体" w:hAnsi="宋体" w:cs="宋体"/>
                <w:b/>
                <w:bCs/>
                <w:color w:val="000000"/>
                <w:kern w:val="0"/>
                <w:sz w:val="20"/>
                <w:szCs w:val="20"/>
              </w:rPr>
            </w:pPr>
          </w:p>
        </w:tc>
        <w:tc>
          <w:tcPr>
            <w:tcW w:w="1000" w:type="dxa"/>
            <w:vMerge w:val="restart"/>
            <w:tcBorders>
              <w:top w:val="nil"/>
              <w:left w:val="single" w:sz="4" w:space="0" w:color="auto"/>
              <w:bottom w:val="single" w:sz="4" w:space="0" w:color="auto"/>
              <w:right w:val="single" w:sz="4" w:space="0" w:color="auto"/>
            </w:tcBorders>
            <w:shd w:val="clear" w:color="000000" w:fill="FFFFFF"/>
            <w:vAlign w:val="center"/>
          </w:tcPr>
          <w:p w14:paraId="67E03C76"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效益指标</w:t>
            </w:r>
          </w:p>
        </w:tc>
        <w:tc>
          <w:tcPr>
            <w:tcW w:w="980" w:type="dxa"/>
            <w:tcBorders>
              <w:top w:val="nil"/>
              <w:left w:val="nil"/>
              <w:bottom w:val="single" w:sz="4" w:space="0" w:color="auto"/>
              <w:right w:val="single" w:sz="4" w:space="0" w:color="auto"/>
            </w:tcBorders>
            <w:shd w:val="clear" w:color="000000" w:fill="FFFFFF"/>
            <w:vAlign w:val="center"/>
          </w:tcPr>
          <w:p w14:paraId="207C736E"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经济效益指标</w:t>
            </w:r>
          </w:p>
        </w:tc>
        <w:tc>
          <w:tcPr>
            <w:tcW w:w="1420" w:type="dxa"/>
            <w:tcBorders>
              <w:top w:val="nil"/>
              <w:left w:val="nil"/>
              <w:bottom w:val="single" w:sz="4" w:space="0" w:color="auto"/>
              <w:right w:val="single" w:sz="4" w:space="0" w:color="auto"/>
            </w:tcBorders>
            <w:shd w:val="clear" w:color="000000" w:fill="FFFFFF"/>
            <w:vAlign w:val="center"/>
          </w:tcPr>
          <w:p w14:paraId="61650067"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影响经济效益指标</w:t>
            </w:r>
          </w:p>
        </w:tc>
        <w:tc>
          <w:tcPr>
            <w:tcW w:w="680" w:type="dxa"/>
            <w:tcBorders>
              <w:top w:val="nil"/>
              <w:left w:val="nil"/>
              <w:bottom w:val="single" w:sz="4" w:space="0" w:color="auto"/>
              <w:right w:val="single" w:sz="4" w:space="0" w:color="auto"/>
            </w:tcBorders>
            <w:shd w:val="clear" w:color="000000" w:fill="FFFFFF"/>
            <w:vAlign w:val="center"/>
          </w:tcPr>
          <w:p w14:paraId="7ACD4728" w14:textId="77777777" w:rsidR="00E93CF6" w:rsidRDefault="00E93CF6">
            <w:pPr>
              <w:widowControl/>
              <w:jc w:val="center"/>
              <w:rPr>
                <w:rFonts w:ascii="宋体" w:hAnsi="宋体" w:cs="宋体"/>
                <w:color w:val="000000"/>
                <w:kern w:val="0"/>
                <w:sz w:val="20"/>
                <w:szCs w:val="20"/>
              </w:rPr>
            </w:pPr>
          </w:p>
        </w:tc>
        <w:tc>
          <w:tcPr>
            <w:tcW w:w="1160" w:type="dxa"/>
            <w:tcBorders>
              <w:top w:val="nil"/>
              <w:left w:val="nil"/>
              <w:bottom w:val="single" w:sz="4" w:space="0" w:color="auto"/>
              <w:right w:val="single" w:sz="4" w:space="0" w:color="auto"/>
            </w:tcBorders>
            <w:shd w:val="clear" w:color="000000" w:fill="FFFFFF"/>
            <w:vAlign w:val="center"/>
          </w:tcPr>
          <w:p w14:paraId="302FBE4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长期</w:t>
            </w:r>
          </w:p>
        </w:tc>
        <w:tc>
          <w:tcPr>
            <w:tcW w:w="680" w:type="dxa"/>
            <w:tcBorders>
              <w:top w:val="nil"/>
              <w:left w:val="nil"/>
              <w:bottom w:val="single" w:sz="4" w:space="0" w:color="auto"/>
              <w:right w:val="single" w:sz="4" w:space="0" w:color="auto"/>
            </w:tcBorders>
            <w:shd w:val="clear" w:color="000000" w:fill="FFFFFF"/>
            <w:vAlign w:val="center"/>
          </w:tcPr>
          <w:p w14:paraId="32A336E8" w14:textId="77777777" w:rsidR="00E93CF6" w:rsidRDefault="00E93CF6">
            <w:pPr>
              <w:widowControl/>
              <w:jc w:val="center"/>
              <w:rPr>
                <w:rFonts w:ascii="宋体" w:hAnsi="宋体" w:cs="宋体"/>
                <w:color w:val="000000"/>
                <w:kern w:val="0"/>
                <w:sz w:val="20"/>
                <w:szCs w:val="20"/>
              </w:rPr>
            </w:pPr>
          </w:p>
        </w:tc>
        <w:tc>
          <w:tcPr>
            <w:tcW w:w="960" w:type="dxa"/>
            <w:tcBorders>
              <w:top w:val="nil"/>
              <w:left w:val="nil"/>
              <w:bottom w:val="single" w:sz="4" w:space="0" w:color="auto"/>
              <w:right w:val="single" w:sz="4" w:space="0" w:color="auto"/>
            </w:tcBorders>
            <w:shd w:val="clear" w:color="000000" w:fill="FFFFFF"/>
            <w:vAlign w:val="center"/>
          </w:tcPr>
          <w:p w14:paraId="3A7E33F4"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全部或基本达成预期指标</w:t>
            </w:r>
            <w:r>
              <w:rPr>
                <w:rFonts w:ascii="宋体" w:hAnsi="宋体" w:cs="宋体" w:hint="eastAsia"/>
                <w:color w:val="000000"/>
                <w:kern w:val="0"/>
                <w:sz w:val="20"/>
                <w:szCs w:val="20"/>
              </w:rPr>
              <w:t>100%-80%</w:t>
            </w:r>
            <w:r>
              <w:rPr>
                <w:rFonts w:ascii="宋体" w:hAnsi="宋体" w:cs="宋体" w:hint="eastAsia"/>
                <w:color w:val="000000"/>
                <w:kern w:val="0"/>
                <w:sz w:val="20"/>
                <w:szCs w:val="20"/>
              </w:rPr>
              <w:t>（含）</w:t>
            </w:r>
          </w:p>
        </w:tc>
        <w:tc>
          <w:tcPr>
            <w:tcW w:w="620" w:type="dxa"/>
            <w:tcBorders>
              <w:top w:val="nil"/>
              <w:left w:val="nil"/>
              <w:bottom w:val="single" w:sz="4" w:space="0" w:color="auto"/>
              <w:right w:val="single" w:sz="4" w:space="0" w:color="auto"/>
            </w:tcBorders>
            <w:shd w:val="clear" w:color="000000" w:fill="FFFFFF"/>
            <w:vAlign w:val="center"/>
          </w:tcPr>
          <w:p w14:paraId="169BF10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777A8E2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13.3</w:t>
            </w:r>
          </w:p>
        </w:tc>
        <w:tc>
          <w:tcPr>
            <w:tcW w:w="620" w:type="dxa"/>
            <w:tcBorders>
              <w:top w:val="nil"/>
              <w:left w:val="nil"/>
              <w:bottom w:val="single" w:sz="4" w:space="0" w:color="auto"/>
              <w:right w:val="single" w:sz="4" w:space="0" w:color="auto"/>
            </w:tcBorders>
            <w:shd w:val="clear" w:color="000000" w:fill="FFFFFF"/>
            <w:vAlign w:val="center"/>
          </w:tcPr>
          <w:p w14:paraId="33AB7A1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13.3</w:t>
            </w:r>
          </w:p>
        </w:tc>
        <w:tc>
          <w:tcPr>
            <w:tcW w:w="580" w:type="dxa"/>
            <w:tcBorders>
              <w:top w:val="nil"/>
              <w:left w:val="nil"/>
              <w:bottom w:val="single" w:sz="4" w:space="0" w:color="auto"/>
              <w:right w:val="single" w:sz="4" w:space="0" w:color="auto"/>
            </w:tcBorders>
            <w:shd w:val="clear" w:color="000000" w:fill="FFFFFF"/>
            <w:vAlign w:val="center"/>
          </w:tcPr>
          <w:p w14:paraId="547829DC"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20EAC4C6"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698BB053"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2EF85C89"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0902BB54"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48D94AE6"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531B3B09" w14:textId="77777777" w:rsidR="00E93CF6" w:rsidRDefault="00E93CF6">
            <w:pPr>
              <w:widowControl/>
              <w:jc w:val="left"/>
              <w:rPr>
                <w:rFonts w:ascii="宋体" w:hAnsi="宋体" w:cs="宋体"/>
                <w:color w:val="000000"/>
                <w:kern w:val="0"/>
                <w:sz w:val="20"/>
                <w:szCs w:val="20"/>
              </w:rPr>
            </w:pPr>
          </w:p>
        </w:tc>
      </w:tr>
      <w:tr w:rsidR="00E93CF6" w14:paraId="05CA21A6" w14:textId="77777777">
        <w:trPr>
          <w:trHeight w:val="1200"/>
          <w:jc w:val="center"/>
        </w:trPr>
        <w:tc>
          <w:tcPr>
            <w:tcW w:w="1000" w:type="dxa"/>
            <w:vMerge/>
            <w:tcBorders>
              <w:top w:val="nil"/>
              <w:left w:val="single" w:sz="4" w:space="0" w:color="auto"/>
              <w:bottom w:val="single" w:sz="4" w:space="0" w:color="auto"/>
              <w:right w:val="single" w:sz="4" w:space="0" w:color="auto"/>
            </w:tcBorders>
            <w:vAlign w:val="center"/>
          </w:tcPr>
          <w:p w14:paraId="6C8AA905"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1E831942" w14:textId="77777777" w:rsidR="00E93CF6" w:rsidRDefault="00E93CF6">
            <w:pPr>
              <w:widowControl/>
              <w:jc w:val="left"/>
              <w:rPr>
                <w:rFonts w:ascii="宋体" w:hAnsi="宋体" w:cs="宋体"/>
                <w:color w:val="000000"/>
                <w:kern w:val="0"/>
                <w:sz w:val="20"/>
                <w:szCs w:val="20"/>
              </w:rPr>
            </w:pPr>
          </w:p>
        </w:tc>
        <w:tc>
          <w:tcPr>
            <w:tcW w:w="980" w:type="dxa"/>
            <w:tcBorders>
              <w:top w:val="nil"/>
              <w:left w:val="nil"/>
              <w:bottom w:val="single" w:sz="4" w:space="0" w:color="auto"/>
              <w:right w:val="single" w:sz="4" w:space="0" w:color="auto"/>
            </w:tcBorders>
            <w:shd w:val="clear" w:color="000000" w:fill="FFFFFF"/>
            <w:vAlign w:val="center"/>
          </w:tcPr>
          <w:p w14:paraId="266CB6F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可持续</w:t>
            </w:r>
            <w:r>
              <w:rPr>
                <w:rFonts w:ascii="宋体" w:hAnsi="宋体" w:cs="宋体" w:hint="eastAsia"/>
                <w:color w:val="000000"/>
                <w:kern w:val="0"/>
                <w:sz w:val="20"/>
                <w:szCs w:val="20"/>
              </w:rPr>
              <w:t>影响指标</w:t>
            </w:r>
          </w:p>
        </w:tc>
        <w:tc>
          <w:tcPr>
            <w:tcW w:w="1420" w:type="dxa"/>
            <w:tcBorders>
              <w:top w:val="nil"/>
              <w:left w:val="nil"/>
              <w:bottom w:val="single" w:sz="4" w:space="0" w:color="auto"/>
              <w:right w:val="single" w:sz="4" w:space="0" w:color="auto"/>
            </w:tcBorders>
            <w:shd w:val="clear" w:color="000000" w:fill="FFFFFF"/>
            <w:vAlign w:val="center"/>
          </w:tcPr>
          <w:p w14:paraId="33B31DB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政策可持续性</w:t>
            </w:r>
          </w:p>
        </w:tc>
        <w:tc>
          <w:tcPr>
            <w:tcW w:w="680" w:type="dxa"/>
            <w:tcBorders>
              <w:top w:val="nil"/>
              <w:left w:val="nil"/>
              <w:bottom w:val="single" w:sz="4" w:space="0" w:color="auto"/>
              <w:right w:val="single" w:sz="4" w:space="0" w:color="auto"/>
            </w:tcBorders>
            <w:shd w:val="clear" w:color="000000" w:fill="FFFFFF"/>
            <w:vAlign w:val="center"/>
          </w:tcPr>
          <w:p w14:paraId="798780A4" w14:textId="77777777" w:rsidR="00E93CF6" w:rsidRDefault="00E93CF6">
            <w:pPr>
              <w:widowControl/>
              <w:jc w:val="center"/>
              <w:rPr>
                <w:rFonts w:ascii="宋体" w:hAnsi="宋体" w:cs="宋体"/>
                <w:color w:val="000000"/>
                <w:kern w:val="0"/>
                <w:sz w:val="20"/>
                <w:szCs w:val="20"/>
              </w:rPr>
            </w:pPr>
          </w:p>
        </w:tc>
        <w:tc>
          <w:tcPr>
            <w:tcW w:w="1160" w:type="dxa"/>
            <w:tcBorders>
              <w:top w:val="nil"/>
              <w:left w:val="nil"/>
              <w:bottom w:val="single" w:sz="4" w:space="0" w:color="auto"/>
              <w:right w:val="single" w:sz="4" w:space="0" w:color="auto"/>
            </w:tcBorders>
            <w:shd w:val="clear" w:color="000000" w:fill="FFFFFF"/>
            <w:vAlign w:val="center"/>
          </w:tcPr>
          <w:p w14:paraId="5E5F1640"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长期</w:t>
            </w:r>
          </w:p>
        </w:tc>
        <w:tc>
          <w:tcPr>
            <w:tcW w:w="680" w:type="dxa"/>
            <w:tcBorders>
              <w:top w:val="nil"/>
              <w:left w:val="nil"/>
              <w:bottom w:val="single" w:sz="4" w:space="0" w:color="auto"/>
              <w:right w:val="single" w:sz="4" w:space="0" w:color="auto"/>
            </w:tcBorders>
            <w:shd w:val="clear" w:color="000000" w:fill="FFFFFF"/>
            <w:vAlign w:val="center"/>
          </w:tcPr>
          <w:p w14:paraId="00E58D11" w14:textId="77777777" w:rsidR="00E93CF6" w:rsidRDefault="00E93CF6">
            <w:pPr>
              <w:widowControl/>
              <w:jc w:val="center"/>
              <w:rPr>
                <w:rFonts w:ascii="宋体" w:hAnsi="宋体" w:cs="宋体"/>
                <w:color w:val="000000"/>
                <w:kern w:val="0"/>
                <w:sz w:val="20"/>
                <w:szCs w:val="20"/>
              </w:rPr>
            </w:pPr>
          </w:p>
        </w:tc>
        <w:tc>
          <w:tcPr>
            <w:tcW w:w="960" w:type="dxa"/>
            <w:tcBorders>
              <w:top w:val="nil"/>
              <w:left w:val="nil"/>
              <w:bottom w:val="single" w:sz="4" w:space="0" w:color="auto"/>
              <w:right w:val="single" w:sz="4" w:space="0" w:color="auto"/>
            </w:tcBorders>
            <w:shd w:val="clear" w:color="000000" w:fill="FFFFFF"/>
            <w:vAlign w:val="center"/>
          </w:tcPr>
          <w:p w14:paraId="0161634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全部或基本达成预期指标</w:t>
            </w:r>
            <w:r>
              <w:rPr>
                <w:rFonts w:ascii="宋体" w:hAnsi="宋体" w:cs="宋体" w:hint="eastAsia"/>
                <w:color w:val="000000"/>
                <w:kern w:val="0"/>
                <w:sz w:val="20"/>
                <w:szCs w:val="20"/>
              </w:rPr>
              <w:t>100%-80%</w:t>
            </w:r>
            <w:r>
              <w:rPr>
                <w:rFonts w:ascii="宋体" w:hAnsi="宋体" w:cs="宋体" w:hint="eastAsia"/>
                <w:color w:val="000000"/>
                <w:kern w:val="0"/>
                <w:sz w:val="20"/>
                <w:szCs w:val="20"/>
              </w:rPr>
              <w:t>（含）</w:t>
            </w:r>
          </w:p>
        </w:tc>
        <w:tc>
          <w:tcPr>
            <w:tcW w:w="620" w:type="dxa"/>
            <w:tcBorders>
              <w:top w:val="nil"/>
              <w:left w:val="nil"/>
              <w:bottom w:val="single" w:sz="4" w:space="0" w:color="auto"/>
              <w:right w:val="single" w:sz="4" w:space="0" w:color="auto"/>
            </w:tcBorders>
            <w:shd w:val="clear" w:color="000000" w:fill="FFFFFF"/>
            <w:vAlign w:val="center"/>
          </w:tcPr>
          <w:p w14:paraId="102B3534"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64A4BBA7"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13.3</w:t>
            </w:r>
          </w:p>
        </w:tc>
        <w:tc>
          <w:tcPr>
            <w:tcW w:w="620" w:type="dxa"/>
            <w:tcBorders>
              <w:top w:val="nil"/>
              <w:left w:val="nil"/>
              <w:bottom w:val="single" w:sz="4" w:space="0" w:color="auto"/>
              <w:right w:val="single" w:sz="4" w:space="0" w:color="auto"/>
            </w:tcBorders>
            <w:shd w:val="clear" w:color="000000" w:fill="FFFFFF"/>
            <w:vAlign w:val="center"/>
          </w:tcPr>
          <w:p w14:paraId="1EBFEA3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13.3</w:t>
            </w:r>
          </w:p>
        </w:tc>
        <w:tc>
          <w:tcPr>
            <w:tcW w:w="580" w:type="dxa"/>
            <w:tcBorders>
              <w:top w:val="nil"/>
              <w:left w:val="nil"/>
              <w:bottom w:val="single" w:sz="4" w:space="0" w:color="auto"/>
              <w:right w:val="single" w:sz="4" w:space="0" w:color="auto"/>
            </w:tcBorders>
            <w:shd w:val="clear" w:color="000000" w:fill="FFFFFF"/>
            <w:vAlign w:val="center"/>
          </w:tcPr>
          <w:p w14:paraId="438941C2"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03AC7A09"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0AD2547C"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41FFC8C7"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0CC648D2"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2DE4618E"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2D7F4015" w14:textId="77777777" w:rsidR="00E93CF6" w:rsidRDefault="00E93CF6">
            <w:pPr>
              <w:widowControl/>
              <w:jc w:val="left"/>
              <w:rPr>
                <w:rFonts w:ascii="宋体" w:hAnsi="宋体" w:cs="宋体"/>
                <w:color w:val="000000"/>
                <w:kern w:val="0"/>
                <w:sz w:val="20"/>
                <w:szCs w:val="20"/>
              </w:rPr>
            </w:pPr>
          </w:p>
        </w:tc>
      </w:tr>
      <w:tr w:rsidR="00E93CF6" w14:paraId="5BA47A14" w14:textId="77777777">
        <w:trPr>
          <w:trHeight w:val="720"/>
          <w:jc w:val="center"/>
        </w:trPr>
        <w:tc>
          <w:tcPr>
            <w:tcW w:w="1000" w:type="dxa"/>
            <w:tcBorders>
              <w:top w:val="nil"/>
              <w:left w:val="single" w:sz="4" w:space="0" w:color="auto"/>
              <w:bottom w:val="single" w:sz="4" w:space="0" w:color="auto"/>
              <w:right w:val="single" w:sz="4" w:space="0" w:color="auto"/>
            </w:tcBorders>
            <w:shd w:val="clear" w:color="000000" w:fill="FFFFFF"/>
            <w:vAlign w:val="center"/>
          </w:tcPr>
          <w:p w14:paraId="3679A3BD"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绩效指标</w:t>
            </w:r>
          </w:p>
        </w:tc>
        <w:tc>
          <w:tcPr>
            <w:tcW w:w="1000" w:type="dxa"/>
            <w:tcBorders>
              <w:top w:val="nil"/>
              <w:left w:val="nil"/>
              <w:bottom w:val="single" w:sz="4" w:space="0" w:color="auto"/>
              <w:right w:val="single" w:sz="4" w:space="0" w:color="auto"/>
            </w:tcBorders>
            <w:shd w:val="clear" w:color="000000" w:fill="FFFFFF"/>
            <w:vAlign w:val="center"/>
          </w:tcPr>
          <w:p w14:paraId="738B599B"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满意度指标</w:t>
            </w:r>
          </w:p>
        </w:tc>
        <w:tc>
          <w:tcPr>
            <w:tcW w:w="980" w:type="dxa"/>
            <w:tcBorders>
              <w:top w:val="nil"/>
              <w:left w:val="nil"/>
              <w:bottom w:val="single" w:sz="4" w:space="0" w:color="auto"/>
              <w:right w:val="single" w:sz="4" w:space="0" w:color="auto"/>
            </w:tcBorders>
            <w:shd w:val="clear" w:color="000000" w:fill="FFFFFF"/>
            <w:vAlign w:val="center"/>
          </w:tcPr>
          <w:p w14:paraId="43F9883E"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服务对象满意度指标</w:t>
            </w:r>
          </w:p>
        </w:tc>
        <w:tc>
          <w:tcPr>
            <w:tcW w:w="1420" w:type="dxa"/>
            <w:tcBorders>
              <w:top w:val="nil"/>
              <w:left w:val="nil"/>
              <w:bottom w:val="single" w:sz="4" w:space="0" w:color="auto"/>
              <w:right w:val="single" w:sz="4" w:space="0" w:color="auto"/>
            </w:tcBorders>
            <w:shd w:val="clear" w:color="000000" w:fill="FFFFFF"/>
            <w:vAlign w:val="center"/>
          </w:tcPr>
          <w:p w14:paraId="56EC92F4"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社会公众满意度</w:t>
            </w:r>
          </w:p>
        </w:tc>
        <w:tc>
          <w:tcPr>
            <w:tcW w:w="680" w:type="dxa"/>
            <w:tcBorders>
              <w:top w:val="nil"/>
              <w:left w:val="nil"/>
              <w:bottom w:val="single" w:sz="4" w:space="0" w:color="auto"/>
              <w:right w:val="single" w:sz="4" w:space="0" w:color="auto"/>
            </w:tcBorders>
            <w:shd w:val="clear" w:color="000000" w:fill="FFFFFF"/>
            <w:vAlign w:val="center"/>
          </w:tcPr>
          <w:p w14:paraId="4CCE921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2BC6D146"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05573344"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7D565A18"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74CB32D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326B5B1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13.4</w:t>
            </w:r>
          </w:p>
        </w:tc>
        <w:tc>
          <w:tcPr>
            <w:tcW w:w="620" w:type="dxa"/>
            <w:tcBorders>
              <w:top w:val="nil"/>
              <w:left w:val="nil"/>
              <w:bottom w:val="single" w:sz="4" w:space="0" w:color="auto"/>
              <w:right w:val="single" w:sz="4" w:space="0" w:color="auto"/>
            </w:tcBorders>
            <w:shd w:val="clear" w:color="000000" w:fill="FFFFFF"/>
            <w:vAlign w:val="center"/>
          </w:tcPr>
          <w:p w14:paraId="5B91951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13.4</w:t>
            </w:r>
          </w:p>
        </w:tc>
        <w:tc>
          <w:tcPr>
            <w:tcW w:w="580" w:type="dxa"/>
            <w:tcBorders>
              <w:top w:val="nil"/>
              <w:left w:val="nil"/>
              <w:bottom w:val="single" w:sz="4" w:space="0" w:color="auto"/>
              <w:right w:val="single" w:sz="4" w:space="0" w:color="auto"/>
            </w:tcBorders>
            <w:shd w:val="clear" w:color="000000" w:fill="FFFFFF"/>
            <w:vAlign w:val="center"/>
          </w:tcPr>
          <w:p w14:paraId="7B1134C5"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5E226A37"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6951BB89"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7F9464C3"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7AEA7F8D"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112C4806"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6AD3D522" w14:textId="77777777" w:rsidR="00E93CF6" w:rsidRDefault="00E93CF6">
            <w:pPr>
              <w:widowControl/>
              <w:jc w:val="left"/>
              <w:rPr>
                <w:rFonts w:ascii="宋体" w:hAnsi="宋体" w:cs="宋体"/>
                <w:color w:val="000000"/>
                <w:kern w:val="0"/>
                <w:sz w:val="20"/>
                <w:szCs w:val="20"/>
              </w:rPr>
            </w:pPr>
          </w:p>
        </w:tc>
      </w:tr>
      <w:tr w:rsidR="00E93CF6" w14:paraId="42F341CE"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4FEC2D80"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指标自评得分小计</w:t>
            </w: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329A785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90</w:t>
            </w:r>
          </w:p>
        </w:tc>
        <w:tc>
          <w:tcPr>
            <w:tcW w:w="2260" w:type="dxa"/>
            <w:gridSpan w:val="3"/>
            <w:tcBorders>
              <w:top w:val="single" w:sz="4" w:space="0" w:color="auto"/>
              <w:left w:val="nil"/>
              <w:bottom w:val="single" w:sz="4" w:space="0" w:color="auto"/>
              <w:right w:val="single" w:sz="4" w:space="0" w:color="auto"/>
            </w:tcBorders>
            <w:shd w:val="clear" w:color="000000" w:fill="FFFFFF"/>
            <w:vAlign w:val="center"/>
          </w:tcPr>
          <w:p w14:paraId="6B079092"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预算执行率得分</w:t>
            </w:r>
          </w:p>
        </w:tc>
        <w:tc>
          <w:tcPr>
            <w:tcW w:w="1240" w:type="dxa"/>
            <w:gridSpan w:val="2"/>
            <w:tcBorders>
              <w:top w:val="single" w:sz="4" w:space="0" w:color="auto"/>
              <w:left w:val="nil"/>
              <w:bottom w:val="single" w:sz="4" w:space="0" w:color="auto"/>
              <w:right w:val="single" w:sz="4" w:space="0" w:color="000000"/>
            </w:tcBorders>
            <w:shd w:val="clear" w:color="000000" w:fill="FFFFFF"/>
            <w:vAlign w:val="center"/>
          </w:tcPr>
          <w:p w14:paraId="1C42319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1160" w:type="dxa"/>
            <w:gridSpan w:val="2"/>
            <w:tcBorders>
              <w:top w:val="single" w:sz="4" w:space="0" w:color="auto"/>
              <w:left w:val="nil"/>
              <w:bottom w:val="single" w:sz="4" w:space="0" w:color="auto"/>
              <w:right w:val="single" w:sz="4" w:space="0" w:color="000000"/>
            </w:tcBorders>
            <w:shd w:val="clear" w:color="000000" w:fill="FFFFFF"/>
            <w:vAlign w:val="center"/>
          </w:tcPr>
          <w:p w14:paraId="3276488D"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减分项</w:t>
            </w:r>
          </w:p>
        </w:tc>
        <w:tc>
          <w:tcPr>
            <w:tcW w:w="700" w:type="dxa"/>
            <w:tcBorders>
              <w:top w:val="nil"/>
              <w:left w:val="nil"/>
              <w:bottom w:val="single" w:sz="4" w:space="0" w:color="auto"/>
              <w:right w:val="single" w:sz="4" w:space="0" w:color="auto"/>
            </w:tcBorders>
            <w:shd w:val="clear" w:color="000000" w:fill="FFFFFF"/>
            <w:vAlign w:val="center"/>
          </w:tcPr>
          <w:p w14:paraId="7ECA0E01" w14:textId="77777777" w:rsidR="00E93CF6" w:rsidRDefault="00C25F07">
            <w:pPr>
              <w:widowControl/>
              <w:jc w:val="right"/>
              <w:rPr>
                <w:rFonts w:ascii="宋体" w:hAnsi="宋体" w:cs="宋体"/>
                <w:color w:val="000000"/>
                <w:kern w:val="0"/>
                <w:sz w:val="20"/>
                <w:szCs w:val="20"/>
              </w:rPr>
            </w:pPr>
            <w:r>
              <w:rPr>
                <w:rFonts w:ascii="宋体" w:hAnsi="宋体" w:cs="宋体" w:hint="eastAsia"/>
                <w:color w:val="000000"/>
                <w:kern w:val="0"/>
                <w:sz w:val="20"/>
                <w:szCs w:val="20"/>
              </w:rPr>
              <w:t>0</w:t>
            </w:r>
          </w:p>
        </w:tc>
        <w:tc>
          <w:tcPr>
            <w:tcW w:w="2280" w:type="dxa"/>
            <w:gridSpan w:val="3"/>
            <w:tcBorders>
              <w:top w:val="single" w:sz="4" w:space="0" w:color="auto"/>
              <w:left w:val="nil"/>
              <w:bottom w:val="single" w:sz="4" w:space="0" w:color="auto"/>
              <w:right w:val="single" w:sz="4" w:space="0" w:color="auto"/>
            </w:tcBorders>
            <w:shd w:val="clear" w:color="000000" w:fill="FFFFFF"/>
            <w:vAlign w:val="center"/>
          </w:tcPr>
          <w:p w14:paraId="288832D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绩效自评总得分</w:t>
            </w:r>
          </w:p>
        </w:tc>
        <w:tc>
          <w:tcPr>
            <w:tcW w:w="1120" w:type="dxa"/>
            <w:tcBorders>
              <w:top w:val="nil"/>
              <w:left w:val="nil"/>
              <w:bottom w:val="single" w:sz="4" w:space="0" w:color="auto"/>
              <w:right w:val="single" w:sz="4" w:space="0" w:color="auto"/>
            </w:tcBorders>
            <w:shd w:val="clear" w:color="000000" w:fill="FFFFFF"/>
            <w:vAlign w:val="center"/>
          </w:tcPr>
          <w:p w14:paraId="0C12A93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r>
    </w:tbl>
    <w:p w14:paraId="093061F8" w14:textId="77777777" w:rsidR="00E93CF6" w:rsidRDefault="00E93CF6">
      <w:pPr>
        <w:jc w:val="center"/>
      </w:pPr>
    </w:p>
    <w:p w14:paraId="202B0A50" w14:textId="77777777" w:rsidR="00E93CF6" w:rsidRDefault="00E93CF6"/>
    <w:p w14:paraId="2E3760C7" w14:textId="77777777" w:rsidR="00E93CF6" w:rsidRDefault="00E93CF6"/>
    <w:p w14:paraId="1D88713C" w14:textId="77777777" w:rsidR="00E93CF6" w:rsidRDefault="00C25F07">
      <w:r>
        <w:br w:type="page"/>
      </w:r>
    </w:p>
    <w:tbl>
      <w:tblPr>
        <w:tblW w:w="15000" w:type="dxa"/>
        <w:jc w:val="center"/>
        <w:tblLook w:val="04A0" w:firstRow="1" w:lastRow="0" w:firstColumn="1" w:lastColumn="0" w:noHBand="0" w:noVBand="1"/>
      </w:tblPr>
      <w:tblGrid>
        <w:gridCol w:w="993"/>
        <w:gridCol w:w="6"/>
        <w:gridCol w:w="988"/>
        <w:gridCol w:w="11"/>
        <w:gridCol w:w="964"/>
        <w:gridCol w:w="16"/>
        <w:gridCol w:w="1394"/>
        <w:gridCol w:w="25"/>
        <w:gridCol w:w="653"/>
        <w:gridCol w:w="27"/>
        <w:gridCol w:w="1125"/>
        <w:gridCol w:w="34"/>
        <w:gridCol w:w="644"/>
        <w:gridCol w:w="36"/>
        <w:gridCol w:w="960"/>
        <w:gridCol w:w="20"/>
        <w:gridCol w:w="600"/>
        <w:gridCol w:w="20"/>
        <w:gridCol w:w="600"/>
        <w:gridCol w:w="20"/>
        <w:gridCol w:w="600"/>
        <w:gridCol w:w="20"/>
        <w:gridCol w:w="560"/>
        <w:gridCol w:w="19"/>
        <w:gridCol w:w="561"/>
        <w:gridCol w:w="18"/>
        <w:gridCol w:w="682"/>
        <w:gridCol w:w="15"/>
        <w:gridCol w:w="605"/>
        <w:gridCol w:w="13"/>
        <w:gridCol w:w="607"/>
        <w:gridCol w:w="11"/>
        <w:gridCol w:w="1033"/>
        <w:gridCol w:w="1120"/>
      </w:tblGrid>
      <w:tr w:rsidR="00E93CF6" w14:paraId="681F2ED2" w14:textId="77777777">
        <w:trPr>
          <w:trHeight w:val="402"/>
          <w:jc w:val="center"/>
        </w:trPr>
        <w:tc>
          <w:tcPr>
            <w:tcW w:w="15000" w:type="dxa"/>
            <w:gridSpan w:val="34"/>
            <w:tcBorders>
              <w:top w:val="single" w:sz="4" w:space="0" w:color="auto"/>
              <w:left w:val="single" w:sz="4" w:space="0" w:color="auto"/>
              <w:bottom w:val="nil"/>
              <w:right w:val="single" w:sz="4" w:space="0" w:color="000000"/>
            </w:tcBorders>
            <w:shd w:val="clear" w:color="000000" w:fill="FFFFFF"/>
            <w:vAlign w:val="center"/>
          </w:tcPr>
          <w:p w14:paraId="166CD474" w14:textId="77777777" w:rsidR="00E93CF6" w:rsidRDefault="00C25F07">
            <w:pPr>
              <w:widowControl/>
              <w:jc w:val="center"/>
              <w:rPr>
                <w:rFonts w:ascii="宋体" w:hAnsi="宋体" w:cs="宋体"/>
                <w:b/>
                <w:bCs/>
                <w:color w:val="000000"/>
                <w:kern w:val="0"/>
                <w:sz w:val="32"/>
                <w:szCs w:val="32"/>
              </w:rPr>
            </w:pPr>
            <w:r>
              <w:rPr>
                <w:rFonts w:ascii="宋体" w:hAnsi="宋体" w:cs="宋体" w:hint="eastAsia"/>
                <w:b/>
                <w:bCs/>
                <w:color w:val="000000"/>
                <w:kern w:val="0"/>
                <w:sz w:val="32"/>
                <w:szCs w:val="32"/>
              </w:rPr>
              <w:lastRenderedPageBreak/>
              <w:t>预算项目</w:t>
            </w:r>
            <w:r>
              <w:rPr>
                <w:rFonts w:ascii="宋体" w:hAnsi="宋体" w:cs="宋体" w:hint="eastAsia"/>
                <w:b/>
                <w:bCs/>
                <w:color w:val="000000"/>
                <w:kern w:val="0"/>
                <w:sz w:val="32"/>
                <w:szCs w:val="32"/>
              </w:rPr>
              <w:t>(</w:t>
            </w:r>
            <w:r>
              <w:rPr>
                <w:rFonts w:ascii="宋体" w:hAnsi="宋体" w:cs="宋体" w:hint="eastAsia"/>
                <w:b/>
                <w:bCs/>
                <w:color w:val="000000"/>
                <w:kern w:val="0"/>
                <w:sz w:val="32"/>
                <w:szCs w:val="32"/>
              </w:rPr>
              <w:t>政策</w:t>
            </w:r>
            <w:r>
              <w:rPr>
                <w:rFonts w:ascii="宋体" w:hAnsi="宋体" w:cs="宋体" w:hint="eastAsia"/>
                <w:b/>
                <w:bCs/>
                <w:color w:val="000000"/>
                <w:kern w:val="0"/>
                <w:sz w:val="32"/>
                <w:szCs w:val="32"/>
              </w:rPr>
              <w:t>)</w:t>
            </w:r>
            <w:r>
              <w:rPr>
                <w:rFonts w:ascii="宋体" w:hAnsi="宋体" w:cs="宋体" w:hint="eastAsia"/>
                <w:b/>
                <w:bCs/>
                <w:color w:val="000000"/>
                <w:kern w:val="0"/>
                <w:sz w:val="32"/>
                <w:szCs w:val="32"/>
              </w:rPr>
              <w:t>绩效自评表</w:t>
            </w:r>
          </w:p>
        </w:tc>
      </w:tr>
      <w:tr w:rsidR="00E93CF6" w14:paraId="26E25EFD" w14:textId="77777777">
        <w:trPr>
          <w:trHeight w:val="294"/>
          <w:jc w:val="center"/>
        </w:trPr>
        <w:tc>
          <w:tcPr>
            <w:tcW w:w="15000" w:type="dxa"/>
            <w:gridSpan w:val="34"/>
            <w:tcBorders>
              <w:top w:val="nil"/>
              <w:left w:val="single" w:sz="4" w:space="0" w:color="auto"/>
              <w:bottom w:val="single" w:sz="4" w:space="0" w:color="auto"/>
              <w:right w:val="single" w:sz="4" w:space="0" w:color="000000"/>
            </w:tcBorders>
            <w:shd w:val="clear" w:color="000000" w:fill="FFFFFF"/>
            <w:vAlign w:val="center"/>
          </w:tcPr>
          <w:p w14:paraId="0F540F79" w14:textId="77777777" w:rsidR="00E93CF6" w:rsidRDefault="00C25F07">
            <w:pPr>
              <w:widowControl/>
              <w:jc w:val="center"/>
              <w:rPr>
                <w:rFonts w:ascii="宋体" w:hAnsi="宋体" w:cs="宋体"/>
                <w:color w:val="000000"/>
                <w:kern w:val="0"/>
                <w:sz w:val="24"/>
              </w:rPr>
            </w:pPr>
            <w:r>
              <w:rPr>
                <w:rFonts w:ascii="宋体" w:hAnsi="宋体" w:cs="宋体" w:hint="eastAsia"/>
                <w:color w:val="000000"/>
                <w:kern w:val="0"/>
                <w:sz w:val="24"/>
              </w:rPr>
              <w:t>(2025</w:t>
            </w:r>
            <w:r>
              <w:rPr>
                <w:rFonts w:ascii="宋体" w:hAnsi="宋体" w:cs="宋体" w:hint="eastAsia"/>
                <w:color w:val="000000"/>
                <w:kern w:val="0"/>
                <w:sz w:val="24"/>
              </w:rPr>
              <w:t>年度</w:t>
            </w:r>
            <w:r>
              <w:rPr>
                <w:rFonts w:ascii="宋体" w:hAnsi="宋体" w:cs="宋体" w:hint="eastAsia"/>
                <w:color w:val="000000"/>
                <w:kern w:val="0"/>
                <w:sz w:val="24"/>
              </w:rPr>
              <w:t>)</w:t>
            </w:r>
          </w:p>
        </w:tc>
      </w:tr>
      <w:tr w:rsidR="00E93CF6" w14:paraId="2966AACD" w14:textId="77777777">
        <w:trPr>
          <w:trHeight w:val="285"/>
          <w:jc w:val="center"/>
        </w:trPr>
        <w:tc>
          <w:tcPr>
            <w:tcW w:w="2980"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5562D511"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项目</w:t>
            </w:r>
            <w:r>
              <w:rPr>
                <w:rFonts w:ascii="宋体" w:hAnsi="宋体" w:cs="宋体" w:hint="eastAsia"/>
                <w:b/>
                <w:bCs/>
                <w:color w:val="000000"/>
                <w:kern w:val="0"/>
                <w:sz w:val="20"/>
                <w:szCs w:val="20"/>
              </w:rPr>
              <w:t>(</w:t>
            </w:r>
            <w:r>
              <w:rPr>
                <w:rFonts w:ascii="宋体" w:hAnsi="宋体" w:cs="宋体" w:hint="eastAsia"/>
                <w:b/>
                <w:bCs/>
                <w:color w:val="000000"/>
                <w:kern w:val="0"/>
                <w:sz w:val="20"/>
                <w:szCs w:val="20"/>
              </w:rPr>
              <w:t>政策</w:t>
            </w:r>
            <w:r>
              <w:rPr>
                <w:rFonts w:ascii="宋体" w:hAnsi="宋体" w:cs="宋体" w:hint="eastAsia"/>
                <w:b/>
                <w:bCs/>
                <w:color w:val="000000"/>
                <w:kern w:val="0"/>
                <w:sz w:val="20"/>
                <w:szCs w:val="20"/>
              </w:rPr>
              <w:t>)</w:t>
            </w:r>
            <w:r>
              <w:rPr>
                <w:rFonts w:ascii="宋体" w:hAnsi="宋体" w:cs="宋体" w:hint="eastAsia"/>
                <w:b/>
                <w:bCs/>
                <w:color w:val="000000"/>
                <w:kern w:val="0"/>
                <w:sz w:val="20"/>
                <w:szCs w:val="20"/>
              </w:rPr>
              <w:t>名称</w:t>
            </w:r>
          </w:p>
        </w:tc>
        <w:tc>
          <w:tcPr>
            <w:tcW w:w="12020" w:type="dxa"/>
            <w:gridSpan w:val="28"/>
            <w:tcBorders>
              <w:top w:val="single" w:sz="4" w:space="0" w:color="auto"/>
              <w:left w:val="nil"/>
              <w:bottom w:val="single" w:sz="4" w:space="0" w:color="auto"/>
              <w:right w:val="single" w:sz="4" w:space="0" w:color="auto"/>
            </w:tcBorders>
            <w:shd w:val="clear" w:color="000000" w:fill="FFFFFF"/>
            <w:vAlign w:val="center"/>
          </w:tcPr>
          <w:p w14:paraId="4B94E01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森林消防救援队经费</w:t>
            </w:r>
          </w:p>
        </w:tc>
      </w:tr>
      <w:tr w:rsidR="00E93CF6" w14:paraId="1FD73994" w14:textId="77777777">
        <w:trPr>
          <w:trHeight w:val="285"/>
          <w:jc w:val="center"/>
        </w:trPr>
        <w:tc>
          <w:tcPr>
            <w:tcW w:w="2980"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62B35463"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主管部门</w:t>
            </w:r>
          </w:p>
        </w:tc>
        <w:tc>
          <w:tcPr>
            <w:tcW w:w="12020" w:type="dxa"/>
            <w:gridSpan w:val="28"/>
            <w:tcBorders>
              <w:top w:val="single" w:sz="4" w:space="0" w:color="auto"/>
              <w:left w:val="nil"/>
              <w:bottom w:val="single" w:sz="4" w:space="0" w:color="auto"/>
              <w:right w:val="single" w:sz="4" w:space="0" w:color="auto"/>
            </w:tcBorders>
            <w:shd w:val="clear" w:color="000000" w:fill="FFFFFF"/>
            <w:vAlign w:val="center"/>
          </w:tcPr>
          <w:p w14:paraId="14B9329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喀喇沁左翼蒙古族自治县应急管理局</w:t>
            </w:r>
            <w:r>
              <w:rPr>
                <w:rFonts w:ascii="宋体" w:hAnsi="宋体" w:cs="宋体" w:hint="eastAsia"/>
                <w:color w:val="000000"/>
                <w:kern w:val="0"/>
                <w:sz w:val="20"/>
                <w:szCs w:val="20"/>
              </w:rPr>
              <w:t>-</w:t>
            </w:r>
          </w:p>
        </w:tc>
      </w:tr>
      <w:tr w:rsidR="00E93CF6" w14:paraId="561205F9" w14:textId="77777777">
        <w:trPr>
          <w:trHeight w:val="285"/>
          <w:jc w:val="center"/>
        </w:trPr>
        <w:tc>
          <w:tcPr>
            <w:tcW w:w="2980"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1EC8B15E"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实施单位</w:t>
            </w:r>
          </w:p>
        </w:tc>
        <w:tc>
          <w:tcPr>
            <w:tcW w:w="12020" w:type="dxa"/>
            <w:gridSpan w:val="28"/>
            <w:tcBorders>
              <w:top w:val="single" w:sz="4" w:space="0" w:color="auto"/>
              <w:left w:val="nil"/>
              <w:bottom w:val="single" w:sz="4" w:space="0" w:color="auto"/>
              <w:right w:val="single" w:sz="4" w:space="0" w:color="auto"/>
            </w:tcBorders>
            <w:shd w:val="clear" w:color="000000" w:fill="FFFFFF"/>
            <w:vAlign w:val="center"/>
          </w:tcPr>
          <w:p w14:paraId="14492B6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喀喇沁左翼蒙古族自治县应急管理局本级</w:t>
            </w:r>
            <w:r>
              <w:rPr>
                <w:rFonts w:ascii="宋体" w:hAnsi="宋体" w:cs="宋体" w:hint="eastAsia"/>
                <w:color w:val="000000"/>
                <w:kern w:val="0"/>
                <w:sz w:val="20"/>
                <w:szCs w:val="20"/>
              </w:rPr>
              <w:t>-</w:t>
            </w:r>
          </w:p>
        </w:tc>
      </w:tr>
      <w:tr w:rsidR="00E93CF6" w14:paraId="753DA51F" w14:textId="77777777">
        <w:trPr>
          <w:trHeight w:val="285"/>
          <w:jc w:val="center"/>
        </w:trPr>
        <w:tc>
          <w:tcPr>
            <w:tcW w:w="2980"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0C7C043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项目预算金额（万元）</w:t>
            </w:r>
          </w:p>
        </w:tc>
        <w:tc>
          <w:tcPr>
            <w:tcW w:w="3260" w:type="dxa"/>
            <w:gridSpan w:val="6"/>
            <w:tcBorders>
              <w:top w:val="single" w:sz="4" w:space="0" w:color="auto"/>
              <w:left w:val="nil"/>
              <w:bottom w:val="single" w:sz="4" w:space="0" w:color="auto"/>
              <w:right w:val="single" w:sz="4" w:space="0" w:color="auto"/>
            </w:tcBorders>
            <w:shd w:val="clear" w:color="000000" w:fill="FFFFFF"/>
            <w:vAlign w:val="center"/>
          </w:tcPr>
          <w:p w14:paraId="0CBA74E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6</w:t>
            </w:r>
          </w:p>
        </w:tc>
        <w:tc>
          <w:tcPr>
            <w:tcW w:w="2260" w:type="dxa"/>
            <w:gridSpan w:val="5"/>
            <w:tcBorders>
              <w:top w:val="single" w:sz="4" w:space="0" w:color="auto"/>
              <w:left w:val="nil"/>
              <w:bottom w:val="single" w:sz="4" w:space="0" w:color="auto"/>
              <w:right w:val="single" w:sz="4" w:space="0" w:color="auto"/>
            </w:tcBorders>
            <w:shd w:val="clear" w:color="000000" w:fill="FFFFFF"/>
            <w:vAlign w:val="center"/>
          </w:tcPr>
          <w:p w14:paraId="68233088"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全年执行数</w:t>
            </w:r>
          </w:p>
        </w:tc>
        <w:tc>
          <w:tcPr>
            <w:tcW w:w="3100" w:type="dxa"/>
            <w:gridSpan w:val="10"/>
            <w:tcBorders>
              <w:top w:val="single" w:sz="4" w:space="0" w:color="auto"/>
              <w:left w:val="nil"/>
              <w:bottom w:val="single" w:sz="4" w:space="0" w:color="auto"/>
              <w:right w:val="single" w:sz="4" w:space="0" w:color="auto"/>
            </w:tcBorders>
            <w:shd w:val="clear" w:color="000000" w:fill="FFFFFF"/>
            <w:vAlign w:val="center"/>
          </w:tcPr>
          <w:p w14:paraId="2909CC37"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6</w:t>
            </w:r>
          </w:p>
        </w:tc>
        <w:tc>
          <w:tcPr>
            <w:tcW w:w="2280" w:type="dxa"/>
            <w:gridSpan w:val="6"/>
            <w:tcBorders>
              <w:top w:val="single" w:sz="4" w:space="0" w:color="auto"/>
              <w:left w:val="nil"/>
              <w:bottom w:val="single" w:sz="4" w:space="0" w:color="auto"/>
              <w:right w:val="single" w:sz="4" w:space="0" w:color="auto"/>
            </w:tcBorders>
            <w:shd w:val="clear" w:color="000000" w:fill="FFFFFF"/>
            <w:vAlign w:val="center"/>
          </w:tcPr>
          <w:p w14:paraId="77EC28A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执行率</w:t>
            </w:r>
          </w:p>
        </w:tc>
        <w:tc>
          <w:tcPr>
            <w:tcW w:w="1120" w:type="dxa"/>
            <w:tcBorders>
              <w:top w:val="nil"/>
              <w:left w:val="nil"/>
              <w:bottom w:val="single" w:sz="4" w:space="0" w:color="auto"/>
              <w:right w:val="single" w:sz="4" w:space="0" w:color="auto"/>
            </w:tcBorders>
            <w:shd w:val="clear" w:color="000000" w:fill="FFFFFF"/>
            <w:vAlign w:val="center"/>
          </w:tcPr>
          <w:p w14:paraId="39E0843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r>
      <w:tr w:rsidR="00E93CF6" w14:paraId="73A5B81B" w14:textId="77777777">
        <w:trPr>
          <w:trHeight w:val="480"/>
          <w:jc w:val="center"/>
        </w:trPr>
        <w:tc>
          <w:tcPr>
            <w:tcW w:w="1000" w:type="dxa"/>
            <w:gridSpan w:val="2"/>
            <w:tcBorders>
              <w:top w:val="nil"/>
              <w:left w:val="single" w:sz="4" w:space="0" w:color="auto"/>
              <w:bottom w:val="single" w:sz="4" w:space="0" w:color="auto"/>
              <w:right w:val="single" w:sz="4" w:space="0" w:color="auto"/>
            </w:tcBorders>
            <w:shd w:val="clear" w:color="000000" w:fill="FFFFFF"/>
            <w:vAlign w:val="center"/>
          </w:tcPr>
          <w:p w14:paraId="58F4805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年度总体目标</w:t>
            </w:r>
          </w:p>
        </w:tc>
        <w:tc>
          <w:tcPr>
            <w:tcW w:w="8120" w:type="dxa"/>
            <w:gridSpan w:val="17"/>
            <w:tcBorders>
              <w:top w:val="single" w:sz="4" w:space="0" w:color="auto"/>
              <w:left w:val="nil"/>
              <w:bottom w:val="single" w:sz="4" w:space="0" w:color="auto"/>
              <w:right w:val="single" w:sz="4" w:space="0" w:color="auto"/>
            </w:tcBorders>
            <w:shd w:val="clear" w:color="000000" w:fill="FFFFFF"/>
            <w:vAlign w:val="center"/>
          </w:tcPr>
          <w:p w14:paraId="36ED2B0E"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年初设定目标</w:t>
            </w:r>
          </w:p>
        </w:tc>
        <w:tc>
          <w:tcPr>
            <w:tcW w:w="5880" w:type="dxa"/>
            <w:gridSpan w:val="15"/>
            <w:tcBorders>
              <w:top w:val="single" w:sz="4" w:space="0" w:color="auto"/>
              <w:left w:val="nil"/>
              <w:bottom w:val="single" w:sz="4" w:space="0" w:color="auto"/>
              <w:right w:val="single" w:sz="4" w:space="0" w:color="auto"/>
            </w:tcBorders>
            <w:shd w:val="clear" w:color="000000" w:fill="FFFFFF"/>
            <w:vAlign w:val="center"/>
          </w:tcPr>
          <w:p w14:paraId="43998590"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全年实际完成情况</w:t>
            </w:r>
          </w:p>
        </w:tc>
      </w:tr>
      <w:tr w:rsidR="00E93CF6" w14:paraId="6BDEF9DA" w14:textId="77777777">
        <w:trPr>
          <w:trHeight w:val="960"/>
          <w:jc w:val="center"/>
        </w:trPr>
        <w:tc>
          <w:tcPr>
            <w:tcW w:w="1000" w:type="dxa"/>
            <w:gridSpan w:val="2"/>
            <w:tcBorders>
              <w:top w:val="nil"/>
              <w:left w:val="single" w:sz="4" w:space="0" w:color="auto"/>
              <w:bottom w:val="single" w:sz="4" w:space="0" w:color="auto"/>
              <w:right w:val="single" w:sz="4" w:space="0" w:color="auto"/>
            </w:tcBorders>
            <w:shd w:val="clear" w:color="000000" w:fill="FFFFFF"/>
            <w:vAlign w:val="center"/>
          </w:tcPr>
          <w:p w14:paraId="3794D8F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年度总体目标</w:t>
            </w:r>
          </w:p>
        </w:tc>
        <w:tc>
          <w:tcPr>
            <w:tcW w:w="8120" w:type="dxa"/>
            <w:gridSpan w:val="17"/>
            <w:tcBorders>
              <w:top w:val="single" w:sz="4" w:space="0" w:color="auto"/>
              <w:left w:val="nil"/>
              <w:bottom w:val="single" w:sz="4" w:space="0" w:color="auto"/>
              <w:right w:val="single" w:sz="4" w:space="0" w:color="auto"/>
            </w:tcBorders>
            <w:shd w:val="clear" w:color="000000" w:fill="FFFFFF"/>
            <w:vAlign w:val="center"/>
          </w:tcPr>
          <w:p w14:paraId="64558BC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森林消防救援队层综合应急管理能力建设，提升基层队伍应急处置水平，我局积极申报朝阳市自然灾害应急能力提升工程基层防灾项目。</w:t>
            </w:r>
          </w:p>
        </w:tc>
        <w:tc>
          <w:tcPr>
            <w:tcW w:w="5880" w:type="dxa"/>
            <w:gridSpan w:val="15"/>
            <w:tcBorders>
              <w:top w:val="single" w:sz="4" w:space="0" w:color="auto"/>
              <w:left w:val="nil"/>
              <w:bottom w:val="single" w:sz="4" w:space="0" w:color="auto"/>
              <w:right w:val="single" w:sz="4" w:space="0" w:color="auto"/>
            </w:tcBorders>
            <w:shd w:val="clear" w:color="000000" w:fill="FFFFFF"/>
            <w:vAlign w:val="center"/>
          </w:tcPr>
          <w:p w14:paraId="40DFFC4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项目顺利推进森林消防救援队伍综合应急管理能力建设，提升了基层队伍应急处置水平，完成了朝阳市自然灾害应急能力提升工程基层防灾项目相关申报与建设任务，绩效目标已达成。</w:t>
            </w:r>
          </w:p>
        </w:tc>
      </w:tr>
      <w:tr w:rsidR="00E93CF6" w14:paraId="085CC54D" w14:textId="77777777">
        <w:trPr>
          <w:trHeight w:val="285"/>
          <w:jc w:val="center"/>
        </w:trPr>
        <w:tc>
          <w:tcPr>
            <w:tcW w:w="1000"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6423FEE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绩效指标</w:t>
            </w:r>
          </w:p>
        </w:tc>
        <w:tc>
          <w:tcPr>
            <w:tcW w:w="1000"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53F6D489"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一级指标</w:t>
            </w:r>
          </w:p>
        </w:tc>
        <w:tc>
          <w:tcPr>
            <w:tcW w:w="980"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3F4465D5"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二级指标</w:t>
            </w:r>
          </w:p>
        </w:tc>
        <w:tc>
          <w:tcPr>
            <w:tcW w:w="1420"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3E0382F5"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三级指标</w:t>
            </w:r>
          </w:p>
        </w:tc>
        <w:tc>
          <w:tcPr>
            <w:tcW w:w="2520" w:type="dxa"/>
            <w:gridSpan w:val="6"/>
            <w:tcBorders>
              <w:top w:val="single" w:sz="4" w:space="0" w:color="auto"/>
              <w:left w:val="nil"/>
              <w:bottom w:val="single" w:sz="4" w:space="0" w:color="auto"/>
              <w:right w:val="single" w:sz="4" w:space="0" w:color="auto"/>
            </w:tcBorders>
            <w:shd w:val="clear" w:color="000000" w:fill="FFFFFF"/>
            <w:vAlign w:val="center"/>
          </w:tcPr>
          <w:p w14:paraId="27C3BE08"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年度目标值</w:t>
            </w:r>
          </w:p>
        </w:tc>
        <w:tc>
          <w:tcPr>
            <w:tcW w:w="960" w:type="dxa"/>
            <w:vMerge w:val="restart"/>
            <w:tcBorders>
              <w:top w:val="nil"/>
              <w:left w:val="single" w:sz="4" w:space="0" w:color="auto"/>
              <w:bottom w:val="single" w:sz="4" w:space="0" w:color="auto"/>
              <w:right w:val="single" w:sz="4" w:space="0" w:color="auto"/>
            </w:tcBorders>
            <w:shd w:val="clear" w:color="000000" w:fill="FFFFFF"/>
            <w:vAlign w:val="center"/>
          </w:tcPr>
          <w:p w14:paraId="1B5E0842"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完成值</w:t>
            </w:r>
          </w:p>
        </w:tc>
        <w:tc>
          <w:tcPr>
            <w:tcW w:w="620"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016F8D2B"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完成程度</w:t>
            </w:r>
          </w:p>
        </w:tc>
        <w:tc>
          <w:tcPr>
            <w:tcW w:w="620"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2F875F26"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分值</w:t>
            </w:r>
          </w:p>
        </w:tc>
        <w:tc>
          <w:tcPr>
            <w:tcW w:w="620"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7759F4F1"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得分</w:t>
            </w:r>
          </w:p>
        </w:tc>
        <w:tc>
          <w:tcPr>
            <w:tcW w:w="4140" w:type="dxa"/>
            <w:gridSpan w:val="12"/>
            <w:tcBorders>
              <w:top w:val="single" w:sz="4" w:space="0" w:color="auto"/>
              <w:left w:val="nil"/>
              <w:bottom w:val="single" w:sz="4" w:space="0" w:color="auto"/>
              <w:right w:val="single" w:sz="4" w:space="0" w:color="auto"/>
            </w:tcBorders>
            <w:shd w:val="clear" w:color="000000" w:fill="FFFFFF"/>
            <w:vAlign w:val="center"/>
          </w:tcPr>
          <w:p w14:paraId="5116B979"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未完成原因分析</w:t>
            </w:r>
          </w:p>
        </w:tc>
        <w:tc>
          <w:tcPr>
            <w:tcW w:w="1120" w:type="dxa"/>
            <w:vMerge w:val="restart"/>
            <w:tcBorders>
              <w:top w:val="nil"/>
              <w:left w:val="single" w:sz="4" w:space="0" w:color="auto"/>
              <w:bottom w:val="single" w:sz="4" w:space="0" w:color="auto"/>
              <w:right w:val="single" w:sz="4" w:space="0" w:color="auto"/>
            </w:tcBorders>
            <w:shd w:val="clear" w:color="000000" w:fill="FFFFFF"/>
            <w:vAlign w:val="center"/>
          </w:tcPr>
          <w:p w14:paraId="6FD6392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改进措施</w:t>
            </w:r>
          </w:p>
        </w:tc>
      </w:tr>
      <w:tr w:rsidR="00E93CF6" w14:paraId="5C538208" w14:textId="77777777">
        <w:trPr>
          <w:trHeight w:val="720"/>
          <w:jc w:val="center"/>
        </w:trPr>
        <w:tc>
          <w:tcPr>
            <w:tcW w:w="1000" w:type="dxa"/>
            <w:gridSpan w:val="2"/>
            <w:vMerge/>
            <w:tcBorders>
              <w:top w:val="nil"/>
              <w:left w:val="single" w:sz="4" w:space="0" w:color="auto"/>
              <w:bottom w:val="single" w:sz="4" w:space="0" w:color="auto"/>
              <w:right w:val="single" w:sz="4" w:space="0" w:color="auto"/>
            </w:tcBorders>
            <w:vAlign w:val="center"/>
          </w:tcPr>
          <w:p w14:paraId="6A09CCF3" w14:textId="77777777" w:rsidR="00E93CF6" w:rsidRDefault="00E93CF6">
            <w:pPr>
              <w:widowControl/>
              <w:jc w:val="left"/>
              <w:rPr>
                <w:rFonts w:ascii="宋体" w:hAnsi="宋体" w:cs="宋体"/>
                <w:b/>
                <w:bCs/>
                <w:color w:val="000000"/>
                <w:kern w:val="0"/>
                <w:sz w:val="20"/>
                <w:szCs w:val="20"/>
              </w:rPr>
            </w:pPr>
          </w:p>
        </w:tc>
        <w:tc>
          <w:tcPr>
            <w:tcW w:w="1000" w:type="dxa"/>
            <w:gridSpan w:val="2"/>
            <w:vMerge/>
            <w:tcBorders>
              <w:top w:val="nil"/>
              <w:left w:val="single" w:sz="4" w:space="0" w:color="auto"/>
              <w:bottom w:val="single" w:sz="4" w:space="0" w:color="auto"/>
              <w:right w:val="single" w:sz="4" w:space="0" w:color="auto"/>
            </w:tcBorders>
            <w:vAlign w:val="center"/>
          </w:tcPr>
          <w:p w14:paraId="1508660A" w14:textId="77777777" w:rsidR="00E93CF6" w:rsidRDefault="00E93CF6">
            <w:pPr>
              <w:widowControl/>
              <w:jc w:val="left"/>
              <w:rPr>
                <w:rFonts w:ascii="宋体" w:hAnsi="宋体" w:cs="宋体"/>
                <w:b/>
                <w:bCs/>
                <w:color w:val="000000"/>
                <w:kern w:val="0"/>
                <w:sz w:val="20"/>
                <w:szCs w:val="20"/>
              </w:rPr>
            </w:pPr>
          </w:p>
        </w:tc>
        <w:tc>
          <w:tcPr>
            <w:tcW w:w="980" w:type="dxa"/>
            <w:gridSpan w:val="2"/>
            <w:vMerge/>
            <w:tcBorders>
              <w:top w:val="nil"/>
              <w:left w:val="single" w:sz="4" w:space="0" w:color="auto"/>
              <w:bottom w:val="single" w:sz="4" w:space="0" w:color="auto"/>
              <w:right w:val="single" w:sz="4" w:space="0" w:color="auto"/>
            </w:tcBorders>
            <w:vAlign w:val="center"/>
          </w:tcPr>
          <w:p w14:paraId="7E3F465A" w14:textId="77777777" w:rsidR="00E93CF6" w:rsidRDefault="00E93CF6">
            <w:pPr>
              <w:widowControl/>
              <w:jc w:val="left"/>
              <w:rPr>
                <w:rFonts w:ascii="宋体" w:hAnsi="宋体" w:cs="宋体"/>
                <w:b/>
                <w:bCs/>
                <w:color w:val="000000"/>
                <w:kern w:val="0"/>
                <w:sz w:val="20"/>
                <w:szCs w:val="20"/>
              </w:rPr>
            </w:pPr>
          </w:p>
        </w:tc>
        <w:tc>
          <w:tcPr>
            <w:tcW w:w="1420" w:type="dxa"/>
            <w:gridSpan w:val="2"/>
            <w:vMerge/>
            <w:tcBorders>
              <w:top w:val="nil"/>
              <w:left w:val="single" w:sz="4" w:space="0" w:color="auto"/>
              <w:bottom w:val="single" w:sz="4" w:space="0" w:color="auto"/>
              <w:right w:val="single" w:sz="4" w:space="0" w:color="auto"/>
            </w:tcBorders>
            <w:vAlign w:val="center"/>
          </w:tcPr>
          <w:p w14:paraId="5C7AD7CA" w14:textId="77777777" w:rsidR="00E93CF6" w:rsidRDefault="00E93CF6">
            <w:pPr>
              <w:widowControl/>
              <w:jc w:val="left"/>
              <w:rPr>
                <w:rFonts w:ascii="宋体" w:hAnsi="宋体" w:cs="宋体"/>
                <w:b/>
                <w:bCs/>
                <w:color w:val="000000"/>
                <w:kern w:val="0"/>
                <w:sz w:val="20"/>
                <w:szCs w:val="20"/>
              </w:rPr>
            </w:pPr>
          </w:p>
        </w:tc>
        <w:tc>
          <w:tcPr>
            <w:tcW w:w="680" w:type="dxa"/>
            <w:gridSpan w:val="2"/>
            <w:tcBorders>
              <w:top w:val="nil"/>
              <w:left w:val="nil"/>
              <w:bottom w:val="single" w:sz="4" w:space="0" w:color="auto"/>
              <w:right w:val="single" w:sz="4" w:space="0" w:color="auto"/>
            </w:tcBorders>
            <w:shd w:val="clear" w:color="000000" w:fill="FFFFFF"/>
            <w:vAlign w:val="center"/>
          </w:tcPr>
          <w:p w14:paraId="6FB54C3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运算</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符号</w:t>
            </w:r>
          </w:p>
        </w:tc>
        <w:tc>
          <w:tcPr>
            <w:tcW w:w="1160" w:type="dxa"/>
            <w:gridSpan w:val="2"/>
            <w:tcBorders>
              <w:top w:val="nil"/>
              <w:left w:val="nil"/>
              <w:bottom w:val="single" w:sz="4" w:space="0" w:color="auto"/>
              <w:right w:val="single" w:sz="4" w:space="0" w:color="auto"/>
            </w:tcBorders>
            <w:shd w:val="clear" w:color="000000" w:fill="FFFFFF"/>
            <w:vAlign w:val="center"/>
          </w:tcPr>
          <w:p w14:paraId="19394F58"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内容</w:t>
            </w:r>
          </w:p>
        </w:tc>
        <w:tc>
          <w:tcPr>
            <w:tcW w:w="680" w:type="dxa"/>
            <w:gridSpan w:val="2"/>
            <w:tcBorders>
              <w:top w:val="nil"/>
              <w:left w:val="nil"/>
              <w:bottom w:val="single" w:sz="4" w:space="0" w:color="auto"/>
              <w:right w:val="single" w:sz="4" w:space="0" w:color="auto"/>
            </w:tcBorders>
            <w:shd w:val="clear" w:color="000000" w:fill="FFFFFF"/>
            <w:vAlign w:val="center"/>
          </w:tcPr>
          <w:p w14:paraId="46A59E89"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度量</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单位</w:t>
            </w:r>
          </w:p>
        </w:tc>
        <w:tc>
          <w:tcPr>
            <w:tcW w:w="960" w:type="dxa"/>
            <w:vMerge/>
            <w:tcBorders>
              <w:top w:val="nil"/>
              <w:left w:val="single" w:sz="4" w:space="0" w:color="auto"/>
              <w:bottom w:val="single" w:sz="4" w:space="0" w:color="auto"/>
              <w:right w:val="single" w:sz="4" w:space="0" w:color="auto"/>
            </w:tcBorders>
            <w:vAlign w:val="center"/>
          </w:tcPr>
          <w:p w14:paraId="5ABFD71E" w14:textId="77777777" w:rsidR="00E93CF6" w:rsidRDefault="00E93CF6">
            <w:pPr>
              <w:widowControl/>
              <w:jc w:val="left"/>
              <w:rPr>
                <w:rFonts w:ascii="宋体" w:hAnsi="宋体" w:cs="宋体"/>
                <w:b/>
                <w:bCs/>
                <w:color w:val="000000"/>
                <w:kern w:val="0"/>
                <w:sz w:val="20"/>
                <w:szCs w:val="20"/>
              </w:rPr>
            </w:pPr>
          </w:p>
        </w:tc>
        <w:tc>
          <w:tcPr>
            <w:tcW w:w="620" w:type="dxa"/>
            <w:gridSpan w:val="2"/>
            <w:vMerge/>
            <w:tcBorders>
              <w:top w:val="nil"/>
              <w:left w:val="single" w:sz="4" w:space="0" w:color="auto"/>
              <w:bottom w:val="single" w:sz="4" w:space="0" w:color="auto"/>
              <w:right w:val="single" w:sz="4" w:space="0" w:color="auto"/>
            </w:tcBorders>
            <w:vAlign w:val="center"/>
          </w:tcPr>
          <w:p w14:paraId="0CAC8294" w14:textId="77777777" w:rsidR="00E93CF6" w:rsidRDefault="00E93CF6">
            <w:pPr>
              <w:widowControl/>
              <w:jc w:val="left"/>
              <w:rPr>
                <w:rFonts w:ascii="宋体" w:hAnsi="宋体" w:cs="宋体"/>
                <w:b/>
                <w:bCs/>
                <w:color w:val="000000"/>
                <w:kern w:val="0"/>
                <w:sz w:val="20"/>
                <w:szCs w:val="20"/>
              </w:rPr>
            </w:pPr>
          </w:p>
        </w:tc>
        <w:tc>
          <w:tcPr>
            <w:tcW w:w="620" w:type="dxa"/>
            <w:gridSpan w:val="2"/>
            <w:vMerge/>
            <w:tcBorders>
              <w:top w:val="nil"/>
              <w:left w:val="single" w:sz="4" w:space="0" w:color="auto"/>
              <w:bottom w:val="single" w:sz="4" w:space="0" w:color="auto"/>
              <w:right w:val="single" w:sz="4" w:space="0" w:color="auto"/>
            </w:tcBorders>
            <w:vAlign w:val="center"/>
          </w:tcPr>
          <w:p w14:paraId="511A11BA" w14:textId="77777777" w:rsidR="00E93CF6" w:rsidRDefault="00E93CF6">
            <w:pPr>
              <w:widowControl/>
              <w:jc w:val="left"/>
              <w:rPr>
                <w:rFonts w:ascii="宋体" w:hAnsi="宋体" w:cs="宋体"/>
                <w:b/>
                <w:bCs/>
                <w:color w:val="000000"/>
                <w:kern w:val="0"/>
                <w:sz w:val="20"/>
                <w:szCs w:val="20"/>
              </w:rPr>
            </w:pPr>
          </w:p>
        </w:tc>
        <w:tc>
          <w:tcPr>
            <w:tcW w:w="620" w:type="dxa"/>
            <w:gridSpan w:val="2"/>
            <w:vMerge/>
            <w:tcBorders>
              <w:top w:val="nil"/>
              <w:left w:val="single" w:sz="4" w:space="0" w:color="auto"/>
              <w:bottom w:val="single" w:sz="4" w:space="0" w:color="auto"/>
              <w:right w:val="single" w:sz="4" w:space="0" w:color="auto"/>
            </w:tcBorders>
            <w:vAlign w:val="center"/>
          </w:tcPr>
          <w:p w14:paraId="7026DB9E" w14:textId="77777777" w:rsidR="00E93CF6" w:rsidRDefault="00E93CF6">
            <w:pPr>
              <w:widowControl/>
              <w:jc w:val="left"/>
              <w:rPr>
                <w:rFonts w:ascii="宋体" w:hAnsi="宋体" w:cs="宋体"/>
                <w:b/>
                <w:bCs/>
                <w:color w:val="000000"/>
                <w:kern w:val="0"/>
                <w:sz w:val="20"/>
                <w:szCs w:val="20"/>
              </w:rPr>
            </w:pPr>
          </w:p>
        </w:tc>
        <w:tc>
          <w:tcPr>
            <w:tcW w:w="580" w:type="dxa"/>
            <w:gridSpan w:val="2"/>
            <w:tcBorders>
              <w:top w:val="nil"/>
              <w:left w:val="nil"/>
              <w:bottom w:val="single" w:sz="4" w:space="0" w:color="auto"/>
              <w:right w:val="single" w:sz="4" w:space="0" w:color="auto"/>
            </w:tcBorders>
            <w:shd w:val="clear" w:color="000000" w:fill="FFFFFF"/>
            <w:vAlign w:val="center"/>
          </w:tcPr>
          <w:p w14:paraId="1DC42E71"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经费保障</w:t>
            </w:r>
          </w:p>
        </w:tc>
        <w:tc>
          <w:tcPr>
            <w:tcW w:w="580" w:type="dxa"/>
            <w:gridSpan w:val="2"/>
            <w:tcBorders>
              <w:top w:val="nil"/>
              <w:left w:val="nil"/>
              <w:bottom w:val="single" w:sz="4" w:space="0" w:color="auto"/>
              <w:right w:val="single" w:sz="4" w:space="0" w:color="auto"/>
            </w:tcBorders>
            <w:shd w:val="clear" w:color="000000" w:fill="FFFFFF"/>
            <w:vAlign w:val="center"/>
          </w:tcPr>
          <w:p w14:paraId="0A366A3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制度保障</w:t>
            </w:r>
          </w:p>
        </w:tc>
        <w:tc>
          <w:tcPr>
            <w:tcW w:w="700" w:type="dxa"/>
            <w:gridSpan w:val="2"/>
            <w:tcBorders>
              <w:top w:val="nil"/>
              <w:left w:val="nil"/>
              <w:bottom w:val="single" w:sz="4" w:space="0" w:color="auto"/>
              <w:right w:val="single" w:sz="4" w:space="0" w:color="auto"/>
            </w:tcBorders>
            <w:shd w:val="clear" w:color="000000" w:fill="FFFFFF"/>
            <w:vAlign w:val="center"/>
          </w:tcPr>
          <w:p w14:paraId="64956631"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人员保障</w:t>
            </w:r>
          </w:p>
        </w:tc>
        <w:tc>
          <w:tcPr>
            <w:tcW w:w="620" w:type="dxa"/>
            <w:gridSpan w:val="2"/>
            <w:tcBorders>
              <w:top w:val="nil"/>
              <w:left w:val="nil"/>
              <w:bottom w:val="single" w:sz="4" w:space="0" w:color="auto"/>
              <w:right w:val="single" w:sz="4" w:space="0" w:color="auto"/>
            </w:tcBorders>
            <w:shd w:val="clear" w:color="000000" w:fill="FFFFFF"/>
            <w:vAlign w:val="center"/>
          </w:tcPr>
          <w:p w14:paraId="527E5811"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硬件条件保障</w:t>
            </w:r>
          </w:p>
        </w:tc>
        <w:tc>
          <w:tcPr>
            <w:tcW w:w="620" w:type="dxa"/>
            <w:gridSpan w:val="2"/>
            <w:tcBorders>
              <w:top w:val="nil"/>
              <w:left w:val="nil"/>
              <w:bottom w:val="single" w:sz="4" w:space="0" w:color="auto"/>
              <w:right w:val="single" w:sz="4" w:space="0" w:color="auto"/>
            </w:tcBorders>
            <w:shd w:val="clear" w:color="000000" w:fill="FFFFFF"/>
            <w:vAlign w:val="center"/>
          </w:tcPr>
          <w:p w14:paraId="54055E1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其他</w:t>
            </w:r>
          </w:p>
        </w:tc>
        <w:tc>
          <w:tcPr>
            <w:tcW w:w="1040" w:type="dxa"/>
            <w:gridSpan w:val="2"/>
            <w:tcBorders>
              <w:top w:val="nil"/>
              <w:left w:val="nil"/>
              <w:bottom w:val="single" w:sz="4" w:space="0" w:color="auto"/>
              <w:right w:val="single" w:sz="4" w:space="0" w:color="auto"/>
            </w:tcBorders>
            <w:shd w:val="clear" w:color="000000" w:fill="FFFFFF"/>
            <w:vAlign w:val="center"/>
          </w:tcPr>
          <w:p w14:paraId="6CF770FE"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原因说明</w:t>
            </w:r>
          </w:p>
        </w:tc>
        <w:tc>
          <w:tcPr>
            <w:tcW w:w="1120" w:type="dxa"/>
            <w:vMerge/>
            <w:tcBorders>
              <w:top w:val="nil"/>
              <w:left w:val="single" w:sz="4" w:space="0" w:color="auto"/>
              <w:bottom w:val="single" w:sz="4" w:space="0" w:color="auto"/>
              <w:right w:val="single" w:sz="4" w:space="0" w:color="auto"/>
            </w:tcBorders>
            <w:vAlign w:val="center"/>
          </w:tcPr>
          <w:p w14:paraId="6BB6BBE7" w14:textId="77777777" w:rsidR="00E93CF6" w:rsidRDefault="00E93CF6">
            <w:pPr>
              <w:widowControl/>
              <w:jc w:val="left"/>
              <w:rPr>
                <w:rFonts w:ascii="宋体" w:hAnsi="宋体" w:cs="宋体"/>
                <w:b/>
                <w:bCs/>
                <w:color w:val="000000"/>
                <w:kern w:val="0"/>
                <w:sz w:val="20"/>
                <w:szCs w:val="20"/>
              </w:rPr>
            </w:pPr>
          </w:p>
        </w:tc>
      </w:tr>
      <w:tr w:rsidR="00E93CF6" w14:paraId="6F2FA11C" w14:textId="77777777">
        <w:trPr>
          <w:trHeight w:val="480"/>
          <w:jc w:val="center"/>
        </w:trPr>
        <w:tc>
          <w:tcPr>
            <w:tcW w:w="1000" w:type="dxa"/>
            <w:gridSpan w:val="2"/>
            <w:vMerge/>
            <w:tcBorders>
              <w:top w:val="nil"/>
              <w:left w:val="single" w:sz="4" w:space="0" w:color="auto"/>
              <w:bottom w:val="single" w:sz="4" w:space="0" w:color="auto"/>
              <w:right w:val="single" w:sz="4" w:space="0" w:color="auto"/>
            </w:tcBorders>
            <w:vAlign w:val="center"/>
          </w:tcPr>
          <w:p w14:paraId="0AB04327" w14:textId="77777777" w:rsidR="00E93CF6" w:rsidRDefault="00E93CF6">
            <w:pPr>
              <w:widowControl/>
              <w:jc w:val="left"/>
              <w:rPr>
                <w:rFonts w:ascii="宋体" w:hAnsi="宋体" w:cs="宋体"/>
                <w:b/>
                <w:bCs/>
                <w:color w:val="000000"/>
                <w:kern w:val="0"/>
                <w:sz w:val="20"/>
                <w:szCs w:val="20"/>
              </w:rPr>
            </w:pPr>
          </w:p>
        </w:tc>
        <w:tc>
          <w:tcPr>
            <w:tcW w:w="1000"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270CE54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产出指标</w:t>
            </w:r>
          </w:p>
        </w:tc>
        <w:tc>
          <w:tcPr>
            <w:tcW w:w="980"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34C44116"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数量指标</w:t>
            </w:r>
          </w:p>
        </w:tc>
        <w:tc>
          <w:tcPr>
            <w:tcW w:w="1420" w:type="dxa"/>
            <w:gridSpan w:val="2"/>
            <w:tcBorders>
              <w:top w:val="nil"/>
              <w:left w:val="nil"/>
              <w:bottom w:val="single" w:sz="4" w:space="0" w:color="auto"/>
              <w:right w:val="single" w:sz="4" w:space="0" w:color="auto"/>
            </w:tcBorders>
            <w:shd w:val="clear" w:color="000000" w:fill="FFFFFF"/>
            <w:vAlign w:val="center"/>
          </w:tcPr>
          <w:p w14:paraId="6801CB98"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森林防火安全检查覆盖率</w:t>
            </w:r>
          </w:p>
        </w:tc>
        <w:tc>
          <w:tcPr>
            <w:tcW w:w="680" w:type="dxa"/>
            <w:gridSpan w:val="2"/>
            <w:tcBorders>
              <w:top w:val="nil"/>
              <w:left w:val="nil"/>
              <w:bottom w:val="single" w:sz="4" w:space="0" w:color="auto"/>
              <w:right w:val="single" w:sz="4" w:space="0" w:color="auto"/>
            </w:tcBorders>
            <w:shd w:val="clear" w:color="000000" w:fill="FFFFFF"/>
            <w:vAlign w:val="center"/>
          </w:tcPr>
          <w:p w14:paraId="27EC87E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gridSpan w:val="2"/>
            <w:tcBorders>
              <w:top w:val="nil"/>
              <w:left w:val="nil"/>
              <w:bottom w:val="single" w:sz="4" w:space="0" w:color="auto"/>
              <w:right w:val="single" w:sz="4" w:space="0" w:color="auto"/>
            </w:tcBorders>
            <w:shd w:val="clear" w:color="000000" w:fill="FFFFFF"/>
            <w:vAlign w:val="center"/>
          </w:tcPr>
          <w:p w14:paraId="38272C5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80</w:t>
            </w:r>
          </w:p>
        </w:tc>
        <w:tc>
          <w:tcPr>
            <w:tcW w:w="680" w:type="dxa"/>
            <w:gridSpan w:val="2"/>
            <w:tcBorders>
              <w:top w:val="nil"/>
              <w:left w:val="nil"/>
              <w:bottom w:val="single" w:sz="4" w:space="0" w:color="auto"/>
              <w:right w:val="single" w:sz="4" w:space="0" w:color="auto"/>
            </w:tcBorders>
            <w:shd w:val="clear" w:color="000000" w:fill="FFFFFF"/>
            <w:vAlign w:val="center"/>
          </w:tcPr>
          <w:p w14:paraId="51DC197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03CA7FC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80</w:t>
            </w:r>
          </w:p>
        </w:tc>
        <w:tc>
          <w:tcPr>
            <w:tcW w:w="620" w:type="dxa"/>
            <w:gridSpan w:val="2"/>
            <w:tcBorders>
              <w:top w:val="nil"/>
              <w:left w:val="nil"/>
              <w:bottom w:val="single" w:sz="4" w:space="0" w:color="auto"/>
              <w:right w:val="single" w:sz="4" w:space="0" w:color="auto"/>
            </w:tcBorders>
            <w:shd w:val="clear" w:color="000000" w:fill="FFFFFF"/>
            <w:vAlign w:val="center"/>
          </w:tcPr>
          <w:p w14:paraId="0A94544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gridSpan w:val="2"/>
            <w:tcBorders>
              <w:top w:val="nil"/>
              <w:left w:val="nil"/>
              <w:bottom w:val="single" w:sz="4" w:space="0" w:color="auto"/>
              <w:right w:val="single" w:sz="4" w:space="0" w:color="auto"/>
            </w:tcBorders>
            <w:shd w:val="clear" w:color="000000" w:fill="FFFFFF"/>
            <w:vAlign w:val="center"/>
          </w:tcPr>
          <w:p w14:paraId="7770F11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gridSpan w:val="2"/>
            <w:tcBorders>
              <w:top w:val="nil"/>
              <w:left w:val="nil"/>
              <w:bottom w:val="single" w:sz="4" w:space="0" w:color="auto"/>
              <w:right w:val="single" w:sz="4" w:space="0" w:color="auto"/>
            </w:tcBorders>
            <w:shd w:val="clear" w:color="000000" w:fill="FFFFFF"/>
            <w:vAlign w:val="center"/>
          </w:tcPr>
          <w:p w14:paraId="42DEEBE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gridSpan w:val="2"/>
            <w:tcBorders>
              <w:top w:val="nil"/>
              <w:left w:val="nil"/>
              <w:bottom w:val="single" w:sz="4" w:space="0" w:color="auto"/>
              <w:right w:val="single" w:sz="4" w:space="0" w:color="auto"/>
            </w:tcBorders>
            <w:shd w:val="clear" w:color="000000" w:fill="FFFFFF"/>
            <w:vAlign w:val="center"/>
          </w:tcPr>
          <w:p w14:paraId="7D0C0ACC" w14:textId="77777777" w:rsidR="00E93CF6" w:rsidRDefault="00E93CF6">
            <w:pPr>
              <w:widowControl/>
              <w:jc w:val="center"/>
              <w:rPr>
                <w:rFonts w:ascii="宋体" w:hAnsi="宋体" w:cs="宋体"/>
                <w:color w:val="000000"/>
                <w:kern w:val="0"/>
                <w:sz w:val="20"/>
                <w:szCs w:val="20"/>
              </w:rPr>
            </w:pPr>
          </w:p>
        </w:tc>
        <w:tc>
          <w:tcPr>
            <w:tcW w:w="580" w:type="dxa"/>
            <w:gridSpan w:val="2"/>
            <w:tcBorders>
              <w:top w:val="nil"/>
              <w:left w:val="nil"/>
              <w:bottom w:val="single" w:sz="4" w:space="0" w:color="auto"/>
              <w:right w:val="single" w:sz="4" w:space="0" w:color="auto"/>
            </w:tcBorders>
            <w:shd w:val="clear" w:color="000000" w:fill="FFFFFF"/>
            <w:vAlign w:val="center"/>
          </w:tcPr>
          <w:p w14:paraId="5207422C" w14:textId="77777777" w:rsidR="00E93CF6" w:rsidRDefault="00E93CF6">
            <w:pPr>
              <w:widowControl/>
              <w:jc w:val="center"/>
              <w:rPr>
                <w:rFonts w:ascii="宋体" w:hAnsi="宋体" w:cs="宋体"/>
                <w:color w:val="000000"/>
                <w:kern w:val="0"/>
                <w:sz w:val="20"/>
                <w:szCs w:val="20"/>
              </w:rPr>
            </w:pPr>
          </w:p>
        </w:tc>
        <w:tc>
          <w:tcPr>
            <w:tcW w:w="700" w:type="dxa"/>
            <w:gridSpan w:val="2"/>
            <w:tcBorders>
              <w:top w:val="nil"/>
              <w:left w:val="nil"/>
              <w:bottom w:val="single" w:sz="4" w:space="0" w:color="auto"/>
              <w:right w:val="single" w:sz="4" w:space="0" w:color="auto"/>
            </w:tcBorders>
            <w:shd w:val="clear" w:color="000000" w:fill="FFFFFF"/>
            <w:vAlign w:val="center"/>
          </w:tcPr>
          <w:p w14:paraId="7B827ACE" w14:textId="77777777" w:rsidR="00E93CF6" w:rsidRDefault="00E93CF6">
            <w:pPr>
              <w:widowControl/>
              <w:jc w:val="center"/>
              <w:rPr>
                <w:rFonts w:ascii="宋体" w:hAnsi="宋体" w:cs="宋体"/>
                <w:color w:val="000000"/>
                <w:kern w:val="0"/>
                <w:sz w:val="20"/>
                <w:szCs w:val="20"/>
              </w:rPr>
            </w:pPr>
          </w:p>
        </w:tc>
        <w:tc>
          <w:tcPr>
            <w:tcW w:w="620" w:type="dxa"/>
            <w:gridSpan w:val="2"/>
            <w:tcBorders>
              <w:top w:val="nil"/>
              <w:left w:val="nil"/>
              <w:bottom w:val="single" w:sz="4" w:space="0" w:color="auto"/>
              <w:right w:val="single" w:sz="4" w:space="0" w:color="auto"/>
            </w:tcBorders>
            <w:shd w:val="clear" w:color="000000" w:fill="FFFFFF"/>
            <w:vAlign w:val="center"/>
          </w:tcPr>
          <w:p w14:paraId="57AE3575" w14:textId="77777777" w:rsidR="00E93CF6" w:rsidRDefault="00E93CF6">
            <w:pPr>
              <w:widowControl/>
              <w:jc w:val="center"/>
              <w:rPr>
                <w:rFonts w:ascii="宋体" w:hAnsi="宋体" w:cs="宋体"/>
                <w:color w:val="000000"/>
                <w:kern w:val="0"/>
                <w:sz w:val="20"/>
                <w:szCs w:val="20"/>
              </w:rPr>
            </w:pPr>
          </w:p>
        </w:tc>
        <w:tc>
          <w:tcPr>
            <w:tcW w:w="620" w:type="dxa"/>
            <w:gridSpan w:val="2"/>
            <w:tcBorders>
              <w:top w:val="nil"/>
              <w:left w:val="nil"/>
              <w:bottom w:val="single" w:sz="4" w:space="0" w:color="auto"/>
              <w:right w:val="single" w:sz="4" w:space="0" w:color="auto"/>
            </w:tcBorders>
            <w:shd w:val="clear" w:color="000000" w:fill="FFFFFF"/>
            <w:vAlign w:val="center"/>
          </w:tcPr>
          <w:p w14:paraId="5145B6D3" w14:textId="77777777" w:rsidR="00E93CF6" w:rsidRDefault="00E93CF6">
            <w:pPr>
              <w:widowControl/>
              <w:jc w:val="center"/>
              <w:rPr>
                <w:rFonts w:ascii="宋体" w:hAnsi="宋体" w:cs="宋体"/>
                <w:color w:val="000000"/>
                <w:kern w:val="0"/>
                <w:sz w:val="20"/>
                <w:szCs w:val="20"/>
              </w:rPr>
            </w:pPr>
          </w:p>
        </w:tc>
        <w:tc>
          <w:tcPr>
            <w:tcW w:w="1040" w:type="dxa"/>
            <w:gridSpan w:val="2"/>
            <w:tcBorders>
              <w:top w:val="nil"/>
              <w:left w:val="nil"/>
              <w:bottom w:val="single" w:sz="4" w:space="0" w:color="auto"/>
              <w:right w:val="single" w:sz="4" w:space="0" w:color="auto"/>
            </w:tcBorders>
            <w:shd w:val="clear" w:color="000000" w:fill="FFFFFF"/>
            <w:vAlign w:val="center"/>
          </w:tcPr>
          <w:p w14:paraId="7A839703"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2545508B" w14:textId="77777777" w:rsidR="00E93CF6" w:rsidRDefault="00E93CF6">
            <w:pPr>
              <w:widowControl/>
              <w:jc w:val="left"/>
              <w:rPr>
                <w:rFonts w:ascii="宋体" w:hAnsi="宋体" w:cs="宋体"/>
                <w:color w:val="000000"/>
                <w:kern w:val="0"/>
                <w:sz w:val="20"/>
                <w:szCs w:val="20"/>
              </w:rPr>
            </w:pPr>
          </w:p>
        </w:tc>
      </w:tr>
      <w:tr w:rsidR="00E93CF6" w14:paraId="254CA653" w14:textId="77777777">
        <w:trPr>
          <w:trHeight w:val="285"/>
          <w:jc w:val="center"/>
        </w:trPr>
        <w:tc>
          <w:tcPr>
            <w:tcW w:w="1000" w:type="dxa"/>
            <w:gridSpan w:val="2"/>
            <w:vMerge/>
            <w:tcBorders>
              <w:top w:val="nil"/>
              <w:left w:val="single" w:sz="4" w:space="0" w:color="auto"/>
              <w:bottom w:val="single" w:sz="4" w:space="0" w:color="auto"/>
              <w:right w:val="single" w:sz="4" w:space="0" w:color="auto"/>
            </w:tcBorders>
            <w:vAlign w:val="center"/>
          </w:tcPr>
          <w:p w14:paraId="1144AD5B" w14:textId="77777777" w:rsidR="00E93CF6" w:rsidRDefault="00E93CF6">
            <w:pPr>
              <w:widowControl/>
              <w:jc w:val="left"/>
              <w:rPr>
                <w:rFonts w:ascii="宋体" w:hAnsi="宋体" w:cs="宋体"/>
                <w:b/>
                <w:bCs/>
                <w:color w:val="000000"/>
                <w:kern w:val="0"/>
                <w:sz w:val="20"/>
                <w:szCs w:val="20"/>
              </w:rPr>
            </w:pPr>
          </w:p>
        </w:tc>
        <w:tc>
          <w:tcPr>
            <w:tcW w:w="1000" w:type="dxa"/>
            <w:gridSpan w:val="2"/>
            <w:vMerge/>
            <w:tcBorders>
              <w:top w:val="nil"/>
              <w:left w:val="single" w:sz="4" w:space="0" w:color="auto"/>
              <w:bottom w:val="single" w:sz="4" w:space="0" w:color="auto"/>
              <w:right w:val="single" w:sz="4" w:space="0" w:color="auto"/>
            </w:tcBorders>
            <w:vAlign w:val="center"/>
          </w:tcPr>
          <w:p w14:paraId="12BB2B0B" w14:textId="77777777" w:rsidR="00E93CF6" w:rsidRDefault="00E93CF6">
            <w:pPr>
              <w:widowControl/>
              <w:jc w:val="left"/>
              <w:rPr>
                <w:rFonts w:ascii="宋体" w:hAnsi="宋体" w:cs="宋体"/>
                <w:color w:val="000000"/>
                <w:kern w:val="0"/>
                <w:sz w:val="20"/>
                <w:szCs w:val="20"/>
              </w:rPr>
            </w:pPr>
          </w:p>
        </w:tc>
        <w:tc>
          <w:tcPr>
            <w:tcW w:w="980" w:type="dxa"/>
            <w:gridSpan w:val="2"/>
            <w:vMerge/>
            <w:tcBorders>
              <w:top w:val="nil"/>
              <w:left w:val="single" w:sz="4" w:space="0" w:color="auto"/>
              <w:bottom w:val="single" w:sz="4" w:space="0" w:color="auto"/>
              <w:right w:val="single" w:sz="4" w:space="0" w:color="auto"/>
            </w:tcBorders>
            <w:vAlign w:val="center"/>
          </w:tcPr>
          <w:p w14:paraId="316EF434" w14:textId="77777777" w:rsidR="00E93CF6" w:rsidRDefault="00E93CF6">
            <w:pPr>
              <w:widowControl/>
              <w:jc w:val="left"/>
              <w:rPr>
                <w:rFonts w:ascii="宋体" w:hAnsi="宋体" w:cs="宋体"/>
                <w:color w:val="000000"/>
                <w:kern w:val="0"/>
                <w:sz w:val="20"/>
                <w:szCs w:val="20"/>
              </w:rPr>
            </w:pPr>
          </w:p>
        </w:tc>
        <w:tc>
          <w:tcPr>
            <w:tcW w:w="1420" w:type="dxa"/>
            <w:gridSpan w:val="2"/>
            <w:tcBorders>
              <w:top w:val="nil"/>
              <w:left w:val="nil"/>
              <w:bottom w:val="single" w:sz="4" w:space="0" w:color="auto"/>
              <w:right w:val="single" w:sz="4" w:space="0" w:color="auto"/>
            </w:tcBorders>
            <w:shd w:val="clear" w:color="000000" w:fill="FFFFFF"/>
            <w:vAlign w:val="center"/>
          </w:tcPr>
          <w:p w14:paraId="089B3301"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设备</w:t>
            </w:r>
            <w:r>
              <w:rPr>
                <w:rFonts w:ascii="宋体" w:hAnsi="宋体" w:cs="宋体" w:hint="eastAsia"/>
                <w:color w:val="000000"/>
                <w:kern w:val="0"/>
                <w:sz w:val="20"/>
                <w:szCs w:val="20"/>
              </w:rPr>
              <w:t>交付率</w:t>
            </w:r>
          </w:p>
        </w:tc>
        <w:tc>
          <w:tcPr>
            <w:tcW w:w="680" w:type="dxa"/>
            <w:gridSpan w:val="2"/>
            <w:tcBorders>
              <w:top w:val="nil"/>
              <w:left w:val="nil"/>
              <w:bottom w:val="single" w:sz="4" w:space="0" w:color="auto"/>
              <w:right w:val="single" w:sz="4" w:space="0" w:color="auto"/>
            </w:tcBorders>
            <w:shd w:val="clear" w:color="000000" w:fill="FFFFFF"/>
            <w:vAlign w:val="center"/>
          </w:tcPr>
          <w:p w14:paraId="4500651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gridSpan w:val="2"/>
            <w:tcBorders>
              <w:top w:val="nil"/>
              <w:left w:val="nil"/>
              <w:bottom w:val="single" w:sz="4" w:space="0" w:color="auto"/>
              <w:right w:val="single" w:sz="4" w:space="0" w:color="auto"/>
            </w:tcBorders>
            <w:shd w:val="clear" w:color="000000" w:fill="FFFFFF"/>
            <w:vAlign w:val="center"/>
          </w:tcPr>
          <w:p w14:paraId="3B33C268"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80</w:t>
            </w:r>
          </w:p>
        </w:tc>
        <w:tc>
          <w:tcPr>
            <w:tcW w:w="680" w:type="dxa"/>
            <w:gridSpan w:val="2"/>
            <w:tcBorders>
              <w:top w:val="nil"/>
              <w:left w:val="nil"/>
              <w:bottom w:val="single" w:sz="4" w:space="0" w:color="auto"/>
              <w:right w:val="single" w:sz="4" w:space="0" w:color="auto"/>
            </w:tcBorders>
            <w:shd w:val="clear" w:color="000000" w:fill="FFFFFF"/>
            <w:vAlign w:val="center"/>
          </w:tcPr>
          <w:p w14:paraId="4BB5E47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1C09F35C"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80</w:t>
            </w:r>
          </w:p>
        </w:tc>
        <w:tc>
          <w:tcPr>
            <w:tcW w:w="620" w:type="dxa"/>
            <w:gridSpan w:val="2"/>
            <w:tcBorders>
              <w:top w:val="nil"/>
              <w:left w:val="nil"/>
              <w:bottom w:val="single" w:sz="4" w:space="0" w:color="auto"/>
              <w:right w:val="single" w:sz="4" w:space="0" w:color="auto"/>
            </w:tcBorders>
            <w:shd w:val="clear" w:color="000000" w:fill="FFFFFF"/>
            <w:vAlign w:val="center"/>
          </w:tcPr>
          <w:p w14:paraId="44C9D34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gridSpan w:val="2"/>
            <w:tcBorders>
              <w:top w:val="nil"/>
              <w:left w:val="nil"/>
              <w:bottom w:val="single" w:sz="4" w:space="0" w:color="auto"/>
              <w:right w:val="single" w:sz="4" w:space="0" w:color="auto"/>
            </w:tcBorders>
            <w:shd w:val="clear" w:color="000000" w:fill="FFFFFF"/>
            <w:vAlign w:val="center"/>
          </w:tcPr>
          <w:p w14:paraId="0DBA65B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gridSpan w:val="2"/>
            <w:tcBorders>
              <w:top w:val="nil"/>
              <w:left w:val="nil"/>
              <w:bottom w:val="single" w:sz="4" w:space="0" w:color="auto"/>
              <w:right w:val="single" w:sz="4" w:space="0" w:color="auto"/>
            </w:tcBorders>
            <w:shd w:val="clear" w:color="000000" w:fill="FFFFFF"/>
            <w:vAlign w:val="center"/>
          </w:tcPr>
          <w:p w14:paraId="42DCF60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gridSpan w:val="2"/>
            <w:tcBorders>
              <w:top w:val="nil"/>
              <w:left w:val="nil"/>
              <w:bottom w:val="single" w:sz="4" w:space="0" w:color="auto"/>
              <w:right w:val="single" w:sz="4" w:space="0" w:color="auto"/>
            </w:tcBorders>
            <w:shd w:val="clear" w:color="000000" w:fill="FFFFFF"/>
            <w:vAlign w:val="center"/>
          </w:tcPr>
          <w:p w14:paraId="31D7F8A9" w14:textId="77777777" w:rsidR="00E93CF6" w:rsidRDefault="00E93CF6">
            <w:pPr>
              <w:widowControl/>
              <w:jc w:val="center"/>
              <w:rPr>
                <w:rFonts w:ascii="宋体" w:hAnsi="宋体" w:cs="宋体"/>
                <w:color w:val="000000"/>
                <w:kern w:val="0"/>
                <w:sz w:val="20"/>
                <w:szCs w:val="20"/>
              </w:rPr>
            </w:pPr>
          </w:p>
        </w:tc>
        <w:tc>
          <w:tcPr>
            <w:tcW w:w="580" w:type="dxa"/>
            <w:gridSpan w:val="2"/>
            <w:tcBorders>
              <w:top w:val="nil"/>
              <w:left w:val="nil"/>
              <w:bottom w:val="single" w:sz="4" w:space="0" w:color="auto"/>
              <w:right w:val="single" w:sz="4" w:space="0" w:color="auto"/>
            </w:tcBorders>
            <w:shd w:val="clear" w:color="000000" w:fill="FFFFFF"/>
            <w:vAlign w:val="center"/>
          </w:tcPr>
          <w:p w14:paraId="456B3E1E" w14:textId="77777777" w:rsidR="00E93CF6" w:rsidRDefault="00E93CF6">
            <w:pPr>
              <w:widowControl/>
              <w:jc w:val="center"/>
              <w:rPr>
                <w:rFonts w:ascii="宋体" w:hAnsi="宋体" w:cs="宋体"/>
                <w:color w:val="000000"/>
                <w:kern w:val="0"/>
                <w:sz w:val="20"/>
                <w:szCs w:val="20"/>
              </w:rPr>
            </w:pPr>
          </w:p>
        </w:tc>
        <w:tc>
          <w:tcPr>
            <w:tcW w:w="700" w:type="dxa"/>
            <w:gridSpan w:val="2"/>
            <w:tcBorders>
              <w:top w:val="nil"/>
              <w:left w:val="nil"/>
              <w:bottom w:val="single" w:sz="4" w:space="0" w:color="auto"/>
              <w:right w:val="single" w:sz="4" w:space="0" w:color="auto"/>
            </w:tcBorders>
            <w:shd w:val="clear" w:color="000000" w:fill="FFFFFF"/>
            <w:vAlign w:val="center"/>
          </w:tcPr>
          <w:p w14:paraId="3E3ACCC1" w14:textId="77777777" w:rsidR="00E93CF6" w:rsidRDefault="00E93CF6">
            <w:pPr>
              <w:widowControl/>
              <w:jc w:val="center"/>
              <w:rPr>
                <w:rFonts w:ascii="宋体" w:hAnsi="宋体" w:cs="宋体"/>
                <w:color w:val="000000"/>
                <w:kern w:val="0"/>
                <w:sz w:val="20"/>
                <w:szCs w:val="20"/>
              </w:rPr>
            </w:pPr>
          </w:p>
        </w:tc>
        <w:tc>
          <w:tcPr>
            <w:tcW w:w="620" w:type="dxa"/>
            <w:gridSpan w:val="2"/>
            <w:tcBorders>
              <w:top w:val="nil"/>
              <w:left w:val="nil"/>
              <w:bottom w:val="single" w:sz="4" w:space="0" w:color="auto"/>
              <w:right w:val="single" w:sz="4" w:space="0" w:color="auto"/>
            </w:tcBorders>
            <w:shd w:val="clear" w:color="000000" w:fill="FFFFFF"/>
            <w:vAlign w:val="center"/>
          </w:tcPr>
          <w:p w14:paraId="70CDE95E" w14:textId="77777777" w:rsidR="00E93CF6" w:rsidRDefault="00E93CF6">
            <w:pPr>
              <w:widowControl/>
              <w:jc w:val="center"/>
              <w:rPr>
                <w:rFonts w:ascii="宋体" w:hAnsi="宋体" w:cs="宋体"/>
                <w:color w:val="000000"/>
                <w:kern w:val="0"/>
                <w:sz w:val="20"/>
                <w:szCs w:val="20"/>
              </w:rPr>
            </w:pPr>
          </w:p>
        </w:tc>
        <w:tc>
          <w:tcPr>
            <w:tcW w:w="620" w:type="dxa"/>
            <w:gridSpan w:val="2"/>
            <w:tcBorders>
              <w:top w:val="nil"/>
              <w:left w:val="nil"/>
              <w:bottom w:val="single" w:sz="4" w:space="0" w:color="auto"/>
              <w:right w:val="single" w:sz="4" w:space="0" w:color="auto"/>
            </w:tcBorders>
            <w:shd w:val="clear" w:color="000000" w:fill="FFFFFF"/>
            <w:vAlign w:val="center"/>
          </w:tcPr>
          <w:p w14:paraId="267EB283" w14:textId="77777777" w:rsidR="00E93CF6" w:rsidRDefault="00E93CF6">
            <w:pPr>
              <w:widowControl/>
              <w:jc w:val="center"/>
              <w:rPr>
                <w:rFonts w:ascii="宋体" w:hAnsi="宋体" w:cs="宋体"/>
                <w:color w:val="000000"/>
                <w:kern w:val="0"/>
                <w:sz w:val="20"/>
                <w:szCs w:val="20"/>
              </w:rPr>
            </w:pPr>
          </w:p>
        </w:tc>
        <w:tc>
          <w:tcPr>
            <w:tcW w:w="1040" w:type="dxa"/>
            <w:gridSpan w:val="2"/>
            <w:tcBorders>
              <w:top w:val="nil"/>
              <w:left w:val="nil"/>
              <w:bottom w:val="single" w:sz="4" w:space="0" w:color="auto"/>
              <w:right w:val="single" w:sz="4" w:space="0" w:color="auto"/>
            </w:tcBorders>
            <w:shd w:val="clear" w:color="000000" w:fill="FFFFFF"/>
            <w:vAlign w:val="center"/>
          </w:tcPr>
          <w:p w14:paraId="65930CB3"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555B294F" w14:textId="77777777" w:rsidR="00E93CF6" w:rsidRDefault="00E93CF6">
            <w:pPr>
              <w:widowControl/>
              <w:jc w:val="left"/>
              <w:rPr>
                <w:rFonts w:ascii="宋体" w:hAnsi="宋体" w:cs="宋体"/>
                <w:color w:val="000000"/>
                <w:kern w:val="0"/>
                <w:sz w:val="20"/>
                <w:szCs w:val="20"/>
              </w:rPr>
            </w:pPr>
          </w:p>
        </w:tc>
      </w:tr>
      <w:tr w:rsidR="00E93CF6" w14:paraId="4B24CF96" w14:textId="77777777">
        <w:trPr>
          <w:trHeight w:val="480"/>
          <w:jc w:val="center"/>
        </w:trPr>
        <w:tc>
          <w:tcPr>
            <w:tcW w:w="1000" w:type="dxa"/>
            <w:gridSpan w:val="2"/>
            <w:vMerge/>
            <w:tcBorders>
              <w:top w:val="nil"/>
              <w:left w:val="single" w:sz="4" w:space="0" w:color="auto"/>
              <w:bottom w:val="single" w:sz="4" w:space="0" w:color="auto"/>
              <w:right w:val="single" w:sz="4" w:space="0" w:color="auto"/>
            </w:tcBorders>
            <w:vAlign w:val="center"/>
          </w:tcPr>
          <w:p w14:paraId="089583D7" w14:textId="77777777" w:rsidR="00E93CF6" w:rsidRDefault="00E93CF6">
            <w:pPr>
              <w:widowControl/>
              <w:jc w:val="left"/>
              <w:rPr>
                <w:rFonts w:ascii="宋体" w:hAnsi="宋体" w:cs="宋体"/>
                <w:b/>
                <w:bCs/>
                <w:color w:val="000000"/>
                <w:kern w:val="0"/>
                <w:sz w:val="20"/>
                <w:szCs w:val="20"/>
              </w:rPr>
            </w:pPr>
          </w:p>
        </w:tc>
        <w:tc>
          <w:tcPr>
            <w:tcW w:w="1000" w:type="dxa"/>
            <w:gridSpan w:val="2"/>
            <w:vMerge/>
            <w:tcBorders>
              <w:top w:val="nil"/>
              <w:left w:val="single" w:sz="4" w:space="0" w:color="auto"/>
              <w:bottom w:val="single" w:sz="4" w:space="0" w:color="auto"/>
              <w:right w:val="single" w:sz="4" w:space="0" w:color="auto"/>
            </w:tcBorders>
            <w:vAlign w:val="center"/>
          </w:tcPr>
          <w:p w14:paraId="6AEF7FBB" w14:textId="77777777" w:rsidR="00E93CF6" w:rsidRDefault="00E93CF6">
            <w:pPr>
              <w:widowControl/>
              <w:jc w:val="left"/>
              <w:rPr>
                <w:rFonts w:ascii="宋体" w:hAnsi="宋体" w:cs="宋体"/>
                <w:color w:val="000000"/>
                <w:kern w:val="0"/>
                <w:sz w:val="20"/>
                <w:szCs w:val="20"/>
              </w:rPr>
            </w:pPr>
          </w:p>
        </w:tc>
        <w:tc>
          <w:tcPr>
            <w:tcW w:w="980"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010424B8"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质量指</w:t>
            </w:r>
            <w:r>
              <w:rPr>
                <w:rFonts w:ascii="宋体" w:hAnsi="宋体" w:cs="宋体" w:hint="eastAsia"/>
                <w:color w:val="000000"/>
                <w:kern w:val="0"/>
                <w:sz w:val="20"/>
                <w:szCs w:val="20"/>
              </w:rPr>
              <w:t>标</w:t>
            </w:r>
          </w:p>
        </w:tc>
        <w:tc>
          <w:tcPr>
            <w:tcW w:w="1420" w:type="dxa"/>
            <w:gridSpan w:val="2"/>
            <w:tcBorders>
              <w:top w:val="nil"/>
              <w:left w:val="nil"/>
              <w:bottom w:val="single" w:sz="4" w:space="0" w:color="auto"/>
              <w:right w:val="single" w:sz="4" w:space="0" w:color="auto"/>
            </w:tcBorders>
            <w:shd w:val="clear" w:color="000000" w:fill="FFFFFF"/>
            <w:vAlign w:val="center"/>
          </w:tcPr>
          <w:p w14:paraId="17015D0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装备验收合格率</w:t>
            </w:r>
          </w:p>
        </w:tc>
        <w:tc>
          <w:tcPr>
            <w:tcW w:w="680" w:type="dxa"/>
            <w:gridSpan w:val="2"/>
            <w:tcBorders>
              <w:top w:val="nil"/>
              <w:left w:val="nil"/>
              <w:bottom w:val="single" w:sz="4" w:space="0" w:color="auto"/>
              <w:right w:val="single" w:sz="4" w:space="0" w:color="auto"/>
            </w:tcBorders>
            <w:shd w:val="clear" w:color="000000" w:fill="FFFFFF"/>
            <w:vAlign w:val="center"/>
          </w:tcPr>
          <w:p w14:paraId="2A5A48C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gridSpan w:val="2"/>
            <w:tcBorders>
              <w:top w:val="nil"/>
              <w:left w:val="nil"/>
              <w:bottom w:val="single" w:sz="4" w:space="0" w:color="auto"/>
              <w:right w:val="single" w:sz="4" w:space="0" w:color="auto"/>
            </w:tcBorders>
            <w:shd w:val="clear" w:color="000000" w:fill="FFFFFF"/>
            <w:vAlign w:val="center"/>
          </w:tcPr>
          <w:p w14:paraId="64A7F0D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80</w:t>
            </w:r>
          </w:p>
        </w:tc>
        <w:tc>
          <w:tcPr>
            <w:tcW w:w="680" w:type="dxa"/>
            <w:gridSpan w:val="2"/>
            <w:tcBorders>
              <w:top w:val="nil"/>
              <w:left w:val="nil"/>
              <w:bottom w:val="single" w:sz="4" w:space="0" w:color="auto"/>
              <w:right w:val="single" w:sz="4" w:space="0" w:color="auto"/>
            </w:tcBorders>
            <w:shd w:val="clear" w:color="000000" w:fill="FFFFFF"/>
            <w:vAlign w:val="center"/>
          </w:tcPr>
          <w:p w14:paraId="19CE92A7"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24DCD11C"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80</w:t>
            </w:r>
          </w:p>
        </w:tc>
        <w:tc>
          <w:tcPr>
            <w:tcW w:w="620" w:type="dxa"/>
            <w:gridSpan w:val="2"/>
            <w:tcBorders>
              <w:top w:val="nil"/>
              <w:left w:val="nil"/>
              <w:bottom w:val="single" w:sz="4" w:space="0" w:color="auto"/>
              <w:right w:val="single" w:sz="4" w:space="0" w:color="auto"/>
            </w:tcBorders>
            <w:shd w:val="clear" w:color="000000" w:fill="FFFFFF"/>
            <w:vAlign w:val="center"/>
          </w:tcPr>
          <w:p w14:paraId="464EDAB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gridSpan w:val="2"/>
            <w:tcBorders>
              <w:top w:val="nil"/>
              <w:left w:val="nil"/>
              <w:bottom w:val="single" w:sz="4" w:space="0" w:color="auto"/>
              <w:right w:val="single" w:sz="4" w:space="0" w:color="auto"/>
            </w:tcBorders>
            <w:shd w:val="clear" w:color="000000" w:fill="FFFFFF"/>
            <w:vAlign w:val="center"/>
          </w:tcPr>
          <w:p w14:paraId="5A2A6E0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gridSpan w:val="2"/>
            <w:tcBorders>
              <w:top w:val="nil"/>
              <w:left w:val="nil"/>
              <w:bottom w:val="single" w:sz="4" w:space="0" w:color="auto"/>
              <w:right w:val="single" w:sz="4" w:space="0" w:color="auto"/>
            </w:tcBorders>
            <w:shd w:val="clear" w:color="000000" w:fill="FFFFFF"/>
            <w:vAlign w:val="center"/>
          </w:tcPr>
          <w:p w14:paraId="28CB2B67"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gridSpan w:val="2"/>
            <w:tcBorders>
              <w:top w:val="nil"/>
              <w:left w:val="nil"/>
              <w:bottom w:val="single" w:sz="4" w:space="0" w:color="auto"/>
              <w:right w:val="single" w:sz="4" w:space="0" w:color="auto"/>
            </w:tcBorders>
            <w:shd w:val="clear" w:color="000000" w:fill="FFFFFF"/>
            <w:vAlign w:val="center"/>
          </w:tcPr>
          <w:p w14:paraId="154CDEBE" w14:textId="77777777" w:rsidR="00E93CF6" w:rsidRDefault="00E93CF6">
            <w:pPr>
              <w:widowControl/>
              <w:jc w:val="center"/>
              <w:rPr>
                <w:rFonts w:ascii="宋体" w:hAnsi="宋体" w:cs="宋体"/>
                <w:color w:val="000000"/>
                <w:kern w:val="0"/>
                <w:sz w:val="20"/>
                <w:szCs w:val="20"/>
              </w:rPr>
            </w:pPr>
          </w:p>
        </w:tc>
        <w:tc>
          <w:tcPr>
            <w:tcW w:w="580" w:type="dxa"/>
            <w:gridSpan w:val="2"/>
            <w:tcBorders>
              <w:top w:val="nil"/>
              <w:left w:val="nil"/>
              <w:bottom w:val="single" w:sz="4" w:space="0" w:color="auto"/>
              <w:right w:val="single" w:sz="4" w:space="0" w:color="auto"/>
            </w:tcBorders>
            <w:shd w:val="clear" w:color="000000" w:fill="FFFFFF"/>
            <w:vAlign w:val="center"/>
          </w:tcPr>
          <w:p w14:paraId="4109EE13" w14:textId="77777777" w:rsidR="00E93CF6" w:rsidRDefault="00E93CF6">
            <w:pPr>
              <w:widowControl/>
              <w:jc w:val="center"/>
              <w:rPr>
                <w:rFonts w:ascii="宋体" w:hAnsi="宋体" w:cs="宋体"/>
                <w:color w:val="000000"/>
                <w:kern w:val="0"/>
                <w:sz w:val="20"/>
                <w:szCs w:val="20"/>
              </w:rPr>
            </w:pPr>
          </w:p>
        </w:tc>
        <w:tc>
          <w:tcPr>
            <w:tcW w:w="700" w:type="dxa"/>
            <w:gridSpan w:val="2"/>
            <w:tcBorders>
              <w:top w:val="nil"/>
              <w:left w:val="nil"/>
              <w:bottom w:val="single" w:sz="4" w:space="0" w:color="auto"/>
              <w:right w:val="single" w:sz="4" w:space="0" w:color="auto"/>
            </w:tcBorders>
            <w:shd w:val="clear" w:color="000000" w:fill="FFFFFF"/>
            <w:vAlign w:val="center"/>
          </w:tcPr>
          <w:p w14:paraId="34FF1A95" w14:textId="77777777" w:rsidR="00E93CF6" w:rsidRDefault="00E93CF6">
            <w:pPr>
              <w:widowControl/>
              <w:jc w:val="center"/>
              <w:rPr>
                <w:rFonts w:ascii="宋体" w:hAnsi="宋体" w:cs="宋体"/>
                <w:color w:val="000000"/>
                <w:kern w:val="0"/>
                <w:sz w:val="20"/>
                <w:szCs w:val="20"/>
              </w:rPr>
            </w:pPr>
          </w:p>
        </w:tc>
        <w:tc>
          <w:tcPr>
            <w:tcW w:w="620" w:type="dxa"/>
            <w:gridSpan w:val="2"/>
            <w:tcBorders>
              <w:top w:val="nil"/>
              <w:left w:val="nil"/>
              <w:bottom w:val="single" w:sz="4" w:space="0" w:color="auto"/>
              <w:right w:val="single" w:sz="4" w:space="0" w:color="auto"/>
            </w:tcBorders>
            <w:shd w:val="clear" w:color="000000" w:fill="FFFFFF"/>
            <w:vAlign w:val="center"/>
          </w:tcPr>
          <w:p w14:paraId="39AB8B23" w14:textId="77777777" w:rsidR="00E93CF6" w:rsidRDefault="00E93CF6">
            <w:pPr>
              <w:widowControl/>
              <w:jc w:val="center"/>
              <w:rPr>
                <w:rFonts w:ascii="宋体" w:hAnsi="宋体" w:cs="宋体"/>
                <w:color w:val="000000"/>
                <w:kern w:val="0"/>
                <w:sz w:val="20"/>
                <w:szCs w:val="20"/>
              </w:rPr>
            </w:pPr>
          </w:p>
        </w:tc>
        <w:tc>
          <w:tcPr>
            <w:tcW w:w="620" w:type="dxa"/>
            <w:gridSpan w:val="2"/>
            <w:tcBorders>
              <w:top w:val="nil"/>
              <w:left w:val="nil"/>
              <w:bottom w:val="single" w:sz="4" w:space="0" w:color="auto"/>
              <w:right w:val="single" w:sz="4" w:space="0" w:color="auto"/>
            </w:tcBorders>
            <w:shd w:val="clear" w:color="000000" w:fill="FFFFFF"/>
            <w:vAlign w:val="center"/>
          </w:tcPr>
          <w:p w14:paraId="0505A2B9" w14:textId="77777777" w:rsidR="00E93CF6" w:rsidRDefault="00E93CF6">
            <w:pPr>
              <w:widowControl/>
              <w:jc w:val="center"/>
              <w:rPr>
                <w:rFonts w:ascii="宋体" w:hAnsi="宋体" w:cs="宋体"/>
                <w:color w:val="000000"/>
                <w:kern w:val="0"/>
                <w:sz w:val="20"/>
                <w:szCs w:val="20"/>
              </w:rPr>
            </w:pPr>
          </w:p>
        </w:tc>
        <w:tc>
          <w:tcPr>
            <w:tcW w:w="1040" w:type="dxa"/>
            <w:gridSpan w:val="2"/>
            <w:tcBorders>
              <w:top w:val="nil"/>
              <w:left w:val="nil"/>
              <w:bottom w:val="single" w:sz="4" w:space="0" w:color="auto"/>
              <w:right w:val="single" w:sz="4" w:space="0" w:color="auto"/>
            </w:tcBorders>
            <w:shd w:val="clear" w:color="000000" w:fill="FFFFFF"/>
            <w:vAlign w:val="center"/>
          </w:tcPr>
          <w:p w14:paraId="444040FD"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700A0312" w14:textId="77777777" w:rsidR="00E93CF6" w:rsidRDefault="00E93CF6">
            <w:pPr>
              <w:widowControl/>
              <w:jc w:val="left"/>
              <w:rPr>
                <w:rFonts w:ascii="宋体" w:hAnsi="宋体" w:cs="宋体"/>
                <w:color w:val="000000"/>
                <w:kern w:val="0"/>
                <w:sz w:val="20"/>
                <w:szCs w:val="20"/>
              </w:rPr>
            </w:pPr>
          </w:p>
        </w:tc>
      </w:tr>
      <w:tr w:rsidR="00E93CF6" w14:paraId="74BE89D4" w14:textId="77777777">
        <w:trPr>
          <w:trHeight w:val="480"/>
          <w:jc w:val="center"/>
        </w:trPr>
        <w:tc>
          <w:tcPr>
            <w:tcW w:w="1000" w:type="dxa"/>
            <w:gridSpan w:val="2"/>
            <w:vMerge/>
            <w:tcBorders>
              <w:top w:val="nil"/>
              <w:left w:val="single" w:sz="4" w:space="0" w:color="auto"/>
              <w:bottom w:val="single" w:sz="4" w:space="0" w:color="auto"/>
              <w:right w:val="single" w:sz="4" w:space="0" w:color="auto"/>
            </w:tcBorders>
            <w:vAlign w:val="center"/>
          </w:tcPr>
          <w:p w14:paraId="5E3C85AE" w14:textId="77777777" w:rsidR="00E93CF6" w:rsidRDefault="00E93CF6">
            <w:pPr>
              <w:widowControl/>
              <w:jc w:val="left"/>
              <w:rPr>
                <w:rFonts w:ascii="宋体" w:hAnsi="宋体" w:cs="宋体"/>
                <w:b/>
                <w:bCs/>
                <w:color w:val="000000"/>
                <w:kern w:val="0"/>
                <w:sz w:val="20"/>
                <w:szCs w:val="20"/>
              </w:rPr>
            </w:pPr>
          </w:p>
        </w:tc>
        <w:tc>
          <w:tcPr>
            <w:tcW w:w="1000" w:type="dxa"/>
            <w:gridSpan w:val="2"/>
            <w:vMerge/>
            <w:tcBorders>
              <w:top w:val="nil"/>
              <w:left w:val="single" w:sz="4" w:space="0" w:color="auto"/>
              <w:bottom w:val="single" w:sz="4" w:space="0" w:color="auto"/>
              <w:right w:val="single" w:sz="4" w:space="0" w:color="auto"/>
            </w:tcBorders>
            <w:vAlign w:val="center"/>
          </w:tcPr>
          <w:p w14:paraId="52E15C65" w14:textId="77777777" w:rsidR="00E93CF6" w:rsidRDefault="00E93CF6">
            <w:pPr>
              <w:widowControl/>
              <w:jc w:val="left"/>
              <w:rPr>
                <w:rFonts w:ascii="宋体" w:hAnsi="宋体" w:cs="宋体"/>
                <w:color w:val="000000"/>
                <w:kern w:val="0"/>
                <w:sz w:val="20"/>
                <w:szCs w:val="20"/>
              </w:rPr>
            </w:pPr>
          </w:p>
        </w:tc>
        <w:tc>
          <w:tcPr>
            <w:tcW w:w="980" w:type="dxa"/>
            <w:gridSpan w:val="2"/>
            <w:vMerge/>
            <w:tcBorders>
              <w:top w:val="nil"/>
              <w:left w:val="single" w:sz="4" w:space="0" w:color="auto"/>
              <w:bottom w:val="single" w:sz="4" w:space="0" w:color="auto"/>
              <w:right w:val="single" w:sz="4" w:space="0" w:color="auto"/>
            </w:tcBorders>
            <w:vAlign w:val="center"/>
          </w:tcPr>
          <w:p w14:paraId="2AA27605" w14:textId="77777777" w:rsidR="00E93CF6" w:rsidRDefault="00E93CF6">
            <w:pPr>
              <w:widowControl/>
              <w:jc w:val="left"/>
              <w:rPr>
                <w:rFonts w:ascii="宋体" w:hAnsi="宋体" w:cs="宋体"/>
                <w:color w:val="000000"/>
                <w:kern w:val="0"/>
                <w:sz w:val="20"/>
                <w:szCs w:val="20"/>
              </w:rPr>
            </w:pPr>
          </w:p>
        </w:tc>
        <w:tc>
          <w:tcPr>
            <w:tcW w:w="1420" w:type="dxa"/>
            <w:gridSpan w:val="2"/>
            <w:tcBorders>
              <w:top w:val="nil"/>
              <w:left w:val="nil"/>
              <w:bottom w:val="single" w:sz="4" w:space="0" w:color="auto"/>
              <w:right w:val="single" w:sz="4" w:space="0" w:color="auto"/>
            </w:tcBorders>
            <w:shd w:val="clear" w:color="000000" w:fill="FFFFFF"/>
            <w:vAlign w:val="center"/>
          </w:tcPr>
          <w:p w14:paraId="359663C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设备、设施验收通过率</w:t>
            </w:r>
          </w:p>
        </w:tc>
        <w:tc>
          <w:tcPr>
            <w:tcW w:w="680" w:type="dxa"/>
            <w:gridSpan w:val="2"/>
            <w:tcBorders>
              <w:top w:val="nil"/>
              <w:left w:val="nil"/>
              <w:bottom w:val="single" w:sz="4" w:space="0" w:color="auto"/>
              <w:right w:val="single" w:sz="4" w:space="0" w:color="auto"/>
            </w:tcBorders>
            <w:shd w:val="clear" w:color="000000" w:fill="FFFFFF"/>
            <w:vAlign w:val="center"/>
          </w:tcPr>
          <w:p w14:paraId="657F7BF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gridSpan w:val="2"/>
            <w:tcBorders>
              <w:top w:val="nil"/>
              <w:left w:val="nil"/>
              <w:bottom w:val="single" w:sz="4" w:space="0" w:color="auto"/>
              <w:right w:val="single" w:sz="4" w:space="0" w:color="auto"/>
            </w:tcBorders>
            <w:shd w:val="clear" w:color="000000" w:fill="FFFFFF"/>
            <w:vAlign w:val="center"/>
          </w:tcPr>
          <w:p w14:paraId="66C3EAC1"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80</w:t>
            </w:r>
          </w:p>
        </w:tc>
        <w:tc>
          <w:tcPr>
            <w:tcW w:w="680" w:type="dxa"/>
            <w:gridSpan w:val="2"/>
            <w:tcBorders>
              <w:top w:val="nil"/>
              <w:left w:val="nil"/>
              <w:bottom w:val="single" w:sz="4" w:space="0" w:color="auto"/>
              <w:right w:val="single" w:sz="4" w:space="0" w:color="auto"/>
            </w:tcBorders>
            <w:shd w:val="clear" w:color="000000" w:fill="FFFFFF"/>
            <w:vAlign w:val="center"/>
          </w:tcPr>
          <w:p w14:paraId="0511CC27"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16D1A613"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80</w:t>
            </w:r>
          </w:p>
        </w:tc>
        <w:tc>
          <w:tcPr>
            <w:tcW w:w="620" w:type="dxa"/>
            <w:gridSpan w:val="2"/>
            <w:tcBorders>
              <w:top w:val="nil"/>
              <w:left w:val="nil"/>
              <w:bottom w:val="single" w:sz="4" w:space="0" w:color="auto"/>
              <w:right w:val="single" w:sz="4" w:space="0" w:color="auto"/>
            </w:tcBorders>
            <w:shd w:val="clear" w:color="000000" w:fill="FFFFFF"/>
            <w:vAlign w:val="center"/>
          </w:tcPr>
          <w:p w14:paraId="03DCD95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gridSpan w:val="2"/>
            <w:tcBorders>
              <w:top w:val="nil"/>
              <w:left w:val="nil"/>
              <w:bottom w:val="single" w:sz="4" w:space="0" w:color="auto"/>
              <w:right w:val="single" w:sz="4" w:space="0" w:color="auto"/>
            </w:tcBorders>
            <w:shd w:val="clear" w:color="000000" w:fill="FFFFFF"/>
            <w:vAlign w:val="center"/>
          </w:tcPr>
          <w:p w14:paraId="4A8A4EB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gridSpan w:val="2"/>
            <w:tcBorders>
              <w:top w:val="nil"/>
              <w:left w:val="nil"/>
              <w:bottom w:val="single" w:sz="4" w:space="0" w:color="auto"/>
              <w:right w:val="single" w:sz="4" w:space="0" w:color="auto"/>
            </w:tcBorders>
            <w:shd w:val="clear" w:color="000000" w:fill="FFFFFF"/>
            <w:vAlign w:val="center"/>
          </w:tcPr>
          <w:p w14:paraId="36FAD59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gridSpan w:val="2"/>
            <w:tcBorders>
              <w:top w:val="nil"/>
              <w:left w:val="nil"/>
              <w:bottom w:val="single" w:sz="4" w:space="0" w:color="auto"/>
              <w:right w:val="single" w:sz="4" w:space="0" w:color="auto"/>
            </w:tcBorders>
            <w:shd w:val="clear" w:color="000000" w:fill="FFFFFF"/>
            <w:vAlign w:val="center"/>
          </w:tcPr>
          <w:p w14:paraId="4FDFE4A8" w14:textId="77777777" w:rsidR="00E93CF6" w:rsidRDefault="00E93CF6">
            <w:pPr>
              <w:widowControl/>
              <w:jc w:val="center"/>
              <w:rPr>
                <w:rFonts w:ascii="宋体" w:hAnsi="宋体" w:cs="宋体"/>
                <w:color w:val="000000"/>
                <w:kern w:val="0"/>
                <w:sz w:val="20"/>
                <w:szCs w:val="20"/>
              </w:rPr>
            </w:pPr>
          </w:p>
        </w:tc>
        <w:tc>
          <w:tcPr>
            <w:tcW w:w="580" w:type="dxa"/>
            <w:gridSpan w:val="2"/>
            <w:tcBorders>
              <w:top w:val="nil"/>
              <w:left w:val="nil"/>
              <w:bottom w:val="single" w:sz="4" w:space="0" w:color="auto"/>
              <w:right w:val="single" w:sz="4" w:space="0" w:color="auto"/>
            </w:tcBorders>
            <w:shd w:val="clear" w:color="000000" w:fill="FFFFFF"/>
            <w:vAlign w:val="center"/>
          </w:tcPr>
          <w:p w14:paraId="5B53D7B9" w14:textId="77777777" w:rsidR="00E93CF6" w:rsidRDefault="00E93CF6">
            <w:pPr>
              <w:widowControl/>
              <w:jc w:val="center"/>
              <w:rPr>
                <w:rFonts w:ascii="宋体" w:hAnsi="宋体" w:cs="宋体"/>
                <w:color w:val="000000"/>
                <w:kern w:val="0"/>
                <w:sz w:val="20"/>
                <w:szCs w:val="20"/>
              </w:rPr>
            </w:pPr>
          </w:p>
        </w:tc>
        <w:tc>
          <w:tcPr>
            <w:tcW w:w="700" w:type="dxa"/>
            <w:gridSpan w:val="2"/>
            <w:tcBorders>
              <w:top w:val="nil"/>
              <w:left w:val="nil"/>
              <w:bottom w:val="single" w:sz="4" w:space="0" w:color="auto"/>
              <w:right w:val="single" w:sz="4" w:space="0" w:color="auto"/>
            </w:tcBorders>
            <w:shd w:val="clear" w:color="000000" w:fill="FFFFFF"/>
            <w:vAlign w:val="center"/>
          </w:tcPr>
          <w:p w14:paraId="3A87B41E" w14:textId="77777777" w:rsidR="00E93CF6" w:rsidRDefault="00E93CF6">
            <w:pPr>
              <w:widowControl/>
              <w:jc w:val="center"/>
              <w:rPr>
                <w:rFonts w:ascii="宋体" w:hAnsi="宋体" w:cs="宋体"/>
                <w:color w:val="000000"/>
                <w:kern w:val="0"/>
                <w:sz w:val="20"/>
                <w:szCs w:val="20"/>
              </w:rPr>
            </w:pPr>
          </w:p>
        </w:tc>
        <w:tc>
          <w:tcPr>
            <w:tcW w:w="620" w:type="dxa"/>
            <w:gridSpan w:val="2"/>
            <w:tcBorders>
              <w:top w:val="nil"/>
              <w:left w:val="nil"/>
              <w:bottom w:val="single" w:sz="4" w:space="0" w:color="auto"/>
              <w:right w:val="single" w:sz="4" w:space="0" w:color="auto"/>
            </w:tcBorders>
            <w:shd w:val="clear" w:color="000000" w:fill="FFFFFF"/>
            <w:vAlign w:val="center"/>
          </w:tcPr>
          <w:p w14:paraId="0315A98F" w14:textId="77777777" w:rsidR="00E93CF6" w:rsidRDefault="00E93CF6">
            <w:pPr>
              <w:widowControl/>
              <w:jc w:val="center"/>
              <w:rPr>
                <w:rFonts w:ascii="宋体" w:hAnsi="宋体" w:cs="宋体"/>
                <w:color w:val="000000"/>
                <w:kern w:val="0"/>
                <w:sz w:val="20"/>
                <w:szCs w:val="20"/>
              </w:rPr>
            </w:pPr>
          </w:p>
        </w:tc>
        <w:tc>
          <w:tcPr>
            <w:tcW w:w="620" w:type="dxa"/>
            <w:gridSpan w:val="2"/>
            <w:tcBorders>
              <w:top w:val="nil"/>
              <w:left w:val="nil"/>
              <w:bottom w:val="single" w:sz="4" w:space="0" w:color="auto"/>
              <w:right w:val="single" w:sz="4" w:space="0" w:color="auto"/>
            </w:tcBorders>
            <w:shd w:val="clear" w:color="000000" w:fill="FFFFFF"/>
            <w:vAlign w:val="center"/>
          </w:tcPr>
          <w:p w14:paraId="71169170" w14:textId="77777777" w:rsidR="00E93CF6" w:rsidRDefault="00E93CF6">
            <w:pPr>
              <w:widowControl/>
              <w:jc w:val="center"/>
              <w:rPr>
                <w:rFonts w:ascii="宋体" w:hAnsi="宋体" w:cs="宋体"/>
                <w:color w:val="000000"/>
                <w:kern w:val="0"/>
                <w:sz w:val="20"/>
                <w:szCs w:val="20"/>
              </w:rPr>
            </w:pPr>
          </w:p>
        </w:tc>
        <w:tc>
          <w:tcPr>
            <w:tcW w:w="1040" w:type="dxa"/>
            <w:gridSpan w:val="2"/>
            <w:tcBorders>
              <w:top w:val="nil"/>
              <w:left w:val="nil"/>
              <w:bottom w:val="single" w:sz="4" w:space="0" w:color="auto"/>
              <w:right w:val="single" w:sz="4" w:space="0" w:color="auto"/>
            </w:tcBorders>
            <w:shd w:val="clear" w:color="000000" w:fill="FFFFFF"/>
            <w:vAlign w:val="center"/>
          </w:tcPr>
          <w:p w14:paraId="09D66244"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00847664" w14:textId="77777777" w:rsidR="00E93CF6" w:rsidRDefault="00E93CF6">
            <w:pPr>
              <w:widowControl/>
              <w:jc w:val="left"/>
              <w:rPr>
                <w:rFonts w:ascii="宋体" w:hAnsi="宋体" w:cs="宋体"/>
                <w:color w:val="000000"/>
                <w:kern w:val="0"/>
                <w:sz w:val="20"/>
                <w:szCs w:val="20"/>
              </w:rPr>
            </w:pPr>
          </w:p>
        </w:tc>
      </w:tr>
      <w:tr w:rsidR="00E93CF6" w14:paraId="74D03735" w14:textId="77777777">
        <w:trPr>
          <w:trHeight w:val="480"/>
          <w:jc w:val="center"/>
        </w:trPr>
        <w:tc>
          <w:tcPr>
            <w:tcW w:w="1000" w:type="dxa"/>
            <w:gridSpan w:val="2"/>
            <w:vMerge/>
            <w:tcBorders>
              <w:top w:val="nil"/>
              <w:left w:val="single" w:sz="4" w:space="0" w:color="auto"/>
              <w:bottom w:val="single" w:sz="4" w:space="0" w:color="auto"/>
              <w:right w:val="single" w:sz="4" w:space="0" w:color="auto"/>
            </w:tcBorders>
            <w:vAlign w:val="center"/>
          </w:tcPr>
          <w:p w14:paraId="4CBA905D" w14:textId="77777777" w:rsidR="00E93CF6" w:rsidRDefault="00E93CF6">
            <w:pPr>
              <w:widowControl/>
              <w:jc w:val="left"/>
              <w:rPr>
                <w:rFonts w:ascii="宋体" w:hAnsi="宋体" w:cs="宋体"/>
                <w:b/>
                <w:bCs/>
                <w:color w:val="000000"/>
                <w:kern w:val="0"/>
                <w:sz w:val="20"/>
                <w:szCs w:val="20"/>
              </w:rPr>
            </w:pPr>
          </w:p>
        </w:tc>
        <w:tc>
          <w:tcPr>
            <w:tcW w:w="1000" w:type="dxa"/>
            <w:gridSpan w:val="2"/>
            <w:vMerge/>
            <w:tcBorders>
              <w:top w:val="nil"/>
              <w:left w:val="single" w:sz="4" w:space="0" w:color="auto"/>
              <w:bottom w:val="single" w:sz="4" w:space="0" w:color="auto"/>
              <w:right w:val="single" w:sz="4" w:space="0" w:color="auto"/>
            </w:tcBorders>
            <w:vAlign w:val="center"/>
          </w:tcPr>
          <w:p w14:paraId="2C411907" w14:textId="77777777" w:rsidR="00E93CF6" w:rsidRDefault="00E93CF6">
            <w:pPr>
              <w:widowControl/>
              <w:jc w:val="left"/>
              <w:rPr>
                <w:rFonts w:ascii="宋体" w:hAnsi="宋体" w:cs="宋体"/>
                <w:color w:val="000000"/>
                <w:kern w:val="0"/>
                <w:sz w:val="20"/>
                <w:szCs w:val="20"/>
              </w:rPr>
            </w:pPr>
          </w:p>
        </w:tc>
        <w:tc>
          <w:tcPr>
            <w:tcW w:w="980" w:type="dxa"/>
            <w:gridSpan w:val="2"/>
            <w:tcBorders>
              <w:top w:val="nil"/>
              <w:left w:val="nil"/>
              <w:bottom w:val="single" w:sz="4" w:space="0" w:color="auto"/>
              <w:right w:val="single" w:sz="4" w:space="0" w:color="auto"/>
            </w:tcBorders>
            <w:shd w:val="clear" w:color="000000" w:fill="FFFFFF"/>
            <w:vAlign w:val="center"/>
          </w:tcPr>
          <w:p w14:paraId="5869E1D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时效指标</w:t>
            </w:r>
          </w:p>
        </w:tc>
        <w:tc>
          <w:tcPr>
            <w:tcW w:w="1420" w:type="dxa"/>
            <w:gridSpan w:val="2"/>
            <w:tcBorders>
              <w:top w:val="nil"/>
              <w:left w:val="nil"/>
              <w:bottom w:val="single" w:sz="4" w:space="0" w:color="auto"/>
              <w:right w:val="single" w:sz="4" w:space="0" w:color="auto"/>
            </w:tcBorders>
            <w:shd w:val="clear" w:color="000000" w:fill="FFFFFF"/>
            <w:vAlign w:val="center"/>
          </w:tcPr>
          <w:p w14:paraId="71097C5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装备采购及时率</w:t>
            </w:r>
          </w:p>
        </w:tc>
        <w:tc>
          <w:tcPr>
            <w:tcW w:w="680" w:type="dxa"/>
            <w:gridSpan w:val="2"/>
            <w:tcBorders>
              <w:top w:val="nil"/>
              <w:left w:val="nil"/>
              <w:bottom w:val="single" w:sz="4" w:space="0" w:color="auto"/>
              <w:right w:val="single" w:sz="4" w:space="0" w:color="auto"/>
            </w:tcBorders>
            <w:shd w:val="clear" w:color="000000" w:fill="FFFFFF"/>
            <w:vAlign w:val="center"/>
          </w:tcPr>
          <w:p w14:paraId="13F53A1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gridSpan w:val="2"/>
            <w:tcBorders>
              <w:top w:val="nil"/>
              <w:left w:val="nil"/>
              <w:bottom w:val="single" w:sz="4" w:space="0" w:color="auto"/>
              <w:right w:val="single" w:sz="4" w:space="0" w:color="auto"/>
            </w:tcBorders>
            <w:shd w:val="clear" w:color="000000" w:fill="FFFFFF"/>
            <w:vAlign w:val="center"/>
          </w:tcPr>
          <w:p w14:paraId="41C2DF5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80</w:t>
            </w:r>
          </w:p>
        </w:tc>
        <w:tc>
          <w:tcPr>
            <w:tcW w:w="680" w:type="dxa"/>
            <w:gridSpan w:val="2"/>
            <w:tcBorders>
              <w:top w:val="nil"/>
              <w:left w:val="nil"/>
              <w:bottom w:val="single" w:sz="4" w:space="0" w:color="auto"/>
              <w:right w:val="single" w:sz="4" w:space="0" w:color="auto"/>
            </w:tcBorders>
            <w:shd w:val="clear" w:color="000000" w:fill="FFFFFF"/>
            <w:vAlign w:val="center"/>
          </w:tcPr>
          <w:p w14:paraId="6C0016E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5A7A87A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80</w:t>
            </w:r>
          </w:p>
        </w:tc>
        <w:tc>
          <w:tcPr>
            <w:tcW w:w="620" w:type="dxa"/>
            <w:gridSpan w:val="2"/>
            <w:tcBorders>
              <w:top w:val="nil"/>
              <w:left w:val="nil"/>
              <w:bottom w:val="single" w:sz="4" w:space="0" w:color="auto"/>
              <w:right w:val="single" w:sz="4" w:space="0" w:color="auto"/>
            </w:tcBorders>
            <w:shd w:val="clear" w:color="000000" w:fill="FFFFFF"/>
            <w:vAlign w:val="center"/>
          </w:tcPr>
          <w:p w14:paraId="29B2403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gridSpan w:val="2"/>
            <w:tcBorders>
              <w:top w:val="nil"/>
              <w:left w:val="nil"/>
              <w:bottom w:val="single" w:sz="4" w:space="0" w:color="auto"/>
              <w:right w:val="single" w:sz="4" w:space="0" w:color="auto"/>
            </w:tcBorders>
            <w:shd w:val="clear" w:color="000000" w:fill="FFFFFF"/>
            <w:vAlign w:val="center"/>
          </w:tcPr>
          <w:p w14:paraId="3656938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gridSpan w:val="2"/>
            <w:tcBorders>
              <w:top w:val="nil"/>
              <w:left w:val="nil"/>
              <w:bottom w:val="single" w:sz="4" w:space="0" w:color="auto"/>
              <w:right w:val="single" w:sz="4" w:space="0" w:color="auto"/>
            </w:tcBorders>
            <w:shd w:val="clear" w:color="000000" w:fill="FFFFFF"/>
            <w:vAlign w:val="center"/>
          </w:tcPr>
          <w:p w14:paraId="3266DDE4"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gridSpan w:val="2"/>
            <w:tcBorders>
              <w:top w:val="nil"/>
              <w:left w:val="nil"/>
              <w:bottom w:val="single" w:sz="4" w:space="0" w:color="auto"/>
              <w:right w:val="single" w:sz="4" w:space="0" w:color="auto"/>
            </w:tcBorders>
            <w:shd w:val="clear" w:color="000000" w:fill="FFFFFF"/>
            <w:vAlign w:val="center"/>
          </w:tcPr>
          <w:p w14:paraId="2F5B359E" w14:textId="77777777" w:rsidR="00E93CF6" w:rsidRDefault="00E93CF6">
            <w:pPr>
              <w:widowControl/>
              <w:jc w:val="center"/>
              <w:rPr>
                <w:rFonts w:ascii="宋体" w:hAnsi="宋体" w:cs="宋体"/>
                <w:color w:val="000000"/>
                <w:kern w:val="0"/>
                <w:sz w:val="20"/>
                <w:szCs w:val="20"/>
              </w:rPr>
            </w:pPr>
          </w:p>
        </w:tc>
        <w:tc>
          <w:tcPr>
            <w:tcW w:w="580" w:type="dxa"/>
            <w:gridSpan w:val="2"/>
            <w:tcBorders>
              <w:top w:val="nil"/>
              <w:left w:val="nil"/>
              <w:bottom w:val="single" w:sz="4" w:space="0" w:color="auto"/>
              <w:right w:val="single" w:sz="4" w:space="0" w:color="auto"/>
            </w:tcBorders>
            <w:shd w:val="clear" w:color="000000" w:fill="FFFFFF"/>
            <w:vAlign w:val="center"/>
          </w:tcPr>
          <w:p w14:paraId="5924B44E" w14:textId="77777777" w:rsidR="00E93CF6" w:rsidRDefault="00E93CF6">
            <w:pPr>
              <w:widowControl/>
              <w:jc w:val="center"/>
              <w:rPr>
                <w:rFonts w:ascii="宋体" w:hAnsi="宋体" w:cs="宋体"/>
                <w:color w:val="000000"/>
                <w:kern w:val="0"/>
                <w:sz w:val="20"/>
                <w:szCs w:val="20"/>
              </w:rPr>
            </w:pPr>
          </w:p>
        </w:tc>
        <w:tc>
          <w:tcPr>
            <w:tcW w:w="700" w:type="dxa"/>
            <w:gridSpan w:val="2"/>
            <w:tcBorders>
              <w:top w:val="nil"/>
              <w:left w:val="nil"/>
              <w:bottom w:val="single" w:sz="4" w:space="0" w:color="auto"/>
              <w:right w:val="single" w:sz="4" w:space="0" w:color="auto"/>
            </w:tcBorders>
            <w:shd w:val="clear" w:color="000000" w:fill="FFFFFF"/>
            <w:vAlign w:val="center"/>
          </w:tcPr>
          <w:p w14:paraId="7026003B" w14:textId="77777777" w:rsidR="00E93CF6" w:rsidRDefault="00E93CF6">
            <w:pPr>
              <w:widowControl/>
              <w:jc w:val="center"/>
              <w:rPr>
                <w:rFonts w:ascii="宋体" w:hAnsi="宋体" w:cs="宋体"/>
                <w:color w:val="000000"/>
                <w:kern w:val="0"/>
                <w:sz w:val="20"/>
                <w:szCs w:val="20"/>
              </w:rPr>
            </w:pPr>
          </w:p>
        </w:tc>
        <w:tc>
          <w:tcPr>
            <w:tcW w:w="620" w:type="dxa"/>
            <w:gridSpan w:val="2"/>
            <w:tcBorders>
              <w:top w:val="nil"/>
              <w:left w:val="nil"/>
              <w:bottom w:val="single" w:sz="4" w:space="0" w:color="auto"/>
              <w:right w:val="single" w:sz="4" w:space="0" w:color="auto"/>
            </w:tcBorders>
            <w:shd w:val="clear" w:color="000000" w:fill="FFFFFF"/>
            <w:vAlign w:val="center"/>
          </w:tcPr>
          <w:p w14:paraId="7CE3C6D9" w14:textId="77777777" w:rsidR="00E93CF6" w:rsidRDefault="00E93CF6">
            <w:pPr>
              <w:widowControl/>
              <w:jc w:val="center"/>
              <w:rPr>
                <w:rFonts w:ascii="宋体" w:hAnsi="宋体" w:cs="宋体"/>
                <w:color w:val="000000"/>
                <w:kern w:val="0"/>
                <w:sz w:val="20"/>
                <w:szCs w:val="20"/>
              </w:rPr>
            </w:pPr>
          </w:p>
        </w:tc>
        <w:tc>
          <w:tcPr>
            <w:tcW w:w="620" w:type="dxa"/>
            <w:gridSpan w:val="2"/>
            <w:tcBorders>
              <w:top w:val="nil"/>
              <w:left w:val="nil"/>
              <w:bottom w:val="single" w:sz="4" w:space="0" w:color="auto"/>
              <w:right w:val="single" w:sz="4" w:space="0" w:color="auto"/>
            </w:tcBorders>
            <w:shd w:val="clear" w:color="000000" w:fill="FFFFFF"/>
            <w:vAlign w:val="center"/>
          </w:tcPr>
          <w:p w14:paraId="495076EE" w14:textId="77777777" w:rsidR="00E93CF6" w:rsidRDefault="00E93CF6">
            <w:pPr>
              <w:widowControl/>
              <w:jc w:val="center"/>
              <w:rPr>
                <w:rFonts w:ascii="宋体" w:hAnsi="宋体" w:cs="宋体"/>
                <w:color w:val="000000"/>
                <w:kern w:val="0"/>
                <w:sz w:val="20"/>
                <w:szCs w:val="20"/>
              </w:rPr>
            </w:pPr>
          </w:p>
        </w:tc>
        <w:tc>
          <w:tcPr>
            <w:tcW w:w="1040" w:type="dxa"/>
            <w:gridSpan w:val="2"/>
            <w:tcBorders>
              <w:top w:val="nil"/>
              <w:left w:val="nil"/>
              <w:bottom w:val="single" w:sz="4" w:space="0" w:color="auto"/>
              <w:right w:val="single" w:sz="4" w:space="0" w:color="auto"/>
            </w:tcBorders>
            <w:shd w:val="clear" w:color="000000" w:fill="FFFFFF"/>
            <w:vAlign w:val="center"/>
          </w:tcPr>
          <w:p w14:paraId="2EEF6B4B"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31F3E620" w14:textId="77777777" w:rsidR="00E93CF6" w:rsidRDefault="00E93CF6">
            <w:pPr>
              <w:widowControl/>
              <w:jc w:val="left"/>
              <w:rPr>
                <w:rFonts w:ascii="宋体" w:hAnsi="宋体" w:cs="宋体"/>
                <w:color w:val="000000"/>
                <w:kern w:val="0"/>
                <w:sz w:val="20"/>
                <w:szCs w:val="20"/>
              </w:rPr>
            </w:pPr>
          </w:p>
        </w:tc>
      </w:tr>
      <w:tr w:rsidR="00E93CF6" w14:paraId="0225F0DB" w14:textId="77777777">
        <w:trPr>
          <w:trHeight w:val="480"/>
          <w:jc w:val="center"/>
        </w:trPr>
        <w:tc>
          <w:tcPr>
            <w:tcW w:w="1000" w:type="dxa"/>
            <w:gridSpan w:val="2"/>
            <w:vMerge/>
            <w:tcBorders>
              <w:top w:val="nil"/>
              <w:left w:val="single" w:sz="4" w:space="0" w:color="auto"/>
              <w:bottom w:val="single" w:sz="4" w:space="0" w:color="auto"/>
              <w:right w:val="single" w:sz="4" w:space="0" w:color="auto"/>
            </w:tcBorders>
            <w:vAlign w:val="center"/>
          </w:tcPr>
          <w:p w14:paraId="72E2E76F" w14:textId="77777777" w:rsidR="00E93CF6" w:rsidRDefault="00E93CF6">
            <w:pPr>
              <w:widowControl/>
              <w:jc w:val="left"/>
              <w:rPr>
                <w:rFonts w:ascii="宋体" w:hAnsi="宋体" w:cs="宋体"/>
                <w:b/>
                <w:bCs/>
                <w:color w:val="000000"/>
                <w:kern w:val="0"/>
                <w:sz w:val="20"/>
                <w:szCs w:val="20"/>
              </w:rPr>
            </w:pPr>
          </w:p>
        </w:tc>
        <w:tc>
          <w:tcPr>
            <w:tcW w:w="1000"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05D57ED8"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效益指标</w:t>
            </w:r>
          </w:p>
        </w:tc>
        <w:tc>
          <w:tcPr>
            <w:tcW w:w="980" w:type="dxa"/>
            <w:gridSpan w:val="2"/>
            <w:tcBorders>
              <w:top w:val="nil"/>
              <w:left w:val="nil"/>
              <w:bottom w:val="single" w:sz="4" w:space="0" w:color="auto"/>
              <w:right w:val="single" w:sz="4" w:space="0" w:color="auto"/>
            </w:tcBorders>
            <w:shd w:val="clear" w:color="000000" w:fill="FFFFFF"/>
            <w:vAlign w:val="center"/>
          </w:tcPr>
          <w:p w14:paraId="6A6FDF23"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经济</w:t>
            </w:r>
            <w:r>
              <w:rPr>
                <w:rFonts w:ascii="宋体" w:hAnsi="宋体" w:cs="宋体" w:hint="eastAsia"/>
                <w:color w:val="000000"/>
                <w:kern w:val="0"/>
                <w:sz w:val="20"/>
                <w:szCs w:val="20"/>
              </w:rPr>
              <w:t>效益指标</w:t>
            </w:r>
          </w:p>
        </w:tc>
        <w:tc>
          <w:tcPr>
            <w:tcW w:w="1420" w:type="dxa"/>
            <w:gridSpan w:val="2"/>
            <w:tcBorders>
              <w:top w:val="nil"/>
              <w:left w:val="nil"/>
              <w:bottom w:val="single" w:sz="4" w:space="0" w:color="auto"/>
              <w:right w:val="single" w:sz="4" w:space="0" w:color="auto"/>
            </w:tcBorders>
            <w:shd w:val="clear" w:color="000000" w:fill="FFFFFF"/>
            <w:vAlign w:val="center"/>
          </w:tcPr>
          <w:p w14:paraId="60D0242B"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设备利用率</w:t>
            </w:r>
          </w:p>
        </w:tc>
        <w:tc>
          <w:tcPr>
            <w:tcW w:w="680" w:type="dxa"/>
            <w:gridSpan w:val="2"/>
            <w:tcBorders>
              <w:top w:val="nil"/>
              <w:left w:val="nil"/>
              <w:bottom w:val="single" w:sz="4" w:space="0" w:color="auto"/>
              <w:right w:val="single" w:sz="4" w:space="0" w:color="auto"/>
            </w:tcBorders>
            <w:shd w:val="clear" w:color="000000" w:fill="FFFFFF"/>
            <w:vAlign w:val="center"/>
          </w:tcPr>
          <w:p w14:paraId="2C08796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gridSpan w:val="2"/>
            <w:tcBorders>
              <w:top w:val="nil"/>
              <w:left w:val="nil"/>
              <w:bottom w:val="single" w:sz="4" w:space="0" w:color="auto"/>
              <w:right w:val="single" w:sz="4" w:space="0" w:color="auto"/>
            </w:tcBorders>
            <w:shd w:val="clear" w:color="000000" w:fill="FFFFFF"/>
            <w:vAlign w:val="center"/>
          </w:tcPr>
          <w:p w14:paraId="5C2596CA"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80</w:t>
            </w:r>
          </w:p>
        </w:tc>
        <w:tc>
          <w:tcPr>
            <w:tcW w:w="680" w:type="dxa"/>
            <w:gridSpan w:val="2"/>
            <w:tcBorders>
              <w:top w:val="nil"/>
              <w:left w:val="nil"/>
              <w:bottom w:val="single" w:sz="4" w:space="0" w:color="auto"/>
              <w:right w:val="single" w:sz="4" w:space="0" w:color="auto"/>
            </w:tcBorders>
            <w:shd w:val="clear" w:color="000000" w:fill="FFFFFF"/>
            <w:vAlign w:val="center"/>
          </w:tcPr>
          <w:p w14:paraId="2916BCB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6851AF0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80</w:t>
            </w:r>
          </w:p>
        </w:tc>
        <w:tc>
          <w:tcPr>
            <w:tcW w:w="620" w:type="dxa"/>
            <w:gridSpan w:val="2"/>
            <w:tcBorders>
              <w:top w:val="nil"/>
              <w:left w:val="nil"/>
              <w:bottom w:val="single" w:sz="4" w:space="0" w:color="auto"/>
              <w:right w:val="single" w:sz="4" w:space="0" w:color="auto"/>
            </w:tcBorders>
            <w:shd w:val="clear" w:color="000000" w:fill="FFFFFF"/>
            <w:vAlign w:val="center"/>
          </w:tcPr>
          <w:p w14:paraId="20B5CDB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gridSpan w:val="2"/>
            <w:tcBorders>
              <w:top w:val="nil"/>
              <w:left w:val="nil"/>
              <w:bottom w:val="single" w:sz="4" w:space="0" w:color="auto"/>
              <w:right w:val="single" w:sz="4" w:space="0" w:color="auto"/>
            </w:tcBorders>
            <w:shd w:val="clear" w:color="000000" w:fill="FFFFFF"/>
            <w:vAlign w:val="center"/>
          </w:tcPr>
          <w:p w14:paraId="79A16AD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gridSpan w:val="2"/>
            <w:tcBorders>
              <w:top w:val="nil"/>
              <w:left w:val="nil"/>
              <w:bottom w:val="single" w:sz="4" w:space="0" w:color="auto"/>
              <w:right w:val="single" w:sz="4" w:space="0" w:color="auto"/>
            </w:tcBorders>
            <w:shd w:val="clear" w:color="000000" w:fill="FFFFFF"/>
            <w:vAlign w:val="center"/>
          </w:tcPr>
          <w:p w14:paraId="408DF03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gridSpan w:val="2"/>
            <w:tcBorders>
              <w:top w:val="nil"/>
              <w:left w:val="nil"/>
              <w:bottom w:val="single" w:sz="4" w:space="0" w:color="auto"/>
              <w:right w:val="single" w:sz="4" w:space="0" w:color="auto"/>
            </w:tcBorders>
            <w:shd w:val="clear" w:color="000000" w:fill="FFFFFF"/>
            <w:vAlign w:val="center"/>
          </w:tcPr>
          <w:p w14:paraId="2045238E" w14:textId="77777777" w:rsidR="00E93CF6" w:rsidRDefault="00E93CF6">
            <w:pPr>
              <w:widowControl/>
              <w:jc w:val="center"/>
              <w:rPr>
                <w:rFonts w:ascii="宋体" w:hAnsi="宋体" w:cs="宋体"/>
                <w:color w:val="000000"/>
                <w:kern w:val="0"/>
                <w:sz w:val="20"/>
                <w:szCs w:val="20"/>
              </w:rPr>
            </w:pPr>
          </w:p>
        </w:tc>
        <w:tc>
          <w:tcPr>
            <w:tcW w:w="580" w:type="dxa"/>
            <w:gridSpan w:val="2"/>
            <w:tcBorders>
              <w:top w:val="nil"/>
              <w:left w:val="nil"/>
              <w:bottom w:val="single" w:sz="4" w:space="0" w:color="auto"/>
              <w:right w:val="single" w:sz="4" w:space="0" w:color="auto"/>
            </w:tcBorders>
            <w:shd w:val="clear" w:color="000000" w:fill="FFFFFF"/>
            <w:vAlign w:val="center"/>
          </w:tcPr>
          <w:p w14:paraId="1771D38F" w14:textId="77777777" w:rsidR="00E93CF6" w:rsidRDefault="00E93CF6">
            <w:pPr>
              <w:widowControl/>
              <w:jc w:val="center"/>
              <w:rPr>
                <w:rFonts w:ascii="宋体" w:hAnsi="宋体" w:cs="宋体"/>
                <w:color w:val="000000"/>
                <w:kern w:val="0"/>
                <w:sz w:val="20"/>
                <w:szCs w:val="20"/>
              </w:rPr>
            </w:pPr>
          </w:p>
        </w:tc>
        <w:tc>
          <w:tcPr>
            <w:tcW w:w="700" w:type="dxa"/>
            <w:gridSpan w:val="2"/>
            <w:tcBorders>
              <w:top w:val="nil"/>
              <w:left w:val="nil"/>
              <w:bottom w:val="single" w:sz="4" w:space="0" w:color="auto"/>
              <w:right w:val="single" w:sz="4" w:space="0" w:color="auto"/>
            </w:tcBorders>
            <w:shd w:val="clear" w:color="000000" w:fill="FFFFFF"/>
            <w:vAlign w:val="center"/>
          </w:tcPr>
          <w:p w14:paraId="04CDC7AE" w14:textId="77777777" w:rsidR="00E93CF6" w:rsidRDefault="00E93CF6">
            <w:pPr>
              <w:widowControl/>
              <w:jc w:val="center"/>
              <w:rPr>
                <w:rFonts w:ascii="宋体" w:hAnsi="宋体" w:cs="宋体"/>
                <w:color w:val="000000"/>
                <w:kern w:val="0"/>
                <w:sz w:val="20"/>
                <w:szCs w:val="20"/>
              </w:rPr>
            </w:pPr>
          </w:p>
        </w:tc>
        <w:tc>
          <w:tcPr>
            <w:tcW w:w="620" w:type="dxa"/>
            <w:gridSpan w:val="2"/>
            <w:tcBorders>
              <w:top w:val="nil"/>
              <w:left w:val="nil"/>
              <w:bottom w:val="single" w:sz="4" w:space="0" w:color="auto"/>
              <w:right w:val="single" w:sz="4" w:space="0" w:color="auto"/>
            </w:tcBorders>
            <w:shd w:val="clear" w:color="000000" w:fill="FFFFFF"/>
            <w:vAlign w:val="center"/>
          </w:tcPr>
          <w:p w14:paraId="65721090" w14:textId="77777777" w:rsidR="00E93CF6" w:rsidRDefault="00E93CF6">
            <w:pPr>
              <w:widowControl/>
              <w:jc w:val="center"/>
              <w:rPr>
                <w:rFonts w:ascii="宋体" w:hAnsi="宋体" w:cs="宋体"/>
                <w:color w:val="000000"/>
                <w:kern w:val="0"/>
                <w:sz w:val="20"/>
                <w:szCs w:val="20"/>
              </w:rPr>
            </w:pPr>
          </w:p>
        </w:tc>
        <w:tc>
          <w:tcPr>
            <w:tcW w:w="620" w:type="dxa"/>
            <w:gridSpan w:val="2"/>
            <w:tcBorders>
              <w:top w:val="nil"/>
              <w:left w:val="nil"/>
              <w:bottom w:val="single" w:sz="4" w:space="0" w:color="auto"/>
              <w:right w:val="single" w:sz="4" w:space="0" w:color="auto"/>
            </w:tcBorders>
            <w:shd w:val="clear" w:color="000000" w:fill="FFFFFF"/>
            <w:vAlign w:val="center"/>
          </w:tcPr>
          <w:p w14:paraId="63F2408C" w14:textId="77777777" w:rsidR="00E93CF6" w:rsidRDefault="00E93CF6">
            <w:pPr>
              <w:widowControl/>
              <w:jc w:val="center"/>
              <w:rPr>
                <w:rFonts w:ascii="宋体" w:hAnsi="宋体" w:cs="宋体"/>
                <w:color w:val="000000"/>
                <w:kern w:val="0"/>
                <w:sz w:val="20"/>
                <w:szCs w:val="20"/>
              </w:rPr>
            </w:pPr>
          </w:p>
        </w:tc>
        <w:tc>
          <w:tcPr>
            <w:tcW w:w="1040" w:type="dxa"/>
            <w:gridSpan w:val="2"/>
            <w:tcBorders>
              <w:top w:val="nil"/>
              <w:left w:val="nil"/>
              <w:bottom w:val="single" w:sz="4" w:space="0" w:color="auto"/>
              <w:right w:val="single" w:sz="4" w:space="0" w:color="auto"/>
            </w:tcBorders>
            <w:shd w:val="clear" w:color="000000" w:fill="FFFFFF"/>
            <w:vAlign w:val="center"/>
          </w:tcPr>
          <w:p w14:paraId="5FA32BB3"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11D06100" w14:textId="77777777" w:rsidR="00E93CF6" w:rsidRDefault="00E93CF6">
            <w:pPr>
              <w:widowControl/>
              <w:jc w:val="left"/>
              <w:rPr>
                <w:rFonts w:ascii="宋体" w:hAnsi="宋体" w:cs="宋体"/>
                <w:color w:val="000000"/>
                <w:kern w:val="0"/>
                <w:sz w:val="20"/>
                <w:szCs w:val="20"/>
              </w:rPr>
            </w:pPr>
          </w:p>
        </w:tc>
      </w:tr>
      <w:tr w:rsidR="00E93CF6" w14:paraId="260CB7C8" w14:textId="77777777">
        <w:trPr>
          <w:trHeight w:val="480"/>
          <w:jc w:val="center"/>
        </w:trPr>
        <w:tc>
          <w:tcPr>
            <w:tcW w:w="1000" w:type="dxa"/>
            <w:gridSpan w:val="2"/>
            <w:vMerge/>
            <w:tcBorders>
              <w:top w:val="nil"/>
              <w:left w:val="single" w:sz="4" w:space="0" w:color="auto"/>
              <w:bottom w:val="single" w:sz="4" w:space="0" w:color="auto"/>
              <w:right w:val="single" w:sz="4" w:space="0" w:color="auto"/>
            </w:tcBorders>
            <w:vAlign w:val="center"/>
          </w:tcPr>
          <w:p w14:paraId="0495A959" w14:textId="77777777" w:rsidR="00E93CF6" w:rsidRDefault="00E93CF6">
            <w:pPr>
              <w:widowControl/>
              <w:jc w:val="left"/>
              <w:rPr>
                <w:rFonts w:ascii="宋体" w:hAnsi="宋体" w:cs="宋体"/>
                <w:b/>
                <w:bCs/>
                <w:color w:val="000000"/>
                <w:kern w:val="0"/>
                <w:sz w:val="20"/>
                <w:szCs w:val="20"/>
              </w:rPr>
            </w:pPr>
          </w:p>
        </w:tc>
        <w:tc>
          <w:tcPr>
            <w:tcW w:w="1000" w:type="dxa"/>
            <w:gridSpan w:val="2"/>
            <w:vMerge/>
            <w:tcBorders>
              <w:top w:val="nil"/>
              <w:left w:val="single" w:sz="4" w:space="0" w:color="auto"/>
              <w:bottom w:val="single" w:sz="4" w:space="0" w:color="auto"/>
              <w:right w:val="single" w:sz="4" w:space="0" w:color="auto"/>
            </w:tcBorders>
            <w:vAlign w:val="center"/>
          </w:tcPr>
          <w:p w14:paraId="7C8E801D" w14:textId="77777777" w:rsidR="00E93CF6" w:rsidRDefault="00E93CF6">
            <w:pPr>
              <w:widowControl/>
              <w:jc w:val="left"/>
              <w:rPr>
                <w:rFonts w:ascii="宋体" w:hAnsi="宋体" w:cs="宋体"/>
                <w:color w:val="000000"/>
                <w:kern w:val="0"/>
                <w:sz w:val="20"/>
                <w:szCs w:val="20"/>
              </w:rPr>
            </w:pPr>
          </w:p>
        </w:tc>
        <w:tc>
          <w:tcPr>
            <w:tcW w:w="980" w:type="dxa"/>
            <w:gridSpan w:val="2"/>
            <w:tcBorders>
              <w:top w:val="nil"/>
              <w:left w:val="nil"/>
              <w:bottom w:val="single" w:sz="4" w:space="0" w:color="auto"/>
              <w:right w:val="single" w:sz="4" w:space="0" w:color="auto"/>
            </w:tcBorders>
            <w:shd w:val="clear" w:color="000000" w:fill="FFFFFF"/>
            <w:vAlign w:val="center"/>
          </w:tcPr>
          <w:p w14:paraId="01D5E5F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可持续影响指</w:t>
            </w:r>
            <w:r>
              <w:rPr>
                <w:rFonts w:ascii="宋体" w:hAnsi="宋体" w:cs="宋体" w:hint="eastAsia"/>
                <w:color w:val="000000"/>
                <w:kern w:val="0"/>
                <w:sz w:val="20"/>
                <w:szCs w:val="20"/>
              </w:rPr>
              <w:t>标</w:t>
            </w:r>
          </w:p>
        </w:tc>
        <w:tc>
          <w:tcPr>
            <w:tcW w:w="1420" w:type="dxa"/>
            <w:gridSpan w:val="2"/>
            <w:tcBorders>
              <w:top w:val="nil"/>
              <w:left w:val="nil"/>
              <w:bottom w:val="single" w:sz="4" w:space="0" w:color="auto"/>
              <w:right w:val="single" w:sz="4" w:space="0" w:color="auto"/>
            </w:tcBorders>
            <w:shd w:val="clear" w:color="000000" w:fill="FFFFFF"/>
            <w:vAlign w:val="center"/>
          </w:tcPr>
          <w:p w14:paraId="05E5099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设备的完好率</w:t>
            </w:r>
          </w:p>
        </w:tc>
        <w:tc>
          <w:tcPr>
            <w:tcW w:w="680" w:type="dxa"/>
            <w:gridSpan w:val="2"/>
            <w:tcBorders>
              <w:top w:val="nil"/>
              <w:left w:val="nil"/>
              <w:bottom w:val="single" w:sz="4" w:space="0" w:color="auto"/>
              <w:right w:val="single" w:sz="4" w:space="0" w:color="auto"/>
            </w:tcBorders>
            <w:shd w:val="clear" w:color="000000" w:fill="FFFFFF"/>
            <w:vAlign w:val="center"/>
          </w:tcPr>
          <w:p w14:paraId="3EAD577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gridSpan w:val="2"/>
            <w:tcBorders>
              <w:top w:val="nil"/>
              <w:left w:val="nil"/>
              <w:bottom w:val="single" w:sz="4" w:space="0" w:color="auto"/>
              <w:right w:val="single" w:sz="4" w:space="0" w:color="auto"/>
            </w:tcBorders>
            <w:shd w:val="clear" w:color="000000" w:fill="FFFFFF"/>
            <w:vAlign w:val="center"/>
          </w:tcPr>
          <w:p w14:paraId="1B018C39"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80</w:t>
            </w:r>
          </w:p>
        </w:tc>
        <w:tc>
          <w:tcPr>
            <w:tcW w:w="680" w:type="dxa"/>
            <w:gridSpan w:val="2"/>
            <w:tcBorders>
              <w:top w:val="nil"/>
              <w:left w:val="nil"/>
              <w:bottom w:val="single" w:sz="4" w:space="0" w:color="auto"/>
              <w:right w:val="single" w:sz="4" w:space="0" w:color="auto"/>
            </w:tcBorders>
            <w:shd w:val="clear" w:color="000000" w:fill="FFFFFF"/>
            <w:vAlign w:val="center"/>
          </w:tcPr>
          <w:p w14:paraId="256D380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6A0A5B46"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80</w:t>
            </w:r>
          </w:p>
        </w:tc>
        <w:tc>
          <w:tcPr>
            <w:tcW w:w="620" w:type="dxa"/>
            <w:gridSpan w:val="2"/>
            <w:tcBorders>
              <w:top w:val="nil"/>
              <w:left w:val="nil"/>
              <w:bottom w:val="single" w:sz="4" w:space="0" w:color="auto"/>
              <w:right w:val="single" w:sz="4" w:space="0" w:color="auto"/>
            </w:tcBorders>
            <w:shd w:val="clear" w:color="000000" w:fill="FFFFFF"/>
            <w:vAlign w:val="center"/>
          </w:tcPr>
          <w:p w14:paraId="2A5C6F4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gridSpan w:val="2"/>
            <w:tcBorders>
              <w:top w:val="nil"/>
              <w:left w:val="nil"/>
              <w:bottom w:val="single" w:sz="4" w:space="0" w:color="auto"/>
              <w:right w:val="single" w:sz="4" w:space="0" w:color="auto"/>
            </w:tcBorders>
            <w:shd w:val="clear" w:color="000000" w:fill="FFFFFF"/>
            <w:vAlign w:val="center"/>
          </w:tcPr>
          <w:p w14:paraId="3725273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gridSpan w:val="2"/>
            <w:tcBorders>
              <w:top w:val="nil"/>
              <w:left w:val="nil"/>
              <w:bottom w:val="single" w:sz="4" w:space="0" w:color="auto"/>
              <w:right w:val="single" w:sz="4" w:space="0" w:color="auto"/>
            </w:tcBorders>
            <w:shd w:val="clear" w:color="000000" w:fill="FFFFFF"/>
            <w:vAlign w:val="center"/>
          </w:tcPr>
          <w:p w14:paraId="275E6CE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gridSpan w:val="2"/>
            <w:tcBorders>
              <w:top w:val="nil"/>
              <w:left w:val="nil"/>
              <w:bottom w:val="single" w:sz="4" w:space="0" w:color="auto"/>
              <w:right w:val="single" w:sz="4" w:space="0" w:color="auto"/>
            </w:tcBorders>
            <w:shd w:val="clear" w:color="000000" w:fill="FFFFFF"/>
            <w:vAlign w:val="center"/>
          </w:tcPr>
          <w:p w14:paraId="6C85BB47" w14:textId="77777777" w:rsidR="00E93CF6" w:rsidRDefault="00E93CF6">
            <w:pPr>
              <w:widowControl/>
              <w:jc w:val="center"/>
              <w:rPr>
                <w:rFonts w:ascii="宋体" w:hAnsi="宋体" w:cs="宋体"/>
                <w:color w:val="000000"/>
                <w:kern w:val="0"/>
                <w:sz w:val="20"/>
                <w:szCs w:val="20"/>
              </w:rPr>
            </w:pPr>
          </w:p>
        </w:tc>
        <w:tc>
          <w:tcPr>
            <w:tcW w:w="580" w:type="dxa"/>
            <w:gridSpan w:val="2"/>
            <w:tcBorders>
              <w:top w:val="nil"/>
              <w:left w:val="nil"/>
              <w:bottom w:val="single" w:sz="4" w:space="0" w:color="auto"/>
              <w:right w:val="single" w:sz="4" w:space="0" w:color="auto"/>
            </w:tcBorders>
            <w:shd w:val="clear" w:color="000000" w:fill="FFFFFF"/>
            <w:vAlign w:val="center"/>
          </w:tcPr>
          <w:p w14:paraId="616E844F" w14:textId="77777777" w:rsidR="00E93CF6" w:rsidRDefault="00E93CF6">
            <w:pPr>
              <w:widowControl/>
              <w:jc w:val="center"/>
              <w:rPr>
                <w:rFonts w:ascii="宋体" w:hAnsi="宋体" w:cs="宋体"/>
                <w:color w:val="000000"/>
                <w:kern w:val="0"/>
                <w:sz w:val="20"/>
                <w:szCs w:val="20"/>
              </w:rPr>
            </w:pPr>
          </w:p>
        </w:tc>
        <w:tc>
          <w:tcPr>
            <w:tcW w:w="700" w:type="dxa"/>
            <w:gridSpan w:val="2"/>
            <w:tcBorders>
              <w:top w:val="nil"/>
              <w:left w:val="nil"/>
              <w:bottom w:val="single" w:sz="4" w:space="0" w:color="auto"/>
              <w:right w:val="single" w:sz="4" w:space="0" w:color="auto"/>
            </w:tcBorders>
            <w:shd w:val="clear" w:color="000000" w:fill="FFFFFF"/>
            <w:vAlign w:val="center"/>
          </w:tcPr>
          <w:p w14:paraId="67D6ABBB" w14:textId="77777777" w:rsidR="00E93CF6" w:rsidRDefault="00E93CF6">
            <w:pPr>
              <w:widowControl/>
              <w:jc w:val="center"/>
              <w:rPr>
                <w:rFonts w:ascii="宋体" w:hAnsi="宋体" w:cs="宋体"/>
                <w:color w:val="000000"/>
                <w:kern w:val="0"/>
                <w:sz w:val="20"/>
                <w:szCs w:val="20"/>
              </w:rPr>
            </w:pPr>
          </w:p>
        </w:tc>
        <w:tc>
          <w:tcPr>
            <w:tcW w:w="620" w:type="dxa"/>
            <w:gridSpan w:val="2"/>
            <w:tcBorders>
              <w:top w:val="nil"/>
              <w:left w:val="nil"/>
              <w:bottom w:val="single" w:sz="4" w:space="0" w:color="auto"/>
              <w:right w:val="single" w:sz="4" w:space="0" w:color="auto"/>
            </w:tcBorders>
            <w:shd w:val="clear" w:color="000000" w:fill="FFFFFF"/>
            <w:vAlign w:val="center"/>
          </w:tcPr>
          <w:p w14:paraId="31870764" w14:textId="77777777" w:rsidR="00E93CF6" w:rsidRDefault="00E93CF6">
            <w:pPr>
              <w:widowControl/>
              <w:jc w:val="center"/>
              <w:rPr>
                <w:rFonts w:ascii="宋体" w:hAnsi="宋体" w:cs="宋体"/>
                <w:color w:val="000000"/>
                <w:kern w:val="0"/>
                <w:sz w:val="20"/>
                <w:szCs w:val="20"/>
              </w:rPr>
            </w:pPr>
          </w:p>
        </w:tc>
        <w:tc>
          <w:tcPr>
            <w:tcW w:w="620" w:type="dxa"/>
            <w:gridSpan w:val="2"/>
            <w:tcBorders>
              <w:top w:val="nil"/>
              <w:left w:val="nil"/>
              <w:bottom w:val="single" w:sz="4" w:space="0" w:color="auto"/>
              <w:right w:val="single" w:sz="4" w:space="0" w:color="auto"/>
            </w:tcBorders>
            <w:shd w:val="clear" w:color="000000" w:fill="FFFFFF"/>
            <w:vAlign w:val="center"/>
          </w:tcPr>
          <w:p w14:paraId="243354BB" w14:textId="77777777" w:rsidR="00E93CF6" w:rsidRDefault="00E93CF6">
            <w:pPr>
              <w:widowControl/>
              <w:jc w:val="center"/>
              <w:rPr>
                <w:rFonts w:ascii="宋体" w:hAnsi="宋体" w:cs="宋体"/>
                <w:color w:val="000000"/>
                <w:kern w:val="0"/>
                <w:sz w:val="20"/>
                <w:szCs w:val="20"/>
              </w:rPr>
            </w:pPr>
          </w:p>
        </w:tc>
        <w:tc>
          <w:tcPr>
            <w:tcW w:w="1040" w:type="dxa"/>
            <w:gridSpan w:val="2"/>
            <w:tcBorders>
              <w:top w:val="nil"/>
              <w:left w:val="nil"/>
              <w:bottom w:val="single" w:sz="4" w:space="0" w:color="auto"/>
              <w:right w:val="single" w:sz="4" w:space="0" w:color="auto"/>
            </w:tcBorders>
            <w:shd w:val="clear" w:color="000000" w:fill="FFFFFF"/>
            <w:vAlign w:val="center"/>
          </w:tcPr>
          <w:p w14:paraId="604655C2"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0554ECCA" w14:textId="77777777" w:rsidR="00E93CF6" w:rsidRDefault="00E93CF6">
            <w:pPr>
              <w:widowControl/>
              <w:jc w:val="left"/>
              <w:rPr>
                <w:rFonts w:ascii="宋体" w:hAnsi="宋体" w:cs="宋体"/>
                <w:color w:val="000000"/>
                <w:kern w:val="0"/>
                <w:sz w:val="20"/>
                <w:szCs w:val="20"/>
              </w:rPr>
            </w:pPr>
          </w:p>
        </w:tc>
      </w:tr>
      <w:tr w:rsidR="00E93CF6" w14:paraId="2D23D56C" w14:textId="77777777">
        <w:trPr>
          <w:trHeight w:val="720"/>
          <w:jc w:val="center"/>
        </w:trPr>
        <w:tc>
          <w:tcPr>
            <w:tcW w:w="1000" w:type="dxa"/>
            <w:gridSpan w:val="2"/>
            <w:vMerge/>
            <w:tcBorders>
              <w:top w:val="nil"/>
              <w:left w:val="single" w:sz="4" w:space="0" w:color="auto"/>
              <w:bottom w:val="single" w:sz="4" w:space="0" w:color="auto"/>
              <w:right w:val="single" w:sz="4" w:space="0" w:color="auto"/>
            </w:tcBorders>
            <w:vAlign w:val="center"/>
          </w:tcPr>
          <w:p w14:paraId="50F3488D" w14:textId="77777777" w:rsidR="00E93CF6" w:rsidRDefault="00E93CF6">
            <w:pPr>
              <w:widowControl/>
              <w:jc w:val="left"/>
              <w:rPr>
                <w:rFonts w:ascii="宋体" w:hAnsi="宋体" w:cs="宋体"/>
                <w:b/>
                <w:bCs/>
                <w:color w:val="000000"/>
                <w:kern w:val="0"/>
                <w:sz w:val="20"/>
                <w:szCs w:val="20"/>
              </w:rPr>
            </w:pPr>
          </w:p>
        </w:tc>
        <w:tc>
          <w:tcPr>
            <w:tcW w:w="1000" w:type="dxa"/>
            <w:gridSpan w:val="2"/>
            <w:tcBorders>
              <w:top w:val="nil"/>
              <w:left w:val="nil"/>
              <w:bottom w:val="single" w:sz="4" w:space="0" w:color="auto"/>
              <w:right w:val="single" w:sz="4" w:space="0" w:color="auto"/>
            </w:tcBorders>
            <w:shd w:val="clear" w:color="000000" w:fill="FFFFFF"/>
            <w:vAlign w:val="center"/>
          </w:tcPr>
          <w:p w14:paraId="20331B59"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满意度指标</w:t>
            </w:r>
          </w:p>
        </w:tc>
        <w:tc>
          <w:tcPr>
            <w:tcW w:w="980" w:type="dxa"/>
            <w:gridSpan w:val="2"/>
            <w:tcBorders>
              <w:top w:val="nil"/>
              <w:left w:val="nil"/>
              <w:bottom w:val="single" w:sz="4" w:space="0" w:color="auto"/>
              <w:right w:val="single" w:sz="4" w:space="0" w:color="auto"/>
            </w:tcBorders>
            <w:shd w:val="clear" w:color="000000" w:fill="FFFFFF"/>
            <w:vAlign w:val="center"/>
          </w:tcPr>
          <w:p w14:paraId="63ACDBCE"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服</w:t>
            </w:r>
            <w:r>
              <w:rPr>
                <w:rFonts w:ascii="宋体" w:hAnsi="宋体" w:cs="宋体" w:hint="eastAsia"/>
                <w:color w:val="000000"/>
                <w:kern w:val="0"/>
                <w:sz w:val="20"/>
                <w:szCs w:val="20"/>
              </w:rPr>
              <w:t>务对象满意度指标</w:t>
            </w:r>
          </w:p>
        </w:tc>
        <w:tc>
          <w:tcPr>
            <w:tcW w:w="1420" w:type="dxa"/>
            <w:gridSpan w:val="2"/>
            <w:tcBorders>
              <w:top w:val="nil"/>
              <w:left w:val="nil"/>
              <w:bottom w:val="single" w:sz="4" w:space="0" w:color="auto"/>
              <w:right w:val="single" w:sz="4" w:space="0" w:color="auto"/>
            </w:tcBorders>
            <w:shd w:val="clear" w:color="000000" w:fill="FFFFFF"/>
            <w:vAlign w:val="center"/>
          </w:tcPr>
          <w:p w14:paraId="797949B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社会服务对象满意度</w:t>
            </w:r>
          </w:p>
        </w:tc>
        <w:tc>
          <w:tcPr>
            <w:tcW w:w="680" w:type="dxa"/>
            <w:gridSpan w:val="2"/>
            <w:tcBorders>
              <w:top w:val="nil"/>
              <w:left w:val="nil"/>
              <w:bottom w:val="single" w:sz="4" w:space="0" w:color="auto"/>
              <w:right w:val="single" w:sz="4" w:space="0" w:color="auto"/>
            </w:tcBorders>
            <w:shd w:val="clear" w:color="000000" w:fill="FFFFFF"/>
            <w:vAlign w:val="center"/>
          </w:tcPr>
          <w:p w14:paraId="3D0D2607"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gridSpan w:val="2"/>
            <w:tcBorders>
              <w:top w:val="nil"/>
              <w:left w:val="nil"/>
              <w:bottom w:val="single" w:sz="4" w:space="0" w:color="auto"/>
              <w:right w:val="single" w:sz="4" w:space="0" w:color="auto"/>
            </w:tcBorders>
            <w:shd w:val="clear" w:color="000000" w:fill="FFFFFF"/>
            <w:vAlign w:val="center"/>
          </w:tcPr>
          <w:p w14:paraId="3C78B7D4"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80</w:t>
            </w:r>
          </w:p>
        </w:tc>
        <w:tc>
          <w:tcPr>
            <w:tcW w:w="680" w:type="dxa"/>
            <w:gridSpan w:val="2"/>
            <w:tcBorders>
              <w:top w:val="nil"/>
              <w:left w:val="nil"/>
              <w:bottom w:val="single" w:sz="4" w:space="0" w:color="auto"/>
              <w:right w:val="single" w:sz="4" w:space="0" w:color="auto"/>
            </w:tcBorders>
            <w:shd w:val="clear" w:color="000000" w:fill="FFFFFF"/>
            <w:vAlign w:val="center"/>
          </w:tcPr>
          <w:p w14:paraId="7E311F5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3D8B8ECA"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80</w:t>
            </w:r>
          </w:p>
        </w:tc>
        <w:tc>
          <w:tcPr>
            <w:tcW w:w="620" w:type="dxa"/>
            <w:gridSpan w:val="2"/>
            <w:tcBorders>
              <w:top w:val="nil"/>
              <w:left w:val="nil"/>
              <w:bottom w:val="single" w:sz="4" w:space="0" w:color="auto"/>
              <w:right w:val="single" w:sz="4" w:space="0" w:color="auto"/>
            </w:tcBorders>
            <w:shd w:val="clear" w:color="000000" w:fill="FFFFFF"/>
            <w:vAlign w:val="center"/>
          </w:tcPr>
          <w:p w14:paraId="2DF1BAE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gridSpan w:val="2"/>
            <w:tcBorders>
              <w:top w:val="nil"/>
              <w:left w:val="nil"/>
              <w:bottom w:val="single" w:sz="4" w:space="0" w:color="auto"/>
              <w:right w:val="single" w:sz="4" w:space="0" w:color="auto"/>
            </w:tcBorders>
            <w:shd w:val="clear" w:color="000000" w:fill="FFFFFF"/>
            <w:vAlign w:val="center"/>
          </w:tcPr>
          <w:p w14:paraId="2D9C938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gridSpan w:val="2"/>
            <w:tcBorders>
              <w:top w:val="nil"/>
              <w:left w:val="nil"/>
              <w:bottom w:val="single" w:sz="4" w:space="0" w:color="auto"/>
              <w:right w:val="single" w:sz="4" w:space="0" w:color="auto"/>
            </w:tcBorders>
            <w:shd w:val="clear" w:color="000000" w:fill="FFFFFF"/>
            <w:vAlign w:val="center"/>
          </w:tcPr>
          <w:p w14:paraId="6AD55B5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gridSpan w:val="2"/>
            <w:tcBorders>
              <w:top w:val="nil"/>
              <w:left w:val="nil"/>
              <w:bottom w:val="single" w:sz="4" w:space="0" w:color="auto"/>
              <w:right w:val="single" w:sz="4" w:space="0" w:color="auto"/>
            </w:tcBorders>
            <w:shd w:val="clear" w:color="000000" w:fill="FFFFFF"/>
            <w:vAlign w:val="center"/>
          </w:tcPr>
          <w:p w14:paraId="161D1D20" w14:textId="77777777" w:rsidR="00E93CF6" w:rsidRDefault="00E93CF6">
            <w:pPr>
              <w:widowControl/>
              <w:jc w:val="center"/>
              <w:rPr>
                <w:rFonts w:ascii="宋体" w:hAnsi="宋体" w:cs="宋体"/>
                <w:color w:val="000000"/>
                <w:kern w:val="0"/>
                <w:sz w:val="20"/>
                <w:szCs w:val="20"/>
              </w:rPr>
            </w:pPr>
          </w:p>
        </w:tc>
        <w:tc>
          <w:tcPr>
            <w:tcW w:w="580" w:type="dxa"/>
            <w:gridSpan w:val="2"/>
            <w:tcBorders>
              <w:top w:val="nil"/>
              <w:left w:val="nil"/>
              <w:bottom w:val="single" w:sz="4" w:space="0" w:color="auto"/>
              <w:right w:val="single" w:sz="4" w:space="0" w:color="auto"/>
            </w:tcBorders>
            <w:shd w:val="clear" w:color="000000" w:fill="FFFFFF"/>
            <w:vAlign w:val="center"/>
          </w:tcPr>
          <w:p w14:paraId="75F32146" w14:textId="77777777" w:rsidR="00E93CF6" w:rsidRDefault="00E93CF6">
            <w:pPr>
              <w:widowControl/>
              <w:jc w:val="center"/>
              <w:rPr>
                <w:rFonts w:ascii="宋体" w:hAnsi="宋体" w:cs="宋体"/>
                <w:color w:val="000000"/>
                <w:kern w:val="0"/>
                <w:sz w:val="20"/>
                <w:szCs w:val="20"/>
              </w:rPr>
            </w:pPr>
          </w:p>
        </w:tc>
        <w:tc>
          <w:tcPr>
            <w:tcW w:w="700" w:type="dxa"/>
            <w:gridSpan w:val="2"/>
            <w:tcBorders>
              <w:top w:val="nil"/>
              <w:left w:val="nil"/>
              <w:bottom w:val="single" w:sz="4" w:space="0" w:color="auto"/>
              <w:right w:val="single" w:sz="4" w:space="0" w:color="auto"/>
            </w:tcBorders>
            <w:shd w:val="clear" w:color="000000" w:fill="FFFFFF"/>
            <w:vAlign w:val="center"/>
          </w:tcPr>
          <w:p w14:paraId="0B5073AB" w14:textId="77777777" w:rsidR="00E93CF6" w:rsidRDefault="00E93CF6">
            <w:pPr>
              <w:widowControl/>
              <w:jc w:val="center"/>
              <w:rPr>
                <w:rFonts w:ascii="宋体" w:hAnsi="宋体" w:cs="宋体"/>
                <w:color w:val="000000"/>
                <w:kern w:val="0"/>
                <w:sz w:val="20"/>
                <w:szCs w:val="20"/>
              </w:rPr>
            </w:pPr>
          </w:p>
        </w:tc>
        <w:tc>
          <w:tcPr>
            <w:tcW w:w="620" w:type="dxa"/>
            <w:gridSpan w:val="2"/>
            <w:tcBorders>
              <w:top w:val="nil"/>
              <w:left w:val="nil"/>
              <w:bottom w:val="single" w:sz="4" w:space="0" w:color="auto"/>
              <w:right w:val="single" w:sz="4" w:space="0" w:color="auto"/>
            </w:tcBorders>
            <w:shd w:val="clear" w:color="000000" w:fill="FFFFFF"/>
            <w:vAlign w:val="center"/>
          </w:tcPr>
          <w:p w14:paraId="287216B4" w14:textId="77777777" w:rsidR="00E93CF6" w:rsidRDefault="00E93CF6">
            <w:pPr>
              <w:widowControl/>
              <w:jc w:val="center"/>
              <w:rPr>
                <w:rFonts w:ascii="宋体" w:hAnsi="宋体" w:cs="宋体"/>
                <w:color w:val="000000"/>
                <w:kern w:val="0"/>
                <w:sz w:val="20"/>
                <w:szCs w:val="20"/>
              </w:rPr>
            </w:pPr>
          </w:p>
        </w:tc>
        <w:tc>
          <w:tcPr>
            <w:tcW w:w="620" w:type="dxa"/>
            <w:gridSpan w:val="2"/>
            <w:tcBorders>
              <w:top w:val="nil"/>
              <w:left w:val="nil"/>
              <w:bottom w:val="single" w:sz="4" w:space="0" w:color="auto"/>
              <w:right w:val="single" w:sz="4" w:space="0" w:color="auto"/>
            </w:tcBorders>
            <w:shd w:val="clear" w:color="000000" w:fill="FFFFFF"/>
            <w:vAlign w:val="center"/>
          </w:tcPr>
          <w:p w14:paraId="3BDDB7FB" w14:textId="77777777" w:rsidR="00E93CF6" w:rsidRDefault="00E93CF6">
            <w:pPr>
              <w:widowControl/>
              <w:jc w:val="center"/>
              <w:rPr>
                <w:rFonts w:ascii="宋体" w:hAnsi="宋体" w:cs="宋体"/>
                <w:color w:val="000000"/>
                <w:kern w:val="0"/>
                <w:sz w:val="20"/>
                <w:szCs w:val="20"/>
              </w:rPr>
            </w:pPr>
          </w:p>
        </w:tc>
        <w:tc>
          <w:tcPr>
            <w:tcW w:w="1040" w:type="dxa"/>
            <w:gridSpan w:val="2"/>
            <w:tcBorders>
              <w:top w:val="nil"/>
              <w:left w:val="nil"/>
              <w:bottom w:val="single" w:sz="4" w:space="0" w:color="auto"/>
              <w:right w:val="single" w:sz="4" w:space="0" w:color="auto"/>
            </w:tcBorders>
            <w:shd w:val="clear" w:color="000000" w:fill="FFFFFF"/>
            <w:vAlign w:val="center"/>
          </w:tcPr>
          <w:p w14:paraId="43E7E1B0"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31C9FE0C" w14:textId="77777777" w:rsidR="00E93CF6" w:rsidRDefault="00E93CF6">
            <w:pPr>
              <w:widowControl/>
              <w:jc w:val="left"/>
              <w:rPr>
                <w:rFonts w:ascii="宋体" w:hAnsi="宋体" w:cs="宋体"/>
                <w:color w:val="000000"/>
                <w:kern w:val="0"/>
                <w:sz w:val="20"/>
                <w:szCs w:val="20"/>
              </w:rPr>
            </w:pPr>
          </w:p>
        </w:tc>
      </w:tr>
      <w:tr w:rsidR="00E93CF6" w14:paraId="02983E6A" w14:textId="77777777">
        <w:trPr>
          <w:trHeight w:val="720"/>
          <w:jc w:val="center"/>
        </w:trPr>
        <w:tc>
          <w:tcPr>
            <w:tcW w:w="1000" w:type="dxa"/>
            <w:gridSpan w:val="2"/>
            <w:tcBorders>
              <w:top w:val="nil"/>
              <w:left w:val="single" w:sz="4" w:space="0" w:color="auto"/>
              <w:bottom w:val="single" w:sz="4" w:space="0" w:color="auto"/>
              <w:right w:val="single" w:sz="4" w:space="0" w:color="auto"/>
            </w:tcBorders>
            <w:shd w:val="clear" w:color="000000" w:fill="FFFFFF"/>
            <w:vAlign w:val="center"/>
          </w:tcPr>
          <w:p w14:paraId="52BF5983"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绩效指标</w:t>
            </w:r>
          </w:p>
        </w:tc>
        <w:tc>
          <w:tcPr>
            <w:tcW w:w="1000" w:type="dxa"/>
            <w:gridSpan w:val="2"/>
            <w:tcBorders>
              <w:top w:val="nil"/>
              <w:left w:val="nil"/>
              <w:bottom w:val="single" w:sz="4" w:space="0" w:color="auto"/>
              <w:right w:val="single" w:sz="4" w:space="0" w:color="auto"/>
            </w:tcBorders>
            <w:shd w:val="clear" w:color="000000" w:fill="FFFFFF"/>
            <w:vAlign w:val="center"/>
          </w:tcPr>
          <w:p w14:paraId="11D9E929"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满意度指标</w:t>
            </w:r>
          </w:p>
        </w:tc>
        <w:tc>
          <w:tcPr>
            <w:tcW w:w="980" w:type="dxa"/>
            <w:gridSpan w:val="2"/>
            <w:tcBorders>
              <w:top w:val="nil"/>
              <w:left w:val="nil"/>
              <w:bottom w:val="single" w:sz="4" w:space="0" w:color="auto"/>
              <w:right w:val="single" w:sz="4" w:space="0" w:color="auto"/>
            </w:tcBorders>
            <w:shd w:val="clear" w:color="000000" w:fill="FFFFFF"/>
            <w:vAlign w:val="center"/>
          </w:tcPr>
          <w:p w14:paraId="6FD272F4"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社会公众满意度指标</w:t>
            </w:r>
          </w:p>
        </w:tc>
        <w:tc>
          <w:tcPr>
            <w:tcW w:w="1420" w:type="dxa"/>
            <w:gridSpan w:val="2"/>
            <w:tcBorders>
              <w:top w:val="nil"/>
              <w:left w:val="nil"/>
              <w:bottom w:val="single" w:sz="4" w:space="0" w:color="auto"/>
              <w:right w:val="single" w:sz="4" w:space="0" w:color="auto"/>
            </w:tcBorders>
            <w:shd w:val="clear" w:color="000000" w:fill="FFFFFF"/>
            <w:vAlign w:val="center"/>
          </w:tcPr>
          <w:p w14:paraId="7790E928"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社会公众满意度</w:t>
            </w:r>
          </w:p>
        </w:tc>
        <w:tc>
          <w:tcPr>
            <w:tcW w:w="680" w:type="dxa"/>
            <w:gridSpan w:val="2"/>
            <w:tcBorders>
              <w:top w:val="nil"/>
              <w:left w:val="nil"/>
              <w:bottom w:val="single" w:sz="4" w:space="0" w:color="auto"/>
              <w:right w:val="single" w:sz="4" w:space="0" w:color="auto"/>
            </w:tcBorders>
            <w:shd w:val="clear" w:color="000000" w:fill="FFFFFF"/>
            <w:vAlign w:val="center"/>
          </w:tcPr>
          <w:p w14:paraId="0D4DA0B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gridSpan w:val="2"/>
            <w:tcBorders>
              <w:top w:val="nil"/>
              <w:left w:val="nil"/>
              <w:bottom w:val="single" w:sz="4" w:space="0" w:color="auto"/>
              <w:right w:val="single" w:sz="4" w:space="0" w:color="auto"/>
            </w:tcBorders>
            <w:shd w:val="clear" w:color="000000" w:fill="FFFFFF"/>
            <w:vAlign w:val="center"/>
          </w:tcPr>
          <w:p w14:paraId="761C3A37"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80</w:t>
            </w:r>
          </w:p>
        </w:tc>
        <w:tc>
          <w:tcPr>
            <w:tcW w:w="680" w:type="dxa"/>
            <w:gridSpan w:val="2"/>
            <w:tcBorders>
              <w:top w:val="nil"/>
              <w:left w:val="nil"/>
              <w:bottom w:val="single" w:sz="4" w:space="0" w:color="auto"/>
              <w:right w:val="single" w:sz="4" w:space="0" w:color="auto"/>
            </w:tcBorders>
            <w:shd w:val="clear" w:color="000000" w:fill="FFFFFF"/>
            <w:vAlign w:val="center"/>
          </w:tcPr>
          <w:p w14:paraId="33F23BB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6EEA3033"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80</w:t>
            </w:r>
          </w:p>
        </w:tc>
        <w:tc>
          <w:tcPr>
            <w:tcW w:w="620" w:type="dxa"/>
            <w:gridSpan w:val="2"/>
            <w:tcBorders>
              <w:top w:val="nil"/>
              <w:left w:val="nil"/>
              <w:bottom w:val="single" w:sz="4" w:space="0" w:color="auto"/>
              <w:right w:val="single" w:sz="4" w:space="0" w:color="auto"/>
            </w:tcBorders>
            <w:shd w:val="clear" w:color="000000" w:fill="FFFFFF"/>
            <w:vAlign w:val="center"/>
          </w:tcPr>
          <w:p w14:paraId="2948085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gridSpan w:val="2"/>
            <w:tcBorders>
              <w:top w:val="nil"/>
              <w:left w:val="nil"/>
              <w:bottom w:val="single" w:sz="4" w:space="0" w:color="auto"/>
              <w:right w:val="single" w:sz="4" w:space="0" w:color="auto"/>
            </w:tcBorders>
            <w:shd w:val="clear" w:color="000000" w:fill="FFFFFF"/>
            <w:vAlign w:val="center"/>
          </w:tcPr>
          <w:p w14:paraId="4B75D11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gridSpan w:val="2"/>
            <w:tcBorders>
              <w:top w:val="nil"/>
              <w:left w:val="nil"/>
              <w:bottom w:val="single" w:sz="4" w:space="0" w:color="auto"/>
              <w:right w:val="single" w:sz="4" w:space="0" w:color="auto"/>
            </w:tcBorders>
            <w:shd w:val="clear" w:color="000000" w:fill="FFFFFF"/>
            <w:vAlign w:val="center"/>
          </w:tcPr>
          <w:p w14:paraId="01E3627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gridSpan w:val="2"/>
            <w:tcBorders>
              <w:top w:val="nil"/>
              <w:left w:val="nil"/>
              <w:bottom w:val="single" w:sz="4" w:space="0" w:color="auto"/>
              <w:right w:val="single" w:sz="4" w:space="0" w:color="auto"/>
            </w:tcBorders>
            <w:shd w:val="clear" w:color="000000" w:fill="FFFFFF"/>
            <w:vAlign w:val="center"/>
          </w:tcPr>
          <w:p w14:paraId="0B45DD95" w14:textId="77777777" w:rsidR="00E93CF6" w:rsidRDefault="00E93CF6">
            <w:pPr>
              <w:widowControl/>
              <w:jc w:val="center"/>
              <w:rPr>
                <w:rFonts w:ascii="宋体" w:hAnsi="宋体" w:cs="宋体"/>
                <w:color w:val="000000"/>
                <w:kern w:val="0"/>
                <w:sz w:val="20"/>
                <w:szCs w:val="20"/>
              </w:rPr>
            </w:pPr>
          </w:p>
        </w:tc>
        <w:tc>
          <w:tcPr>
            <w:tcW w:w="580" w:type="dxa"/>
            <w:gridSpan w:val="2"/>
            <w:tcBorders>
              <w:top w:val="nil"/>
              <w:left w:val="nil"/>
              <w:bottom w:val="single" w:sz="4" w:space="0" w:color="auto"/>
              <w:right w:val="single" w:sz="4" w:space="0" w:color="auto"/>
            </w:tcBorders>
            <w:shd w:val="clear" w:color="000000" w:fill="FFFFFF"/>
            <w:vAlign w:val="center"/>
          </w:tcPr>
          <w:p w14:paraId="125248E4" w14:textId="77777777" w:rsidR="00E93CF6" w:rsidRDefault="00E93CF6">
            <w:pPr>
              <w:widowControl/>
              <w:jc w:val="center"/>
              <w:rPr>
                <w:rFonts w:ascii="宋体" w:hAnsi="宋体" w:cs="宋体"/>
                <w:color w:val="000000"/>
                <w:kern w:val="0"/>
                <w:sz w:val="20"/>
                <w:szCs w:val="20"/>
              </w:rPr>
            </w:pPr>
          </w:p>
        </w:tc>
        <w:tc>
          <w:tcPr>
            <w:tcW w:w="700" w:type="dxa"/>
            <w:gridSpan w:val="2"/>
            <w:tcBorders>
              <w:top w:val="nil"/>
              <w:left w:val="nil"/>
              <w:bottom w:val="single" w:sz="4" w:space="0" w:color="auto"/>
              <w:right w:val="single" w:sz="4" w:space="0" w:color="auto"/>
            </w:tcBorders>
            <w:shd w:val="clear" w:color="000000" w:fill="FFFFFF"/>
            <w:vAlign w:val="center"/>
          </w:tcPr>
          <w:p w14:paraId="79C3204B" w14:textId="77777777" w:rsidR="00E93CF6" w:rsidRDefault="00E93CF6">
            <w:pPr>
              <w:widowControl/>
              <w:jc w:val="center"/>
              <w:rPr>
                <w:rFonts w:ascii="宋体" w:hAnsi="宋体" w:cs="宋体"/>
                <w:color w:val="000000"/>
                <w:kern w:val="0"/>
                <w:sz w:val="20"/>
                <w:szCs w:val="20"/>
              </w:rPr>
            </w:pPr>
          </w:p>
        </w:tc>
        <w:tc>
          <w:tcPr>
            <w:tcW w:w="620" w:type="dxa"/>
            <w:gridSpan w:val="2"/>
            <w:tcBorders>
              <w:top w:val="nil"/>
              <w:left w:val="nil"/>
              <w:bottom w:val="single" w:sz="4" w:space="0" w:color="auto"/>
              <w:right w:val="single" w:sz="4" w:space="0" w:color="auto"/>
            </w:tcBorders>
            <w:shd w:val="clear" w:color="000000" w:fill="FFFFFF"/>
            <w:vAlign w:val="center"/>
          </w:tcPr>
          <w:p w14:paraId="4DBAC728" w14:textId="77777777" w:rsidR="00E93CF6" w:rsidRDefault="00E93CF6">
            <w:pPr>
              <w:widowControl/>
              <w:jc w:val="center"/>
              <w:rPr>
                <w:rFonts w:ascii="宋体" w:hAnsi="宋体" w:cs="宋体"/>
                <w:color w:val="000000"/>
                <w:kern w:val="0"/>
                <w:sz w:val="20"/>
                <w:szCs w:val="20"/>
              </w:rPr>
            </w:pPr>
          </w:p>
        </w:tc>
        <w:tc>
          <w:tcPr>
            <w:tcW w:w="620" w:type="dxa"/>
            <w:gridSpan w:val="2"/>
            <w:tcBorders>
              <w:top w:val="nil"/>
              <w:left w:val="nil"/>
              <w:bottom w:val="single" w:sz="4" w:space="0" w:color="auto"/>
              <w:right w:val="single" w:sz="4" w:space="0" w:color="auto"/>
            </w:tcBorders>
            <w:shd w:val="clear" w:color="000000" w:fill="FFFFFF"/>
            <w:vAlign w:val="center"/>
          </w:tcPr>
          <w:p w14:paraId="11772CF7" w14:textId="77777777" w:rsidR="00E93CF6" w:rsidRDefault="00E93CF6">
            <w:pPr>
              <w:widowControl/>
              <w:jc w:val="center"/>
              <w:rPr>
                <w:rFonts w:ascii="宋体" w:hAnsi="宋体" w:cs="宋体"/>
                <w:color w:val="000000"/>
                <w:kern w:val="0"/>
                <w:sz w:val="20"/>
                <w:szCs w:val="20"/>
              </w:rPr>
            </w:pPr>
          </w:p>
        </w:tc>
        <w:tc>
          <w:tcPr>
            <w:tcW w:w="1040" w:type="dxa"/>
            <w:gridSpan w:val="2"/>
            <w:tcBorders>
              <w:top w:val="nil"/>
              <w:left w:val="nil"/>
              <w:bottom w:val="single" w:sz="4" w:space="0" w:color="auto"/>
              <w:right w:val="single" w:sz="4" w:space="0" w:color="auto"/>
            </w:tcBorders>
            <w:shd w:val="clear" w:color="000000" w:fill="FFFFFF"/>
            <w:vAlign w:val="center"/>
          </w:tcPr>
          <w:p w14:paraId="2404B4A2"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63926777" w14:textId="77777777" w:rsidR="00E93CF6" w:rsidRDefault="00E93CF6">
            <w:pPr>
              <w:widowControl/>
              <w:jc w:val="left"/>
              <w:rPr>
                <w:rFonts w:ascii="宋体" w:hAnsi="宋体" w:cs="宋体"/>
                <w:color w:val="000000"/>
                <w:kern w:val="0"/>
                <w:sz w:val="20"/>
                <w:szCs w:val="20"/>
              </w:rPr>
            </w:pPr>
          </w:p>
        </w:tc>
      </w:tr>
      <w:tr w:rsidR="00E93CF6" w14:paraId="000931DE" w14:textId="77777777">
        <w:trPr>
          <w:trHeight w:val="285"/>
          <w:jc w:val="center"/>
        </w:trPr>
        <w:tc>
          <w:tcPr>
            <w:tcW w:w="2980"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14:paraId="259F177D"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指标自评得分小计</w:t>
            </w:r>
          </w:p>
        </w:tc>
        <w:tc>
          <w:tcPr>
            <w:tcW w:w="3260" w:type="dxa"/>
            <w:gridSpan w:val="6"/>
            <w:tcBorders>
              <w:top w:val="single" w:sz="4" w:space="0" w:color="auto"/>
              <w:left w:val="nil"/>
              <w:bottom w:val="single" w:sz="4" w:space="0" w:color="auto"/>
              <w:right w:val="single" w:sz="4" w:space="0" w:color="auto"/>
            </w:tcBorders>
            <w:shd w:val="clear" w:color="000000" w:fill="FFFFFF"/>
            <w:vAlign w:val="center"/>
          </w:tcPr>
          <w:p w14:paraId="6354EBF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90</w:t>
            </w:r>
          </w:p>
        </w:tc>
        <w:tc>
          <w:tcPr>
            <w:tcW w:w="2260" w:type="dxa"/>
            <w:gridSpan w:val="5"/>
            <w:tcBorders>
              <w:top w:val="single" w:sz="4" w:space="0" w:color="auto"/>
              <w:left w:val="nil"/>
              <w:bottom w:val="single" w:sz="4" w:space="0" w:color="auto"/>
              <w:right w:val="single" w:sz="4" w:space="0" w:color="auto"/>
            </w:tcBorders>
            <w:shd w:val="clear" w:color="000000" w:fill="FFFFFF"/>
            <w:vAlign w:val="center"/>
          </w:tcPr>
          <w:p w14:paraId="4BEDD74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预算执行率得分</w:t>
            </w:r>
          </w:p>
        </w:tc>
        <w:tc>
          <w:tcPr>
            <w:tcW w:w="1240" w:type="dxa"/>
            <w:gridSpan w:val="4"/>
            <w:tcBorders>
              <w:top w:val="single" w:sz="4" w:space="0" w:color="auto"/>
              <w:left w:val="nil"/>
              <w:bottom w:val="single" w:sz="4" w:space="0" w:color="auto"/>
              <w:right w:val="single" w:sz="4" w:space="0" w:color="000000"/>
            </w:tcBorders>
            <w:shd w:val="clear" w:color="000000" w:fill="FFFFFF"/>
            <w:vAlign w:val="center"/>
          </w:tcPr>
          <w:p w14:paraId="7E6953A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1160" w:type="dxa"/>
            <w:gridSpan w:val="4"/>
            <w:tcBorders>
              <w:top w:val="single" w:sz="4" w:space="0" w:color="auto"/>
              <w:left w:val="nil"/>
              <w:bottom w:val="single" w:sz="4" w:space="0" w:color="auto"/>
              <w:right w:val="single" w:sz="4" w:space="0" w:color="000000"/>
            </w:tcBorders>
            <w:shd w:val="clear" w:color="000000" w:fill="FFFFFF"/>
            <w:vAlign w:val="center"/>
          </w:tcPr>
          <w:p w14:paraId="29BB0DBA"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减分项</w:t>
            </w:r>
          </w:p>
        </w:tc>
        <w:tc>
          <w:tcPr>
            <w:tcW w:w="700" w:type="dxa"/>
            <w:gridSpan w:val="2"/>
            <w:tcBorders>
              <w:top w:val="nil"/>
              <w:left w:val="nil"/>
              <w:bottom w:val="single" w:sz="4" w:space="0" w:color="auto"/>
              <w:right w:val="single" w:sz="4" w:space="0" w:color="auto"/>
            </w:tcBorders>
            <w:shd w:val="clear" w:color="000000" w:fill="FFFFFF"/>
            <w:vAlign w:val="center"/>
          </w:tcPr>
          <w:p w14:paraId="080A6D51" w14:textId="77777777" w:rsidR="00E93CF6" w:rsidRDefault="00C25F07">
            <w:pPr>
              <w:widowControl/>
              <w:jc w:val="right"/>
              <w:rPr>
                <w:rFonts w:ascii="宋体" w:hAnsi="宋体" w:cs="宋体"/>
                <w:color w:val="000000"/>
                <w:kern w:val="0"/>
                <w:sz w:val="20"/>
                <w:szCs w:val="20"/>
              </w:rPr>
            </w:pPr>
            <w:r>
              <w:rPr>
                <w:rFonts w:ascii="宋体" w:hAnsi="宋体" w:cs="宋体" w:hint="eastAsia"/>
                <w:color w:val="000000"/>
                <w:kern w:val="0"/>
                <w:sz w:val="20"/>
                <w:szCs w:val="20"/>
              </w:rPr>
              <w:t>0</w:t>
            </w:r>
          </w:p>
        </w:tc>
        <w:tc>
          <w:tcPr>
            <w:tcW w:w="2280" w:type="dxa"/>
            <w:gridSpan w:val="6"/>
            <w:tcBorders>
              <w:top w:val="single" w:sz="4" w:space="0" w:color="auto"/>
              <w:left w:val="nil"/>
              <w:bottom w:val="single" w:sz="4" w:space="0" w:color="auto"/>
              <w:right w:val="single" w:sz="4" w:space="0" w:color="auto"/>
            </w:tcBorders>
            <w:shd w:val="clear" w:color="000000" w:fill="FFFFFF"/>
            <w:vAlign w:val="center"/>
          </w:tcPr>
          <w:p w14:paraId="1310809D"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绩效自评总得分</w:t>
            </w:r>
          </w:p>
        </w:tc>
        <w:tc>
          <w:tcPr>
            <w:tcW w:w="1120" w:type="dxa"/>
            <w:tcBorders>
              <w:top w:val="nil"/>
              <w:left w:val="nil"/>
              <w:bottom w:val="single" w:sz="4" w:space="0" w:color="auto"/>
              <w:right w:val="single" w:sz="4" w:space="0" w:color="auto"/>
            </w:tcBorders>
            <w:shd w:val="clear" w:color="000000" w:fill="FFFFFF"/>
            <w:vAlign w:val="center"/>
          </w:tcPr>
          <w:p w14:paraId="7B22C5B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r>
      <w:tr w:rsidR="00E93CF6" w14:paraId="2C413694" w14:textId="77777777">
        <w:trPr>
          <w:trHeight w:val="402"/>
          <w:jc w:val="center"/>
        </w:trPr>
        <w:tc>
          <w:tcPr>
            <w:tcW w:w="15000" w:type="dxa"/>
            <w:gridSpan w:val="34"/>
            <w:tcBorders>
              <w:top w:val="single" w:sz="4" w:space="0" w:color="auto"/>
              <w:left w:val="single" w:sz="4" w:space="0" w:color="auto"/>
              <w:bottom w:val="nil"/>
              <w:right w:val="single" w:sz="4" w:space="0" w:color="000000"/>
            </w:tcBorders>
            <w:shd w:val="clear" w:color="000000" w:fill="FFFFFF"/>
            <w:vAlign w:val="center"/>
          </w:tcPr>
          <w:p w14:paraId="7BCAC053" w14:textId="77777777" w:rsidR="00E93CF6" w:rsidRDefault="00C25F07">
            <w:pPr>
              <w:widowControl/>
              <w:jc w:val="center"/>
              <w:rPr>
                <w:rFonts w:ascii="宋体" w:hAnsi="宋体" w:cs="宋体"/>
                <w:b/>
                <w:bCs/>
                <w:color w:val="000000"/>
                <w:kern w:val="0"/>
                <w:sz w:val="32"/>
                <w:szCs w:val="32"/>
              </w:rPr>
            </w:pPr>
            <w:r>
              <w:rPr>
                <w:rFonts w:ascii="宋体" w:hAnsi="宋体" w:cs="宋体" w:hint="eastAsia"/>
                <w:b/>
                <w:bCs/>
                <w:color w:val="000000"/>
                <w:kern w:val="0"/>
                <w:sz w:val="32"/>
                <w:szCs w:val="32"/>
              </w:rPr>
              <w:lastRenderedPageBreak/>
              <w:t>预算项目</w:t>
            </w:r>
            <w:r>
              <w:rPr>
                <w:rFonts w:ascii="宋体" w:hAnsi="宋体" w:cs="宋体" w:hint="eastAsia"/>
                <w:b/>
                <w:bCs/>
                <w:color w:val="000000"/>
                <w:kern w:val="0"/>
                <w:sz w:val="32"/>
                <w:szCs w:val="32"/>
              </w:rPr>
              <w:t>(</w:t>
            </w:r>
            <w:r>
              <w:rPr>
                <w:rFonts w:ascii="宋体" w:hAnsi="宋体" w:cs="宋体" w:hint="eastAsia"/>
                <w:b/>
                <w:bCs/>
                <w:color w:val="000000"/>
                <w:kern w:val="0"/>
                <w:sz w:val="32"/>
                <w:szCs w:val="32"/>
              </w:rPr>
              <w:t>政策</w:t>
            </w:r>
            <w:r>
              <w:rPr>
                <w:rFonts w:ascii="宋体" w:hAnsi="宋体" w:cs="宋体" w:hint="eastAsia"/>
                <w:b/>
                <w:bCs/>
                <w:color w:val="000000"/>
                <w:kern w:val="0"/>
                <w:sz w:val="32"/>
                <w:szCs w:val="32"/>
              </w:rPr>
              <w:t>)</w:t>
            </w:r>
            <w:r>
              <w:rPr>
                <w:rFonts w:ascii="宋体" w:hAnsi="宋体" w:cs="宋体" w:hint="eastAsia"/>
                <w:b/>
                <w:bCs/>
                <w:color w:val="000000"/>
                <w:kern w:val="0"/>
                <w:sz w:val="32"/>
                <w:szCs w:val="32"/>
              </w:rPr>
              <w:t>绩效自评表</w:t>
            </w:r>
          </w:p>
        </w:tc>
      </w:tr>
      <w:tr w:rsidR="00E93CF6" w14:paraId="5380F074" w14:textId="77777777">
        <w:trPr>
          <w:trHeight w:val="379"/>
          <w:jc w:val="center"/>
        </w:trPr>
        <w:tc>
          <w:tcPr>
            <w:tcW w:w="15000" w:type="dxa"/>
            <w:gridSpan w:val="34"/>
            <w:tcBorders>
              <w:top w:val="nil"/>
              <w:left w:val="single" w:sz="4" w:space="0" w:color="auto"/>
              <w:bottom w:val="single" w:sz="4" w:space="0" w:color="auto"/>
              <w:right w:val="single" w:sz="4" w:space="0" w:color="000000"/>
            </w:tcBorders>
            <w:shd w:val="clear" w:color="000000" w:fill="FFFFFF"/>
            <w:vAlign w:val="center"/>
          </w:tcPr>
          <w:p w14:paraId="5CD787C8" w14:textId="77777777" w:rsidR="00E93CF6" w:rsidRDefault="00C25F07">
            <w:pPr>
              <w:widowControl/>
              <w:jc w:val="center"/>
              <w:rPr>
                <w:rFonts w:ascii="宋体" w:hAnsi="宋体" w:cs="宋体"/>
                <w:color w:val="000000"/>
                <w:kern w:val="0"/>
                <w:sz w:val="24"/>
              </w:rPr>
            </w:pPr>
            <w:r>
              <w:rPr>
                <w:rFonts w:ascii="宋体" w:hAnsi="宋体" w:cs="宋体" w:hint="eastAsia"/>
                <w:color w:val="000000"/>
                <w:kern w:val="0"/>
                <w:sz w:val="24"/>
              </w:rPr>
              <w:t>(2025</w:t>
            </w:r>
            <w:r>
              <w:rPr>
                <w:rFonts w:ascii="宋体" w:hAnsi="宋体" w:cs="宋体" w:hint="eastAsia"/>
                <w:color w:val="000000"/>
                <w:kern w:val="0"/>
                <w:sz w:val="24"/>
              </w:rPr>
              <w:t>年度</w:t>
            </w:r>
            <w:r>
              <w:rPr>
                <w:rFonts w:ascii="宋体" w:hAnsi="宋体" w:cs="宋体" w:hint="eastAsia"/>
                <w:color w:val="000000"/>
                <w:kern w:val="0"/>
                <w:sz w:val="24"/>
              </w:rPr>
              <w:t>)</w:t>
            </w:r>
          </w:p>
        </w:tc>
      </w:tr>
      <w:tr w:rsidR="00E93CF6" w14:paraId="6AD50A61" w14:textId="77777777">
        <w:trPr>
          <w:trHeight w:val="285"/>
          <w:jc w:val="center"/>
        </w:trPr>
        <w:tc>
          <w:tcPr>
            <w:tcW w:w="2964"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14956218"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项目</w:t>
            </w:r>
            <w:r>
              <w:rPr>
                <w:rFonts w:ascii="宋体" w:hAnsi="宋体" w:cs="宋体" w:hint="eastAsia"/>
                <w:b/>
                <w:bCs/>
                <w:color w:val="000000"/>
                <w:kern w:val="0"/>
                <w:sz w:val="20"/>
                <w:szCs w:val="20"/>
              </w:rPr>
              <w:t>(</w:t>
            </w:r>
            <w:r>
              <w:rPr>
                <w:rFonts w:ascii="宋体" w:hAnsi="宋体" w:cs="宋体" w:hint="eastAsia"/>
                <w:b/>
                <w:bCs/>
                <w:color w:val="000000"/>
                <w:kern w:val="0"/>
                <w:sz w:val="20"/>
                <w:szCs w:val="20"/>
              </w:rPr>
              <w:t>政策</w:t>
            </w:r>
            <w:r>
              <w:rPr>
                <w:rFonts w:ascii="宋体" w:hAnsi="宋体" w:cs="宋体" w:hint="eastAsia"/>
                <w:b/>
                <w:bCs/>
                <w:color w:val="000000"/>
                <w:kern w:val="0"/>
                <w:sz w:val="20"/>
                <w:szCs w:val="20"/>
              </w:rPr>
              <w:t>)</w:t>
            </w:r>
            <w:r>
              <w:rPr>
                <w:rFonts w:ascii="宋体" w:hAnsi="宋体" w:cs="宋体" w:hint="eastAsia"/>
                <w:b/>
                <w:bCs/>
                <w:color w:val="000000"/>
                <w:kern w:val="0"/>
                <w:sz w:val="20"/>
                <w:szCs w:val="20"/>
              </w:rPr>
              <w:t>名称</w:t>
            </w:r>
          </w:p>
        </w:tc>
        <w:tc>
          <w:tcPr>
            <w:tcW w:w="12036" w:type="dxa"/>
            <w:gridSpan w:val="29"/>
            <w:tcBorders>
              <w:top w:val="single" w:sz="4" w:space="0" w:color="auto"/>
              <w:left w:val="nil"/>
              <w:bottom w:val="single" w:sz="4" w:space="0" w:color="auto"/>
              <w:right w:val="single" w:sz="4" w:space="0" w:color="auto"/>
            </w:tcBorders>
            <w:shd w:val="clear" w:color="000000" w:fill="FFFFFF"/>
            <w:vAlign w:val="center"/>
          </w:tcPr>
          <w:p w14:paraId="41E0DEE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应急管理事务日常经费</w:t>
            </w:r>
          </w:p>
        </w:tc>
      </w:tr>
      <w:tr w:rsidR="00E93CF6" w14:paraId="71DCC0B9" w14:textId="77777777">
        <w:trPr>
          <w:trHeight w:val="285"/>
          <w:jc w:val="center"/>
        </w:trPr>
        <w:tc>
          <w:tcPr>
            <w:tcW w:w="2964"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09FC14BE"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主管部门</w:t>
            </w:r>
          </w:p>
        </w:tc>
        <w:tc>
          <w:tcPr>
            <w:tcW w:w="12036" w:type="dxa"/>
            <w:gridSpan w:val="29"/>
            <w:tcBorders>
              <w:top w:val="single" w:sz="4" w:space="0" w:color="auto"/>
              <w:left w:val="nil"/>
              <w:bottom w:val="single" w:sz="4" w:space="0" w:color="auto"/>
              <w:right w:val="single" w:sz="4" w:space="0" w:color="auto"/>
            </w:tcBorders>
            <w:shd w:val="clear" w:color="000000" w:fill="FFFFFF"/>
            <w:vAlign w:val="center"/>
          </w:tcPr>
          <w:p w14:paraId="26B466E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喀喇沁左翼蒙古族自治县应急管理局</w:t>
            </w:r>
            <w:r>
              <w:rPr>
                <w:rFonts w:ascii="宋体" w:hAnsi="宋体" w:cs="宋体" w:hint="eastAsia"/>
                <w:color w:val="000000"/>
                <w:kern w:val="0"/>
                <w:sz w:val="20"/>
                <w:szCs w:val="20"/>
              </w:rPr>
              <w:t>-</w:t>
            </w:r>
          </w:p>
        </w:tc>
      </w:tr>
      <w:tr w:rsidR="00E93CF6" w14:paraId="527ED7D6" w14:textId="77777777">
        <w:trPr>
          <w:trHeight w:val="285"/>
          <w:jc w:val="center"/>
        </w:trPr>
        <w:tc>
          <w:tcPr>
            <w:tcW w:w="2964"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3CDA6F5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实施单位</w:t>
            </w:r>
          </w:p>
        </w:tc>
        <w:tc>
          <w:tcPr>
            <w:tcW w:w="12036" w:type="dxa"/>
            <w:gridSpan w:val="29"/>
            <w:tcBorders>
              <w:top w:val="single" w:sz="4" w:space="0" w:color="auto"/>
              <w:left w:val="nil"/>
              <w:bottom w:val="single" w:sz="4" w:space="0" w:color="auto"/>
              <w:right w:val="single" w:sz="4" w:space="0" w:color="auto"/>
            </w:tcBorders>
            <w:shd w:val="clear" w:color="000000" w:fill="FFFFFF"/>
            <w:vAlign w:val="center"/>
          </w:tcPr>
          <w:p w14:paraId="22EF543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喀喇沁左翼蒙古族自治县应急管理局本级</w:t>
            </w:r>
            <w:r>
              <w:rPr>
                <w:rFonts w:ascii="宋体" w:hAnsi="宋体" w:cs="宋体" w:hint="eastAsia"/>
                <w:color w:val="000000"/>
                <w:kern w:val="0"/>
                <w:sz w:val="20"/>
                <w:szCs w:val="20"/>
              </w:rPr>
              <w:t>-</w:t>
            </w:r>
          </w:p>
        </w:tc>
      </w:tr>
      <w:tr w:rsidR="00E93CF6" w14:paraId="09078D23" w14:textId="77777777">
        <w:trPr>
          <w:trHeight w:val="285"/>
          <w:jc w:val="center"/>
        </w:trPr>
        <w:tc>
          <w:tcPr>
            <w:tcW w:w="2964"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672B115E"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项目预算金额（万元）</w:t>
            </w:r>
          </w:p>
        </w:tc>
        <w:tc>
          <w:tcPr>
            <w:tcW w:w="3242" w:type="dxa"/>
            <w:gridSpan w:val="6"/>
            <w:tcBorders>
              <w:top w:val="single" w:sz="4" w:space="0" w:color="auto"/>
              <w:left w:val="nil"/>
              <w:bottom w:val="single" w:sz="4" w:space="0" w:color="auto"/>
              <w:right w:val="single" w:sz="4" w:space="0" w:color="auto"/>
            </w:tcBorders>
            <w:shd w:val="clear" w:color="000000" w:fill="FFFFFF"/>
            <w:vAlign w:val="center"/>
          </w:tcPr>
          <w:p w14:paraId="7A46412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0.9</w:t>
            </w:r>
          </w:p>
        </w:tc>
        <w:tc>
          <w:tcPr>
            <w:tcW w:w="2314" w:type="dxa"/>
            <w:gridSpan w:val="7"/>
            <w:tcBorders>
              <w:top w:val="single" w:sz="4" w:space="0" w:color="auto"/>
              <w:left w:val="nil"/>
              <w:bottom w:val="single" w:sz="4" w:space="0" w:color="auto"/>
              <w:right w:val="single" w:sz="4" w:space="0" w:color="auto"/>
            </w:tcBorders>
            <w:shd w:val="clear" w:color="000000" w:fill="FFFFFF"/>
            <w:vAlign w:val="center"/>
          </w:tcPr>
          <w:p w14:paraId="743F491D"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全年执行数</w:t>
            </w:r>
          </w:p>
        </w:tc>
        <w:tc>
          <w:tcPr>
            <w:tcW w:w="3095" w:type="dxa"/>
            <w:gridSpan w:val="10"/>
            <w:tcBorders>
              <w:top w:val="single" w:sz="4" w:space="0" w:color="auto"/>
              <w:left w:val="nil"/>
              <w:bottom w:val="single" w:sz="4" w:space="0" w:color="auto"/>
              <w:right w:val="single" w:sz="4" w:space="0" w:color="auto"/>
            </w:tcBorders>
            <w:shd w:val="clear" w:color="000000" w:fill="FFFFFF"/>
            <w:vAlign w:val="center"/>
          </w:tcPr>
          <w:p w14:paraId="3AE4E1C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0.9</w:t>
            </w:r>
          </w:p>
        </w:tc>
        <w:tc>
          <w:tcPr>
            <w:tcW w:w="2270" w:type="dxa"/>
            <w:gridSpan w:val="5"/>
            <w:tcBorders>
              <w:top w:val="single" w:sz="4" w:space="0" w:color="auto"/>
              <w:left w:val="nil"/>
              <w:bottom w:val="single" w:sz="4" w:space="0" w:color="auto"/>
              <w:right w:val="single" w:sz="4" w:space="0" w:color="auto"/>
            </w:tcBorders>
            <w:shd w:val="clear" w:color="000000" w:fill="FFFFFF"/>
            <w:vAlign w:val="center"/>
          </w:tcPr>
          <w:p w14:paraId="79B6A66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执行率</w:t>
            </w:r>
          </w:p>
        </w:tc>
        <w:tc>
          <w:tcPr>
            <w:tcW w:w="1115" w:type="dxa"/>
            <w:tcBorders>
              <w:top w:val="nil"/>
              <w:left w:val="nil"/>
              <w:bottom w:val="single" w:sz="4" w:space="0" w:color="auto"/>
              <w:right w:val="single" w:sz="4" w:space="0" w:color="auto"/>
            </w:tcBorders>
            <w:shd w:val="clear" w:color="000000" w:fill="FFFFFF"/>
            <w:vAlign w:val="center"/>
          </w:tcPr>
          <w:p w14:paraId="6F1B653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r>
      <w:tr w:rsidR="00E93CF6" w14:paraId="4653521E" w14:textId="77777777">
        <w:trPr>
          <w:trHeight w:val="480"/>
          <w:jc w:val="center"/>
        </w:trPr>
        <w:tc>
          <w:tcPr>
            <w:tcW w:w="994" w:type="dxa"/>
            <w:tcBorders>
              <w:top w:val="nil"/>
              <w:left w:val="single" w:sz="4" w:space="0" w:color="auto"/>
              <w:bottom w:val="single" w:sz="4" w:space="0" w:color="auto"/>
              <w:right w:val="single" w:sz="4" w:space="0" w:color="auto"/>
            </w:tcBorders>
            <w:shd w:val="clear" w:color="000000" w:fill="FFFFFF"/>
            <w:vAlign w:val="center"/>
          </w:tcPr>
          <w:p w14:paraId="01BE1F35"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年度总体目标</w:t>
            </w:r>
          </w:p>
        </w:tc>
        <w:tc>
          <w:tcPr>
            <w:tcW w:w="8146" w:type="dxa"/>
            <w:gridSpan w:val="19"/>
            <w:tcBorders>
              <w:top w:val="single" w:sz="4" w:space="0" w:color="auto"/>
              <w:left w:val="nil"/>
              <w:bottom w:val="single" w:sz="4" w:space="0" w:color="auto"/>
              <w:right w:val="single" w:sz="4" w:space="0" w:color="auto"/>
            </w:tcBorders>
            <w:shd w:val="clear" w:color="000000" w:fill="FFFFFF"/>
            <w:vAlign w:val="center"/>
          </w:tcPr>
          <w:p w14:paraId="75BFDD29"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年初设定目标</w:t>
            </w:r>
          </w:p>
        </w:tc>
        <w:tc>
          <w:tcPr>
            <w:tcW w:w="5860" w:type="dxa"/>
            <w:gridSpan w:val="14"/>
            <w:tcBorders>
              <w:top w:val="single" w:sz="4" w:space="0" w:color="auto"/>
              <w:left w:val="nil"/>
              <w:bottom w:val="single" w:sz="4" w:space="0" w:color="auto"/>
              <w:right w:val="single" w:sz="4" w:space="0" w:color="auto"/>
            </w:tcBorders>
            <w:shd w:val="clear" w:color="000000" w:fill="FFFFFF"/>
            <w:vAlign w:val="center"/>
          </w:tcPr>
          <w:p w14:paraId="5C9474D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全年实际完成情况</w:t>
            </w:r>
          </w:p>
        </w:tc>
      </w:tr>
      <w:tr w:rsidR="00E93CF6" w14:paraId="28740A03" w14:textId="77777777">
        <w:trPr>
          <w:trHeight w:val="2160"/>
          <w:jc w:val="center"/>
        </w:trPr>
        <w:tc>
          <w:tcPr>
            <w:tcW w:w="994" w:type="dxa"/>
            <w:tcBorders>
              <w:top w:val="nil"/>
              <w:left w:val="single" w:sz="4" w:space="0" w:color="auto"/>
              <w:bottom w:val="single" w:sz="4" w:space="0" w:color="auto"/>
              <w:right w:val="single" w:sz="4" w:space="0" w:color="auto"/>
            </w:tcBorders>
            <w:shd w:val="clear" w:color="000000" w:fill="FFFFFF"/>
            <w:vAlign w:val="center"/>
          </w:tcPr>
          <w:p w14:paraId="058225F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年度总体目标</w:t>
            </w:r>
          </w:p>
        </w:tc>
        <w:tc>
          <w:tcPr>
            <w:tcW w:w="8146" w:type="dxa"/>
            <w:gridSpan w:val="19"/>
            <w:tcBorders>
              <w:top w:val="single" w:sz="4" w:space="0" w:color="auto"/>
              <w:left w:val="nil"/>
              <w:bottom w:val="single" w:sz="4" w:space="0" w:color="auto"/>
              <w:right w:val="single" w:sz="4" w:space="0" w:color="auto"/>
            </w:tcBorders>
            <w:shd w:val="clear" w:color="000000" w:fill="FFFFFF"/>
            <w:vAlign w:val="center"/>
          </w:tcPr>
          <w:p w14:paraId="6CF718C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为了保障安全生产、应急管理、防灾减灾救灾、森林草原防灭火工作顺利开展，加大安全生产、应急管理、防灾减灾救灾、森林草原防灭火投入力度，加强安全生产监督管理和应对突发事件的监管及应急处理，认真开展安全生产各项工作，加强安全生产应急救援体系建设，增强安全生产应急救援能力，逐步提高应急救援快速反应、科学决策能力，使安全生产基层基础进一步得到加强，有效防治和减少生产安全事故发生，保障人民群众生命和财产安全。</w:t>
            </w:r>
          </w:p>
        </w:tc>
        <w:tc>
          <w:tcPr>
            <w:tcW w:w="5860" w:type="dxa"/>
            <w:gridSpan w:val="14"/>
            <w:tcBorders>
              <w:top w:val="single" w:sz="4" w:space="0" w:color="auto"/>
              <w:left w:val="nil"/>
              <w:bottom w:val="single" w:sz="4" w:space="0" w:color="auto"/>
              <w:right w:val="single" w:sz="4" w:space="0" w:color="auto"/>
            </w:tcBorders>
            <w:shd w:val="clear" w:color="000000" w:fill="FFFFFF"/>
            <w:vAlign w:val="center"/>
          </w:tcPr>
          <w:p w14:paraId="5E7E2591"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本年度，我单位围绕安全生产、应急管理、防灾减灾救灾及森林草原防灭火等工作，全面落实监管责任，有效保障了人民群众生命财产安全</w:t>
            </w:r>
          </w:p>
        </w:tc>
      </w:tr>
      <w:tr w:rsidR="00E93CF6" w14:paraId="1B4FD19E" w14:textId="77777777">
        <w:trPr>
          <w:trHeight w:val="285"/>
          <w:jc w:val="center"/>
        </w:trPr>
        <w:tc>
          <w:tcPr>
            <w:tcW w:w="994" w:type="dxa"/>
            <w:vMerge w:val="restart"/>
            <w:tcBorders>
              <w:top w:val="nil"/>
              <w:left w:val="single" w:sz="4" w:space="0" w:color="auto"/>
              <w:bottom w:val="single" w:sz="4" w:space="0" w:color="auto"/>
              <w:right w:val="single" w:sz="4" w:space="0" w:color="auto"/>
            </w:tcBorders>
            <w:shd w:val="clear" w:color="000000" w:fill="FFFFFF"/>
            <w:vAlign w:val="center"/>
          </w:tcPr>
          <w:p w14:paraId="06B0E2D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绩效指标</w:t>
            </w:r>
          </w:p>
        </w:tc>
        <w:tc>
          <w:tcPr>
            <w:tcW w:w="995"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4AFC26F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一级指标</w:t>
            </w:r>
          </w:p>
        </w:tc>
        <w:tc>
          <w:tcPr>
            <w:tcW w:w="975"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466F4358"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二级指标</w:t>
            </w:r>
          </w:p>
        </w:tc>
        <w:tc>
          <w:tcPr>
            <w:tcW w:w="1411"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3577659B"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三级指标</w:t>
            </w:r>
          </w:p>
        </w:tc>
        <w:tc>
          <w:tcPr>
            <w:tcW w:w="2509" w:type="dxa"/>
            <w:gridSpan w:val="6"/>
            <w:tcBorders>
              <w:top w:val="single" w:sz="4" w:space="0" w:color="auto"/>
              <w:left w:val="nil"/>
              <w:bottom w:val="single" w:sz="4" w:space="0" w:color="auto"/>
              <w:right w:val="single" w:sz="4" w:space="0" w:color="auto"/>
            </w:tcBorders>
            <w:shd w:val="clear" w:color="000000" w:fill="FFFFFF"/>
            <w:vAlign w:val="center"/>
          </w:tcPr>
          <w:p w14:paraId="4081AE98"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年度目标值</w:t>
            </w:r>
          </w:p>
        </w:tc>
        <w:tc>
          <w:tcPr>
            <w:tcW w:w="1016" w:type="dxa"/>
            <w:gridSpan w:val="3"/>
            <w:vMerge w:val="restart"/>
            <w:tcBorders>
              <w:top w:val="nil"/>
              <w:left w:val="single" w:sz="4" w:space="0" w:color="auto"/>
              <w:bottom w:val="single" w:sz="4" w:space="0" w:color="auto"/>
              <w:right w:val="single" w:sz="4" w:space="0" w:color="auto"/>
            </w:tcBorders>
            <w:shd w:val="clear" w:color="000000" w:fill="FFFFFF"/>
            <w:vAlign w:val="center"/>
          </w:tcPr>
          <w:p w14:paraId="4A13DB6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完成值</w:t>
            </w:r>
          </w:p>
        </w:tc>
        <w:tc>
          <w:tcPr>
            <w:tcW w:w="620"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76D4E49E"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完成程度</w:t>
            </w:r>
          </w:p>
        </w:tc>
        <w:tc>
          <w:tcPr>
            <w:tcW w:w="620"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6053784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分值</w:t>
            </w:r>
          </w:p>
        </w:tc>
        <w:tc>
          <w:tcPr>
            <w:tcW w:w="620"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7D3B52BA"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得分</w:t>
            </w:r>
          </w:p>
        </w:tc>
        <w:tc>
          <w:tcPr>
            <w:tcW w:w="4125" w:type="dxa"/>
            <w:gridSpan w:val="11"/>
            <w:tcBorders>
              <w:top w:val="single" w:sz="4" w:space="0" w:color="auto"/>
              <w:left w:val="nil"/>
              <w:bottom w:val="single" w:sz="4" w:space="0" w:color="auto"/>
              <w:right w:val="single" w:sz="4" w:space="0" w:color="auto"/>
            </w:tcBorders>
            <w:shd w:val="clear" w:color="000000" w:fill="FFFFFF"/>
            <w:vAlign w:val="center"/>
          </w:tcPr>
          <w:p w14:paraId="67E1963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未完成原因分析</w:t>
            </w:r>
          </w:p>
        </w:tc>
        <w:tc>
          <w:tcPr>
            <w:tcW w:w="1115" w:type="dxa"/>
            <w:vMerge w:val="restart"/>
            <w:tcBorders>
              <w:top w:val="nil"/>
              <w:left w:val="single" w:sz="4" w:space="0" w:color="auto"/>
              <w:bottom w:val="single" w:sz="4" w:space="0" w:color="auto"/>
              <w:right w:val="single" w:sz="4" w:space="0" w:color="auto"/>
            </w:tcBorders>
            <w:shd w:val="clear" w:color="000000" w:fill="FFFFFF"/>
            <w:vAlign w:val="center"/>
          </w:tcPr>
          <w:p w14:paraId="544CA481"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改进措施</w:t>
            </w:r>
          </w:p>
        </w:tc>
      </w:tr>
      <w:tr w:rsidR="00E93CF6" w14:paraId="46734485" w14:textId="77777777">
        <w:trPr>
          <w:trHeight w:val="720"/>
          <w:jc w:val="center"/>
        </w:trPr>
        <w:tc>
          <w:tcPr>
            <w:tcW w:w="994" w:type="dxa"/>
            <w:vMerge/>
            <w:tcBorders>
              <w:top w:val="nil"/>
              <w:left w:val="single" w:sz="4" w:space="0" w:color="auto"/>
              <w:bottom w:val="single" w:sz="4" w:space="0" w:color="auto"/>
              <w:right w:val="single" w:sz="4" w:space="0" w:color="auto"/>
            </w:tcBorders>
            <w:vAlign w:val="center"/>
          </w:tcPr>
          <w:p w14:paraId="60294B53" w14:textId="77777777" w:rsidR="00E93CF6" w:rsidRDefault="00E93CF6">
            <w:pPr>
              <w:widowControl/>
              <w:jc w:val="left"/>
              <w:rPr>
                <w:rFonts w:ascii="宋体" w:hAnsi="宋体" w:cs="宋体"/>
                <w:b/>
                <w:bCs/>
                <w:color w:val="000000"/>
                <w:kern w:val="0"/>
                <w:sz w:val="20"/>
                <w:szCs w:val="20"/>
              </w:rPr>
            </w:pPr>
          </w:p>
        </w:tc>
        <w:tc>
          <w:tcPr>
            <w:tcW w:w="995" w:type="dxa"/>
            <w:gridSpan w:val="2"/>
            <w:vMerge/>
            <w:tcBorders>
              <w:top w:val="nil"/>
              <w:left w:val="single" w:sz="4" w:space="0" w:color="auto"/>
              <w:bottom w:val="single" w:sz="4" w:space="0" w:color="auto"/>
              <w:right w:val="single" w:sz="4" w:space="0" w:color="auto"/>
            </w:tcBorders>
            <w:vAlign w:val="center"/>
          </w:tcPr>
          <w:p w14:paraId="2B3BA072" w14:textId="77777777" w:rsidR="00E93CF6" w:rsidRDefault="00E93CF6">
            <w:pPr>
              <w:widowControl/>
              <w:jc w:val="left"/>
              <w:rPr>
                <w:rFonts w:ascii="宋体" w:hAnsi="宋体" w:cs="宋体"/>
                <w:b/>
                <w:bCs/>
                <w:color w:val="000000"/>
                <w:kern w:val="0"/>
                <w:sz w:val="20"/>
                <w:szCs w:val="20"/>
              </w:rPr>
            </w:pPr>
          </w:p>
        </w:tc>
        <w:tc>
          <w:tcPr>
            <w:tcW w:w="975" w:type="dxa"/>
            <w:gridSpan w:val="2"/>
            <w:vMerge/>
            <w:tcBorders>
              <w:top w:val="nil"/>
              <w:left w:val="single" w:sz="4" w:space="0" w:color="auto"/>
              <w:bottom w:val="single" w:sz="4" w:space="0" w:color="auto"/>
              <w:right w:val="single" w:sz="4" w:space="0" w:color="auto"/>
            </w:tcBorders>
            <w:vAlign w:val="center"/>
          </w:tcPr>
          <w:p w14:paraId="29870178" w14:textId="77777777" w:rsidR="00E93CF6" w:rsidRDefault="00E93CF6">
            <w:pPr>
              <w:widowControl/>
              <w:jc w:val="left"/>
              <w:rPr>
                <w:rFonts w:ascii="宋体" w:hAnsi="宋体" w:cs="宋体"/>
                <w:b/>
                <w:bCs/>
                <w:color w:val="000000"/>
                <w:kern w:val="0"/>
                <w:sz w:val="20"/>
                <w:szCs w:val="20"/>
              </w:rPr>
            </w:pPr>
          </w:p>
        </w:tc>
        <w:tc>
          <w:tcPr>
            <w:tcW w:w="1411" w:type="dxa"/>
            <w:gridSpan w:val="2"/>
            <w:vMerge/>
            <w:tcBorders>
              <w:top w:val="nil"/>
              <w:left w:val="single" w:sz="4" w:space="0" w:color="auto"/>
              <w:bottom w:val="single" w:sz="4" w:space="0" w:color="auto"/>
              <w:right w:val="single" w:sz="4" w:space="0" w:color="auto"/>
            </w:tcBorders>
            <w:vAlign w:val="center"/>
          </w:tcPr>
          <w:p w14:paraId="3B501A15" w14:textId="77777777" w:rsidR="00E93CF6" w:rsidRDefault="00E93CF6">
            <w:pPr>
              <w:widowControl/>
              <w:jc w:val="left"/>
              <w:rPr>
                <w:rFonts w:ascii="宋体" w:hAnsi="宋体" w:cs="宋体"/>
                <w:b/>
                <w:bCs/>
                <w:color w:val="000000"/>
                <w:kern w:val="0"/>
                <w:sz w:val="20"/>
                <w:szCs w:val="20"/>
              </w:rPr>
            </w:pPr>
          </w:p>
        </w:tc>
        <w:tc>
          <w:tcPr>
            <w:tcW w:w="678" w:type="dxa"/>
            <w:gridSpan w:val="2"/>
            <w:tcBorders>
              <w:top w:val="nil"/>
              <w:left w:val="nil"/>
              <w:bottom w:val="single" w:sz="4" w:space="0" w:color="auto"/>
              <w:right w:val="single" w:sz="4" w:space="0" w:color="auto"/>
            </w:tcBorders>
            <w:shd w:val="clear" w:color="000000" w:fill="FFFFFF"/>
            <w:vAlign w:val="center"/>
          </w:tcPr>
          <w:p w14:paraId="0B056808"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运算</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符号</w:t>
            </w:r>
          </w:p>
        </w:tc>
        <w:tc>
          <w:tcPr>
            <w:tcW w:w="1153" w:type="dxa"/>
            <w:gridSpan w:val="2"/>
            <w:tcBorders>
              <w:top w:val="nil"/>
              <w:left w:val="nil"/>
              <w:bottom w:val="single" w:sz="4" w:space="0" w:color="auto"/>
              <w:right w:val="single" w:sz="4" w:space="0" w:color="auto"/>
            </w:tcBorders>
            <w:shd w:val="clear" w:color="000000" w:fill="FFFFFF"/>
            <w:vAlign w:val="center"/>
          </w:tcPr>
          <w:p w14:paraId="6974AA8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内容</w:t>
            </w:r>
          </w:p>
        </w:tc>
        <w:tc>
          <w:tcPr>
            <w:tcW w:w="678" w:type="dxa"/>
            <w:gridSpan w:val="2"/>
            <w:tcBorders>
              <w:top w:val="nil"/>
              <w:left w:val="nil"/>
              <w:bottom w:val="single" w:sz="4" w:space="0" w:color="auto"/>
              <w:right w:val="single" w:sz="4" w:space="0" w:color="auto"/>
            </w:tcBorders>
            <w:shd w:val="clear" w:color="000000" w:fill="FFFFFF"/>
            <w:vAlign w:val="center"/>
          </w:tcPr>
          <w:p w14:paraId="3BC01DD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度量</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单位</w:t>
            </w:r>
          </w:p>
        </w:tc>
        <w:tc>
          <w:tcPr>
            <w:tcW w:w="1016" w:type="dxa"/>
            <w:gridSpan w:val="3"/>
            <w:vMerge/>
            <w:tcBorders>
              <w:top w:val="nil"/>
              <w:left w:val="single" w:sz="4" w:space="0" w:color="auto"/>
              <w:bottom w:val="single" w:sz="4" w:space="0" w:color="auto"/>
              <w:right w:val="single" w:sz="4" w:space="0" w:color="auto"/>
            </w:tcBorders>
            <w:vAlign w:val="center"/>
          </w:tcPr>
          <w:p w14:paraId="5446B965" w14:textId="77777777" w:rsidR="00E93CF6" w:rsidRDefault="00E93CF6">
            <w:pPr>
              <w:widowControl/>
              <w:jc w:val="left"/>
              <w:rPr>
                <w:rFonts w:ascii="宋体" w:hAnsi="宋体" w:cs="宋体"/>
                <w:b/>
                <w:bCs/>
                <w:color w:val="000000"/>
                <w:kern w:val="0"/>
                <w:sz w:val="20"/>
                <w:szCs w:val="20"/>
              </w:rPr>
            </w:pPr>
          </w:p>
        </w:tc>
        <w:tc>
          <w:tcPr>
            <w:tcW w:w="620" w:type="dxa"/>
            <w:gridSpan w:val="2"/>
            <w:vMerge/>
            <w:tcBorders>
              <w:top w:val="nil"/>
              <w:left w:val="single" w:sz="4" w:space="0" w:color="auto"/>
              <w:bottom w:val="single" w:sz="4" w:space="0" w:color="auto"/>
              <w:right w:val="single" w:sz="4" w:space="0" w:color="auto"/>
            </w:tcBorders>
            <w:vAlign w:val="center"/>
          </w:tcPr>
          <w:p w14:paraId="3843392D" w14:textId="77777777" w:rsidR="00E93CF6" w:rsidRDefault="00E93CF6">
            <w:pPr>
              <w:widowControl/>
              <w:jc w:val="left"/>
              <w:rPr>
                <w:rFonts w:ascii="宋体" w:hAnsi="宋体" w:cs="宋体"/>
                <w:b/>
                <w:bCs/>
                <w:color w:val="000000"/>
                <w:kern w:val="0"/>
                <w:sz w:val="20"/>
                <w:szCs w:val="20"/>
              </w:rPr>
            </w:pPr>
          </w:p>
        </w:tc>
        <w:tc>
          <w:tcPr>
            <w:tcW w:w="620" w:type="dxa"/>
            <w:gridSpan w:val="2"/>
            <w:vMerge/>
            <w:tcBorders>
              <w:top w:val="nil"/>
              <w:left w:val="single" w:sz="4" w:space="0" w:color="auto"/>
              <w:bottom w:val="single" w:sz="4" w:space="0" w:color="auto"/>
              <w:right w:val="single" w:sz="4" w:space="0" w:color="auto"/>
            </w:tcBorders>
            <w:vAlign w:val="center"/>
          </w:tcPr>
          <w:p w14:paraId="05F532E4" w14:textId="77777777" w:rsidR="00E93CF6" w:rsidRDefault="00E93CF6">
            <w:pPr>
              <w:widowControl/>
              <w:jc w:val="left"/>
              <w:rPr>
                <w:rFonts w:ascii="宋体" w:hAnsi="宋体" w:cs="宋体"/>
                <w:b/>
                <w:bCs/>
                <w:color w:val="000000"/>
                <w:kern w:val="0"/>
                <w:sz w:val="20"/>
                <w:szCs w:val="20"/>
              </w:rPr>
            </w:pPr>
          </w:p>
        </w:tc>
        <w:tc>
          <w:tcPr>
            <w:tcW w:w="620" w:type="dxa"/>
            <w:gridSpan w:val="2"/>
            <w:vMerge/>
            <w:tcBorders>
              <w:top w:val="nil"/>
              <w:left w:val="single" w:sz="4" w:space="0" w:color="auto"/>
              <w:bottom w:val="single" w:sz="4" w:space="0" w:color="auto"/>
              <w:right w:val="single" w:sz="4" w:space="0" w:color="auto"/>
            </w:tcBorders>
            <w:vAlign w:val="center"/>
          </w:tcPr>
          <w:p w14:paraId="2AAE0981" w14:textId="77777777" w:rsidR="00E93CF6" w:rsidRDefault="00E93CF6">
            <w:pPr>
              <w:widowControl/>
              <w:jc w:val="left"/>
              <w:rPr>
                <w:rFonts w:ascii="宋体" w:hAnsi="宋体" w:cs="宋体"/>
                <w:b/>
                <w:bCs/>
                <w:color w:val="000000"/>
                <w:kern w:val="0"/>
                <w:sz w:val="20"/>
                <w:szCs w:val="20"/>
              </w:rPr>
            </w:pPr>
          </w:p>
        </w:tc>
        <w:tc>
          <w:tcPr>
            <w:tcW w:w="579" w:type="dxa"/>
            <w:gridSpan w:val="2"/>
            <w:tcBorders>
              <w:top w:val="nil"/>
              <w:left w:val="nil"/>
              <w:bottom w:val="single" w:sz="4" w:space="0" w:color="auto"/>
              <w:right w:val="single" w:sz="4" w:space="0" w:color="auto"/>
            </w:tcBorders>
            <w:shd w:val="clear" w:color="000000" w:fill="FFFFFF"/>
            <w:vAlign w:val="center"/>
          </w:tcPr>
          <w:p w14:paraId="71AF67F0"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经费保障</w:t>
            </w:r>
          </w:p>
        </w:tc>
        <w:tc>
          <w:tcPr>
            <w:tcW w:w="579" w:type="dxa"/>
            <w:gridSpan w:val="2"/>
            <w:tcBorders>
              <w:top w:val="nil"/>
              <w:left w:val="nil"/>
              <w:bottom w:val="single" w:sz="4" w:space="0" w:color="auto"/>
              <w:right w:val="single" w:sz="4" w:space="0" w:color="auto"/>
            </w:tcBorders>
            <w:shd w:val="clear" w:color="000000" w:fill="FFFFFF"/>
            <w:vAlign w:val="center"/>
          </w:tcPr>
          <w:p w14:paraId="7133465D"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制度保障</w:t>
            </w:r>
          </w:p>
        </w:tc>
        <w:tc>
          <w:tcPr>
            <w:tcW w:w="697" w:type="dxa"/>
            <w:gridSpan w:val="2"/>
            <w:tcBorders>
              <w:top w:val="nil"/>
              <w:left w:val="nil"/>
              <w:bottom w:val="single" w:sz="4" w:space="0" w:color="auto"/>
              <w:right w:val="single" w:sz="4" w:space="0" w:color="auto"/>
            </w:tcBorders>
            <w:shd w:val="clear" w:color="000000" w:fill="FFFFFF"/>
            <w:vAlign w:val="center"/>
          </w:tcPr>
          <w:p w14:paraId="571F5871"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人员保障</w:t>
            </w:r>
          </w:p>
        </w:tc>
        <w:tc>
          <w:tcPr>
            <w:tcW w:w="618" w:type="dxa"/>
            <w:gridSpan w:val="2"/>
            <w:tcBorders>
              <w:top w:val="nil"/>
              <w:left w:val="nil"/>
              <w:bottom w:val="single" w:sz="4" w:space="0" w:color="auto"/>
              <w:right w:val="single" w:sz="4" w:space="0" w:color="auto"/>
            </w:tcBorders>
            <w:shd w:val="clear" w:color="000000" w:fill="FFFFFF"/>
            <w:vAlign w:val="center"/>
          </w:tcPr>
          <w:p w14:paraId="6890CE3A"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硬件条件保障</w:t>
            </w:r>
          </w:p>
        </w:tc>
        <w:tc>
          <w:tcPr>
            <w:tcW w:w="618" w:type="dxa"/>
            <w:gridSpan w:val="2"/>
            <w:tcBorders>
              <w:top w:val="nil"/>
              <w:left w:val="nil"/>
              <w:bottom w:val="single" w:sz="4" w:space="0" w:color="auto"/>
              <w:right w:val="single" w:sz="4" w:space="0" w:color="auto"/>
            </w:tcBorders>
            <w:shd w:val="clear" w:color="000000" w:fill="FFFFFF"/>
            <w:vAlign w:val="center"/>
          </w:tcPr>
          <w:p w14:paraId="1644657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其他</w:t>
            </w:r>
          </w:p>
        </w:tc>
        <w:tc>
          <w:tcPr>
            <w:tcW w:w="1034" w:type="dxa"/>
            <w:tcBorders>
              <w:top w:val="nil"/>
              <w:left w:val="nil"/>
              <w:bottom w:val="single" w:sz="4" w:space="0" w:color="auto"/>
              <w:right w:val="single" w:sz="4" w:space="0" w:color="auto"/>
            </w:tcBorders>
            <w:shd w:val="clear" w:color="000000" w:fill="FFFFFF"/>
            <w:vAlign w:val="center"/>
          </w:tcPr>
          <w:p w14:paraId="58F5F46D"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原因说明</w:t>
            </w:r>
          </w:p>
        </w:tc>
        <w:tc>
          <w:tcPr>
            <w:tcW w:w="1115" w:type="dxa"/>
            <w:vMerge/>
            <w:tcBorders>
              <w:top w:val="nil"/>
              <w:left w:val="single" w:sz="4" w:space="0" w:color="auto"/>
              <w:bottom w:val="single" w:sz="4" w:space="0" w:color="auto"/>
              <w:right w:val="single" w:sz="4" w:space="0" w:color="auto"/>
            </w:tcBorders>
            <w:vAlign w:val="center"/>
          </w:tcPr>
          <w:p w14:paraId="6EAEE425" w14:textId="77777777" w:rsidR="00E93CF6" w:rsidRDefault="00E93CF6">
            <w:pPr>
              <w:widowControl/>
              <w:jc w:val="left"/>
              <w:rPr>
                <w:rFonts w:ascii="宋体" w:hAnsi="宋体" w:cs="宋体"/>
                <w:b/>
                <w:bCs/>
                <w:color w:val="000000"/>
                <w:kern w:val="0"/>
                <w:sz w:val="20"/>
                <w:szCs w:val="20"/>
              </w:rPr>
            </w:pPr>
          </w:p>
        </w:tc>
      </w:tr>
      <w:tr w:rsidR="00E93CF6" w14:paraId="291C770C" w14:textId="77777777">
        <w:trPr>
          <w:trHeight w:val="480"/>
          <w:jc w:val="center"/>
        </w:trPr>
        <w:tc>
          <w:tcPr>
            <w:tcW w:w="994" w:type="dxa"/>
            <w:vMerge/>
            <w:tcBorders>
              <w:top w:val="nil"/>
              <w:left w:val="single" w:sz="4" w:space="0" w:color="auto"/>
              <w:bottom w:val="single" w:sz="4" w:space="0" w:color="auto"/>
              <w:right w:val="single" w:sz="4" w:space="0" w:color="auto"/>
            </w:tcBorders>
            <w:vAlign w:val="center"/>
          </w:tcPr>
          <w:p w14:paraId="4F187D81" w14:textId="77777777" w:rsidR="00E93CF6" w:rsidRDefault="00E93CF6">
            <w:pPr>
              <w:widowControl/>
              <w:jc w:val="left"/>
              <w:rPr>
                <w:rFonts w:ascii="宋体" w:hAnsi="宋体" w:cs="宋体"/>
                <w:b/>
                <w:bCs/>
                <w:color w:val="000000"/>
                <w:kern w:val="0"/>
                <w:sz w:val="20"/>
                <w:szCs w:val="20"/>
              </w:rPr>
            </w:pPr>
          </w:p>
        </w:tc>
        <w:tc>
          <w:tcPr>
            <w:tcW w:w="995"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799399D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产出指标</w:t>
            </w:r>
          </w:p>
        </w:tc>
        <w:tc>
          <w:tcPr>
            <w:tcW w:w="975"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2E830250"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数量指标</w:t>
            </w:r>
          </w:p>
        </w:tc>
        <w:tc>
          <w:tcPr>
            <w:tcW w:w="1411" w:type="dxa"/>
            <w:gridSpan w:val="2"/>
            <w:tcBorders>
              <w:top w:val="nil"/>
              <w:left w:val="nil"/>
              <w:bottom w:val="single" w:sz="4" w:space="0" w:color="auto"/>
              <w:right w:val="single" w:sz="4" w:space="0" w:color="auto"/>
            </w:tcBorders>
            <w:shd w:val="clear" w:color="000000" w:fill="FFFFFF"/>
            <w:vAlign w:val="center"/>
          </w:tcPr>
          <w:p w14:paraId="72FC8C1A"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森林防火应急预案完成率</w:t>
            </w:r>
          </w:p>
        </w:tc>
        <w:tc>
          <w:tcPr>
            <w:tcW w:w="678" w:type="dxa"/>
            <w:gridSpan w:val="2"/>
            <w:tcBorders>
              <w:top w:val="nil"/>
              <w:left w:val="nil"/>
              <w:bottom w:val="single" w:sz="4" w:space="0" w:color="auto"/>
              <w:right w:val="single" w:sz="4" w:space="0" w:color="auto"/>
            </w:tcBorders>
            <w:shd w:val="clear" w:color="000000" w:fill="FFFFFF"/>
            <w:vAlign w:val="center"/>
          </w:tcPr>
          <w:p w14:paraId="5D97C7D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53" w:type="dxa"/>
            <w:gridSpan w:val="2"/>
            <w:tcBorders>
              <w:top w:val="nil"/>
              <w:left w:val="nil"/>
              <w:bottom w:val="single" w:sz="4" w:space="0" w:color="auto"/>
              <w:right w:val="single" w:sz="4" w:space="0" w:color="auto"/>
            </w:tcBorders>
            <w:shd w:val="clear" w:color="000000" w:fill="FFFFFF"/>
            <w:vAlign w:val="center"/>
          </w:tcPr>
          <w:p w14:paraId="22DB646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90</w:t>
            </w:r>
          </w:p>
        </w:tc>
        <w:tc>
          <w:tcPr>
            <w:tcW w:w="678" w:type="dxa"/>
            <w:gridSpan w:val="2"/>
            <w:tcBorders>
              <w:top w:val="nil"/>
              <w:left w:val="nil"/>
              <w:bottom w:val="single" w:sz="4" w:space="0" w:color="auto"/>
              <w:right w:val="single" w:sz="4" w:space="0" w:color="auto"/>
            </w:tcBorders>
            <w:shd w:val="clear" w:color="000000" w:fill="FFFFFF"/>
            <w:vAlign w:val="center"/>
          </w:tcPr>
          <w:p w14:paraId="55A73AE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016" w:type="dxa"/>
            <w:gridSpan w:val="3"/>
            <w:tcBorders>
              <w:top w:val="nil"/>
              <w:left w:val="nil"/>
              <w:bottom w:val="single" w:sz="4" w:space="0" w:color="auto"/>
              <w:right w:val="single" w:sz="4" w:space="0" w:color="auto"/>
            </w:tcBorders>
            <w:shd w:val="clear" w:color="000000" w:fill="FFFFFF"/>
            <w:vAlign w:val="center"/>
          </w:tcPr>
          <w:p w14:paraId="0B8A887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90</w:t>
            </w:r>
          </w:p>
        </w:tc>
        <w:tc>
          <w:tcPr>
            <w:tcW w:w="620" w:type="dxa"/>
            <w:gridSpan w:val="2"/>
            <w:tcBorders>
              <w:top w:val="nil"/>
              <w:left w:val="nil"/>
              <w:bottom w:val="single" w:sz="4" w:space="0" w:color="auto"/>
              <w:right w:val="single" w:sz="4" w:space="0" w:color="auto"/>
            </w:tcBorders>
            <w:shd w:val="clear" w:color="000000" w:fill="FFFFFF"/>
            <w:vAlign w:val="center"/>
          </w:tcPr>
          <w:p w14:paraId="5CA1A54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gridSpan w:val="2"/>
            <w:tcBorders>
              <w:top w:val="nil"/>
              <w:left w:val="nil"/>
              <w:bottom w:val="single" w:sz="4" w:space="0" w:color="auto"/>
              <w:right w:val="single" w:sz="4" w:space="0" w:color="auto"/>
            </w:tcBorders>
            <w:shd w:val="clear" w:color="000000" w:fill="FFFFFF"/>
            <w:vAlign w:val="center"/>
          </w:tcPr>
          <w:p w14:paraId="404D83A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gridSpan w:val="2"/>
            <w:tcBorders>
              <w:top w:val="nil"/>
              <w:left w:val="nil"/>
              <w:bottom w:val="single" w:sz="4" w:space="0" w:color="auto"/>
              <w:right w:val="single" w:sz="4" w:space="0" w:color="auto"/>
            </w:tcBorders>
            <w:shd w:val="clear" w:color="000000" w:fill="FFFFFF"/>
            <w:vAlign w:val="center"/>
          </w:tcPr>
          <w:p w14:paraId="78C0A41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79" w:type="dxa"/>
            <w:gridSpan w:val="2"/>
            <w:tcBorders>
              <w:top w:val="nil"/>
              <w:left w:val="nil"/>
              <w:bottom w:val="single" w:sz="4" w:space="0" w:color="auto"/>
              <w:right w:val="single" w:sz="4" w:space="0" w:color="auto"/>
            </w:tcBorders>
            <w:shd w:val="clear" w:color="000000" w:fill="FFFFFF"/>
            <w:vAlign w:val="center"/>
          </w:tcPr>
          <w:p w14:paraId="1163DAF4" w14:textId="77777777" w:rsidR="00E93CF6" w:rsidRDefault="00E93CF6">
            <w:pPr>
              <w:widowControl/>
              <w:jc w:val="center"/>
              <w:rPr>
                <w:rFonts w:ascii="宋体" w:hAnsi="宋体" w:cs="宋体"/>
                <w:color w:val="000000"/>
                <w:kern w:val="0"/>
                <w:sz w:val="20"/>
                <w:szCs w:val="20"/>
              </w:rPr>
            </w:pPr>
          </w:p>
        </w:tc>
        <w:tc>
          <w:tcPr>
            <w:tcW w:w="579" w:type="dxa"/>
            <w:gridSpan w:val="2"/>
            <w:tcBorders>
              <w:top w:val="nil"/>
              <w:left w:val="nil"/>
              <w:bottom w:val="single" w:sz="4" w:space="0" w:color="auto"/>
              <w:right w:val="single" w:sz="4" w:space="0" w:color="auto"/>
            </w:tcBorders>
            <w:shd w:val="clear" w:color="000000" w:fill="FFFFFF"/>
            <w:vAlign w:val="center"/>
          </w:tcPr>
          <w:p w14:paraId="3ED378F7" w14:textId="77777777" w:rsidR="00E93CF6" w:rsidRDefault="00E93CF6">
            <w:pPr>
              <w:widowControl/>
              <w:jc w:val="center"/>
              <w:rPr>
                <w:rFonts w:ascii="宋体" w:hAnsi="宋体" w:cs="宋体"/>
                <w:color w:val="000000"/>
                <w:kern w:val="0"/>
                <w:sz w:val="20"/>
                <w:szCs w:val="20"/>
              </w:rPr>
            </w:pPr>
          </w:p>
        </w:tc>
        <w:tc>
          <w:tcPr>
            <w:tcW w:w="697" w:type="dxa"/>
            <w:gridSpan w:val="2"/>
            <w:tcBorders>
              <w:top w:val="nil"/>
              <w:left w:val="nil"/>
              <w:bottom w:val="single" w:sz="4" w:space="0" w:color="auto"/>
              <w:right w:val="single" w:sz="4" w:space="0" w:color="auto"/>
            </w:tcBorders>
            <w:shd w:val="clear" w:color="000000" w:fill="FFFFFF"/>
            <w:vAlign w:val="center"/>
          </w:tcPr>
          <w:p w14:paraId="51D469A8" w14:textId="77777777" w:rsidR="00E93CF6" w:rsidRDefault="00E93CF6">
            <w:pPr>
              <w:widowControl/>
              <w:jc w:val="center"/>
              <w:rPr>
                <w:rFonts w:ascii="宋体" w:hAnsi="宋体" w:cs="宋体"/>
                <w:color w:val="000000"/>
                <w:kern w:val="0"/>
                <w:sz w:val="20"/>
                <w:szCs w:val="20"/>
              </w:rPr>
            </w:pPr>
          </w:p>
        </w:tc>
        <w:tc>
          <w:tcPr>
            <w:tcW w:w="618" w:type="dxa"/>
            <w:gridSpan w:val="2"/>
            <w:tcBorders>
              <w:top w:val="nil"/>
              <w:left w:val="nil"/>
              <w:bottom w:val="single" w:sz="4" w:space="0" w:color="auto"/>
              <w:right w:val="single" w:sz="4" w:space="0" w:color="auto"/>
            </w:tcBorders>
            <w:shd w:val="clear" w:color="000000" w:fill="FFFFFF"/>
            <w:vAlign w:val="center"/>
          </w:tcPr>
          <w:p w14:paraId="5CE62846" w14:textId="77777777" w:rsidR="00E93CF6" w:rsidRDefault="00E93CF6">
            <w:pPr>
              <w:widowControl/>
              <w:jc w:val="center"/>
              <w:rPr>
                <w:rFonts w:ascii="宋体" w:hAnsi="宋体" w:cs="宋体"/>
                <w:color w:val="000000"/>
                <w:kern w:val="0"/>
                <w:sz w:val="20"/>
                <w:szCs w:val="20"/>
              </w:rPr>
            </w:pPr>
          </w:p>
        </w:tc>
        <w:tc>
          <w:tcPr>
            <w:tcW w:w="618" w:type="dxa"/>
            <w:gridSpan w:val="2"/>
            <w:tcBorders>
              <w:top w:val="nil"/>
              <w:left w:val="nil"/>
              <w:bottom w:val="single" w:sz="4" w:space="0" w:color="auto"/>
              <w:right w:val="single" w:sz="4" w:space="0" w:color="auto"/>
            </w:tcBorders>
            <w:shd w:val="clear" w:color="000000" w:fill="FFFFFF"/>
            <w:vAlign w:val="center"/>
          </w:tcPr>
          <w:p w14:paraId="04A3E1E5" w14:textId="77777777" w:rsidR="00E93CF6" w:rsidRDefault="00E93CF6">
            <w:pPr>
              <w:widowControl/>
              <w:jc w:val="center"/>
              <w:rPr>
                <w:rFonts w:ascii="宋体" w:hAnsi="宋体" w:cs="宋体"/>
                <w:color w:val="000000"/>
                <w:kern w:val="0"/>
                <w:sz w:val="20"/>
                <w:szCs w:val="20"/>
              </w:rPr>
            </w:pPr>
          </w:p>
        </w:tc>
        <w:tc>
          <w:tcPr>
            <w:tcW w:w="1034" w:type="dxa"/>
            <w:tcBorders>
              <w:top w:val="nil"/>
              <w:left w:val="nil"/>
              <w:bottom w:val="single" w:sz="4" w:space="0" w:color="auto"/>
              <w:right w:val="single" w:sz="4" w:space="0" w:color="auto"/>
            </w:tcBorders>
            <w:shd w:val="clear" w:color="000000" w:fill="FFFFFF"/>
            <w:vAlign w:val="center"/>
          </w:tcPr>
          <w:p w14:paraId="1E1DC737" w14:textId="77777777" w:rsidR="00E93CF6" w:rsidRDefault="00E93CF6">
            <w:pPr>
              <w:widowControl/>
              <w:jc w:val="left"/>
              <w:rPr>
                <w:rFonts w:ascii="宋体" w:hAnsi="宋体" w:cs="宋体"/>
                <w:color w:val="000000"/>
                <w:kern w:val="0"/>
                <w:sz w:val="20"/>
                <w:szCs w:val="20"/>
              </w:rPr>
            </w:pPr>
          </w:p>
        </w:tc>
        <w:tc>
          <w:tcPr>
            <w:tcW w:w="1115" w:type="dxa"/>
            <w:tcBorders>
              <w:top w:val="nil"/>
              <w:left w:val="nil"/>
              <w:bottom w:val="single" w:sz="4" w:space="0" w:color="auto"/>
              <w:right w:val="single" w:sz="4" w:space="0" w:color="auto"/>
            </w:tcBorders>
            <w:shd w:val="clear" w:color="000000" w:fill="FFFFFF"/>
            <w:vAlign w:val="center"/>
          </w:tcPr>
          <w:p w14:paraId="77704538" w14:textId="77777777" w:rsidR="00E93CF6" w:rsidRDefault="00E93CF6">
            <w:pPr>
              <w:widowControl/>
              <w:jc w:val="left"/>
              <w:rPr>
                <w:rFonts w:ascii="宋体" w:hAnsi="宋体" w:cs="宋体"/>
                <w:color w:val="000000"/>
                <w:kern w:val="0"/>
                <w:sz w:val="20"/>
                <w:szCs w:val="20"/>
              </w:rPr>
            </w:pPr>
          </w:p>
        </w:tc>
      </w:tr>
      <w:tr w:rsidR="00E93CF6" w14:paraId="257119AF" w14:textId="77777777">
        <w:trPr>
          <w:trHeight w:val="480"/>
          <w:jc w:val="center"/>
        </w:trPr>
        <w:tc>
          <w:tcPr>
            <w:tcW w:w="994" w:type="dxa"/>
            <w:vMerge/>
            <w:tcBorders>
              <w:top w:val="nil"/>
              <w:left w:val="single" w:sz="4" w:space="0" w:color="auto"/>
              <w:bottom w:val="single" w:sz="4" w:space="0" w:color="auto"/>
              <w:right w:val="single" w:sz="4" w:space="0" w:color="auto"/>
            </w:tcBorders>
            <w:vAlign w:val="center"/>
          </w:tcPr>
          <w:p w14:paraId="440FCB05" w14:textId="77777777" w:rsidR="00E93CF6" w:rsidRDefault="00E93CF6">
            <w:pPr>
              <w:widowControl/>
              <w:jc w:val="left"/>
              <w:rPr>
                <w:rFonts w:ascii="宋体" w:hAnsi="宋体" w:cs="宋体"/>
                <w:b/>
                <w:bCs/>
                <w:color w:val="000000"/>
                <w:kern w:val="0"/>
                <w:sz w:val="20"/>
                <w:szCs w:val="20"/>
              </w:rPr>
            </w:pPr>
          </w:p>
        </w:tc>
        <w:tc>
          <w:tcPr>
            <w:tcW w:w="995" w:type="dxa"/>
            <w:gridSpan w:val="2"/>
            <w:vMerge/>
            <w:tcBorders>
              <w:top w:val="nil"/>
              <w:left w:val="single" w:sz="4" w:space="0" w:color="auto"/>
              <w:bottom w:val="single" w:sz="4" w:space="0" w:color="auto"/>
              <w:right w:val="single" w:sz="4" w:space="0" w:color="auto"/>
            </w:tcBorders>
            <w:vAlign w:val="center"/>
          </w:tcPr>
          <w:p w14:paraId="2CEC597B" w14:textId="77777777" w:rsidR="00E93CF6" w:rsidRDefault="00E93CF6">
            <w:pPr>
              <w:widowControl/>
              <w:jc w:val="left"/>
              <w:rPr>
                <w:rFonts w:ascii="宋体" w:hAnsi="宋体" w:cs="宋体"/>
                <w:color w:val="000000"/>
                <w:kern w:val="0"/>
                <w:sz w:val="20"/>
                <w:szCs w:val="20"/>
              </w:rPr>
            </w:pPr>
          </w:p>
        </w:tc>
        <w:tc>
          <w:tcPr>
            <w:tcW w:w="975" w:type="dxa"/>
            <w:gridSpan w:val="2"/>
            <w:vMerge/>
            <w:tcBorders>
              <w:top w:val="nil"/>
              <w:left w:val="single" w:sz="4" w:space="0" w:color="auto"/>
              <w:bottom w:val="single" w:sz="4" w:space="0" w:color="auto"/>
              <w:right w:val="single" w:sz="4" w:space="0" w:color="auto"/>
            </w:tcBorders>
            <w:vAlign w:val="center"/>
          </w:tcPr>
          <w:p w14:paraId="02319549" w14:textId="77777777" w:rsidR="00E93CF6" w:rsidRDefault="00E93CF6">
            <w:pPr>
              <w:widowControl/>
              <w:jc w:val="left"/>
              <w:rPr>
                <w:rFonts w:ascii="宋体" w:hAnsi="宋体" w:cs="宋体"/>
                <w:color w:val="000000"/>
                <w:kern w:val="0"/>
                <w:sz w:val="20"/>
                <w:szCs w:val="20"/>
              </w:rPr>
            </w:pPr>
          </w:p>
        </w:tc>
        <w:tc>
          <w:tcPr>
            <w:tcW w:w="1411" w:type="dxa"/>
            <w:gridSpan w:val="2"/>
            <w:tcBorders>
              <w:top w:val="nil"/>
              <w:left w:val="nil"/>
              <w:bottom w:val="single" w:sz="4" w:space="0" w:color="auto"/>
              <w:right w:val="single" w:sz="4" w:space="0" w:color="auto"/>
            </w:tcBorders>
            <w:shd w:val="clear" w:color="000000" w:fill="FFFFFF"/>
            <w:vAlign w:val="center"/>
          </w:tcPr>
          <w:p w14:paraId="4338BD94"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经费足额发放率</w:t>
            </w:r>
          </w:p>
        </w:tc>
        <w:tc>
          <w:tcPr>
            <w:tcW w:w="678" w:type="dxa"/>
            <w:gridSpan w:val="2"/>
            <w:tcBorders>
              <w:top w:val="nil"/>
              <w:left w:val="nil"/>
              <w:bottom w:val="single" w:sz="4" w:space="0" w:color="auto"/>
              <w:right w:val="single" w:sz="4" w:space="0" w:color="auto"/>
            </w:tcBorders>
            <w:shd w:val="clear" w:color="000000" w:fill="FFFFFF"/>
            <w:vAlign w:val="center"/>
          </w:tcPr>
          <w:p w14:paraId="72CDA91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53" w:type="dxa"/>
            <w:gridSpan w:val="2"/>
            <w:tcBorders>
              <w:top w:val="nil"/>
              <w:left w:val="nil"/>
              <w:bottom w:val="single" w:sz="4" w:space="0" w:color="auto"/>
              <w:right w:val="single" w:sz="4" w:space="0" w:color="auto"/>
            </w:tcBorders>
            <w:shd w:val="clear" w:color="000000" w:fill="FFFFFF"/>
            <w:vAlign w:val="center"/>
          </w:tcPr>
          <w:p w14:paraId="56DD9FEA"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90</w:t>
            </w:r>
          </w:p>
        </w:tc>
        <w:tc>
          <w:tcPr>
            <w:tcW w:w="678" w:type="dxa"/>
            <w:gridSpan w:val="2"/>
            <w:tcBorders>
              <w:top w:val="nil"/>
              <w:left w:val="nil"/>
              <w:bottom w:val="single" w:sz="4" w:space="0" w:color="auto"/>
              <w:right w:val="single" w:sz="4" w:space="0" w:color="auto"/>
            </w:tcBorders>
            <w:shd w:val="clear" w:color="000000" w:fill="FFFFFF"/>
            <w:vAlign w:val="center"/>
          </w:tcPr>
          <w:p w14:paraId="0F4CC0E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016" w:type="dxa"/>
            <w:gridSpan w:val="3"/>
            <w:tcBorders>
              <w:top w:val="nil"/>
              <w:left w:val="nil"/>
              <w:bottom w:val="single" w:sz="4" w:space="0" w:color="auto"/>
              <w:right w:val="single" w:sz="4" w:space="0" w:color="auto"/>
            </w:tcBorders>
            <w:shd w:val="clear" w:color="000000" w:fill="FFFFFF"/>
            <w:vAlign w:val="center"/>
          </w:tcPr>
          <w:p w14:paraId="0E904EA9"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90</w:t>
            </w:r>
          </w:p>
        </w:tc>
        <w:tc>
          <w:tcPr>
            <w:tcW w:w="620" w:type="dxa"/>
            <w:gridSpan w:val="2"/>
            <w:tcBorders>
              <w:top w:val="nil"/>
              <w:left w:val="nil"/>
              <w:bottom w:val="single" w:sz="4" w:space="0" w:color="auto"/>
              <w:right w:val="single" w:sz="4" w:space="0" w:color="auto"/>
            </w:tcBorders>
            <w:shd w:val="clear" w:color="000000" w:fill="FFFFFF"/>
            <w:vAlign w:val="center"/>
          </w:tcPr>
          <w:p w14:paraId="5126517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gridSpan w:val="2"/>
            <w:tcBorders>
              <w:top w:val="nil"/>
              <w:left w:val="nil"/>
              <w:bottom w:val="single" w:sz="4" w:space="0" w:color="auto"/>
              <w:right w:val="single" w:sz="4" w:space="0" w:color="auto"/>
            </w:tcBorders>
            <w:shd w:val="clear" w:color="000000" w:fill="FFFFFF"/>
            <w:vAlign w:val="center"/>
          </w:tcPr>
          <w:p w14:paraId="4610BC57"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gridSpan w:val="2"/>
            <w:tcBorders>
              <w:top w:val="nil"/>
              <w:left w:val="nil"/>
              <w:bottom w:val="single" w:sz="4" w:space="0" w:color="auto"/>
              <w:right w:val="single" w:sz="4" w:space="0" w:color="auto"/>
            </w:tcBorders>
            <w:shd w:val="clear" w:color="000000" w:fill="FFFFFF"/>
            <w:vAlign w:val="center"/>
          </w:tcPr>
          <w:p w14:paraId="0B163B9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79" w:type="dxa"/>
            <w:gridSpan w:val="2"/>
            <w:tcBorders>
              <w:top w:val="nil"/>
              <w:left w:val="nil"/>
              <w:bottom w:val="single" w:sz="4" w:space="0" w:color="auto"/>
              <w:right w:val="single" w:sz="4" w:space="0" w:color="auto"/>
            </w:tcBorders>
            <w:shd w:val="clear" w:color="000000" w:fill="FFFFFF"/>
            <w:vAlign w:val="center"/>
          </w:tcPr>
          <w:p w14:paraId="6EF8A522" w14:textId="77777777" w:rsidR="00E93CF6" w:rsidRDefault="00E93CF6">
            <w:pPr>
              <w:widowControl/>
              <w:jc w:val="center"/>
              <w:rPr>
                <w:rFonts w:ascii="宋体" w:hAnsi="宋体" w:cs="宋体"/>
                <w:color w:val="000000"/>
                <w:kern w:val="0"/>
                <w:sz w:val="20"/>
                <w:szCs w:val="20"/>
              </w:rPr>
            </w:pPr>
          </w:p>
        </w:tc>
        <w:tc>
          <w:tcPr>
            <w:tcW w:w="579" w:type="dxa"/>
            <w:gridSpan w:val="2"/>
            <w:tcBorders>
              <w:top w:val="nil"/>
              <w:left w:val="nil"/>
              <w:bottom w:val="single" w:sz="4" w:space="0" w:color="auto"/>
              <w:right w:val="single" w:sz="4" w:space="0" w:color="auto"/>
            </w:tcBorders>
            <w:shd w:val="clear" w:color="000000" w:fill="FFFFFF"/>
            <w:vAlign w:val="center"/>
          </w:tcPr>
          <w:p w14:paraId="53E3F9AB" w14:textId="77777777" w:rsidR="00E93CF6" w:rsidRDefault="00E93CF6">
            <w:pPr>
              <w:widowControl/>
              <w:jc w:val="center"/>
              <w:rPr>
                <w:rFonts w:ascii="宋体" w:hAnsi="宋体" w:cs="宋体"/>
                <w:color w:val="000000"/>
                <w:kern w:val="0"/>
                <w:sz w:val="20"/>
                <w:szCs w:val="20"/>
              </w:rPr>
            </w:pPr>
          </w:p>
        </w:tc>
        <w:tc>
          <w:tcPr>
            <w:tcW w:w="697" w:type="dxa"/>
            <w:gridSpan w:val="2"/>
            <w:tcBorders>
              <w:top w:val="nil"/>
              <w:left w:val="nil"/>
              <w:bottom w:val="single" w:sz="4" w:space="0" w:color="auto"/>
              <w:right w:val="single" w:sz="4" w:space="0" w:color="auto"/>
            </w:tcBorders>
            <w:shd w:val="clear" w:color="000000" w:fill="FFFFFF"/>
            <w:vAlign w:val="center"/>
          </w:tcPr>
          <w:p w14:paraId="6BEDF9BF" w14:textId="77777777" w:rsidR="00E93CF6" w:rsidRDefault="00E93CF6">
            <w:pPr>
              <w:widowControl/>
              <w:jc w:val="center"/>
              <w:rPr>
                <w:rFonts w:ascii="宋体" w:hAnsi="宋体" w:cs="宋体"/>
                <w:color w:val="000000"/>
                <w:kern w:val="0"/>
                <w:sz w:val="20"/>
                <w:szCs w:val="20"/>
              </w:rPr>
            </w:pPr>
          </w:p>
        </w:tc>
        <w:tc>
          <w:tcPr>
            <w:tcW w:w="618" w:type="dxa"/>
            <w:gridSpan w:val="2"/>
            <w:tcBorders>
              <w:top w:val="nil"/>
              <w:left w:val="nil"/>
              <w:bottom w:val="single" w:sz="4" w:space="0" w:color="auto"/>
              <w:right w:val="single" w:sz="4" w:space="0" w:color="auto"/>
            </w:tcBorders>
            <w:shd w:val="clear" w:color="000000" w:fill="FFFFFF"/>
            <w:vAlign w:val="center"/>
          </w:tcPr>
          <w:p w14:paraId="2393126B" w14:textId="77777777" w:rsidR="00E93CF6" w:rsidRDefault="00E93CF6">
            <w:pPr>
              <w:widowControl/>
              <w:jc w:val="center"/>
              <w:rPr>
                <w:rFonts w:ascii="宋体" w:hAnsi="宋体" w:cs="宋体"/>
                <w:color w:val="000000"/>
                <w:kern w:val="0"/>
                <w:sz w:val="20"/>
                <w:szCs w:val="20"/>
              </w:rPr>
            </w:pPr>
          </w:p>
        </w:tc>
        <w:tc>
          <w:tcPr>
            <w:tcW w:w="618" w:type="dxa"/>
            <w:gridSpan w:val="2"/>
            <w:tcBorders>
              <w:top w:val="nil"/>
              <w:left w:val="nil"/>
              <w:bottom w:val="single" w:sz="4" w:space="0" w:color="auto"/>
              <w:right w:val="single" w:sz="4" w:space="0" w:color="auto"/>
            </w:tcBorders>
            <w:shd w:val="clear" w:color="000000" w:fill="FFFFFF"/>
            <w:vAlign w:val="center"/>
          </w:tcPr>
          <w:p w14:paraId="5C365A6D" w14:textId="77777777" w:rsidR="00E93CF6" w:rsidRDefault="00E93CF6">
            <w:pPr>
              <w:widowControl/>
              <w:jc w:val="center"/>
              <w:rPr>
                <w:rFonts w:ascii="宋体" w:hAnsi="宋体" w:cs="宋体"/>
                <w:color w:val="000000"/>
                <w:kern w:val="0"/>
                <w:sz w:val="20"/>
                <w:szCs w:val="20"/>
              </w:rPr>
            </w:pPr>
          </w:p>
        </w:tc>
        <w:tc>
          <w:tcPr>
            <w:tcW w:w="1034" w:type="dxa"/>
            <w:tcBorders>
              <w:top w:val="nil"/>
              <w:left w:val="nil"/>
              <w:bottom w:val="single" w:sz="4" w:space="0" w:color="auto"/>
              <w:right w:val="single" w:sz="4" w:space="0" w:color="auto"/>
            </w:tcBorders>
            <w:shd w:val="clear" w:color="000000" w:fill="FFFFFF"/>
            <w:vAlign w:val="center"/>
          </w:tcPr>
          <w:p w14:paraId="2C37F359" w14:textId="77777777" w:rsidR="00E93CF6" w:rsidRDefault="00E93CF6">
            <w:pPr>
              <w:widowControl/>
              <w:jc w:val="left"/>
              <w:rPr>
                <w:rFonts w:ascii="宋体" w:hAnsi="宋体" w:cs="宋体"/>
                <w:color w:val="000000"/>
                <w:kern w:val="0"/>
                <w:sz w:val="20"/>
                <w:szCs w:val="20"/>
              </w:rPr>
            </w:pPr>
          </w:p>
        </w:tc>
        <w:tc>
          <w:tcPr>
            <w:tcW w:w="1115" w:type="dxa"/>
            <w:tcBorders>
              <w:top w:val="nil"/>
              <w:left w:val="nil"/>
              <w:bottom w:val="single" w:sz="4" w:space="0" w:color="auto"/>
              <w:right w:val="single" w:sz="4" w:space="0" w:color="auto"/>
            </w:tcBorders>
            <w:shd w:val="clear" w:color="000000" w:fill="FFFFFF"/>
            <w:vAlign w:val="center"/>
          </w:tcPr>
          <w:p w14:paraId="797F5873" w14:textId="77777777" w:rsidR="00E93CF6" w:rsidRDefault="00E93CF6">
            <w:pPr>
              <w:widowControl/>
              <w:jc w:val="left"/>
              <w:rPr>
                <w:rFonts w:ascii="宋体" w:hAnsi="宋体" w:cs="宋体"/>
                <w:color w:val="000000"/>
                <w:kern w:val="0"/>
                <w:sz w:val="20"/>
                <w:szCs w:val="20"/>
              </w:rPr>
            </w:pPr>
          </w:p>
        </w:tc>
      </w:tr>
      <w:tr w:rsidR="00E93CF6" w14:paraId="4197CB9D" w14:textId="77777777">
        <w:trPr>
          <w:trHeight w:val="480"/>
          <w:jc w:val="center"/>
        </w:trPr>
        <w:tc>
          <w:tcPr>
            <w:tcW w:w="994" w:type="dxa"/>
            <w:vMerge/>
            <w:tcBorders>
              <w:top w:val="nil"/>
              <w:left w:val="single" w:sz="4" w:space="0" w:color="auto"/>
              <w:bottom w:val="single" w:sz="4" w:space="0" w:color="auto"/>
              <w:right w:val="single" w:sz="4" w:space="0" w:color="auto"/>
            </w:tcBorders>
            <w:vAlign w:val="center"/>
          </w:tcPr>
          <w:p w14:paraId="7EF3033F" w14:textId="77777777" w:rsidR="00E93CF6" w:rsidRDefault="00E93CF6">
            <w:pPr>
              <w:widowControl/>
              <w:jc w:val="left"/>
              <w:rPr>
                <w:rFonts w:ascii="宋体" w:hAnsi="宋体" w:cs="宋体"/>
                <w:b/>
                <w:bCs/>
                <w:color w:val="000000"/>
                <w:kern w:val="0"/>
                <w:sz w:val="20"/>
                <w:szCs w:val="20"/>
              </w:rPr>
            </w:pPr>
          </w:p>
        </w:tc>
        <w:tc>
          <w:tcPr>
            <w:tcW w:w="995" w:type="dxa"/>
            <w:gridSpan w:val="2"/>
            <w:vMerge/>
            <w:tcBorders>
              <w:top w:val="nil"/>
              <w:left w:val="single" w:sz="4" w:space="0" w:color="auto"/>
              <w:bottom w:val="single" w:sz="4" w:space="0" w:color="auto"/>
              <w:right w:val="single" w:sz="4" w:space="0" w:color="auto"/>
            </w:tcBorders>
            <w:vAlign w:val="center"/>
          </w:tcPr>
          <w:p w14:paraId="4BD07C53" w14:textId="77777777" w:rsidR="00E93CF6" w:rsidRDefault="00E93CF6">
            <w:pPr>
              <w:widowControl/>
              <w:jc w:val="left"/>
              <w:rPr>
                <w:rFonts w:ascii="宋体" w:hAnsi="宋体" w:cs="宋体"/>
                <w:color w:val="000000"/>
                <w:kern w:val="0"/>
                <w:sz w:val="20"/>
                <w:szCs w:val="20"/>
              </w:rPr>
            </w:pPr>
          </w:p>
        </w:tc>
        <w:tc>
          <w:tcPr>
            <w:tcW w:w="975"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183E607C"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质量指标</w:t>
            </w:r>
          </w:p>
        </w:tc>
        <w:tc>
          <w:tcPr>
            <w:tcW w:w="1411" w:type="dxa"/>
            <w:gridSpan w:val="2"/>
            <w:tcBorders>
              <w:top w:val="nil"/>
              <w:left w:val="nil"/>
              <w:bottom w:val="single" w:sz="4" w:space="0" w:color="auto"/>
              <w:right w:val="single" w:sz="4" w:space="0" w:color="auto"/>
            </w:tcBorders>
            <w:shd w:val="clear" w:color="000000" w:fill="FFFFFF"/>
            <w:vAlign w:val="center"/>
          </w:tcPr>
          <w:p w14:paraId="2C0830D7"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经费支出规范率</w:t>
            </w:r>
          </w:p>
        </w:tc>
        <w:tc>
          <w:tcPr>
            <w:tcW w:w="678" w:type="dxa"/>
            <w:gridSpan w:val="2"/>
            <w:tcBorders>
              <w:top w:val="nil"/>
              <w:left w:val="nil"/>
              <w:bottom w:val="single" w:sz="4" w:space="0" w:color="auto"/>
              <w:right w:val="single" w:sz="4" w:space="0" w:color="auto"/>
            </w:tcBorders>
            <w:shd w:val="clear" w:color="000000" w:fill="FFFFFF"/>
            <w:vAlign w:val="center"/>
          </w:tcPr>
          <w:p w14:paraId="51467FF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153" w:type="dxa"/>
            <w:gridSpan w:val="2"/>
            <w:tcBorders>
              <w:top w:val="nil"/>
              <w:left w:val="nil"/>
              <w:bottom w:val="single" w:sz="4" w:space="0" w:color="auto"/>
              <w:right w:val="single" w:sz="4" w:space="0" w:color="auto"/>
            </w:tcBorders>
            <w:shd w:val="clear" w:color="000000" w:fill="FFFFFF"/>
            <w:vAlign w:val="center"/>
          </w:tcPr>
          <w:p w14:paraId="18A935F3"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90</w:t>
            </w:r>
          </w:p>
        </w:tc>
        <w:tc>
          <w:tcPr>
            <w:tcW w:w="678" w:type="dxa"/>
            <w:gridSpan w:val="2"/>
            <w:tcBorders>
              <w:top w:val="nil"/>
              <w:left w:val="nil"/>
              <w:bottom w:val="single" w:sz="4" w:space="0" w:color="auto"/>
              <w:right w:val="single" w:sz="4" w:space="0" w:color="auto"/>
            </w:tcBorders>
            <w:shd w:val="clear" w:color="000000" w:fill="FFFFFF"/>
            <w:vAlign w:val="center"/>
          </w:tcPr>
          <w:p w14:paraId="2E877CB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016" w:type="dxa"/>
            <w:gridSpan w:val="3"/>
            <w:tcBorders>
              <w:top w:val="nil"/>
              <w:left w:val="nil"/>
              <w:bottom w:val="single" w:sz="4" w:space="0" w:color="auto"/>
              <w:right w:val="single" w:sz="4" w:space="0" w:color="auto"/>
            </w:tcBorders>
            <w:shd w:val="clear" w:color="000000" w:fill="FFFFFF"/>
            <w:vAlign w:val="center"/>
          </w:tcPr>
          <w:p w14:paraId="1EC8B00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90</w:t>
            </w:r>
          </w:p>
        </w:tc>
        <w:tc>
          <w:tcPr>
            <w:tcW w:w="620" w:type="dxa"/>
            <w:gridSpan w:val="2"/>
            <w:tcBorders>
              <w:top w:val="nil"/>
              <w:left w:val="nil"/>
              <w:bottom w:val="single" w:sz="4" w:space="0" w:color="auto"/>
              <w:right w:val="single" w:sz="4" w:space="0" w:color="auto"/>
            </w:tcBorders>
            <w:shd w:val="clear" w:color="000000" w:fill="FFFFFF"/>
            <w:vAlign w:val="center"/>
          </w:tcPr>
          <w:p w14:paraId="1416E3A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gridSpan w:val="2"/>
            <w:tcBorders>
              <w:top w:val="nil"/>
              <w:left w:val="nil"/>
              <w:bottom w:val="single" w:sz="4" w:space="0" w:color="auto"/>
              <w:right w:val="single" w:sz="4" w:space="0" w:color="auto"/>
            </w:tcBorders>
            <w:shd w:val="clear" w:color="000000" w:fill="FFFFFF"/>
            <w:vAlign w:val="center"/>
          </w:tcPr>
          <w:p w14:paraId="4D292E7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gridSpan w:val="2"/>
            <w:tcBorders>
              <w:top w:val="nil"/>
              <w:left w:val="nil"/>
              <w:bottom w:val="single" w:sz="4" w:space="0" w:color="auto"/>
              <w:right w:val="single" w:sz="4" w:space="0" w:color="auto"/>
            </w:tcBorders>
            <w:shd w:val="clear" w:color="000000" w:fill="FFFFFF"/>
            <w:vAlign w:val="center"/>
          </w:tcPr>
          <w:p w14:paraId="3FE8D4D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79" w:type="dxa"/>
            <w:gridSpan w:val="2"/>
            <w:tcBorders>
              <w:top w:val="nil"/>
              <w:left w:val="nil"/>
              <w:bottom w:val="single" w:sz="4" w:space="0" w:color="auto"/>
              <w:right w:val="single" w:sz="4" w:space="0" w:color="auto"/>
            </w:tcBorders>
            <w:shd w:val="clear" w:color="000000" w:fill="FFFFFF"/>
            <w:vAlign w:val="center"/>
          </w:tcPr>
          <w:p w14:paraId="623AF441" w14:textId="77777777" w:rsidR="00E93CF6" w:rsidRDefault="00E93CF6">
            <w:pPr>
              <w:widowControl/>
              <w:jc w:val="center"/>
              <w:rPr>
                <w:rFonts w:ascii="宋体" w:hAnsi="宋体" w:cs="宋体"/>
                <w:color w:val="000000"/>
                <w:kern w:val="0"/>
                <w:sz w:val="20"/>
                <w:szCs w:val="20"/>
              </w:rPr>
            </w:pPr>
          </w:p>
        </w:tc>
        <w:tc>
          <w:tcPr>
            <w:tcW w:w="579" w:type="dxa"/>
            <w:gridSpan w:val="2"/>
            <w:tcBorders>
              <w:top w:val="nil"/>
              <w:left w:val="nil"/>
              <w:bottom w:val="single" w:sz="4" w:space="0" w:color="auto"/>
              <w:right w:val="single" w:sz="4" w:space="0" w:color="auto"/>
            </w:tcBorders>
            <w:shd w:val="clear" w:color="000000" w:fill="FFFFFF"/>
            <w:vAlign w:val="center"/>
          </w:tcPr>
          <w:p w14:paraId="0AB956E1" w14:textId="77777777" w:rsidR="00E93CF6" w:rsidRDefault="00E93CF6">
            <w:pPr>
              <w:widowControl/>
              <w:jc w:val="center"/>
              <w:rPr>
                <w:rFonts w:ascii="宋体" w:hAnsi="宋体" w:cs="宋体"/>
                <w:color w:val="000000"/>
                <w:kern w:val="0"/>
                <w:sz w:val="20"/>
                <w:szCs w:val="20"/>
              </w:rPr>
            </w:pPr>
          </w:p>
        </w:tc>
        <w:tc>
          <w:tcPr>
            <w:tcW w:w="697" w:type="dxa"/>
            <w:gridSpan w:val="2"/>
            <w:tcBorders>
              <w:top w:val="nil"/>
              <w:left w:val="nil"/>
              <w:bottom w:val="single" w:sz="4" w:space="0" w:color="auto"/>
              <w:right w:val="single" w:sz="4" w:space="0" w:color="auto"/>
            </w:tcBorders>
            <w:shd w:val="clear" w:color="000000" w:fill="FFFFFF"/>
            <w:vAlign w:val="center"/>
          </w:tcPr>
          <w:p w14:paraId="0346B37C" w14:textId="77777777" w:rsidR="00E93CF6" w:rsidRDefault="00E93CF6">
            <w:pPr>
              <w:widowControl/>
              <w:jc w:val="center"/>
              <w:rPr>
                <w:rFonts w:ascii="宋体" w:hAnsi="宋体" w:cs="宋体"/>
                <w:color w:val="000000"/>
                <w:kern w:val="0"/>
                <w:sz w:val="20"/>
                <w:szCs w:val="20"/>
              </w:rPr>
            </w:pPr>
          </w:p>
        </w:tc>
        <w:tc>
          <w:tcPr>
            <w:tcW w:w="618" w:type="dxa"/>
            <w:gridSpan w:val="2"/>
            <w:tcBorders>
              <w:top w:val="nil"/>
              <w:left w:val="nil"/>
              <w:bottom w:val="single" w:sz="4" w:space="0" w:color="auto"/>
              <w:right w:val="single" w:sz="4" w:space="0" w:color="auto"/>
            </w:tcBorders>
            <w:shd w:val="clear" w:color="000000" w:fill="FFFFFF"/>
            <w:vAlign w:val="center"/>
          </w:tcPr>
          <w:p w14:paraId="4A6042EF" w14:textId="77777777" w:rsidR="00E93CF6" w:rsidRDefault="00E93CF6">
            <w:pPr>
              <w:widowControl/>
              <w:jc w:val="center"/>
              <w:rPr>
                <w:rFonts w:ascii="宋体" w:hAnsi="宋体" w:cs="宋体"/>
                <w:color w:val="000000"/>
                <w:kern w:val="0"/>
                <w:sz w:val="20"/>
                <w:szCs w:val="20"/>
              </w:rPr>
            </w:pPr>
          </w:p>
        </w:tc>
        <w:tc>
          <w:tcPr>
            <w:tcW w:w="618" w:type="dxa"/>
            <w:gridSpan w:val="2"/>
            <w:tcBorders>
              <w:top w:val="nil"/>
              <w:left w:val="nil"/>
              <w:bottom w:val="single" w:sz="4" w:space="0" w:color="auto"/>
              <w:right w:val="single" w:sz="4" w:space="0" w:color="auto"/>
            </w:tcBorders>
            <w:shd w:val="clear" w:color="000000" w:fill="FFFFFF"/>
            <w:vAlign w:val="center"/>
          </w:tcPr>
          <w:p w14:paraId="69F4AF14" w14:textId="77777777" w:rsidR="00E93CF6" w:rsidRDefault="00E93CF6">
            <w:pPr>
              <w:widowControl/>
              <w:jc w:val="center"/>
              <w:rPr>
                <w:rFonts w:ascii="宋体" w:hAnsi="宋体" w:cs="宋体"/>
                <w:color w:val="000000"/>
                <w:kern w:val="0"/>
                <w:sz w:val="20"/>
                <w:szCs w:val="20"/>
              </w:rPr>
            </w:pPr>
          </w:p>
        </w:tc>
        <w:tc>
          <w:tcPr>
            <w:tcW w:w="1034" w:type="dxa"/>
            <w:tcBorders>
              <w:top w:val="nil"/>
              <w:left w:val="nil"/>
              <w:bottom w:val="single" w:sz="4" w:space="0" w:color="auto"/>
              <w:right w:val="single" w:sz="4" w:space="0" w:color="auto"/>
            </w:tcBorders>
            <w:shd w:val="clear" w:color="000000" w:fill="FFFFFF"/>
            <w:vAlign w:val="center"/>
          </w:tcPr>
          <w:p w14:paraId="6AED8474" w14:textId="77777777" w:rsidR="00E93CF6" w:rsidRDefault="00E93CF6">
            <w:pPr>
              <w:widowControl/>
              <w:jc w:val="left"/>
              <w:rPr>
                <w:rFonts w:ascii="宋体" w:hAnsi="宋体" w:cs="宋体"/>
                <w:color w:val="000000"/>
                <w:kern w:val="0"/>
                <w:sz w:val="20"/>
                <w:szCs w:val="20"/>
              </w:rPr>
            </w:pPr>
          </w:p>
        </w:tc>
        <w:tc>
          <w:tcPr>
            <w:tcW w:w="1115" w:type="dxa"/>
            <w:tcBorders>
              <w:top w:val="nil"/>
              <w:left w:val="nil"/>
              <w:bottom w:val="single" w:sz="4" w:space="0" w:color="auto"/>
              <w:right w:val="single" w:sz="4" w:space="0" w:color="auto"/>
            </w:tcBorders>
            <w:shd w:val="clear" w:color="000000" w:fill="FFFFFF"/>
            <w:vAlign w:val="center"/>
          </w:tcPr>
          <w:p w14:paraId="34FF4F73" w14:textId="77777777" w:rsidR="00E93CF6" w:rsidRDefault="00E93CF6">
            <w:pPr>
              <w:widowControl/>
              <w:jc w:val="left"/>
              <w:rPr>
                <w:rFonts w:ascii="宋体" w:hAnsi="宋体" w:cs="宋体"/>
                <w:color w:val="000000"/>
                <w:kern w:val="0"/>
                <w:sz w:val="20"/>
                <w:szCs w:val="20"/>
              </w:rPr>
            </w:pPr>
          </w:p>
        </w:tc>
      </w:tr>
      <w:tr w:rsidR="00E93CF6" w14:paraId="321782E9" w14:textId="77777777">
        <w:trPr>
          <w:trHeight w:val="285"/>
          <w:jc w:val="center"/>
        </w:trPr>
        <w:tc>
          <w:tcPr>
            <w:tcW w:w="994" w:type="dxa"/>
            <w:vMerge/>
            <w:tcBorders>
              <w:top w:val="nil"/>
              <w:left w:val="single" w:sz="4" w:space="0" w:color="auto"/>
              <w:bottom w:val="single" w:sz="4" w:space="0" w:color="auto"/>
              <w:right w:val="single" w:sz="4" w:space="0" w:color="auto"/>
            </w:tcBorders>
            <w:vAlign w:val="center"/>
          </w:tcPr>
          <w:p w14:paraId="776B21E5" w14:textId="77777777" w:rsidR="00E93CF6" w:rsidRDefault="00E93CF6">
            <w:pPr>
              <w:widowControl/>
              <w:jc w:val="left"/>
              <w:rPr>
                <w:rFonts w:ascii="宋体" w:hAnsi="宋体" w:cs="宋体"/>
                <w:b/>
                <w:bCs/>
                <w:color w:val="000000"/>
                <w:kern w:val="0"/>
                <w:sz w:val="20"/>
                <w:szCs w:val="20"/>
              </w:rPr>
            </w:pPr>
          </w:p>
        </w:tc>
        <w:tc>
          <w:tcPr>
            <w:tcW w:w="995" w:type="dxa"/>
            <w:gridSpan w:val="2"/>
            <w:vMerge/>
            <w:tcBorders>
              <w:top w:val="nil"/>
              <w:left w:val="single" w:sz="4" w:space="0" w:color="auto"/>
              <w:bottom w:val="single" w:sz="4" w:space="0" w:color="auto"/>
              <w:right w:val="single" w:sz="4" w:space="0" w:color="auto"/>
            </w:tcBorders>
            <w:vAlign w:val="center"/>
          </w:tcPr>
          <w:p w14:paraId="6400428E" w14:textId="77777777" w:rsidR="00E93CF6" w:rsidRDefault="00E93CF6">
            <w:pPr>
              <w:widowControl/>
              <w:jc w:val="left"/>
              <w:rPr>
                <w:rFonts w:ascii="宋体" w:hAnsi="宋体" w:cs="宋体"/>
                <w:color w:val="000000"/>
                <w:kern w:val="0"/>
                <w:sz w:val="20"/>
                <w:szCs w:val="20"/>
              </w:rPr>
            </w:pPr>
          </w:p>
        </w:tc>
        <w:tc>
          <w:tcPr>
            <w:tcW w:w="975" w:type="dxa"/>
            <w:gridSpan w:val="2"/>
            <w:vMerge/>
            <w:tcBorders>
              <w:top w:val="nil"/>
              <w:left w:val="single" w:sz="4" w:space="0" w:color="auto"/>
              <w:bottom w:val="single" w:sz="4" w:space="0" w:color="auto"/>
              <w:right w:val="single" w:sz="4" w:space="0" w:color="auto"/>
            </w:tcBorders>
            <w:vAlign w:val="center"/>
          </w:tcPr>
          <w:p w14:paraId="79061EDE" w14:textId="77777777" w:rsidR="00E93CF6" w:rsidRDefault="00E93CF6">
            <w:pPr>
              <w:widowControl/>
              <w:jc w:val="left"/>
              <w:rPr>
                <w:rFonts w:ascii="宋体" w:hAnsi="宋体" w:cs="宋体"/>
                <w:color w:val="000000"/>
                <w:kern w:val="0"/>
                <w:sz w:val="20"/>
                <w:szCs w:val="20"/>
              </w:rPr>
            </w:pPr>
          </w:p>
        </w:tc>
        <w:tc>
          <w:tcPr>
            <w:tcW w:w="1411" w:type="dxa"/>
            <w:gridSpan w:val="2"/>
            <w:tcBorders>
              <w:top w:val="nil"/>
              <w:left w:val="nil"/>
              <w:bottom w:val="single" w:sz="4" w:space="0" w:color="auto"/>
              <w:right w:val="single" w:sz="4" w:space="0" w:color="auto"/>
            </w:tcBorders>
            <w:shd w:val="clear" w:color="000000" w:fill="FFFFFF"/>
            <w:vAlign w:val="center"/>
          </w:tcPr>
          <w:p w14:paraId="7ADB3051"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经费足额拨付</w:t>
            </w:r>
          </w:p>
        </w:tc>
        <w:tc>
          <w:tcPr>
            <w:tcW w:w="678" w:type="dxa"/>
            <w:gridSpan w:val="2"/>
            <w:tcBorders>
              <w:top w:val="nil"/>
              <w:left w:val="nil"/>
              <w:bottom w:val="single" w:sz="4" w:space="0" w:color="auto"/>
              <w:right w:val="single" w:sz="4" w:space="0" w:color="auto"/>
            </w:tcBorders>
            <w:shd w:val="clear" w:color="000000" w:fill="FFFFFF"/>
            <w:vAlign w:val="center"/>
          </w:tcPr>
          <w:p w14:paraId="45D9956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53" w:type="dxa"/>
            <w:gridSpan w:val="2"/>
            <w:tcBorders>
              <w:top w:val="nil"/>
              <w:left w:val="nil"/>
              <w:bottom w:val="single" w:sz="4" w:space="0" w:color="auto"/>
              <w:right w:val="single" w:sz="4" w:space="0" w:color="auto"/>
            </w:tcBorders>
            <w:shd w:val="clear" w:color="000000" w:fill="FFFFFF"/>
            <w:vAlign w:val="center"/>
          </w:tcPr>
          <w:p w14:paraId="4746562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90</w:t>
            </w:r>
          </w:p>
        </w:tc>
        <w:tc>
          <w:tcPr>
            <w:tcW w:w="678" w:type="dxa"/>
            <w:gridSpan w:val="2"/>
            <w:tcBorders>
              <w:top w:val="nil"/>
              <w:left w:val="nil"/>
              <w:bottom w:val="single" w:sz="4" w:space="0" w:color="auto"/>
              <w:right w:val="single" w:sz="4" w:space="0" w:color="auto"/>
            </w:tcBorders>
            <w:shd w:val="clear" w:color="000000" w:fill="FFFFFF"/>
            <w:vAlign w:val="center"/>
          </w:tcPr>
          <w:p w14:paraId="70632087"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016" w:type="dxa"/>
            <w:gridSpan w:val="3"/>
            <w:tcBorders>
              <w:top w:val="nil"/>
              <w:left w:val="nil"/>
              <w:bottom w:val="single" w:sz="4" w:space="0" w:color="auto"/>
              <w:right w:val="single" w:sz="4" w:space="0" w:color="auto"/>
            </w:tcBorders>
            <w:shd w:val="clear" w:color="000000" w:fill="FFFFFF"/>
            <w:vAlign w:val="center"/>
          </w:tcPr>
          <w:p w14:paraId="25E3D481"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90</w:t>
            </w:r>
          </w:p>
        </w:tc>
        <w:tc>
          <w:tcPr>
            <w:tcW w:w="620" w:type="dxa"/>
            <w:gridSpan w:val="2"/>
            <w:tcBorders>
              <w:top w:val="nil"/>
              <w:left w:val="nil"/>
              <w:bottom w:val="single" w:sz="4" w:space="0" w:color="auto"/>
              <w:right w:val="single" w:sz="4" w:space="0" w:color="auto"/>
            </w:tcBorders>
            <w:shd w:val="clear" w:color="000000" w:fill="FFFFFF"/>
            <w:vAlign w:val="center"/>
          </w:tcPr>
          <w:p w14:paraId="305C1D4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gridSpan w:val="2"/>
            <w:tcBorders>
              <w:top w:val="nil"/>
              <w:left w:val="nil"/>
              <w:bottom w:val="single" w:sz="4" w:space="0" w:color="auto"/>
              <w:right w:val="single" w:sz="4" w:space="0" w:color="auto"/>
            </w:tcBorders>
            <w:shd w:val="clear" w:color="000000" w:fill="FFFFFF"/>
            <w:vAlign w:val="center"/>
          </w:tcPr>
          <w:p w14:paraId="58DBDA0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gridSpan w:val="2"/>
            <w:tcBorders>
              <w:top w:val="nil"/>
              <w:left w:val="nil"/>
              <w:bottom w:val="single" w:sz="4" w:space="0" w:color="auto"/>
              <w:right w:val="single" w:sz="4" w:space="0" w:color="auto"/>
            </w:tcBorders>
            <w:shd w:val="clear" w:color="000000" w:fill="FFFFFF"/>
            <w:vAlign w:val="center"/>
          </w:tcPr>
          <w:p w14:paraId="0548F37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79" w:type="dxa"/>
            <w:gridSpan w:val="2"/>
            <w:tcBorders>
              <w:top w:val="nil"/>
              <w:left w:val="nil"/>
              <w:bottom w:val="single" w:sz="4" w:space="0" w:color="auto"/>
              <w:right w:val="single" w:sz="4" w:space="0" w:color="auto"/>
            </w:tcBorders>
            <w:shd w:val="clear" w:color="000000" w:fill="FFFFFF"/>
            <w:vAlign w:val="center"/>
          </w:tcPr>
          <w:p w14:paraId="5AB13F20" w14:textId="77777777" w:rsidR="00E93CF6" w:rsidRDefault="00E93CF6">
            <w:pPr>
              <w:widowControl/>
              <w:jc w:val="center"/>
              <w:rPr>
                <w:rFonts w:ascii="宋体" w:hAnsi="宋体" w:cs="宋体"/>
                <w:color w:val="000000"/>
                <w:kern w:val="0"/>
                <w:sz w:val="20"/>
                <w:szCs w:val="20"/>
              </w:rPr>
            </w:pPr>
          </w:p>
        </w:tc>
        <w:tc>
          <w:tcPr>
            <w:tcW w:w="579" w:type="dxa"/>
            <w:gridSpan w:val="2"/>
            <w:tcBorders>
              <w:top w:val="nil"/>
              <w:left w:val="nil"/>
              <w:bottom w:val="single" w:sz="4" w:space="0" w:color="auto"/>
              <w:right w:val="single" w:sz="4" w:space="0" w:color="auto"/>
            </w:tcBorders>
            <w:shd w:val="clear" w:color="000000" w:fill="FFFFFF"/>
            <w:vAlign w:val="center"/>
          </w:tcPr>
          <w:p w14:paraId="5CCF841E" w14:textId="77777777" w:rsidR="00E93CF6" w:rsidRDefault="00E93CF6">
            <w:pPr>
              <w:widowControl/>
              <w:jc w:val="center"/>
              <w:rPr>
                <w:rFonts w:ascii="宋体" w:hAnsi="宋体" w:cs="宋体"/>
                <w:color w:val="000000"/>
                <w:kern w:val="0"/>
                <w:sz w:val="20"/>
                <w:szCs w:val="20"/>
              </w:rPr>
            </w:pPr>
          </w:p>
        </w:tc>
        <w:tc>
          <w:tcPr>
            <w:tcW w:w="697" w:type="dxa"/>
            <w:gridSpan w:val="2"/>
            <w:tcBorders>
              <w:top w:val="nil"/>
              <w:left w:val="nil"/>
              <w:bottom w:val="single" w:sz="4" w:space="0" w:color="auto"/>
              <w:right w:val="single" w:sz="4" w:space="0" w:color="auto"/>
            </w:tcBorders>
            <w:shd w:val="clear" w:color="000000" w:fill="FFFFFF"/>
            <w:vAlign w:val="center"/>
          </w:tcPr>
          <w:p w14:paraId="200C5668" w14:textId="77777777" w:rsidR="00E93CF6" w:rsidRDefault="00E93CF6">
            <w:pPr>
              <w:widowControl/>
              <w:jc w:val="center"/>
              <w:rPr>
                <w:rFonts w:ascii="宋体" w:hAnsi="宋体" w:cs="宋体"/>
                <w:color w:val="000000"/>
                <w:kern w:val="0"/>
                <w:sz w:val="20"/>
                <w:szCs w:val="20"/>
              </w:rPr>
            </w:pPr>
          </w:p>
        </w:tc>
        <w:tc>
          <w:tcPr>
            <w:tcW w:w="618" w:type="dxa"/>
            <w:gridSpan w:val="2"/>
            <w:tcBorders>
              <w:top w:val="nil"/>
              <w:left w:val="nil"/>
              <w:bottom w:val="single" w:sz="4" w:space="0" w:color="auto"/>
              <w:right w:val="single" w:sz="4" w:space="0" w:color="auto"/>
            </w:tcBorders>
            <w:shd w:val="clear" w:color="000000" w:fill="FFFFFF"/>
            <w:vAlign w:val="center"/>
          </w:tcPr>
          <w:p w14:paraId="145B8FA7" w14:textId="77777777" w:rsidR="00E93CF6" w:rsidRDefault="00E93CF6">
            <w:pPr>
              <w:widowControl/>
              <w:jc w:val="center"/>
              <w:rPr>
                <w:rFonts w:ascii="宋体" w:hAnsi="宋体" w:cs="宋体"/>
                <w:color w:val="000000"/>
                <w:kern w:val="0"/>
                <w:sz w:val="20"/>
                <w:szCs w:val="20"/>
              </w:rPr>
            </w:pPr>
          </w:p>
        </w:tc>
        <w:tc>
          <w:tcPr>
            <w:tcW w:w="618" w:type="dxa"/>
            <w:gridSpan w:val="2"/>
            <w:tcBorders>
              <w:top w:val="nil"/>
              <w:left w:val="nil"/>
              <w:bottom w:val="single" w:sz="4" w:space="0" w:color="auto"/>
              <w:right w:val="single" w:sz="4" w:space="0" w:color="auto"/>
            </w:tcBorders>
            <w:shd w:val="clear" w:color="000000" w:fill="FFFFFF"/>
            <w:vAlign w:val="center"/>
          </w:tcPr>
          <w:p w14:paraId="17A2B22B" w14:textId="77777777" w:rsidR="00E93CF6" w:rsidRDefault="00E93CF6">
            <w:pPr>
              <w:widowControl/>
              <w:jc w:val="center"/>
              <w:rPr>
                <w:rFonts w:ascii="宋体" w:hAnsi="宋体" w:cs="宋体"/>
                <w:color w:val="000000"/>
                <w:kern w:val="0"/>
                <w:sz w:val="20"/>
                <w:szCs w:val="20"/>
              </w:rPr>
            </w:pPr>
          </w:p>
        </w:tc>
        <w:tc>
          <w:tcPr>
            <w:tcW w:w="1034" w:type="dxa"/>
            <w:tcBorders>
              <w:top w:val="nil"/>
              <w:left w:val="nil"/>
              <w:bottom w:val="single" w:sz="4" w:space="0" w:color="auto"/>
              <w:right w:val="single" w:sz="4" w:space="0" w:color="auto"/>
            </w:tcBorders>
            <w:shd w:val="clear" w:color="000000" w:fill="FFFFFF"/>
            <w:vAlign w:val="center"/>
          </w:tcPr>
          <w:p w14:paraId="5799CD73" w14:textId="77777777" w:rsidR="00E93CF6" w:rsidRDefault="00E93CF6">
            <w:pPr>
              <w:widowControl/>
              <w:jc w:val="left"/>
              <w:rPr>
                <w:rFonts w:ascii="宋体" w:hAnsi="宋体" w:cs="宋体"/>
                <w:color w:val="000000"/>
                <w:kern w:val="0"/>
                <w:sz w:val="20"/>
                <w:szCs w:val="20"/>
              </w:rPr>
            </w:pPr>
          </w:p>
        </w:tc>
        <w:tc>
          <w:tcPr>
            <w:tcW w:w="1115" w:type="dxa"/>
            <w:tcBorders>
              <w:top w:val="nil"/>
              <w:left w:val="nil"/>
              <w:bottom w:val="single" w:sz="4" w:space="0" w:color="auto"/>
              <w:right w:val="single" w:sz="4" w:space="0" w:color="auto"/>
            </w:tcBorders>
            <w:shd w:val="clear" w:color="000000" w:fill="FFFFFF"/>
            <w:vAlign w:val="center"/>
          </w:tcPr>
          <w:p w14:paraId="426B8699" w14:textId="77777777" w:rsidR="00E93CF6" w:rsidRDefault="00E93CF6">
            <w:pPr>
              <w:widowControl/>
              <w:jc w:val="left"/>
              <w:rPr>
                <w:rFonts w:ascii="宋体" w:hAnsi="宋体" w:cs="宋体"/>
                <w:color w:val="000000"/>
                <w:kern w:val="0"/>
                <w:sz w:val="20"/>
                <w:szCs w:val="20"/>
              </w:rPr>
            </w:pPr>
          </w:p>
        </w:tc>
      </w:tr>
      <w:tr w:rsidR="00E93CF6" w14:paraId="31A835A7" w14:textId="77777777">
        <w:trPr>
          <w:trHeight w:val="1200"/>
          <w:jc w:val="center"/>
        </w:trPr>
        <w:tc>
          <w:tcPr>
            <w:tcW w:w="994" w:type="dxa"/>
            <w:vMerge/>
            <w:tcBorders>
              <w:top w:val="nil"/>
              <w:left w:val="single" w:sz="4" w:space="0" w:color="auto"/>
              <w:bottom w:val="single" w:sz="4" w:space="0" w:color="auto"/>
              <w:right w:val="single" w:sz="4" w:space="0" w:color="auto"/>
            </w:tcBorders>
            <w:vAlign w:val="center"/>
          </w:tcPr>
          <w:p w14:paraId="4B05EAA1" w14:textId="77777777" w:rsidR="00E93CF6" w:rsidRDefault="00E93CF6">
            <w:pPr>
              <w:widowControl/>
              <w:jc w:val="left"/>
              <w:rPr>
                <w:rFonts w:ascii="宋体" w:hAnsi="宋体" w:cs="宋体"/>
                <w:b/>
                <w:bCs/>
                <w:color w:val="000000"/>
                <w:kern w:val="0"/>
                <w:sz w:val="20"/>
                <w:szCs w:val="20"/>
              </w:rPr>
            </w:pPr>
          </w:p>
        </w:tc>
        <w:tc>
          <w:tcPr>
            <w:tcW w:w="995" w:type="dxa"/>
            <w:gridSpan w:val="2"/>
            <w:vMerge/>
            <w:tcBorders>
              <w:top w:val="nil"/>
              <w:left w:val="single" w:sz="4" w:space="0" w:color="auto"/>
              <w:bottom w:val="single" w:sz="4" w:space="0" w:color="auto"/>
              <w:right w:val="single" w:sz="4" w:space="0" w:color="auto"/>
            </w:tcBorders>
            <w:vAlign w:val="center"/>
          </w:tcPr>
          <w:p w14:paraId="3D06EEFE" w14:textId="77777777" w:rsidR="00E93CF6" w:rsidRDefault="00E93CF6">
            <w:pPr>
              <w:widowControl/>
              <w:jc w:val="left"/>
              <w:rPr>
                <w:rFonts w:ascii="宋体" w:hAnsi="宋体" w:cs="宋体"/>
                <w:color w:val="000000"/>
                <w:kern w:val="0"/>
                <w:sz w:val="20"/>
                <w:szCs w:val="20"/>
              </w:rPr>
            </w:pPr>
          </w:p>
        </w:tc>
        <w:tc>
          <w:tcPr>
            <w:tcW w:w="975" w:type="dxa"/>
            <w:gridSpan w:val="2"/>
            <w:tcBorders>
              <w:top w:val="nil"/>
              <w:left w:val="nil"/>
              <w:bottom w:val="single" w:sz="4" w:space="0" w:color="auto"/>
              <w:right w:val="single" w:sz="4" w:space="0" w:color="auto"/>
            </w:tcBorders>
            <w:shd w:val="clear" w:color="000000" w:fill="FFFFFF"/>
            <w:vAlign w:val="center"/>
          </w:tcPr>
          <w:p w14:paraId="4E0B4B3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成本指标</w:t>
            </w:r>
          </w:p>
        </w:tc>
        <w:tc>
          <w:tcPr>
            <w:tcW w:w="1411" w:type="dxa"/>
            <w:gridSpan w:val="2"/>
            <w:tcBorders>
              <w:top w:val="nil"/>
              <w:left w:val="nil"/>
              <w:bottom w:val="single" w:sz="4" w:space="0" w:color="auto"/>
              <w:right w:val="single" w:sz="4" w:space="0" w:color="auto"/>
            </w:tcBorders>
            <w:shd w:val="clear" w:color="000000" w:fill="FFFFFF"/>
            <w:vAlign w:val="center"/>
          </w:tcPr>
          <w:p w14:paraId="22510E4B"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经费支出规范性</w:t>
            </w:r>
          </w:p>
        </w:tc>
        <w:tc>
          <w:tcPr>
            <w:tcW w:w="678" w:type="dxa"/>
            <w:gridSpan w:val="2"/>
            <w:tcBorders>
              <w:top w:val="nil"/>
              <w:left w:val="nil"/>
              <w:bottom w:val="single" w:sz="4" w:space="0" w:color="auto"/>
              <w:right w:val="single" w:sz="4" w:space="0" w:color="auto"/>
            </w:tcBorders>
            <w:shd w:val="clear" w:color="000000" w:fill="FFFFFF"/>
            <w:vAlign w:val="center"/>
          </w:tcPr>
          <w:p w14:paraId="1A9E0527" w14:textId="77777777" w:rsidR="00E93CF6" w:rsidRDefault="00E93CF6">
            <w:pPr>
              <w:widowControl/>
              <w:jc w:val="center"/>
              <w:rPr>
                <w:rFonts w:ascii="宋体" w:hAnsi="宋体" w:cs="宋体"/>
                <w:color w:val="000000"/>
                <w:kern w:val="0"/>
                <w:sz w:val="20"/>
                <w:szCs w:val="20"/>
              </w:rPr>
            </w:pPr>
          </w:p>
        </w:tc>
        <w:tc>
          <w:tcPr>
            <w:tcW w:w="1153" w:type="dxa"/>
            <w:gridSpan w:val="2"/>
            <w:tcBorders>
              <w:top w:val="nil"/>
              <w:left w:val="nil"/>
              <w:bottom w:val="single" w:sz="4" w:space="0" w:color="auto"/>
              <w:right w:val="single" w:sz="4" w:space="0" w:color="auto"/>
            </w:tcBorders>
            <w:shd w:val="clear" w:color="000000" w:fill="FFFFFF"/>
            <w:vAlign w:val="center"/>
          </w:tcPr>
          <w:p w14:paraId="3B385B98"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规范</w:t>
            </w:r>
          </w:p>
        </w:tc>
        <w:tc>
          <w:tcPr>
            <w:tcW w:w="678" w:type="dxa"/>
            <w:gridSpan w:val="2"/>
            <w:tcBorders>
              <w:top w:val="nil"/>
              <w:left w:val="nil"/>
              <w:bottom w:val="single" w:sz="4" w:space="0" w:color="auto"/>
              <w:right w:val="single" w:sz="4" w:space="0" w:color="auto"/>
            </w:tcBorders>
            <w:shd w:val="clear" w:color="000000" w:fill="FFFFFF"/>
            <w:vAlign w:val="center"/>
          </w:tcPr>
          <w:p w14:paraId="7C1EB96C" w14:textId="77777777" w:rsidR="00E93CF6" w:rsidRDefault="00E93CF6">
            <w:pPr>
              <w:widowControl/>
              <w:jc w:val="center"/>
              <w:rPr>
                <w:rFonts w:ascii="宋体" w:hAnsi="宋体" w:cs="宋体"/>
                <w:color w:val="000000"/>
                <w:kern w:val="0"/>
                <w:sz w:val="20"/>
                <w:szCs w:val="20"/>
              </w:rPr>
            </w:pPr>
          </w:p>
        </w:tc>
        <w:tc>
          <w:tcPr>
            <w:tcW w:w="1016" w:type="dxa"/>
            <w:gridSpan w:val="3"/>
            <w:tcBorders>
              <w:top w:val="nil"/>
              <w:left w:val="nil"/>
              <w:bottom w:val="single" w:sz="4" w:space="0" w:color="auto"/>
              <w:right w:val="single" w:sz="4" w:space="0" w:color="auto"/>
            </w:tcBorders>
            <w:shd w:val="clear" w:color="000000" w:fill="FFFFFF"/>
            <w:vAlign w:val="center"/>
          </w:tcPr>
          <w:p w14:paraId="41BC50F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全部或基本达成预期指标</w:t>
            </w:r>
            <w:r>
              <w:rPr>
                <w:rFonts w:ascii="宋体" w:hAnsi="宋体" w:cs="宋体" w:hint="eastAsia"/>
                <w:color w:val="000000"/>
                <w:kern w:val="0"/>
                <w:sz w:val="20"/>
                <w:szCs w:val="20"/>
              </w:rPr>
              <w:t>100%-80%</w:t>
            </w:r>
            <w:r>
              <w:rPr>
                <w:rFonts w:ascii="宋体" w:hAnsi="宋体" w:cs="宋体" w:hint="eastAsia"/>
                <w:color w:val="000000"/>
                <w:kern w:val="0"/>
                <w:sz w:val="20"/>
                <w:szCs w:val="20"/>
              </w:rPr>
              <w:t>（含）</w:t>
            </w:r>
          </w:p>
        </w:tc>
        <w:tc>
          <w:tcPr>
            <w:tcW w:w="620" w:type="dxa"/>
            <w:gridSpan w:val="2"/>
            <w:tcBorders>
              <w:top w:val="nil"/>
              <w:left w:val="nil"/>
              <w:bottom w:val="single" w:sz="4" w:space="0" w:color="auto"/>
              <w:right w:val="single" w:sz="4" w:space="0" w:color="auto"/>
            </w:tcBorders>
            <w:shd w:val="clear" w:color="000000" w:fill="FFFFFF"/>
            <w:vAlign w:val="center"/>
          </w:tcPr>
          <w:p w14:paraId="707A900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gridSpan w:val="2"/>
            <w:tcBorders>
              <w:top w:val="nil"/>
              <w:left w:val="nil"/>
              <w:bottom w:val="single" w:sz="4" w:space="0" w:color="auto"/>
              <w:right w:val="single" w:sz="4" w:space="0" w:color="auto"/>
            </w:tcBorders>
            <w:shd w:val="clear" w:color="000000" w:fill="FFFFFF"/>
            <w:vAlign w:val="center"/>
          </w:tcPr>
          <w:p w14:paraId="28F56D1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gridSpan w:val="2"/>
            <w:tcBorders>
              <w:top w:val="nil"/>
              <w:left w:val="nil"/>
              <w:bottom w:val="single" w:sz="4" w:space="0" w:color="auto"/>
              <w:right w:val="single" w:sz="4" w:space="0" w:color="auto"/>
            </w:tcBorders>
            <w:shd w:val="clear" w:color="000000" w:fill="FFFFFF"/>
            <w:vAlign w:val="center"/>
          </w:tcPr>
          <w:p w14:paraId="6A67A71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79" w:type="dxa"/>
            <w:gridSpan w:val="2"/>
            <w:tcBorders>
              <w:top w:val="nil"/>
              <w:left w:val="nil"/>
              <w:bottom w:val="single" w:sz="4" w:space="0" w:color="auto"/>
              <w:right w:val="single" w:sz="4" w:space="0" w:color="auto"/>
            </w:tcBorders>
            <w:shd w:val="clear" w:color="000000" w:fill="FFFFFF"/>
            <w:vAlign w:val="center"/>
          </w:tcPr>
          <w:p w14:paraId="2582B224" w14:textId="77777777" w:rsidR="00E93CF6" w:rsidRDefault="00E93CF6">
            <w:pPr>
              <w:widowControl/>
              <w:jc w:val="center"/>
              <w:rPr>
                <w:rFonts w:ascii="宋体" w:hAnsi="宋体" w:cs="宋体"/>
                <w:color w:val="000000"/>
                <w:kern w:val="0"/>
                <w:sz w:val="20"/>
                <w:szCs w:val="20"/>
              </w:rPr>
            </w:pPr>
          </w:p>
        </w:tc>
        <w:tc>
          <w:tcPr>
            <w:tcW w:w="579" w:type="dxa"/>
            <w:gridSpan w:val="2"/>
            <w:tcBorders>
              <w:top w:val="nil"/>
              <w:left w:val="nil"/>
              <w:bottom w:val="single" w:sz="4" w:space="0" w:color="auto"/>
              <w:right w:val="single" w:sz="4" w:space="0" w:color="auto"/>
            </w:tcBorders>
            <w:shd w:val="clear" w:color="000000" w:fill="FFFFFF"/>
            <w:vAlign w:val="center"/>
          </w:tcPr>
          <w:p w14:paraId="21F8E82C" w14:textId="77777777" w:rsidR="00E93CF6" w:rsidRDefault="00E93CF6">
            <w:pPr>
              <w:widowControl/>
              <w:jc w:val="center"/>
              <w:rPr>
                <w:rFonts w:ascii="宋体" w:hAnsi="宋体" w:cs="宋体"/>
                <w:color w:val="000000"/>
                <w:kern w:val="0"/>
                <w:sz w:val="20"/>
                <w:szCs w:val="20"/>
              </w:rPr>
            </w:pPr>
          </w:p>
        </w:tc>
        <w:tc>
          <w:tcPr>
            <w:tcW w:w="697" w:type="dxa"/>
            <w:gridSpan w:val="2"/>
            <w:tcBorders>
              <w:top w:val="nil"/>
              <w:left w:val="nil"/>
              <w:bottom w:val="single" w:sz="4" w:space="0" w:color="auto"/>
              <w:right w:val="single" w:sz="4" w:space="0" w:color="auto"/>
            </w:tcBorders>
            <w:shd w:val="clear" w:color="000000" w:fill="FFFFFF"/>
            <w:vAlign w:val="center"/>
          </w:tcPr>
          <w:p w14:paraId="64EF9256" w14:textId="77777777" w:rsidR="00E93CF6" w:rsidRDefault="00E93CF6">
            <w:pPr>
              <w:widowControl/>
              <w:jc w:val="center"/>
              <w:rPr>
                <w:rFonts w:ascii="宋体" w:hAnsi="宋体" w:cs="宋体"/>
                <w:color w:val="000000"/>
                <w:kern w:val="0"/>
                <w:sz w:val="20"/>
                <w:szCs w:val="20"/>
              </w:rPr>
            </w:pPr>
          </w:p>
        </w:tc>
        <w:tc>
          <w:tcPr>
            <w:tcW w:w="618" w:type="dxa"/>
            <w:gridSpan w:val="2"/>
            <w:tcBorders>
              <w:top w:val="nil"/>
              <w:left w:val="nil"/>
              <w:bottom w:val="single" w:sz="4" w:space="0" w:color="auto"/>
              <w:right w:val="single" w:sz="4" w:space="0" w:color="auto"/>
            </w:tcBorders>
            <w:shd w:val="clear" w:color="000000" w:fill="FFFFFF"/>
            <w:vAlign w:val="center"/>
          </w:tcPr>
          <w:p w14:paraId="55CDC97A" w14:textId="77777777" w:rsidR="00E93CF6" w:rsidRDefault="00E93CF6">
            <w:pPr>
              <w:widowControl/>
              <w:jc w:val="center"/>
              <w:rPr>
                <w:rFonts w:ascii="宋体" w:hAnsi="宋体" w:cs="宋体"/>
                <w:color w:val="000000"/>
                <w:kern w:val="0"/>
                <w:sz w:val="20"/>
                <w:szCs w:val="20"/>
              </w:rPr>
            </w:pPr>
          </w:p>
        </w:tc>
        <w:tc>
          <w:tcPr>
            <w:tcW w:w="618" w:type="dxa"/>
            <w:gridSpan w:val="2"/>
            <w:tcBorders>
              <w:top w:val="nil"/>
              <w:left w:val="nil"/>
              <w:bottom w:val="single" w:sz="4" w:space="0" w:color="auto"/>
              <w:right w:val="single" w:sz="4" w:space="0" w:color="auto"/>
            </w:tcBorders>
            <w:shd w:val="clear" w:color="000000" w:fill="FFFFFF"/>
            <w:vAlign w:val="center"/>
          </w:tcPr>
          <w:p w14:paraId="52B73E29" w14:textId="77777777" w:rsidR="00E93CF6" w:rsidRDefault="00E93CF6">
            <w:pPr>
              <w:widowControl/>
              <w:jc w:val="center"/>
              <w:rPr>
                <w:rFonts w:ascii="宋体" w:hAnsi="宋体" w:cs="宋体"/>
                <w:color w:val="000000"/>
                <w:kern w:val="0"/>
                <w:sz w:val="20"/>
                <w:szCs w:val="20"/>
              </w:rPr>
            </w:pPr>
          </w:p>
        </w:tc>
        <w:tc>
          <w:tcPr>
            <w:tcW w:w="1034" w:type="dxa"/>
            <w:tcBorders>
              <w:top w:val="nil"/>
              <w:left w:val="nil"/>
              <w:bottom w:val="single" w:sz="4" w:space="0" w:color="auto"/>
              <w:right w:val="single" w:sz="4" w:space="0" w:color="auto"/>
            </w:tcBorders>
            <w:shd w:val="clear" w:color="000000" w:fill="FFFFFF"/>
            <w:vAlign w:val="center"/>
          </w:tcPr>
          <w:p w14:paraId="5AD899DD" w14:textId="77777777" w:rsidR="00E93CF6" w:rsidRDefault="00E93CF6">
            <w:pPr>
              <w:widowControl/>
              <w:jc w:val="left"/>
              <w:rPr>
                <w:rFonts w:ascii="宋体" w:hAnsi="宋体" w:cs="宋体"/>
                <w:color w:val="000000"/>
                <w:kern w:val="0"/>
                <w:sz w:val="20"/>
                <w:szCs w:val="20"/>
              </w:rPr>
            </w:pPr>
          </w:p>
        </w:tc>
        <w:tc>
          <w:tcPr>
            <w:tcW w:w="1115" w:type="dxa"/>
            <w:tcBorders>
              <w:top w:val="nil"/>
              <w:left w:val="nil"/>
              <w:bottom w:val="single" w:sz="4" w:space="0" w:color="auto"/>
              <w:right w:val="single" w:sz="4" w:space="0" w:color="auto"/>
            </w:tcBorders>
            <w:shd w:val="clear" w:color="000000" w:fill="FFFFFF"/>
            <w:vAlign w:val="center"/>
          </w:tcPr>
          <w:p w14:paraId="42938D80" w14:textId="77777777" w:rsidR="00E93CF6" w:rsidRDefault="00E93CF6">
            <w:pPr>
              <w:widowControl/>
              <w:jc w:val="left"/>
              <w:rPr>
                <w:rFonts w:ascii="宋体" w:hAnsi="宋体" w:cs="宋体"/>
                <w:color w:val="000000"/>
                <w:kern w:val="0"/>
                <w:sz w:val="20"/>
                <w:szCs w:val="20"/>
              </w:rPr>
            </w:pPr>
          </w:p>
        </w:tc>
      </w:tr>
      <w:tr w:rsidR="00E93CF6" w14:paraId="20C5C056" w14:textId="77777777">
        <w:trPr>
          <w:trHeight w:val="480"/>
          <w:jc w:val="center"/>
        </w:trPr>
        <w:tc>
          <w:tcPr>
            <w:tcW w:w="994" w:type="dxa"/>
            <w:vMerge/>
            <w:tcBorders>
              <w:top w:val="nil"/>
              <w:left w:val="single" w:sz="4" w:space="0" w:color="auto"/>
              <w:bottom w:val="single" w:sz="4" w:space="0" w:color="auto"/>
              <w:right w:val="single" w:sz="4" w:space="0" w:color="auto"/>
            </w:tcBorders>
            <w:vAlign w:val="center"/>
          </w:tcPr>
          <w:p w14:paraId="1D1F0C74" w14:textId="77777777" w:rsidR="00E93CF6" w:rsidRDefault="00E93CF6">
            <w:pPr>
              <w:widowControl/>
              <w:jc w:val="left"/>
              <w:rPr>
                <w:rFonts w:ascii="宋体" w:hAnsi="宋体" w:cs="宋体"/>
                <w:b/>
                <w:bCs/>
                <w:color w:val="000000"/>
                <w:kern w:val="0"/>
                <w:sz w:val="20"/>
                <w:szCs w:val="20"/>
              </w:rPr>
            </w:pPr>
          </w:p>
        </w:tc>
        <w:tc>
          <w:tcPr>
            <w:tcW w:w="995" w:type="dxa"/>
            <w:gridSpan w:val="2"/>
            <w:vMerge w:val="restart"/>
            <w:tcBorders>
              <w:top w:val="nil"/>
              <w:left w:val="single" w:sz="4" w:space="0" w:color="auto"/>
              <w:bottom w:val="single" w:sz="4" w:space="0" w:color="auto"/>
              <w:right w:val="single" w:sz="4" w:space="0" w:color="auto"/>
            </w:tcBorders>
            <w:shd w:val="clear" w:color="000000" w:fill="FFFFFF"/>
            <w:vAlign w:val="center"/>
          </w:tcPr>
          <w:p w14:paraId="4B2D8E3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效益指标</w:t>
            </w:r>
          </w:p>
        </w:tc>
        <w:tc>
          <w:tcPr>
            <w:tcW w:w="975" w:type="dxa"/>
            <w:gridSpan w:val="2"/>
            <w:tcBorders>
              <w:top w:val="nil"/>
              <w:left w:val="nil"/>
              <w:bottom w:val="single" w:sz="4" w:space="0" w:color="auto"/>
              <w:right w:val="single" w:sz="4" w:space="0" w:color="auto"/>
            </w:tcBorders>
            <w:shd w:val="clear" w:color="000000" w:fill="FFFFFF"/>
            <w:vAlign w:val="center"/>
          </w:tcPr>
          <w:p w14:paraId="2DB69AAB"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经济效益指标</w:t>
            </w:r>
          </w:p>
        </w:tc>
        <w:tc>
          <w:tcPr>
            <w:tcW w:w="1411" w:type="dxa"/>
            <w:gridSpan w:val="2"/>
            <w:tcBorders>
              <w:top w:val="nil"/>
              <w:left w:val="nil"/>
              <w:bottom w:val="single" w:sz="4" w:space="0" w:color="auto"/>
              <w:right w:val="single" w:sz="4" w:space="0" w:color="auto"/>
            </w:tcBorders>
            <w:shd w:val="clear" w:color="000000" w:fill="FFFFFF"/>
            <w:vAlign w:val="center"/>
          </w:tcPr>
          <w:p w14:paraId="51586A29"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发挥资金使用效益</w:t>
            </w:r>
          </w:p>
        </w:tc>
        <w:tc>
          <w:tcPr>
            <w:tcW w:w="678" w:type="dxa"/>
            <w:gridSpan w:val="2"/>
            <w:tcBorders>
              <w:top w:val="nil"/>
              <w:left w:val="nil"/>
              <w:bottom w:val="single" w:sz="4" w:space="0" w:color="auto"/>
              <w:right w:val="single" w:sz="4" w:space="0" w:color="auto"/>
            </w:tcBorders>
            <w:shd w:val="clear" w:color="000000" w:fill="FFFFFF"/>
            <w:vAlign w:val="center"/>
          </w:tcPr>
          <w:p w14:paraId="47ED912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53" w:type="dxa"/>
            <w:gridSpan w:val="2"/>
            <w:tcBorders>
              <w:top w:val="nil"/>
              <w:left w:val="nil"/>
              <w:bottom w:val="single" w:sz="4" w:space="0" w:color="auto"/>
              <w:right w:val="single" w:sz="4" w:space="0" w:color="auto"/>
            </w:tcBorders>
            <w:shd w:val="clear" w:color="000000" w:fill="FFFFFF"/>
            <w:vAlign w:val="center"/>
          </w:tcPr>
          <w:p w14:paraId="7FE601A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90</w:t>
            </w:r>
          </w:p>
        </w:tc>
        <w:tc>
          <w:tcPr>
            <w:tcW w:w="678" w:type="dxa"/>
            <w:gridSpan w:val="2"/>
            <w:tcBorders>
              <w:top w:val="nil"/>
              <w:left w:val="nil"/>
              <w:bottom w:val="single" w:sz="4" w:space="0" w:color="auto"/>
              <w:right w:val="single" w:sz="4" w:space="0" w:color="auto"/>
            </w:tcBorders>
            <w:shd w:val="clear" w:color="000000" w:fill="FFFFFF"/>
            <w:vAlign w:val="center"/>
          </w:tcPr>
          <w:p w14:paraId="35DA028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016" w:type="dxa"/>
            <w:gridSpan w:val="3"/>
            <w:tcBorders>
              <w:top w:val="nil"/>
              <w:left w:val="nil"/>
              <w:bottom w:val="single" w:sz="4" w:space="0" w:color="auto"/>
              <w:right w:val="single" w:sz="4" w:space="0" w:color="auto"/>
            </w:tcBorders>
            <w:shd w:val="clear" w:color="000000" w:fill="FFFFFF"/>
            <w:vAlign w:val="center"/>
          </w:tcPr>
          <w:p w14:paraId="07A03BAE"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90</w:t>
            </w:r>
          </w:p>
        </w:tc>
        <w:tc>
          <w:tcPr>
            <w:tcW w:w="620" w:type="dxa"/>
            <w:gridSpan w:val="2"/>
            <w:tcBorders>
              <w:top w:val="nil"/>
              <w:left w:val="nil"/>
              <w:bottom w:val="single" w:sz="4" w:space="0" w:color="auto"/>
              <w:right w:val="single" w:sz="4" w:space="0" w:color="auto"/>
            </w:tcBorders>
            <w:shd w:val="clear" w:color="000000" w:fill="FFFFFF"/>
            <w:vAlign w:val="center"/>
          </w:tcPr>
          <w:p w14:paraId="291E49F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gridSpan w:val="2"/>
            <w:tcBorders>
              <w:top w:val="nil"/>
              <w:left w:val="nil"/>
              <w:bottom w:val="single" w:sz="4" w:space="0" w:color="auto"/>
              <w:right w:val="single" w:sz="4" w:space="0" w:color="auto"/>
            </w:tcBorders>
            <w:shd w:val="clear" w:color="000000" w:fill="FFFFFF"/>
            <w:vAlign w:val="center"/>
          </w:tcPr>
          <w:p w14:paraId="0A096F9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13.3</w:t>
            </w:r>
          </w:p>
        </w:tc>
        <w:tc>
          <w:tcPr>
            <w:tcW w:w="620" w:type="dxa"/>
            <w:gridSpan w:val="2"/>
            <w:tcBorders>
              <w:top w:val="nil"/>
              <w:left w:val="nil"/>
              <w:bottom w:val="single" w:sz="4" w:space="0" w:color="auto"/>
              <w:right w:val="single" w:sz="4" w:space="0" w:color="auto"/>
            </w:tcBorders>
            <w:shd w:val="clear" w:color="000000" w:fill="FFFFFF"/>
            <w:vAlign w:val="center"/>
          </w:tcPr>
          <w:p w14:paraId="2709BC6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13.3</w:t>
            </w:r>
          </w:p>
        </w:tc>
        <w:tc>
          <w:tcPr>
            <w:tcW w:w="579" w:type="dxa"/>
            <w:gridSpan w:val="2"/>
            <w:tcBorders>
              <w:top w:val="nil"/>
              <w:left w:val="nil"/>
              <w:bottom w:val="single" w:sz="4" w:space="0" w:color="auto"/>
              <w:right w:val="single" w:sz="4" w:space="0" w:color="auto"/>
            </w:tcBorders>
            <w:shd w:val="clear" w:color="000000" w:fill="FFFFFF"/>
            <w:vAlign w:val="center"/>
          </w:tcPr>
          <w:p w14:paraId="3B8EAEFD" w14:textId="77777777" w:rsidR="00E93CF6" w:rsidRDefault="00E93CF6">
            <w:pPr>
              <w:widowControl/>
              <w:jc w:val="center"/>
              <w:rPr>
                <w:rFonts w:ascii="宋体" w:hAnsi="宋体" w:cs="宋体"/>
                <w:color w:val="000000"/>
                <w:kern w:val="0"/>
                <w:sz w:val="20"/>
                <w:szCs w:val="20"/>
              </w:rPr>
            </w:pPr>
          </w:p>
        </w:tc>
        <w:tc>
          <w:tcPr>
            <w:tcW w:w="579" w:type="dxa"/>
            <w:gridSpan w:val="2"/>
            <w:tcBorders>
              <w:top w:val="nil"/>
              <w:left w:val="nil"/>
              <w:bottom w:val="single" w:sz="4" w:space="0" w:color="auto"/>
              <w:right w:val="single" w:sz="4" w:space="0" w:color="auto"/>
            </w:tcBorders>
            <w:shd w:val="clear" w:color="000000" w:fill="FFFFFF"/>
            <w:vAlign w:val="center"/>
          </w:tcPr>
          <w:p w14:paraId="6BDBF061" w14:textId="77777777" w:rsidR="00E93CF6" w:rsidRDefault="00E93CF6">
            <w:pPr>
              <w:widowControl/>
              <w:jc w:val="center"/>
              <w:rPr>
                <w:rFonts w:ascii="宋体" w:hAnsi="宋体" w:cs="宋体"/>
                <w:color w:val="000000"/>
                <w:kern w:val="0"/>
                <w:sz w:val="20"/>
                <w:szCs w:val="20"/>
              </w:rPr>
            </w:pPr>
          </w:p>
        </w:tc>
        <w:tc>
          <w:tcPr>
            <w:tcW w:w="697" w:type="dxa"/>
            <w:gridSpan w:val="2"/>
            <w:tcBorders>
              <w:top w:val="nil"/>
              <w:left w:val="nil"/>
              <w:bottom w:val="single" w:sz="4" w:space="0" w:color="auto"/>
              <w:right w:val="single" w:sz="4" w:space="0" w:color="auto"/>
            </w:tcBorders>
            <w:shd w:val="clear" w:color="000000" w:fill="FFFFFF"/>
            <w:vAlign w:val="center"/>
          </w:tcPr>
          <w:p w14:paraId="6FA1BC96" w14:textId="77777777" w:rsidR="00E93CF6" w:rsidRDefault="00E93CF6">
            <w:pPr>
              <w:widowControl/>
              <w:jc w:val="center"/>
              <w:rPr>
                <w:rFonts w:ascii="宋体" w:hAnsi="宋体" w:cs="宋体"/>
                <w:color w:val="000000"/>
                <w:kern w:val="0"/>
                <w:sz w:val="20"/>
                <w:szCs w:val="20"/>
              </w:rPr>
            </w:pPr>
          </w:p>
        </w:tc>
        <w:tc>
          <w:tcPr>
            <w:tcW w:w="618" w:type="dxa"/>
            <w:gridSpan w:val="2"/>
            <w:tcBorders>
              <w:top w:val="nil"/>
              <w:left w:val="nil"/>
              <w:bottom w:val="single" w:sz="4" w:space="0" w:color="auto"/>
              <w:right w:val="single" w:sz="4" w:space="0" w:color="auto"/>
            </w:tcBorders>
            <w:shd w:val="clear" w:color="000000" w:fill="FFFFFF"/>
            <w:vAlign w:val="center"/>
          </w:tcPr>
          <w:p w14:paraId="2ACCB05E" w14:textId="77777777" w:rsidR="00E93CF6" w:rsidRDefault="00E93CF6">
            <w:pPr>
              <w:widowControl/>
              <w:jc w:val="center"/>
              <w:rPr>
                <w:rFonts w:ascii="宋体" w:hAnsi="宋体" w:cs="宋体"/>
                <w:color w:val="000000"/>
                <w:kern w:val="0"/>
                <w:sz w:val="20"/>
                <w:szCs w:val="20"/>
              </w:rPr>
            </w:pPr>
          </w:p>
        </w:tc>
        <w:tc>
          <w:tcPr>
            <w:tcW w:w="618" w:type="dxa"/>
            <w:gridSpan w:val="2"/>
            <w:tcBorders>
              <w:top w:val="nil"/>
              <w:left w:val="nil"/>
              <w:bottom w:val="single" w:sz="4" w:space="0" w:color="auto"/>
              <w:right w:val="single" w:sz="4" w:space="0" w:color="auto"/>
            </w:tcBorders>
            <w:shd w:val="clear" w:color="000000" w:fill="FFFFFF"/>
            <w:vAlign w:val="center"/>
          </w:tcPr>
          <w:p w14:paraId="0996D2F4" w14:textId="77777777" w:rsidR="00E93CF6" w:rsidRDefault="00E93CF6">
            <w:pPr>
              <w:widowControl/>
              <w:jc w:val="center"/>
              <w:rPr>
                <w:rFonts w:ascii="宋体" w:hAnsi="宋体" w:cs="宋体"/>
                <w:color w:val="000000"/>
                <w:kern w:val="0"/>
                <w:sz w:val="20"/>
                <w:szCs w:val="20"/>
              </w:rPr>
            </w:pPr>
          </w:p>
        </w:tc>
        <w:tc>
          <w:tcPr>
            <w:tcW w:w="1034" w:type="dxa"/>
            <w:tcBorders>
              <w:top w:val="nil"/>
              <w:left w:val="nil"/>
              <w:bottom w:val="single" w:sz="4" w:space="0" w:color="auto"/>
              <w:right w:val="single" w:sz="4" w:space="0" w:color="auto"/>
            </w:tcBorders>
            <w:shd w:val="clear" w:color="000000" w:fill="FFFFFF"/>
            <w:vAlign w:val="center"/>
          </w:tcPr>
          <w:p w14:paraId="7A279515" w14:textId="77777777" w:rsidR="00E93CF6" w:rsidRDefault="00E93CF6">
            <w:pPr>
              <w:widowControl/>
              <w:jc w:val="left"/>
              <w:rPr>
                <w:rFonts w:ascii="宋体" w:hAnsi="宋体" w:cs="宋体"/>
                <w:color w:val="000000"/>
                <w:kern w:val="0"/>
                <w:sz w:val="20"/>
                <w:szCs w:val="20"/>
              </w:rPr>
            </w:pPr>
          </w:p>
        </w:tc>
        <w:tc>
          <w:tcPr>
            <w:tcW w:w="1115" w:type="dxa"/>
            <w:tcBorders>
              <w:top w:val="nil"/>
              <w:left w:val="nil"/>
              <w:bottom w:val="single" w:sz="4" w:space="0" w:color="auto"/>
              <w:right w:val="single" w:sz="4" w:space="0" w:color="auto"/>
            </w:tcBorders>
            <w:shd w:val="clear" w:color="000000" w:fill="FFFFFF"/>
            <w:vAlign w:val="center"/>
          </w:tcPr>
          <w:p w14:paraId="5B8F3A8B" w14:textId="77777777" w:rsidR="00E93CF6" w:rsidRDefault="00E93CF6">
            <w:pPr>
              <w:widowControl/>
              <w:jc w:val="left"/>
              <w:rPr>
                <w:rFonts w:ascii="宋体" w:hAnsi="宋体" w:cs="宋体"/>
                <w:color w:val="000000"/>
                <w:kern w:val="0"/>
                <w:sz w:val="20"/>
                <w:szCs w:val="20"/>
              </w:rPr>
            </w:pPr>
          </w:p>
        </w:tc>
      </w:tr>
      <w:tr w:rsidR="00E93CF6" w14:paraId="2FB15727" w14:textId="77777777">
        <w:trPr>
          <w:trHeight w:val="480"/>
          <w:jc w:val="center"/>
        </w:trPr>
        <w:tc>
          <w:tcPr>
            <w:tcW w:w="994" w:type="dxa"/>
            <w:vMerge/>
            <w:tcBorders>
              <w:top w:val="nil"/>
              <w:left w:val="single" w:sz="4" w:space="0" w:color="auto"/>
              <w:bottom w:val="single" w:sz="4" w:space="0" w:color="auto"/>
              <w:right w:val="single" w:sz="4" w:space="0" w:color="auto"/>
            </w:tcBorders>
            <w:vAlign w:val="center"/>
          </w:tcPr>
          <w:p w14:paraId="5D7074EA" w14:textId="77777777" w:rsidR="00E93CF6" w:rsidRDefault="00E93CF6">
            <w:pPr>
              <w:widowControl/>
              <w:jc w:val="left"/>
              <w:rPr>
                <w:rFonts w:ascii="宋体" w:hAnsi="宋体" w:cs="宋体"/>
                <w:b/>
                <w:bCs/>
                <w:color w:val="000000"/>
                <w:kern w:val="0"/>
                <w:sz w:val="20"/>
                <w:szCs w:val="20"/>
              </w:rPr>
            </w:pPr>
          </w:p>
        </w:tc>
        <w:tc>
          <w:tcPr>
            <w:tcW w:w="995" w:type="dxa"/>
            <w:gridSpan w:val="2"/>
            <w:vMerge/>
            <w:tcBorders>
              <w:top w:val="nil"/>
              <w:left w:val="single" w:sz="4" w:space="0" w:color="auto"/>
              <w:bottom w:val="single" w:sz="4" w:space="0" w:color="auto"/>
              <w:right w:val="single" w:sz="4" w:space="0" w:color="auto"/>
            </w:tcBorders>
            <w:vAlign w:val="center"/>
          </w:tcPr>
          <w:p w14:paraId="3E420E66" w14:textId="77777777" w:rsidR="00E93CF6" w:rsidRDefault="00E93CF6">
            <w:pPr>
              <w:widowControl/>
              <w:jc w:val="left"/>
              <w:rPr>
                <w:rFonts w:ascii="宋体" w:hAnsi="宋体" w:cs="宋体"/>
                <w:color w:val="000000"/>
                <w:kern w:val="0"/>
                <w:sz w:val="20"/>
                <w:szCs w:val="20"/>
              </w:rPr>
            </w:pPr>
          </w:p>
        </w:tc>
        <w:tc>
          <w:tcPr>
            <w:tcW w:w="975" w:type="dxa"/>
            <w:gridSpan w:val="2"/>
            <w:tcBorders>
              <w:top w:val="nil"/>
              <w:left w:val="nil"/>
              <w:bottom w:val="single" w:sz="4" w:space="0" w:color="auto"/>
              <w:right w:val="single" w:sz="4" w:space="0" w:color="auto"/>
            </w:tcBorders>
            <w:shd w:val="clear" w:color="000000" w:fill="FFFFFF"/>
            <w:vAlign w:val="center"/>
          </w:tcPr>
          <w:p w14:paraId="072F2D49"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社会效益指标</w:t>
            </w:r>
          </w:p>
        </w:tc>
        <w:tc>
          <w:tcPr>
            <w:tcW w:w="1411" w:type="dxa"/>
            <w:gridSpan w:val="2"/>
            <w:tcBorders>
              <w:top w:val="nil"/>
              <w:left w:val="nil"/>
              <w:bottom w:val="single" w:sz="4" w:space="0" w:color="auto"/>
              <w:right w:val="single" w:sz="4" w:space="0" w:color="auto"/>
            </w:tcBorders>
            <w:shd w:val="clear" w:color="000000" w:fill="FFFFFF"/>
            <w:vAlign w:val="center"/>
          </w:tcPr>
          <w:p w14:paraId="37E8EEE9"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提高经费使用率</w:t>
            </w:r>
          </w:p>
        </w:tc>
        <w:tc>
          <w:tcPr>
            <w:tcW w:w="678" w:type="dxa"/>
            <w:gridSpan w:val="2"/>
            <w:tcBorders>
              <w:top w:val="nil"/>
              <w:left w:val="nil"/>
              <w:bottom w:val="single" w:sz="4" w:space="0" w:color="auto"/>
              <w:right w:val="single" w:sz="4" w:space="0" w:color="auto"/>
            </w:tcBorders>
            <w:shd w:val="clear" w:color="000000" w:fill="FFFFFF"/>
            <w:vAlign w:val="center"/>
          </w:tcPr>
          <w:p w14:paraId="7E222C9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53" w:type="dxa"/>
            <w:gridSpan w:val="2"/>
            <w:tcBorders>
              <w:top w:val="nil"/>
              <w:left w:val="nil"/>
              <w:bottom w:val="single" w:sz="4" w:space="0" w:color="auto"/>
              <w:right w:val="single" w:sz="4" w:space="0" w:color="auto"/>
            </w:tcBorders>
            <w:shd w:val="clear" w:color="000000" w:fill="FFFFFF"/>
            <w:vAlign w:val="center"/>
          </w:tcPr>
          <w:p w14:paraId="0016B0A6"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90</w:t>
            </w:r>
          </w:p>
        </w:tc>
        <w:tc>
          <w:tcPr>
            <w:tcW w:w="678" w:type="dxa"/>
            <w:gridSpan w:val="2"/>
            <w:tcBorders>
              <w:top w:val="nil"/>
              <w:left w:val="nil"/>
              <w:bottom w:val="single" w:sz="4" w:space="0" w:color="auto"/>
              <w:right w:val="single" w:sz="4" w:space="0" w:color="auto"/>
            </w:tcBorders>
            <w:shd w:val="clear" w:color="000000" w:fill="FFFFFF"/>
            <w:vAlign w:val="center"/>
          </w:tcPr>
          <w:p w14:paraId="01837E8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016" w:type="dxa"/>
            <w:gridSpan w:val="3"/>
            <w:tcBorders>
              <w:top w:val="nil"/>
              <w:left w:val="nil"/>
              <w:bottom w:val="single" w:sz="4" w:space="0" w:color="auto"/>
              <w:right w:val="single" w:sz="4" w:space="0" w:color="auto"/>
            </w:tcBorders>
            <w:shd w:val="clear" w:color="000000" w:fill="FFFFFF"/>
            <w:vAlign w:val="center"/>
          </w:tcPr>
          <w:p w14:paraId="2C9A2A6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90</w:t>
            </w:r>
          </w:p>
        </w:tc>
        <w:tc>
          <w:tcPr>
            <w:tcW w:w="620" w:type="dxa"/>
            <w:gridSpan w:val="2"/>
            <w:tcBorders>
              <w:top w:val="nil"/>
              <w:left w:val="nil"/>
              <w:bottom w:val="single" w:sz="4" w:space="0" w:color="auto"/>
              <w:right w:val="single" w:sz="4" w:space="0" w:color="auto"/>
            </w:tcBorders>
            <w:shd w:val="clear" w:color="000000" w:fill="FFFFFF"/>
            <w:vAlign w:val="center"/>
          </w:tcPr>
          <w:p w14:paraId="3158C637"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gridSpan w:val="2"/>
            <w:tcBorders>
              <w:top w:val="nil"/>
              <w:left w:val="nil"/>
              <w:bottom w:val="single" w:sz="4" w:space="0" w:color="auto"/>
              <w:right w:val="single" w:sz="4" w:space="0" w:color="auto"/>
            </w:tcBorders>
            <w:shd w:val="clear" w:color="000000" w:fill="FFFFFF"/>
            <w:vAlign w:val="center"/>
          </w:tcPr>
          <w:p w14:paraId="35B8F54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13.3</w:t>
            </w:r>
          </w:p>
        </w:tc>
        <w:tc>
          <w:tcPr>
            <w:tcW w:w="620" w:type="dxa"/>
            <w:gridSpan w:val="2"/>
            <w:tcBorders>
              <w:top w:val="nil"/>
              <w:left w:val="nil"/>
              <w:bottom w:val="single" w:sz="4" w:space="0" w:color="auto"/>
              <w:right w:val="single" w:sz="4" w:space="0" w:color="auto"/>
            </w:tcBorders>
            <w:shd w:val="clear" w:color="000000" w:fill="FFFFFF"/>
            <w:vAlign w:val="center"/>
          </w:tcPr>
          <w:p w14:paraId="13A5D78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13.3</w:t>
            </w:r>
          </w:p>
        </w:tc>
        <w:tc>
          <w:tcPr>
            <w:tcW w:w="579" w:type="dxa"/>
            <w:gridSpan w:val="2"/>
            <w:tcBorders>
              <w:top w:val="nil"/>
              <w:left w:val="nil"/>
              <w:bottom w:val="single" w:sz="4" w:space="0" w:color="auto"/>
              <w:right w:val="single" w:sz="4" w:space="0" w:color="auto"/>
            </w:tcBorders>
            <w:shd w:val="clear" w:color="000000" w:fill="FFFFFF"/>
            <w:vAlign w:val="center"/>
          </w:tcPr>
          <w:p w14:paraId="5C4ABEEB" w14:textId="77777777" w:rsidR="00E93CF6" w:rsidRDefault="00E93CF6">
            <w:pPr>
              <w:widowControl/>
              <w:jc w:val="center"/>
              <w:rPr>
                <w:rFonts w:ascii="宋体" w:hAnsi="宋体" w:cs="宋体"/>
                <w:color w:val="000000"/>
                <w:kern w:val="0"/>
                <w:sz w:val="20"/>
                <w:szCs w:val="20"/>
              </w:rPr>
            </w:pPr>
          </w:p>
        </w:tc>
        <w:tc>
          <w:tcPr>
            <w:tcW w:w="579" w:type="dxa"/>
            <w:gridSpan w:val="2"/>
            <w:tcBorders>
              <w:top w:val="nil"/>
              <w:left w:val="nil"/>
              <w:bottom w:val="single" w:sz="4" w:space="0" w:color="auto"/>
              <w:right w:val="single" w:sz="4" w:space="0" w:color="auto"/>
            </w:tcBorders>
            <w:shd w:val="clear" w:color="000000" w:fill="FFFFFF"/>
            <w:vAlign w:val="center"/>
          </w:tcPr>
          <w:p w14:paraId="3A8B2BE4" w14:textId="77777777" w:rsidR="00E93CF6" w:rsidRDefault="00E93CF6">
            <w:pPr>
              <w:widowControl/>
              <w:jc w:val="center"/>
              <w:rPr>
                <w:rFonts w:ascii="宋体" w:hAnsi="宋体" w:cs="宋体"/>
                <w:color w:val="000000"/>
                <w:kern w:val="0"/>
                <w:sz w:val="20"/>
                <w:szCs w:val="20"/>
              </w:rPr>
            </w:pPr>
          </w:p>
        </w:tc>
        <w:tc>
          <w:tcPr>
            <w:tcW w:w="697" w:type="dxa"/>
            <w:gridSpan w:val="2"/>
            <w:tcBorders>
              <w:top w:val="nil"/>
              <w:left w:val="nil"/>
              <w:bottom w:val="single" w:sz="4" w:space="0" w:color="auto"/>
              <w:right w:val="single" w:sz="4" w:space="0" w:color="auto"/>
            </w:tcBorders>
            <w:shd w:val="clear" w:color="000000" w:fill="FFFFFF"/>
            <w:vAlign w:val="center"/>
          </w:tcPr>
          <w:p w14:paraId="081FA099" w14:textId="77777777" w:rsidR="00E93CF6" w:rsidRDefault="00E93CF6">
            <w:pPr>
              <w:widowControl/>
              <w:jc w:val="center"/>
              <w:rPr>
                <w:rFonts w:ascii="宋体" w:hAnsi="宋体" w:cs="宋体"/>
                <w:color w:val="000000"/>
                <w:kern w:val="0"/>
                <w:sz w:val="20"/>
                <w:szCs w:val="20"/>
              </w:rPr>
            </w:pPr>
          </w:p>
        </w:tc>
        <w:tc>
          <w:tcPr>
            <w:tcW w:w="618" w:type="dxa"/>
            <w:gridSpan w:val="2"/>
            <w:tcBorders>
              <w:top w:val="nil"/>
              <w:left w:val="nil"/>
              <w:bottom w:val="single" w:sz="4" w:space="0" w:color="auto"/>
              <w:right w:val="single" w:sz="4" w:space="0" w:color="auto"/>
            </w:tcBorders>
            <w:shd w:val="clear" w:color="000000" w:fill="FFFFFF"/>
            <w:vAlign w:val="center"/>
          </w:tcPr>
          <w:p w14:paraId="4060CE18" w14:textId="77777777" w:rsidR="00E93CF6" w:rsidRDefault="00E93CF6">
            <w:pPr>
              <w:widowControl/>
              <w:jc w:val="center"/>
              <w:rPr>
                <w:rFonts w:ascii="宋体" w:hAnsi="宋体" w:cs="宋体"/>
                <w:color w:val="000000"/>
                <w:kern w:val="0"/>
                <w:sz w:val="20"/>
                <w:szCs w:val="20"/>
              </w:rPr>
            </w:pPr>
          </w:p>
        </w:tc>
        <w:tc>
          <w:tcPr>
            <w:tcW w:w="618" w:type="dxa"/>
            <w:gridSpan w:val="2"/>
            <w:tcBorders>
              <w:top w:val="nil"/>
              <w:left w:val="nil"/>
              <w:bottom w:val="single" w:sz="4" w:space="0" w:color="auto"/>
              <w:right w:val="single" w:sz="4" w:space="0" w:color="auto"/>
            </w:tcBorders>
            <w:shd w:val="clear" w:color="000000" w:fill="FFFFFF"/>
            <w:vAlign w:val="center"/>
          </w:tcPr>
          <w:p w14:paraId="5CCF579E" w14:textId="77777777" w:rsidR="00E93CF6" w:rsidRDefault="00E93CF6">
            <w:pPr>
              <w:widowControl/>
              <w:jc w:val="center"/>
              <w:rPr>
                <w:rFonts w:ascii="宋体" w:hAnsi="宋体" w:cs="宋体"/>
                <w:color w:val="000000"/>
                <w:kern w:val="0"/>
                <w:sz w:val="20"/>
                <w:szCs w:val="20"/>
              </w:rPr>
            </w:pPr>
          </w:p>
        </w:tc>
        <w:tc>
          <w:tcPr>
            <w:tcW w:w="1034" w:type="dxa"/>
            <w:tcBorders>
              <w:top w:val="nil"/>
              <w:left w:val="nil"/>
              <w:bottom w:val="single" w:sz="4" w:space="0" w:color="auto"/>
              <w:right w:val="single" w:sz="4" w:space="0" w:color="auto"/>
            </w:tcBorders>
            <w:shd w:val="clear" w:color="000000" w:fill="FFFFFF"/>
            <w:vAlign w:val="center"/>
          </w:tcPr>
          <w:p w14:paraId="19612DA1" w14:textId="77777777" w:rsidR="00E93CF6" w:rsidRDefault="00E93CF6">
            <w:pPr>
              <w:widowControl/>
              <w:jc w:val="left"/>
              <w:rPr>
                <w:rFonts w:ascii="宋体" w:hAnsi="宋体" w:cs="宋体"/>
                <w:color w:val="000000"/>
                <w:kern w:val="0"/>
                <w:sz w:val="20"/>
                <w:szCs w:val="20"/>
              </w:rPr>
            </w:pPr>
          </w:p>
        </w:tc>
        <w:tc>
          <w:tcPr>
            <w:tcW w:w="1115" w:type="dxa"/>
            <w:tcBorders>
              <w:top w:val="nil"/>
              <w:left w:val="nil"/>
              <w:bottom w:val="single" w:sz="4" w:space="0" w:color="auto"/>
              <w:right w:val="single" w:sz="4" w:space="0" w:color="auto"/>
            </w:tcBorders>
            <w:shd w:val="clear" w:color="000000" w:fill="FFFFFF"/>
            <w:vAlign w:val="center"/>
          </w:tcPr>
          <w:p w14:paraId="40203C2D" w14:textId="77777777" w:rsidR="00E93CF6" w:rsidRDefault="00E93CF6">
            <w:pPr>
              <w:widowControl/>
              <w:jc w:val="left"/>
              <w:rPr>
                <w:rFonts w:ascii="宋体" w:hAnsi="宋体" w:cs="宋体"/>
                <w:color w:val="000000"/>
                <w:kern w:val="0"/>
                <w:sz w:val="20"/>
                <w:szCs w:val="20"/>
              </w:rPr>
            </w:pPr>
          </w:p>
        </w:tc>
      </w:tr>
      <w:tr w:rsidR="00E93CF6" w14:paraId="6117EA44" w14:textId="77777777">
        <w:trPr>
          <w:trHeight w:val="720"/>
          <w:jc w:val="center"/>
        </w:trPr>
        <w:tc>
          <w:tcPr>
            <w:tcW w:w="994" w:type="dxa"/>
            <w:tcBorders>
              <w:top w:val="nil"/>
              <w:left w:val="single" w:sz="4" w:space="0" w:color="auto"/>
              <w:bottom w:val="single" w:sz="4" w:space="0" w:color="auto"/>
              <w:right w:val="single" w:sz="4" w:space="0" w:color="auto"/>
            </w:tcBorders>
            <w:shd w:val="clear" w:color="000000" w:fill="FFFFFF"/>
            <w:vAlign w:val="center"/>
          </w:tcPr>
          <w:p w14:paraId="41692D9D"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w:t>
            </w:r>
            <w:r>
              <w:rPr>
                <w:rFonts w:ascii="宋体" w:hAnsi="宋体" w:cs="宋体" w:hint="eastAsia"/>
                <w:b/>
                <w:bCs/>
                <w:color w:val="000000"/>
                <w:kern w:val="0"/>
                <w:sz w:val="20"/>
                <w:szCs w:val="20"/>
              </w:rPr>
              <w:t>效指标</w:t>
            </w:r>
          </w:p>
        </w:tc>
        <w:tc>
          <w:tcPr>
            <w:tcW w:w="995" w:type="dxa"/>
            <w:gridSpan w:val="2"/>
            <w:tcBorders>
              <w:top w:val="nil"/>
              <w:left w:val="nil"/>
              <w:bottom w:val="single" w:sz="4" w:space="0" w:color="auto"/>
              <w:right w:val="single" w:sz="4" w:space="0" w:color="auto"/>
            </w:tcBorders>
            <w:shd w:val="clear" w:color="000000" w:fill="FFFFFF"/>
            <w:vAlign w:val="center"/>
          </w:tcPr>
          <w:p w14:paraId="7B07AD9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满意度指标</w:t>
            </w:r>
          </w:p>
        </w:tc>
        <w:tc>
          <w:tcPr>
            <w:tcW w:w="975" w:type="dxa"/>
            <w:gridSpan w:val="2"/>
            <w:tcBorders>
              <w:top w:val="nil"/>
              <w:left w:val="nil"/>
              <w:bottom w:val="single" w:sz="4" w:space="0" w:color="auto"/>
              <w:right w:val="single" w:sz="4" w:space="0" w:color="auto"/>
            </w:tcBorders>
            <w:shd w:val="clear" w:color="000000" w:fill="FFFFFF"/>
            <w:vAlign w:val="center"/>
          </w:tcPr>
          <w:p w14:paraId="709B2D41"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服务对象满意度指标</w:t>
            </w:r>
          </w:p>
        </w:tc>
        <w:tc>
          <w:tcPr>
            <w:tcW w:w="1411" w:type="dxa"/>
            <w:gridSpan w:val="2"/>
            <w:tcBorders>
              <w:top w:val="nil"/>
              <w:left w:val="nil"/>
              <w:bottom w:val="single" w:sz="4" w:space="0" w:color="auto"/>
              <w:right w:val="single" w:sz="4" w:space="0" w:color="auto"/>
            </w:tcBorders>
            <w:shd w:val="clear" w:color="000000" w:fill="FFFFFF"/>
            <w:vAlign w:val="center"/>
          </w:tcPr>
          <w:p w14:paraId="0C2407D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服务对象满意度</w:t>
            </w:r>
          </w:p>
        </w:tc>
        <w:tc>
          <w:tcPr>
            <w:tcW w:w="678" w:type="dxa"/>
            <w:gridSpan w:val="2"/>
            <w:tcBorders>
              <w:top w:val="nil"/>
              <w:left w:val="nil"/>
              <w:bottom w:val="single" w:sz="4" w:space="0" w:color="auto"/>
              <w:right w:val="single" w:sz="4" w:space="0" w:color="auto"/>
            </w:tcBorders>
            <w:shd w:val="clear" w:color="000000" w:fill="FFFFFF"/>
            <w:vAlign w:val="center"/>
          </w:tcPr>
          <w:p w14:paraId="5D4D3B8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53" w:type="dxa"/>
            <w:gridSpan w:val="2"/>
            <w:tcBorders>
              <w:top w:val="nil"/>
              <w:left w:val="nil"/>
              <w:bottom w:val="single" w:sz="4" w:space="0" w:color="auto"/>
              <w:right w:val="single" w:sz="4" w:space="0" w:color="auto"/>
            </w:tcBorders>
            <w:shd w:val="clear" w:color="000000" w:fill="FFFFFF"/>
            <w:vAlign w:val="center"/>
          </w:tcPr>
          <w:p w14:paraId="76F1E9B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0</w:t>
            </w:r>
          </w:p>
        </w:tc>
        <w:tc>
          <w:tcPr>
            <w:tcW w:w="678" w:type="dxa"/>
            <w:gridSpan w:val="2"/>
            <w:tcBorders>
              <w:top w:val="nil"/>
              <w:left w:val="nil"/>
              <w:bottom w:val="single" w:sz="4" w:space="0" w:color="auto"/>
              <w:right w:val="single" w:sz="4" w:space="0" w:color="auto"/>
            </w:tcBorders>
            <w:shd w:val="clear" w:color="000000" w:fill="FFFFFF"/>
            <w:vAlign w:val="center"/>
          </w:tcPr>
          <w:p w14:paraId="399FB70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016" w:type="dxa"/>
            <w:gridSpan w:val="3"/>
            <w:tcBorders>
              <w:top w:val="nil"/>
              <w:left w:val="nil"/>
              <w:bottom w:val="single" w:sz="4" w:space="0" w:color="auto"/>
              <w:right w:val="single" w:sz="4" w:space="0" w:color="auto"/>
            </w:tcBorders>
            <w:shd w:val="clear" w:color="000000" w:fill="FFFFFF"/>
            <w:vAlign w:val="center"/>
          </w:tcPr>
          <w:p w14:paraId="3F3D14CE"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0</w:t>
            </w:r>
          </w:p>
        </w:tc>
        <w:tc>
          <w:tcPr>
            <w:tcW w:w="620" w:type="dxa"/>
            <w:gridSpan w:val="2"/>
            <w:tcBorders>
              <w:top w:val="nil"/>
              <w:left w:val="nil"/>
              <w:bottom w:val="single" w:sz="4" w:space="0" w:color="auto"/>
              <w:right w:val="single" w:sz="4" w:space="0" w:color="auto"/>
            </w:tcBorders>
            <w:shd w:val="clear" w:color="000000" w:fill="FFFFFF"/>
            <w:vAlign w:val="center"/>
          </w:tcPr>
          <w:p w14:paraId="2554027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gridSpan w:val="2"/>
            <w:tcBorders>
              <w:top w:val="nil"/>
              <w:left w:val="nil"/>
              <w:bottom w:val="single" w:sz="4" w:space="0" w:color="auto"/>
              <w:right w:val="single" w:sz="4" w:space="0" w:color="auto"/>
            </w:tcBorders>
            <w:shd w:val="clear" w:color="000000" w:fill="FFFFFF"/>
            <w:vAlign w:val="center"/>
          </w:tcPr>
          <w:p w14:paraId="22EEA09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13.4</w:t>
            </w:r>
          </w:p>
        </w:tc>
        <w:tc>
          <w:tcPr>
            <w:tcW w:w="620" w:type="dxa"/>
            <w:gridSpan w:val="2"/>
            <w:tcBorders>
              <w:top w:val="nil"/>
              <w:left w:val="nil"/>
              <w:bottom w:val="single" w:sz="4" w:space="0" w:color="auto"/>
              <w:right w:val="single" w:sz="4" w:space="0" w:color="auto"/>
            </w:tcBorders>
            <w:shd w:val="clear" w:color="000000" w:fill="FFFFFF"/>
            <w:vAlign w:val="center"/>
          </w:tcPr>
          <w:p w14:paraId="3792834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13.4</w:t>
            </w:r>
          </w:p>
        </w:tc>
        <w:tc>
          <w:tcPr>
            <w:tcW w:w="579" w:type="dxa"/>
            <w:gridSpan w:val="2"/>
            <w:tcBorders>
              <w:top w:val="nil"/>
              <w:left w:val="nil"/>
              <w:bottom w:val="single" w:sz="4" w:space="0" w:color="auto"/>
              <w:right w:val="single" w:sz="4" w:space="0" w:color="auto"/>
            </w:tcBorders>
            <w:shd w:val="clear" w:color="000000" w:fill="FFFFFF"/>
            <w:vAlign w:val="center"/>
          </w:tcPr>
          <w:p w14:paraId="0AC37298" w14:textId="77777777" w:rsidR="00E93CF6" w:rsidRDefault="00E93CF6">
            <w:pPr>
              <w:widowControl/>
              <w:jc w:val="center"/>
              <w:rPr>
                <w:rFonts w:ascii="宋体" w:hAnsi="宋体" w:cs="宋体"/>
                <w:color w:val="000000"/>
                <w:kern w:val="0"/>
                <w:sz w:val="20"/>
                <w:szCs w:val="20"/>
              </w:rPr>
            </w:pPr>
          </w:p>
        </w:tc>
        <w:tc>
          <w:tcPr>
            <w:tcW w:w="579" w:type="dxa"/>
            <w:gridSpan w:val="2"/>
            <w:tcBorders>
              <w:top w:val="nil"/>
              <w:left w:val="nil"/>
              <w:bottom w:val="single" w:sz="4" w:space="0" w:color="auto"/>
              <w:right w:val="single" w:sz="4" w:space="0" w:color="auto"/>
            </w:tcBorders>
            <w:shd w:val="clear" w:color="000000" w:fill="FFFFFF"/>
            <w:vAlign w:val="center"/>
          </w:tcPr>
          <w:p w14:paraId="070FFA5A" w14:textId="77777777" w:rsidR="00E93CF6" w:rsidRDefault="00E93CF6">
            <w:pPr>
              <w:widowControl/>
              <w:jc w:val="center"/>
              <w:rPr>
                <w:rFonts w:ascii="宋体" w:hAnsi="宋体" w:cs="宋体"/>
                <w:color w:val="000000"/>
                <w:kern w:val="0"/>
                <w:sz w:val="20"/>
                <w:szCs w:val="20"/>
              </w:rPr>
            </w:pPr>
          </w:p>
        </w:tc>
        <w:tc>
          <w:tcPr>
            <w:tcW w:w="697" w:type="dxa"/>
            <w:gridSpan w:val="2"/>
            <w:tcBorders>
              <w:top w:val="nil"/>
              <w:left w:val="nil"/>
              <w:bottom w:val="single" w:sz="4" w:space="0" w:color="auto"/>
              <w:right w:val="single" w:sz="4" w:space="0" w:color="auto"/>
            </w:tcBorders>
            <w:shd w:val="clear" w:color="000000" w:fill="FFFFFF"/>
            <w:vAlign w:val="center"/>
          </w:tcPr>
          <w:p w14:paraId="0B040CF7" w14:textId="77777777" w:rsidR="00E93CF6" w:rsidRDefault="00E93CF6">
            <w:pPr>
              <w:widowControl/>
              <w:jc w:val="center"/>
              <w:rPr>
                <w:rFonts w:ascii="宋体" w:hAnsi="宋体" w:cs="宋体"/>
                <w:color w:val="000000"/>
                <w:kern w:val="0"/>
                <w:sz w:val="20"/>
                <w:szCs w:val="20"/>
              </w:rPr>
            </w:pPr>
          </w:p>
        </w:tc>
        <w:tc>
          <w:tcPr>
            <w:tcW w:w="618" w:type="dxa"/>
            <w:gridSpan w:val="2"/>
            <w:tcBorders>
              <w:top w:val="nil"/>
              <w:left w:val="nil"/>
              <w:bottom w:val="single" w:sz="4" w:space="0" w:color="auto"/>
              <w:right w:val="single" w:sz="4" w:space="0" w:color="auto"/>
            </w:tcBorders>
            <w:shd w:val="clear" w:color="000000" w:fill="FFFFFF"/>
            <w:vAlign w:val="center"/>
          </w:tcPr>
          <w:p w14:paraId="35721109" w14:textId="77777777" w:rsidR="00E93CF6" w:rsidRDefault="00E93CF6">
            <w:pPr>
              <w:widowControl/>
              <w:jc w:val="center"/>
              <w:rPr>
                <w:rFonts w:ascii="宋体" w:hAnsi="宋体" w:cs="宋体"/>
                <w:color w:val="000000"/>
                <w:kern w:val="0"/>
                <w:sz w:val="20"/>
                <w:szCs w:val="20"/>
              </w:rPr>
            </w:pPr>
          </w:p>
        </w:tc>
        <w:tc>
          <w:tcPr>
            <w:tcW w:w="618" w:type="dxa"/>
            <w:gridSpan w:val="2"/>
            <w:tcBorders>
              <w:top w:val="nil"/>
              <w:left w:val="nil"/>
              <w:bottom w:val="single" w:sz="4" w:space="0" w:color="auto"/>
              <w:right w:val="single" w:sz="4" w:space="0" w:color="auto"/>
            </w:tcBorders>
            <w:shd w:val="clear" w:color="000000" w:fill="FFFFFF"/>
            <w:vAlign w:val="center"/>
          </w:tcPr>
          <w:p w14:paraId="74044DAC" w14:textId="77777777" w:rsidR="00E93CF6" w:rsidRDefault="00E93CF6">
            <w:pPr>
              <w:widowControl/>
              <w:jc w:val="center"/>
              <w:rPr>
                <w:rFonts w:ascii="宋体" w:hAnsi="宋体" w:cs="宋体"/>
                <w:color w:val="000000"/>
                <w:kern w:val="0"/>
                <w:sz w:val="20"/>
                <w:szCs w:val="20"/>
              </w:rPr>
            </w:pPr>
          </w:p>
        </w:tc>
        <w:tc>
          <w:tcPr>
            <w:tcW w:w="1034" w:type="dxa"/>
            <w:tcBorders>
              <w:top w:val="nil"/>
              <w:left w:val="nil"/>
              <w:bottom w:val="single" w:sz="4" w:space="0" w:color="auto"/>
              <w:right w:val="single" w:sz="4" w:space="0" w:color="auto"/>
            </w:tcBorders>
            <w:shd w:val="clear" w:color="000000" w:fill="FFFFFF"/>
            <w:vAlign w:val="center"/>
          </w:tcPr>
          <w:p w14:paraId="6424C3A8" w14:textId="77777777" w:rsidR="00E93CF6" w:rsidRDefault="00E93CF6">
            <w:pPr>
              <w:widowControl/>
              <w:jc w:val="left"/>
              <w:rPr>
                <w:rFonts w:ascii="宋体" w:hAnsi="宋体" w:cs="宋体"/>
                <w:color w:val="000000"/>
                <w:kern w:val="0"/>
                <w:sz w:val="20"/>
                <w:szCs w:val="20"/>
              </w:rPr>
            </w:pPr>
          </w:p>
        </w:tc>
        <w:tc>
          <w:tcPr>
            <w:tcW w:w="1115" w:type="dxa"/>
            <w:tcBorders>
              <w:top w:val="nil"/>
              <w:left w:val="nil"/>
              <w:bottom w:val="single" w:sz="4" w:space="0" w:color="auto"/>
              <w:right w:val="single" w:sz="4" w:space="0" w:color="auto"/>
            </w:tcBorders>
            <w:shd w:val="clear" w:color="000000" w:fill="FFFFFF"/>
            <w:vAlign w:val="center"/>
          </w:tcPr>
          <w:p w14:paraId="7172EDC1" w14:textId="77777777" w:rsidR="00E93CF6" w:rsidRDefault="00E93CF6">
            <w:pPr>
              <w:widowControl/>
              <w:jc w:val="left"/>
              <w:rPr>
                <w:rFonts w:ascii="宋体" w:hAnsi="宋体" w:cs="宋体"/>
                <w:color w:val="000000"/>
                <w:kern w:val="0"/>
                <w:sz w:val="20"/>
                <w:szCs w:val="20"/>
              </w:rPr>
            </w:pPr>
          </w:p>
        </w:tc>
      </w:tr>
      <w:tr w:rsidR="00E93CF6" w14:paraId="302C1081" w14:textId="77777777">
        <w:trPr>
          <w:trHeight w:val="285"/>
          <w:jc w:val="center"/>
        </w:trPr>
        <w:tc>
          <w:tcPr>
            <w:tcW w:w="2964"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14:paraId="6D8314E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指标自评得分小</w:t>
            </w:r>
            <w:r>
              <w:rPr>
                <w:rFonts w:ascii="宋体" w:hAnsi="宋体" w:cs="宋体" w:hint="eastAsia"/>
                <w:b/>
                <w:bCs/>
                <w:color w:val="000000"/>
                <w:kern w:val="0"/>
                <w:sz w:val="20"/>
                <w:szCs w:val="20"/>
              </w:rPr>
              <w:t>计</w:t>
            </w:r>
          </w:p>
        </w:tc>
        <w:tc>
          <w:tcPr>
            <w:tcW w:w="3242" w:type="dxa"/>
            <w:gridSpan w:val="6"/>
            <w:tcBorders>
              <w:top w:val="single" w:sz="4" w:space="0" w:color="auto"/>
              <w:left w:val="nil"/>
              <w:bottom w:val="single" w:sz="4" w:space="0" w:color="auto"/>
              <w:right w:val="single" w:sz="4" w:space="0" w:color="auto"/>
            </w:tcBorders>
            <w:shd w:val="clear" w:color="000000" w:fill="FFFFFF"/>
            <w:vAlign w:val="center"/>
          </w:tcPr>
          <w:p w14:paraId="58C6F3A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90</w:t>
            </w:r>
          </w:p>
        </w:tc>
        <w:tc>
          <w:tcPr>
            <w:tcW w:w="2314" w:type="dxa"/>
            <w:gridSpan w:val="7"/>
            <w:tcBorders>
              <w:top w:val="single" w:sz="4" w:space="0" w:color="auto"/>
              <w:left w:val="nil"/>
              <w:bottom w:val="single" w:sz="4" w:space="0" w:color="auto"/>
              <w:right w:val="single" w:sz="4" w:space="0" w:color="auto"/>
            </w:tcBorders>
            <w:shd w:val="clear" w:color="000000" w:fill="FFFFFF"/>
            <w:vAlign w:val="center"/>
          </w:tcPr>
          <w:p w14:paraId="637F58EA"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预算执行率得分</w:t>
            </w:r>
          </w:p>
        </w:tc>
        <w:tc>
          <w:tcPr>
            <w:tcW w:w="1240" w:type="dxa"/>
            <w:gridSpan w:val="4"/>
            <w:tcBorders>
              <w:top w:val="single" w:sz="4" w:space="0" w:color="auto"/>
              <w:left w:val="nil"/>
              <w:bottom w:val="single" w:sz="4" w:space="0" w:color="auto"/>
              <w:right w:val="single" w:sz="4" w:space="0" w:color="000000"/>
            </w:tcBorders>
            <w:shd w:val="clear" w:color="000000" w:fill="FFFFFF"/>
            <w:vAlign w:val="center"/>
          </w:tcPr>
          <w:p w14:paraId="2782E8C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1158" w:type="dxa"/>
            <w:gridSpan w:val="4"/>
            <w:tcBorders>
              <w:top w:val="single" w:sz="4" w:space="0" w:color="auto"/>
              <w:left w:val="nil"/>
              <w:bottom w:val="single" w:sz="4" w:space="0" w:color="auto"/>
              <w:right w:val="single" w:sz="4" w:space="0" w:color="000000"/>
            </w:tcBorders>
            <w:shd w:val="clear" w:color="000000" w:fill="FFFFFF"/>
            <w:vAlign w:val="center"/>
          </w:tcPr>
          <w:p w14:paraId="64288649"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减分项</w:t>
            </w:r>
          </w:p>
        </w:tc>
        <w:tc>
          <w:tcPr>
            <w:tcW w:w="697" w:type="dxa"/>
            <w:gridSpan w:val="2"/>
            <w:tcBorders>
              <w:top w:val="nil"/>
              <w:left w:val="nil"/>
              <w:bottom w:val="single" w:sz="4" w:space="0" w:color="auto"/>
              <w:right w:val="single" w:sz="4" w:space="0" w:color="auto"/>
            </w:tcBorders>
            <w:shd w:val="clear" w:color="000000" w:fill="FFFFFF"/>
            <w:vAlign w:val="center"/>
          </w:tcPr>
          <w:p w14:paraId="01B48B9F" w14:textId="77777777" w:rsidR="00E93CF6" w:rsidRDefault="00C25F07">
            <w:pPr>
              <w:widowControl/>
              <w:jc w:val="right"/>
              <w:rPr>
                <w:rFonts w:ascii="宋体" w:hAnsi="宋体" w:cs="宋体"/>
                <w:color w:val="000000"/>
                <w:kern w:val="0"/>
                <w:sz w:val="20"/>
                <w:szCs w:val="20"/>
              </w:rPr>
            </w:pPr>
            <w:r>
              <w:rPr>
                <w:rFonts w:ascii="宋体" w:hAnsi="宋体" w:cs="宋体" w:hint="eastAsia"/>
                <w:color w:val="000000"/>
                <w:kern w:val="0"/>
                <w:sz w:val="20"/>
                <w:szCs w:val="20"/>
              </w:rPr>
              <w:t>0</w:t>
            </w:r>
          </w:p>
        </w:tc>
        <w:tc>
          <w:tcPr>
            <w:tcW w:w="2270" w:type="dxa"/>
            <w:gridSpan w:val="5"/>
            <w:tcBorders>
              <w:top w:val="single" w:sz="4" w:space="0" w:color="auto"/>
              <w:left w:val="nil"/>
              <w:bottom w:val="single" w:sz="4" w:space="0" w:color="auto"/>
              <w:right w:val="single" w:sz="4" w:space="0" w:color="auto"/>
            </w:tcBorders>
            <w:shd w:val="clear" w:color="000000" w:fill="FFFFFF"/>
            <w:vAlign w:val="center"/>
          </w:tcPr>
          <w:p w14:paraId="065CF1D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绩效自评总得分</w:t>
            </w:r>
          </w:p>
        </w:tc>
        <w:tc>
          <w:tcPr>
            <w:tcW w:w="1115" w:type="dxa"/>
            <w:tcBorders>
              <w:top w:val="nil"/>
              <w:left w:val="nil"/>
              <w:bottom w:val="single" w:sz="4" w:space="0" w:color="auto"/>
              <w:right w:val="single" w:sz="4" w:space="0" w:color="auto"/>
            </w:tcBorders>
            <w:shd w:val="clear" w:color="000000" w:fill="FFFFFF"/>
            <w:vAlign w:val="center"/>
          </w:tcPr>
          <w:p w14:paraId="36B7470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r>
    </w:tbl>
    <w:p w14:paraId="2581E7ED" w14:textId="77777777" w:rsidR="00E93CF6" w:rsidRDefault="00E93CF6">
      <w:pPr>
        <w:jc w:val="center"/>
      </w:pPr>
    </w:p>
    <w:p w14:paraId="03AB3862" w14:textId="77777777" w:rsidR="00E93CF6" w:rsidRDefault="00E93CF6">
      <w:pPr>
        <w:jc w:val="center"/>
      </w:pPr>
    </w:p>
    <w:p w14:paraId="5A9EAD70" w14:textId="77777777" w:rsidR="00E93CF6" w:rsidRDefault="00C25F07">
      <w:r>
        <w:br w:type="page"/>
      </w:r>
    </w:p>
    <w:tbl>
      <w:tblPr>
        <w:tblW w:w="15000" w:type="dxa"/>
        <w:jc w:val="center"/>
        <w:tblLook w:val="04A0" w:firstRow="1" w:lastRow="0" w:firstColumn="1" w:lastColumn="0" w:noHBand="0" w:noVBand="1"/>
      </w:tblPr>
      <w:tblGrid>
        <w:gridCol w:w="995"/>
        <w:gridCol w:w="995"/>
        <w:gridCol w:w="975"/>
        <w:gridCol w:w="1411"/>
        <w:gridCol w:w="678"/>
        <w:gridCol w:w="1154"/>
        <w:gridCol w:w="678"/>
        <w:gridCol w:w="1016"/>
        <w:gridCol w:w="620"/>
        <w:gridCol w:w="620"/>
        <w:gridCol w:w="620"/>
        <w:gridCol w:w="578"/>
        <w:gridCol w:w="578"/>
        <w:gridCol w:w="697"/>
        <w:gridCol w:w="618"/>
        <w:gridCol w:w="618"/>
        <w:gridCol w:w="1034"/>
        <w:gridCol w:w="1115"/>
      </w:tblGrid>
      <w:tr w:rsidR="00E93CF6" w14:paraId="3E6FEB7A" w14:textId="77777777">
        <w:trPr>
          <w:trHeight w:val="402"/>
          <w:jc w:val="center"/>
        </w:trPr>
        <w:tc>
          <w:tcPr>
            <w:tcW w:w="15000" w:type="dxa"/>
            <w:gridSpan w:val="18"/>
            <w:tcBorders>
              <w:top w:val="single" w:sz="4" w:space="0" w:color="auto"/>
              <w:left w:val="single" w:sz="4" w:space="0" w:color="auto"/>
              <w:bottom w:val="nil"/>
              <w:right w:val="single" w:sz="4" w:space="0" w:color="000000"/>
            </w:tcBorders>
            <w:shd w:val="clear" w:color="000000" w:fill="FFFFFF"/>
            <w:vAlign w:val="center"/>
          </w:tcPr>
          <w:p w14:paraId="1470977A" w14:textId="77777777" w:rsidR="00E93CF6" w:rsidRDefault="00C25F07">
            <w:pPr>
              <w:widowControl/>
              <w:jc w:val="center"/>
              <w:rPr>
                <w:rFonts w:ascii="宋体" w:hAnsi="宋体" w:cs="宋体"/>
                <w:b/>
                <w:bCs/>
                <w:color w:val="000000"/>
                <w:kern w:val="0"/>
                <w:sz w:val="32"/>
                <w:szCs w:val="32"/>
              </w:rPr>
            </w:pPr>
            <w:r>
              <w:rPr>
                <w:rFonts w:ascii="宋体" w:hAnsi="宋体" w:cs="宋体" w:hint="eastAsia"/>
                <w:b/>
                <w:bCs/>
                <w:color w:val="000000"/>
                <w:kern w:val="0"/>
                <w:sz w:val="32"/>
                <w:szCs w:val="32"/>
              </w:rPr>
              <w:lastRenderedPageBreak/>
              <w:t>预算项目</w:t>
            </w:r>
            <w:r>
              <w:rPr>
                <w:rFonts w:ascii="宋体" w:hAnsi="宋体" w:cs="宋体" w:hint="eastAsia"/>
                <w:b/>
                <w:bCs/>
                <w:color w:val="000000"/>
                <w:kern w:val="0"/>
                <w:sz w:val="32"/>
                <w:szCs w:val="32"/>
              </w:rPr>
              <w:t>(</w:t>
            </w:r>
            <w:r>
              <w:rPr>
                <w:rFonts w:ascii="宋体" w:hAnsi="宋体" w:cs="宋体" w:hint="eastAsia"/>
                <w:b/>
                <w:bCs/>
                <w:color w:val="000000"/>
                <w:kern w:val="0"/>
                <w:sz w:val="32"/>
                <w:szCs w:val="32"/>
              </w:rPr>
              <w:t>政策</w:t>
            </w:r>
            <w:r>
              <w:rPr>
                <w:rFonts w:ascii="宋体" w:hAnsi="宋体" w:cs="宋体" w:hint="eastAsia"/>
                <w:b/>
                <w:bCs/>
                <w:color w:val="000000"/>
                <w:kern w:val="0"/>
                <w:sz w:val="32"/>
                <w:szCs w:val="32"/>
              </w:rPr>
              <w:t>)</w:t>
            </w:r>
            <w:r>
              <w:rPr>
                <w:rFonts w:ascii="宋体" w:hAnsi="宋体" w:cs="宋体" w:hint="eastAsia"/>
                <w:b/>
                <w:bCs/>
                <w:color w:val="000000"/>
                <w:kern w:val="0"/>
                <w:sz w:val="32"/>
                <w:szCs w:val="32"/>
              </w:rPr>
              <w:t>绩效自评表</w:t>
            </w:r>
          </w:p>
        </w:tc>
      </w:tr>
      <w:tr w:rsidR="00E93CF6" w14:paraId="0F56F8DF" w14:textId="77777777">
        <w:trPr>
          <w:trHeight w:val="379"/>
          <w:jc w:val="center"/>
        </w:trPr>
        <w:tc>
          <w:tcPr>
            <w:tcW w:w="15000" w:type="dxa"/>
            <w:gridSpan w:val="18"/>
            <w:tcBorders>
              <w:top w:val="nil"/>
              <w:left w:val="single" w:sz="4" w:space="0" w:color="auto"/>
              <w:bottom w:val="single" w:sz="4" w:space="0" w:color="auto"/>
              <w:right w:val="single" w:sz="4" w:space="0" w:color="000000"/>
            </w:tcBorders>
            <w:shd w:val="clear" w:color="000000" w:fill="FFFFFF"/>
            <w:vAlign w:val="center"/>
          </w:tcPr>
          <w:p w14:paraId="66A97E16" w14:textId="77777777" w:rsidR="00E93CF6" w:rsidRDefault="00C25F07">
            <w:pPr>
              <w:widowControl/>
              <w:jc w:val="center"/>
              <w:rPr>
                <w:rFonts w:ascii="宋体" w:hAnsi="宋体" w:cs="宋体"/>
                <w:color w:val="000000"/>
                <w:kern w:val="0"/>
                <w:sz w:val="24"/>
              </w:rPr>
            </w:pPr>
            <w:r>
              <w:rPr>
                <w:rFonts w:ascii="宋体" w:hAnsi="宋体" w:cs="宋体" w:hint="eastAsia"/>
                <w:color w:val="000000"/>
                <w:kern w:val="0"/>
                <w:sz w:val="24"/>
              </w:rPr>
              <w:t>(2025</w:t>
            </w:r>
            <w:r>
              <w:rPr>
                <w:rFonts w:ascii="宋体" w:hAnsi="宋体" w:cs="宋体" w:hint="eastAsia"/>
                <w:color w:val="000000"/>
                <w:kern w:val="0"/>
                <w:sz w:val="24"/>
              </w:rPr>
              <w:t>年度</w:t>
            </w:r>
            <w:r>
              <w:rPr>
                <w:rFonts w:ascii="宋体" w:hAnsi="宋体" w:cs="宋体" w:hint="eastAsia"/>
                <w:color w:val="000000"/>
                <w:kern w:val="0"/>
                <w:sz w:val="24"/>
              </w:rPr>
              <w:t>)</w:t>
            </w:r>
          </w:p>
        </w:tc>
      </w:tr>
      <w:tr w:rsidR="00E93CF6" w14:paraId="258BC20B"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1696458D"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项目</w:t>
            </w:r>
            <w:r>
              <w:rPr>
                <w:rFonts w:ascii="宋体" w:hAnsi="宋体" w:cs="宋体" w:hint="eastAsia"/>
                <w:b/>
                <w:bCs/>
                <w:color w:val="000000"/>
                <w:kern w:val="0"/>
                <w:sz w:val="20"/>
                <w:szCs w:val="20"/>
              </w:rPr>
              <w:t>(</w:t>
            </w:r>
            <w:r>
              <w:rPr>
                <w:rFonts w:ascii="宋体" w:hAnsi="宋体" w:cs="宋体" w:hint="eastAsia"/>
                <w:b/>
                <w:bCs/>
                <w:color w:val="000000"/>
                <w:kern w:val="0"/>
                <w:sz w:val="20"/>
                <w:szCs w:val="20"/>
              </w:rPr>
              <w:t>政策</w:t>
            </w:r>
            <w:r>
              <w:rPr>
                <w:rFonts w:ascii="宋体" w:hAnsi="宋体" w:cs="宋体" w:hint="eastAsia"/>
                <w:b/>
                <w:bCs/>
                <w:color w:val="000000"/>
                <w:kern w:val="0"/>
                <w:sz w:val="20"/>
                <w:szCs w:val="20"/>
              </w:rPr>
              <w:t>)</w:t>
            </w:r>
            <w:r>
              <w:rPr>
                <w:rFonts w:ascii="宋体" w:hAnsi="宋体" w:cs="宋体" w:hint="eastAsia"/>
                <w:b/>
                <w:bCs/>
                <w:color w:val="000000"/>
                <w:kern w:val="0"/>
                <w:sz w:val="20"/>
                <w:szCs w:val="20"/>
              </w:rPr>
              <w:t>名称</w:t>
            </w:r>
          </w:p>
        </w:tc>
        <w:tc>
          <w:tcPr>
            <w:tcW w:w="12020" w:type="dxa"/>
            <w:gridSpan w:val="15"/>
            <w:tcBorders>
              <w:top w:val="single" w:sz="4" w:space="0" w:color="auto"/>
              <w:left w:val="nil"/>
              <w:bottom w:val="single" w:sz="4" w:space="0" w:color="auto"/>
              <w:right w:val="single" w:sz="4" w:space="0" w:color="auto"/>
            </w:tcBorders>
            <w:shd w:val="clear" w:color="000000" w:fill="FFFFFF"/>
            <w:vAlign w:val="center"/>
          </w:tcPr>
          <w:p w14:paraId="1DF6F117"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应急指挥网专线经费</w:t>
            </w:r>
          </w:p>
        </w:tc>
      </w:tr>
      <w:tr w:rsidR="00E93CF6" w14:paraId="34B0BAEC"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D9FECCB"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主管部门</w:t>
            </w:r>
          </w:p>
        </w:tc>
        <w:tc>
          <w:tcPr>
            <w:tcW w:w="12020" w:type="dxa"/>
            <w:gridSpan w:val="15"/>
            <w:tcBorders>
              <w:top w:val="single" w:sz="4" w:space="0" w:color="auto"/>
              <w:left w:val="nil"/>
              <w:bottom w:val="single" w:sz="4" w:space="0" w:color="auto"/>
              <w:right w:val="single" w:sz="4" w:space="0" w:color="auto"/>
            </w:tcBorders>
            <w:shd w:val="clear" w:color="000000" w:fill="FFFFFF"/>
            <w:vAlign w:val="center"/>
          </w:tcPr>
          <w:p w14:paraId="7B4C2EE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喀喇沁左翼蒙古族自治县应急管理局</w:t>
            </w:r>
            <w:r>
              <w:rPr>
                <w:rFonts w:ascii="宋体" w:hAnsi="宋体" w:cs="宋体" w:hint="eastAsia"/>
                <w:color w:val="000000"/>
                <w:kern w:val="0"/>
                <w:sz w:val="20"/>
                <w:szCs w:val="20"/>
              </w:rPr>
              <w:t>-</w:t>
            </w:r>
          </w:p>
        </w:tc>
      </w:tr>
      <w:tr w:rsidR="00E93CF6" w14:paraId="04285872"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AFFC992"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实施单位</w:t>
            </w:r>
          </w:p>
        </w:tc>
        <w:tc>
          <w:tcPr>
            <w:tcW w:w="12020" w:type="dxa"/>
            <w:gridSpan w:val="15"/>
            <w:tcBorders>
              <w:top w:val="single" w:sz="4" w:space="0" w:color="auto"/>
              <w:left w:val="nil"/>
              <w:bottom w:val="single" w:sz="4" w:space="0" w:color="auto"/>
              <w:right w:val="single" w:sz="4" w:space="0" w:color="auto"/>
            </w:tcBorders>
            <w:shd w:val="clear" w:color="000000" w:fill="FFFFFF"/>
            <w:vAlign w:val="center"/>
          </w:tcPr>
          <w:p w14:paraId="41E4DE1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喀喇沁左翼蒙古族自治县应急管理局本级</w:t>
            </w:r>
            <w:r>
              <w:rPr>
                <w:rFonts w:ascii="宋体" w:hAnsi="宋体" w:cs="宋体" w:hint="eastAsia"/>
                <w:color w:val="000000"/>
                <w:kern w:val="0"/>
                <w:sz w:val="20"/>
                <w:szCs w:val="20"/>
              </w:rPr>
              <w:t>-</w:t>
            </w:r>
          </w:p>
        </w:tc>
      </w:tr>
      <w:tr w:rsidR="00E93CF6" w14:paraId="33ACAD10"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1AD5C33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项目预算金额（万元）</w:t>
            </w: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15AED87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5.76</w:t>
            </w:r>
          </w:p>
        </w:tc>
        <w:tc>
          <w:tcPr>
            <w:tcW w:w="2260" w:type="dxa"/>
            <w:gridSpan w:val="3"/>
            <w:tcBorders>
              <w:top w:val="single" w:sz="4" w:space="0" w:color="auto"/>
              <w:left w:val="nil"/>
              <w:bottom w:val="single" w:sz="4" w:space="0" w:color="auto"/>
              <w:right w:val="single" w:sz="4" w:space="0" w:color="auto"/>
            </w:tcBorders>
            <w:shd w:val="clear" w:color="000000" w:fill="FFFFFF"/>
            <w:vAlign w:val="center"/>
          </w:tcPr>
          <w:p w14:paraId="6FB4267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全年执行数</w:t>
            </w:r>
          </w:p>
        </w:tc>
        <w:tc>
          <w:tcPr>
            <w:tcW w:w="3100" w:type="dxa"/>
            <w:gridSpan w:val="5"/>
            <w:tcBorders>
              <w:top w:val="single" w:sz="4" w:space="0" w:color="auto"/>
              <w:left w:val="nil"/>
              <w:bottom w:val="single" w:sz="4" w:space="0" w:color="auto"/>
              <w:right w:val="single" w:sz="4" w:space="0" w:color="auto"/>
            </w:tcBorders>
            <w:shd w:val="clear" w:color="000000" w:fill="FFFFFF"/>
            <w:vAlign w:val="center"/>
          </w:tcPr>
          <w:p w14:paraId="6D35D65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5.76</w:t>
            </w:r>
          </w:p>
        </w:tc>
        <w:tc>
          <w:tcPr>
            <w:tcW w:w="2280" w:type="dxa"/>
            <w:gridSpan w:val="3"/>
            <w:tcBorders>
              <w:top w:val="single" w:sz="4" w:space="0" w:color="auto"/>
              <w:left w:val="nil"/>
              <w:bottom w:val="single" w:sz="4" w:space="0" w:color="auto"/>
              <w:right w:val="single" w:sz="4" w:space="0" w:color="auto"/>
            </w:tcBorders>
            <w:shd w:val="clear" w:color="000000" w:fill="FFFFFF"/>
            <w:vAlign w:val="center"/>
          </w:tcPr>
          <w:p w14:paraId="456C995A"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执行率</w:t>
            </w:r>
          </w:p>
        </w:tc>
        <w:tc>
          <w:tcPr>
            <w:tcW w:w="1120" w:type="dxa"/>
            <w:tcBorders>
              <w:top w:val="nil"/>
              <w:left w:val="nil"/>
              <w:bottom w:val="single" w:sz="4" w:space="0" w:color="auto"/>
              <w:right w:val="single" w:sz="4" w:space="0" w:color="auto"/>
            </w:tcBorders>
            <w:shd w:val="clear" w:color="000000" w:fill="FFFFFF"/>
            <w:vAlign w:val="center"/>
          </w:tcPr>
          <w:p w14:paraId="7243F22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r>
      <w:tr w:rsidR="00E93CF6" w14:paraId="51135603" w14:textId="77777777">
        <w:trPr>
          <w:trHeight w:val="480"/>
          <w:jc w:val="center"/>
        </w:trPr>
        <w:tc>
          <w:tcPr>
            <w:tcW w:w="1000" w:type="dxa"/>
            <w:tcBorders>
              <w:top w:val="nil"/>
              <w:left w:val="single" w:sz="4" w:space="0" w:color="auto"/>
              <w:bottom w:val="single" w:sz="4" w:space="0" w:color="auto"/>
              <w:right w:val="single" w:sz="4" w:space="0" w:color="auto"/>
            </w:tcBorders>
            <w:shd w:val="clear" w:color="000000" w:fill="FFFFFF"/>
            <w:vAlign w:val="center"/>
          </w:tcPr>
          <w:p w14:paraId="027806F9"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年度总体目标</w:t>
            </w:r>
          </w:p>
        </w:tc>
        <w:tc>
          <w:tcPr>
            <w:tcW w:w="8120" w:type="dxa"/>
            <w:gridSpan w:val="9"/>
            <w:tcBorders>
              <w:top w:val="single" w:sz="4" w:space="0" w:color="auto"/>
              <w:left w:val="nil"/>
              <w:bottom w:val="single" w:sz="4" w:space="0" w:color="auto"/>
              <w:right w:val="single" w:sz="4" w:space="0" w:color="auto"/>
            </w:tcBorders>
            <w:shd w:val="clear" w:color="000000" w:fill="FFFFFF"/>
            <w:vAlign w:val="center"/>
          </w:tcPr>
          <w:p w14:paraId="51B02ED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年初设定目标</w:t>
            </w:r>
          </w:p>
        </w:tc>
        <w:tc>
          <w:tcPr>
            <w:tcW w:w="5880" w:type="dxa"/>
            <w:gridSpan w:val="8"/>
            <w:tcBorders>
              <w:top w:val="single" w:sz="4" w:space="0" w:color="auto"/>
              <w:left w:val="nil"/>
              <w:bottom w:val="single" w:sz="4" w:space="0" w:color="auto"/>
              <w:right w:val="single" w:sz="4" w:space="0" w:color="auto"/>
            </w:tcBorders>
            <w:shd w:val="clear" w:color="000000" w:fill="FFFFFF"/>
            <w:vAlign w:val="center"/>
          </w:tcPr>
          <w:p w14:paraId="6F0294C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全年实际完成情况</w:t>
            </w:r>
          </w:p>
        </w:tc>
      </w:tr>
      <w:tr w:rsidR="00E93CF6" w14:paraId="73A6A87A" w14:textId="77777777">
        <w:trPr>
          <w:trHeight w:val="2880"/>
          <w:jc w:val="center"/>
        </w:trPr>
        <w:tc>
          <w:tcPr>
            <w:tcW w:w="1000" w:type="dxa"/>
            <w:tcBorders>
              <w:top w:val="nil"/>
              <w:left w:val="single" w:sz="4" w:space="0" w:color="auto"/>
              <w:bottom w:val="single" w:sz="4" w:space="0" w:color="auto"/>
              <w:right w:val="single" w:sz="4" w:space="0" w:color="auto"/>
            </w:tcBorders>
            <w:shd w:val="clear" w:color="000000" w:fill="FFFFFF"/>
            <w:vAlign w:val="center"/>
          </w:tcPr>
          <w:p w14:paraId="6DD78D53"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年度总体目标</w:t>
            </w:r>
          </w:p>
        </w:tc>
        <w:tc>
          <w:tcPr>
            <w:tcW w:w="8120" w:type="dxa"/>
            <w:gridSpan w:val="9"/>
            <w:tcBorders>
              <w:top w:val="single" w:sz="4" w:space="0" w:color="auto"/>
              <w:left w:val="nil"/>
              <w:bottom w:val="single" w:sz="4" w:space="0" w:color="auto"/>
              <w:right w:val="single" w:sz="4" w:space="0" w:color="auto"/>
            </w:tcBorders>
            <w:shd w:val="clear" w:color="000000" w:fill="FFFFFF"/>
            <w:vAlign w:val="center"/>
          </w:tcPr>
          <w:p w14:paraId="01559A00"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为对大限度预防和减少突发公共事件及造成的损害，提高人民政府保障公共安全和应对突发公共事件的能力，根据上级文件要求，建立一套完善、可靠、高效、智能、灵敏、可行的应急值守管理系统非常重要，应急值班值守工作是应急指挥调度管理的基础性工作</w:t>
            </w:r>
            <w:r>
              <w:rPr>
                <w:rFonts w:ascii="宋体" w:hAnsi="宋体" w:cs="宋体" w:hint="eastAsia"/>
                <w:color w:val="000000"/>
                <w:kern w:val="0"/>
                <w:sz w:val="20"/>
                <w:szCs w:val="20"/>
              </w:rPr>
              <w:t>,</w:t>
            </w:r>
            <w:r>
              <w:rPr>
                <w:rFonts w:ascii="宋体" w:hAnsi="宋体" w:cs="宋体" w:hint="eastAsia"/>
                <w:color w:val="000000"/>
                <w:kern w:val="0"/>
                <w:sz w:val="20"/>
                <w:szCs w:val="20"/>
              </w:rPr>
              <w:t>是信息汇总、分析研判、指挥协调、运转的重要环节</w:t>
            </w:r>
            <w:r>
              <w:rPr>
                <w:rFonts w:ascii="宋体" w:hAnsi="宋体" w:cs="宋体" w:hint="eastAsia"/>
                <w:color w:val="000000"/>
                <w:kern w:val="0"/>
                <w:sz w:val="20"/>
                <w:szCs w:val="20"/>
              </w:rPr>
              <w:t>,</w:t>
            </w:r>
            <w:r>
              <w:rPr>
                <w:rFonts w:ascii="宋体" w:hAnsi="宋体" w:cs="宋体" w:hint="eastAsia"/>
                <w:color w:val="000000"/>
                <w:kern w:val="0"/>
                <w:sz w:val="20"/>
                <w:szCs w:val="20"/>
              </w:rPr>
              <w:t>是有效应对突发事件的重要保障。近年来</w:t>
            </w:r>
            <w:r>
              <w:rPr>
                <w:rFonts w:ascii="宋体" w:hAnsi="宋体" w:cs="宋体" w:hint="eastAsia"/>
                <w:color w:val="000000"/>
                <w:kern w:val="0"/>
                <w:sz w:val="20"/>
                <w:szCs w:val="20"/>
              </w:rPr>
              <w:t>,</w:t>
            </w:r>
            <w:r>
              <w:rPr>
                <w:rFonts w:ascii="宋体" w:hAnsi="宋体" w:cs="宋体" w:hint="eastAsia"/>
                <w:color w:val="000000"/>
                <w:kern w:val="0"/>
                <w:sz w:val="20"/>
                <w:szCs w:val="20"/>
              </w:rPr>
              <w:t>紧紧围绕提升应急值守工作的科学化水平</w:t>
            </w:r>
            <w:r>
              <w:rPr>
                <w:rFonts w:ascii="宋体" w:hAnsi="宋体" w:cs="宋体" w:hint="eastAsia"/>
                <w:color w:val="000000"/>
                <w:kern w:val="0"/>
                <w:sz w:val="20"/>
                <w:szCs w:val="20"/>
              </w:rPr>
              <w:t>,</w:t>
            </w:r>
            <w:r>
              <w:rPr>
                <w:rFonts w:ascii="宋体" w:hAnsi="宋体" w:cs="宋体" w:hint="eastAsia"/>
                <w:color w:val="000000"/>
                <w:kern w:val="0"/>
                <w:sz w:val="20"/>
                <w:szCs w:val="20"/>
              </w:rPr>
              <w:t>以工作制度、载体和方法创新为重点</w:t>
            </w:r>
            <w:r>
              <w:rPr>
                <w:rFonts w:ascii="宋体" w:hAnsi="宋体" w:cs="宋体" w:hint="eastAsia"/>
                <w:color w:val="000000"/>
                <w:kern w:val="0"/>
                <w:sz w:val="20"/>
                <w:szCs w:val="20"/>
              </w:rPr>
              <w:t>,</w:t>
            </w:r>
            <w:r>
              <w:rPr>
                <w:rFonts w:ascii="宋体" w:hAnsi="宋体" w:cs="宋体" w:hint="eastAsia"/>
                <w:color w:val="000000"/>
                <w:kern w:val="0"/>
                <w:sz w:val="20"/>
                <w:szCs w:val="20"/>
              </w:rPr>
              <w:t>积极推进应急值守工作规范化、信息化、建设</w:t>
            </w:r>
            <w:r>
              <w:rPr>
                <w:rFonts w:ascii="宋体" w:hAnsi="宋体" w:cs="宋体" w:hint="eastAsia"/>
                <w:color w:val="000000"/>
                <w:kern w:val="0"/>
                <w:sz w:val="20"/>
                <w:szCs w:val="20"/>
              </w:rPr>
              <w:t>,</w:t>
            </w:r>
            <w:r>
              <w:rPr>
                <w:rFonts w:ascii="宋体" w:hAnsi="宋体" w:cs="宋体" w:hint="eastAsia"/>
                <w:color w:val="000000"/>
                <w:kern w:val="0"/>
                <w:sz w:val="20"/>
                <w:szCs w:val="20"/>
              </w:rPr>
              <w:t>有力促进了应急值守工作创新发展</w:t>
            </w:r>
            <w:r>
              <w:rPr>
                <w:rFonts w:ascii="宋体" w:hAnsi="宋体" w:cs="宋体" w:hint="eastAsia"/>
                <w:color w:val="000000"/>
                <w:kern w:val="0"/>
                <w:sz w:val="20"/>
                <w:szCs w:val="20"/>
              </w:rPr>
              <w:t>,</w:t>
            </w:r>
            <w:r>
              <w:rPr>
                <w:rFonts w:ascii="宋体" w:hAnsi="宋体" w:cs="宋体" w:hint="eastAsia"/>
                <w:color w:val="000000"/>
                <w:kern w:val="0"/>
                <w:sz w:val="20"/>
                <w:szCs w:val="20"/>
              </w:rPr>
              <w:t>大幅提升了应对突发事件快速反应能力</w:t>
            </w:r>
            <w:r>
              <w:rPr>
                <w:rFonts w:ascii="宋体" w:hAnsi="宋体" w:cs="宋体" w:hint="eastAsia"/>
                <w:color w:val="000000"/>
                <w:kern w:val="0"/>
                <w:sz w:val="20"/>
                <w:szCs w:val="20"/>
              </w:rPr>
              <w:t>,</w:t>
            </w:r>
            <w:r>
              <w:rPr>
                <w:rFonts w:ascii="宋体" w:hAnsi="宋体" w:cs="宋体" w:hint="eastAsia"/>
                <w:color w:val="000000"/>
                <w:kern w:val="0"/>
                <w:sz w:val="20"/>
                <w:szCs w:val="20"/>
              </w:rPr>
              <w:t>妥善处置了各</w:t>
            </w:r>
            <w:r>
              <w:rPr>
                <w:rFonts w:ascii="宋体" w:hAnsi="宋体" w:cs="宋体" w:hint="eastAsia"/>
                <w:color w:val="000000"/>
                <w:kern w:val="0"/>
                <w:sz w:val="20"/>
                <w:szCs w:val="20"/>
              </w:rPr>
              <w:t>类突发事件</w:t>
            </w:r>
            <w:r>
              <w:rPr>
                <w:rFonts w:ascii="宋体" w:hAnsi="宋体" w:cs="宋体" w:hint="eastAsia"/>
                <w:color w:val="000000"/>
                <w:kern w:val="0"/>
                <w:sz w:val="20"/>
                <w:szCs w:val="20"/>
              </w:rPr>
              <w:t>,</w:t>
            </w:r>
            <w:r>
              <w:rPr>
                <w:rFonts w:ascii="宋体" w:hAnsi="宋体" w:cs="宋体" w:hint="eastAsia"/>
                <w:color w:val="000000"/>
                <w:kern w:val="0"/>
                <w:sz w:val="20"/>
                <w:szCs w:val="20"/>
              </w:rPr>
              <w:t>有力保障了经济社会发展。</w:t>
            </w:r>
          </w:p>
        </w:tc>
        <w:tc>
          <w:tcPr>
            <w:tcW w:w="5880" w:type="dxa"/>
            <w:gridSpan w:val="8"/>
            <w:tcBorders>
              <w:top w:val="single" w:sz="4" w:space="0" w:color="auto"/>
              <w:left w:val="nil"/>
              <w:bottom w:val="single" w:sz="4" w:space="0" w:color="auto"/>
              <w:right w:val="single" w:sz="4" w:space="0" w:color="auto"/>
            </w:tcBorders>
            <w:shd w:val="clear" w:color="000000" w:fill="FFFFFF"/>
            <w:vAlign w:val="center"/>
          </w:tcPr>
          <w:p w14:paraId="4C019464"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已完成应急值班值守管理系统工作。</w:t>
            </w:r>
          </w:p>
        </w:tc>
      </w:tr>
      <w:tr w:rsidR="00E93CF6" w14:paraId="05E5D8CA" w14:textId="77777777">
        <w:trPr>
          <w:trHeight w:val="285"/>
          <w:jc w:val="center"/>
        </w:trPr>
        <w:tc>
          <w:tcPr>
            <w:tcW w:w="1000" w:type="dxa"/>
            <w:vMerge w:val="restart"/>
            <w:tcBorders>
              <w:top w:val="nil"/>
              <w:left w:val="single" w:sz="4" w:space="0" w:color="auto"/>
              <w:bottom w:val="single" w:sz="4" w:space="0" w:color="auto"/>
              <w:right w:val="single" w:sz="4" w:space="0" w:color="auto"/>
            </w:tcBorders>
            <w:shd w:val="clear" w:color="000000" w:fill="FFFFFF"/>
            <w:vAlign w:val="center"/>
          </w:tcPr>
          <w:p w14:paraId="5B9A480E"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绩效指标</w:t>
            </w:r>
          </w:p>
        </w:tc>
        <w:tc>
          <w:tcPr>
            <w:tcW w:w="1000" w:type="dxa"/>
            <w:vMerge w:val="restart"/>
            <w:tcBorders>
              <w:top w:val="nil"/>
              <w:left w:val="single" w:sz="4" w:space="0" w:color="auto"/>
              <w:bottom w:val="single" w:sz="4" w:space="0" w:color="auto"/>
              <w:right w:val="single" w:sz="4" w:space="0" w:color="auto"/>
            </w:tcBorders>
            <w:shd w:val="clear" w:color="000000" w:fill="FFFFFF"/>
            <w:vAlign w:val="center"/>
          </w:tcPr>
          <w:p w14:paraId="48CB251D"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一级指标</w:t>
            </w: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tcPr>
          <w:p w14:paraId="345BB62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二级指标</w:t>
            </w:r>
          </w:p>
        </w:tc>
        <w:tc>
          <w:tcPr>
            <w:tcW w:w="1420" w:type="dxa"/>
            <w:vMerge w:val="restart"/>
            <w:tcBorders>
              <w:top w:val="nil"/>
              <w:left w:val="single" w:sz="4" w:space="0" w:color="auto"/>
              <w:bottom w:val="single" w:sz="4" w:space="0" w:color="auto"/>
              <w:right w:val="single" w:sz="4" w:space="0" w:color="auto"/>
            </w:tcBorders>
            <w:shd w:val="clear" w:color="000000" w:fill="FFFFFF"/>
            <w:vAlign w:val="center"/>
          </w:tcPr>
          <w:p w14:paraId="3D68EB16"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三级指标</w:t>
            </w:r>
          </w:p>
        </w:tc>
        <w:tc>
          <w:tcPr>
            <w:tcW w:w="2520" w:type="dxa"/>
            <w:gridSpan w:val="3"/>
            <w:tcBorders>
              <w:top w:val="single" w:sz="4" w:space="0" w:color="auto"/>
              <w:left w:val="nil"/>
              <w:bottom w:val="single" w:sz="4" w:space="0" w:color="auto"/>
              <w:right w:val="single" w:sz="4" w:space="0" w:color="auto"/>
            </w:tcBorders>
            <w:shd w:val="clear" w:color="000000" w:fill="FFFFFF"/>
            <w:vAlign w:val="center"/>
          </w:tcPr>
          <w:p w14:paraId="7D0F85CD"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年度目标值</w:t>
            </w:r>
          </w:p>
        </w:tc>
        <w:tc>
          <w:tcPr>
            <w:tcW w:w="960" w:type="dxa"/>
            <w:vMerge w:val="restart"/>
            <w:tcBorders>
              <w:top w:val="nil"/>
              <w:left w:val="single" w:sz="4" w:space="0" w:color="auto"/>
              <w:bottom w:val="single" w:sz="4" w:space="0" w:color="auto"/>
              <w:right w:val="single" w:sz="4" w:space="0" w:color="auto"/>
            </w:tcBorders>
            <w:shd w:val="clear" w:color="000000" w:fill="FFFFFF"/>
            <w:vAlign w:val="center"/>
          </w:tcPr>
          <w:p w14:paraId="578D0F5E"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完成值</w:t>
            </w:r>
          </w:p>
        </w:tc>
        <w:tc>
          <w:tcPr>
            <w:tcW w:w="620" w:type="dxa"/>
            <w:vMerge w:val="restart"/>
            <w:tcBorders>
              <w:top w:val="nil"/>
              <w:left w:val="single" w:sz="4" w:space="0" w:color="auto"/>
              <w:bottom w:val="single" w:sz="4" w:space="0" w:color="auto"/>
              <w:right w:val="single" w:sz="4" w:space="0" w:color="auto"/>
            </w:tcBorders>
            <w:shd w:val="clear" w:color="000000" w:fill="FFFFFF"/>
            <w:vAlign w:val="center"/>
          </w:tcPr>
          <w:p w14:paraId="599379C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完成程度</w:t>
            </w:r>
          </w:p>
        </w:tc>
        <w:tc>
          <w:tcPr>
            <w:tcW w:w="620" w:type="dxa"/>
            <w:vMerge w:val="restart"/>
            <w:tcBorders>
              <w:top w:val="nil"/>
              <w:left w:val="single" w:sz="4" w:space="0" w:color="auto"/>
              <w:bottom w:val="single" w:sz="4" w:space="0" w:color="auto"/>
              <w:right w:val="single" w:sz="4" w:space="0" w:color="auto"/>
            </w:tcBorders>
            <w:shd w:val="clear" w:color="000000" w:fill="FFFFFF"/>
            <w:vAlign w:val="center"/>
          </w:tcPr>
          <w:p w14:paraId="09B32E45"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分值</w:t>
            </w:r>
          </w:p>
        </w:tc>
        <w:tc>
          <w:tcPr>
            <w:tcW w:w="620" w:type="dxa"/>
            <w:vMerge w:val="restart"/>
            <w:tcBorders>
              <w:top w:val="nil"/>
              <w:left w:val="single" w:sz="4" w:space="0" w:color="auto"/>
              <w:bottom w:val="single" w:sz="4" w:space="0" w:color="auto"/>
              <w:right w:val="single" w:sz="4" w:space="0" w:color="auto"/>
            </w:tcBorders>
            <w:shd w:val="clear" w:color="000000" w:fill="FFFFFF"/>
            <w:vAlign w:val="center"/>
          </w:tcPr>
          <w:p w14:paraId="3A02CD48"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得分</w:t>
            </w:r>
          </w:p>
        </w:tc>
        <w:tc>
          <w:tcPr>
            <w:tcW w:w="4140" w:type="dxa"/>
            <w:gridSpan w:val="6"/>
            <w:tcBorders>
              <w:top w:val="single" w:sz="4" w:space="0" w:color="auto"/>
              <w:left w:val="nil"/>
              <w:bottom w:val="single" w:sz="4" w:space="0" w:color="auto"/>
              <w:right w:val="single" w:sz="4" w:space="0" w:color="auto"/>
            </w:tcBorders>
            <w:shd w:val="clear" w:color="000000" w:fill="FFFFFF"/>
            <w:vAlign w:val="center"/>
          </w:tcPr>
          <w:p w14:paraId="188A102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未完成原因分析</w:t>
            </w:r>
          </w:p>
        </w:tc>
        <w:tc>
          <w:tcPr>
            <w:tcW w:w="1120" w:type="dxa"/>
            <w:vMerge w:val="restart"/>
            <w:tcBorders>
              <w:top w:val="nil"/>
              <w:left w:val="single" w:sz="4" w:space="0" w:color="auto"/>
              <w:bottom w:val="single" w:sz="4" w:space="0" w:color="auto"/>
              <w:right w:val="single" w:sz="4" w:space="0" w:color="auto"/>
            </w:tcBorders>
            <w:shd w:val="clear" w:color="000000" w:fill="FFFFFF"/>
            <w:vAlign w:val="center"/>
          </w:tcPr>
          <w:p w14:paraId="039BAA6D"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改进措施</w:t>
            </w:r>
          </w:p>
        </w:tc>
      </w:tr>
      <w:tr w:rsidR="00E93CF6" w14:paraId="261C900C" w14:textId="77777777">
        <w:trPr>
          <w:trHeight w:val="720"/>
          <w:jc w:val="center"/>
        </w:trPr>
        <w:tc>
          <w:tcPr>
            <w:tcW w:w="1000" w:type="dxa"/>
            <w:vMerge/>
            <w:tcBorders>
              <w:top w:val="nil"/>
              <w:left w:val="single" w:sz="4" w:space="0" w:color="auto"/>
              <w:bottom w:val="single" w:sz="4" w:space="0" w:color="auto"/>
              <w:right w:val="single" w:sz="4" w:space="0" w:color="auto"/>
            </w:tcBorders>
            <w:vAlign w:val="center"/>
          </w:tcPr>
          <w:p w14:paraId="5DBA71E8"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54B0B7C8" w14:textId="77777777" w:rsidR="00E93CF6" w:rsidRDefault="00E93CF6">
            <w:pPr>
              <w:widowControl/>
              <w:jc w:val="left"/>
              <w:rPr>
                <w:rFonts w:ascii="宋体" w:hAnsi="宋体" w:cs="宋体"/>
                <w:b/>
                <w:bCs/>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1A876015" w14:textId="77777777" w:rsidR="00E93CF6" w:rsidRDefault="00E93CF6">
            <w:pPr>
              <w:widowControl/>
              <w:jc w:val="left"/>
              <w:rPr>
                <w:rFonts w:ascii="宋体" w:hAnsi="宋体" w:cs="宋体"/>
                <w:b/>
                <w:bCs/>
                <w:color w:val="000000"/>
                <w:kern w:val="0"/>
                <w:sz w:val="20"/>
                <w:szCs w:val="20"/>
              </w:rPr>
            </w:pPr>
          </w:p>
        </w:tc>
        <w:tc>
          <w:tcPr>
            <w:tcW w:w="1420" w:type="dxa"/>
            <w:vMerge/>
            <w:tcBorders>
              <w:top w:val="nil"/>
              <w:left w:val="single" w:sz="4" w:space="0" w:color="auto"/>
              <w:bottom w:val="single" w:sz="4" w:space="0" w:color="auto"/>
              <w:right w:val="single" w:sz="4" w:space="0" w:color="auto"/>
            </w:tcBorders>
            <w:vAlign w:val="center"/>
          </w:tcPr>
          <w:p w14:paraId="567DB2BC" w14:textId="77777777" w:rsidR="00E93CF6" w:rsidRDefault="00E93CF6">
            <w:pPr>
              <w:widowControl/>
              <w:jc w:val="left"/>
              <w:rPr>
                <w:rFonts w:ascii="宋体" w:hAnsi="宋体" w:cs="宋体"/>
                <w:b/>
                <w:bCs/>
                <w:color w:val="000000"/>
                <w:kern w:val="0"/>
                <w:sz w:val="20"/>
                <w:szCs w:val="20"/>
              </w:rPr>
            </w:pPr>
          </w:p>
        </w:tc>
        <w:tc>
          <w:tcPr>
            <w:tcW w:w="680" w:type="dxa"/>
            <w:tcBorders>
              <w:top w:val="nil"/>
              <w:left w:val="nil"/>
              <w:bottom w:val="single" w:sz="4" w:space="0" w:color="auto"/>
              <w:right w:val="single" w:sz="4" w:space="0" w:color="auto"/>
            </w:tcBorders>
            <w:shd w:val="clear" w:color="000000" w:fill="FFFFFF"/>
            <w:vAlign w:val="center"/>
          </w:tcPr>
          <w:p w14:paraId="2F3EBD79"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运算</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符号</w:t>
            </w:r>
          </w:p>
        </w:tc>
        <w:tc>
          <w:tcPr>
            <w:tcW w:w="1160" w:type="dxa"/>
            <w:tcBorders>
              <w:top w:val="nil"/>
              <w:left w:val="nil"/>
              <w:bottom w:val="single" w:sz="4" w:space="0" w:color="auto"/>
              <w:right w:val="single" w:sz="4" w:space="0" w:color="auto"/>
            </w:tcBorders>
            <w:shd w:val="clear" w:color="000000" w:fill="FFFFFF"/>
            <w:vAlign w:val="center"/>
          </w:tcPr>
          <w:p w14:paraId="14F7A95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内容</w:t>
            </w:r>
          </w:p>
        </w:tc>
        <w:tc>
          <w:tcPr>
            <w:tcW w:w="680" w:type="dxa"/>
            <w:tcBorders>
              <w:top w:val="nil"/>
              <w:left w:val="nil"/>
              <w:bottom w:val="single" w:sz="4" w:space="0" w:color="auto"/>
              <w:right w:val="single" w:sz="4" w:space="0" w:color="auto"/>
            </w:tcBorders>
            <w:shd w:val="clear" w:color="000000" w:fill="FFFFFF"/>
            <w:vAlign w:val="center"/>
          </w:tcPr>
          <w:p w14:paraId="7C294FE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度量</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单位</w:t>
            </w:r>
          </w:p>
        </w:tc>
        <w:tc>
          <w:tcPr>
            <w:tcW w:w="960" w:type="dxa"/>
            <w:vMerge/>
            <w:tcBorders>
              <w:top w:val="nil"/>
              <w:left w:val="single" w:sz="4" w:space="0" w:color="auto"/>
              <w:bottom w:val="single" w:sz="4" w:space="0" w:color="auto"/>
              <w:right w:val="single" w:sz="4" w:space="0" w:color="auto"/>
            </w:tcBorders>
            <w:vAlign w:val="center"/>
          </w:tcPr>
          <w:p w14:paraId="57EAC860" w14:textId="77777777" w:rsidR="00E93CF6" w:rsidRDefault="00E93CF6">
            <w:pPr>
              <w:widowControl/>
              <w:jc w:val="left"/>
              <w:rPr>
                <w:rFonts w:ascii="宋体" w:hAnsi="宋体" w:cs="宋体"/>
                <w:b/>
                <w:bCs/>
                <w:color w:val="000000"/>
                <w:kern w:val="0"/>
                <w:sz w:val="20"/>
                <w:szCs w:val="20"/>
              </w:rPr>
            </w:pPr>
          </w:p>
        </w:tc>
        <w:tc>
          <w:tcPr>
            <w:tcW w:w="620" w:type="dxa"/>
            <w:vMerge/>
            <w:tcBorders>
              <w:top w:val="nil"/>
              <w:left w:val="single" w:sz="4" w:space="0" w:color="auto"/>
              <w:bottom w:val="single" w:sz="4" w:space="0" w:color="auto"/>
              <w:right w:val="single" w:sz="4" w:space="0" w:color="auto"/>
            </w:tcBorders>
            <w:vAlign w:val="center"/>
          </w:tcPr>
          <w:p w14:paraId="6515F01A" w14:textId="77777777" w:rsidR="00E93CF6" w:rsidRDefault="00E93CF6">
            <w:pPr>
              <w:widowControl/>
              <w:jc w:val="left"/>
              <w:rPr>
                <w:rFonts w:ascii="宋体" w:hAnsi="宋体" w:cs="宋体"/>
                <w:b/>
                <w:bCs/>
                <w:color w:val="000000"/>
                <w:kern w:val="0"/>
                <w:sz w:val="20"/>
                <w:szCs w:val="20"/>
              </w:rPr>
            </w:pPr>
          </w:p>
        </w:tc>
        <w:tc>
          <w:tcPr>
            <w:tcW w:w="620" w:type="dxa"/>
            <w:vMerge/>
            <w:tcBorders>
              <w:top w:val="nil"/>
              <w:left w:val="single" w:sz="4" w:space="0" w:color="auto"/>
              <w:bottom w:val="single" w:sz="4" w:space="0" w:color="auto"/>
              <w:right w:val="single" w:sz="4" w:space="0" w:color="auto"/>
            </w:tcBorders>
            <w:vAlign w:val="center"/>
          </w:tcPr>
          <w:p w14:paraId="15A8FE7F" w14:textId="77777777" w:rsidR="00E93CF6" w:rsidRDefault="00E93CF6">
            <w:pPr>
              <w:widowControl/>
              <w:jc w:val="left"/>
              <w:rPr>
                <w:rFonts w:ascii="宋体" w:hAnsi="宋体" w:cs="宋体"/>
                <w:b/>
                <w:bCs/>
                <w:color w:val="000000"/>
                <w:kern w:val="0"/>
                <w:sz w:val="20"/>
                <w:szCs w:val="20"/>
              </w:rPr>
            </w:pPr>
          </w:p>
        </w:tc>
        <w:tc>
          <w:tcPr>
            <w:tcW w:w="620" w:type="dxa"/>
            <w:vMerge/>
            <w:tcBorders>
              <w:top w:val="nil"/>
              <w:left w:val="single" w:sz="4" w:space="0" w:color="auto"/>
              <w:bottom w:val="single" w:sz="4" w:space="0" w:color="auto"/>
              <w:right w:val="single" w:sz="4" w:space="0" w:color="auto"/>
            </w:tcBorders>
            <w:vAlign w:val="center"/>
          </w:tcPr>
          <w:p w14:paraId="0F381AF1" w14:textId="77777777" w:rsidR="00E93CF6" w:rsidRDefault="00E93CF6">
            <w:pPr>
              <w:widowControl/>
              <w:jc w:val="left"/>
              <w:rPr>
                <w:rFonts w:ascii="宋体" w:hAnsi="宋体" w:cs="宋体"/>
                <w:b/>
                <w:bCs/>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766E49FE"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经费保障</w:t>
            </w:r>
          </w:p>
        </w:tc>
        <w:tc>
          <w:tcPr>
            <w:tcW w:w="580" w:type="dxa"/>
            <w:tcBorders>
              <w:top w:val="nil"/>
              <w:left w:val="nil"/>
              <w:bottom w:val="single" w:sz="4" w:space="0" w:color="auto"/>
              <w:right w:val="single" w:sz="4" w:space="0" w:color="auto"/>
            </w:tcBorders>
            <w:shd w:val="clear" w:color="000000" w:fill="FFFFFF"/>
            <w:vAlign w:val="center"/>
          </w:tcPr>
          <w:p w14:paraId="00198931"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制度保障</w:t>
            </w:r>
          </w:p>
        </w:tc>
        <w:tc>
          <w:tcPr>
            <w:tcW w:w="700" w:type="dxa"/>
            <w:tcBorders>
              <w:top w:val="nil"/>
              <w:left w:val="nil"/>
              <w:bottom w:val="single" w:sz="4" w:space="0" w:color="auto"/>
              <w:right w:val="single" w:sz="4" w:space="0" w:color="auto"/>
            </w:tcBorders>
            <w:shd w:val="clear" w:color="000000" w:fill="FFFFFF"/>
            <w:vAlign w:val="center"/>
          </w:tcPr>
          <w:p w14:paraId="6EB0D046"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人员保障</w:t>
            </w:r>
          </w:p>
        </w:tc>
        <w:tc>
          <w:tcPr>
            <w:tcW w:w="620" w:type="dxa"/>
            <w:tcBorders>
              <w:top w:val="nil"/>
              <w:left w:val="nil"/>
              <w:bottom w:val="single" w:sz="4" w:space="0" w:color="auto"/>
              <w:right w:val="single" w:sz="4" w:space="0" w:color="auto"/>
            </w:tcBorders>
            <w:shd w:val="clear" w:color="000000" w:fill="FFFFFF"/>
            <w:vAlign w:val="center"/>
          </w:tcPr>
          <w:p w14:paraId="10330578"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硬件条件保障</w:t>
            </w:r>
          </w:p>
        </w:tc>
        <w:tc>
          <w:tcPr>
            <w:tcW w:w="620" w:type="dxa"/>
            <w:tcBorders>
              <w:top w:val="nil"/>
              <w:left w:val="nil"/>
              <w:bottom w:val="single" w:sz="4" w:space="0" w:color="auto"/>
              <w:right w:val="single" w:sz="4" w:space="0" w:color="auto"/>
            </w:tcBorders>
            <w:shd w:val="clear" w:color="000000" w:fill="FFFFFF"/>
            <w:vAlign w:val="center"/>
          </w:tcPr>
          <w:p w14:paraId="10658D69"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其他</w:t>
            </w:r>
          </w:p>
        </w:tc>
        <w:tc>
          <w:tcPr>
            <w:tcW w:w="1040" w:type="dxa"/>
            <w:tcBorders>
              <w:top w:val="nil"/>
              <w:left w:val="nil"/>
              <w:bottom w:val="single" w:sz="4" w:space="0" w:color="auto"/>
              <w:right w:val="single" w:sz="4" w:space="0" w:color="auto"/>
            </w:tcBorders>
            <w:shd w:val="clear" w:color="000000" w:fill="FFFFFF"/>
            <w:vAlign w:val="center"/>
          </w:tcPr>
          <w:p w14:paraId="22EEAD31"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原因说明</w:t>
            </w:r>
          </w:p>
        </w:tc>
        <w:tc>
          <w:tcPr>
            <w:tcW w:w="1120" w:type="dxa"/>
            <w:vMerge/>
            <w:tcBorders>
              <w:top w:val="nil"/>
              <w:left w:val="single" w:sz="4" w:space="0" w:color="auto"/>
              <w:bottom w:val="single" w:sz="4" w:space="0" w:color="auto"/>
              <w:right w:val="single" w:sz="4" w:space="0" w:color="auto"/>
            </w:tcBorders>
            <w:vAlign w:val="center"/>
          </w:tcPr>
          <w:p w14:paraId="3977058C" w14:textId="77777777" w:rsidR="00E93CF6" w:rsidRDefault="00E93CF6">
            <w:pPr>
              <w:widowControl/>
              <w:jc w:val="left"/>
              <w:rPr>
                <w:rFonts w:ascii="宋体" w:hAnsi="宋体" w:cs="宋体"/>
                <w:b/>
                <w:bCs/>
                <w:color w:val="000000"/>
                <w:kern w:val="0"/>
                <w:sz w:val="20"/>
                <w:szCs w:val="20"/>
              </w:rPr>
            </w:pPr>
          </w:p>
        </w:tc>
      </w:tr>
      <w:tr w:rsidR="00E93CF6" w14:paraId="3D1F7D04"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30CEDB13" w14:textId="77777777" w:rsidR="00E93CF6" w:rsidRDefault="00E93CF6">
            <w:pPr>
              <w:widowControl/>
              <w:jc w:val="left"/>
              <w:rPr>
                <w:rFonts w:ascii="宋体" w:hAnsi="宋体" w:cs="宋体"/>
                <w:b/>
                <w:bCs/>
                <w:color w:val="000000"/>
                <w:kern w:val="0"/>
                <w:sz w:val="20"/>
                <w:szCs w:val="20"/>
              </w:rPr>
            </w:pPr>
          </w:p>
        </w:tc>
        <w:tc>
          <w:tcPr>
            <w:tcW w:w="1000" w:type="dxa"/>
            <w:vMerge w:val="restart"/>
            <w:tcBorders>
              <w:top w:val="nil"/>
              <w:left w:val="single" w:sz="4" w:space="0" w:color="auto"/>
              <w:bottom w:val="single" w:sz="4" w:space="0" w:color="auto"/>
              <w:right w:val="single" w:sz="4" w:space="0" w:color="auto"/>
            </w:tcBorders>
            <w:shd w:val="clear" w:color="000000" w:fill="FFFFFF"/>
            <w:vAlign w:val="center"/>
          </w:tcPr>
          <w:p w14:paraId="0AB7430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产出指标</w:t>
            </w: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tcPr>
          <w:p w14:paraId="3392C57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数量指标</w:t>
            </w:r>
          </w:p>
        </w:tc>
        <w:tc>
          <w:tcPr>
            <w:tcW w:w="1420" w:type="dxa"/>
            <w:tcBorders>
              <w:top w:val="nil"/>
              <w:left w:val="nil"/>
              <w:bottom w:val="single" w:sz="4" w:space="0" w:color="auto"/>
              <w:right w:val="single" w:sz="4" w:space="0" w:color="auto"/>
            </w:tcBorders>
            <w:shd w:val="clear" w:color="000000" w:fill="FFFFFF"/>
            <w:vAlign w:val="center"/>
          </w:tcPr>
          <w:p w14:paraId="20AF793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全年值班待命天数</w:t>
            </w:r>
          </w:p>
        </w:tc>
        <w:tc>
          <w:tcPr>
            <w:tcW w:w="680" w:type="dxa"/>
            <w:tcBorders>
              <w:top w:val="nil"/>
              <w:left w:val="nil"/>
              <w:bottom w:val="single" w:sz="4" w:space="0" w:color="auto"/>
              <w:right w:val="single" w:sz="4" w:space="0" w:color="auto"/>
            </w:tcBorders>
            <w:shd w:val="clear" w:color="000000" w:fill="FFFFFF"/>
            <w:vAlign w:val="center"/>
          </w:tcPr>
          <w:p w14:paraId="06C947C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72D2BA16"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365</w:t>
            </w:r>
          </w:p>
        </w:tc>
        <w:tc>
          <w:tcPr>
            <w:tcW w:w="680" w:type="dxa"/>
            <w:tcBorders>
              <w:top w:val="nil"/>
              <w:left w:val="nil"/>
              <w:bottom w:val="single" w:sz="4" w:space="0" w:color="auto"/>
              <w:right w:val="single" w:sz="4" w:space="0" w:color="auto"/>
            </w:tcBorders>
            <w:shd w:val="clear" w:color="000000" w:fill="FFFFFF"/>
            <w:vAlign w:val="center"/>
          </w:tcPr>
          <w:p w14:paraId="1939CB5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天</w:t>
            </w:r>
          </w:p>
        </w:tc>
        <w:tc>
          <w:tcPr>
            <w:tcW w:w="960" w:type="dxa"/>
            <w:tcBorders>
              <w:top w:val="nil"/>
              <w:left w:val="nil"/>
              <w:bottom w:val="single" w:sz="4" w:space="0" w:color="auto"/>
              <w:right w:val="single" w:sz="4" w:space="0" w:color="auto"/>
            </w:tcBorders>
            <w:shd w:val="clear" w:color="000000" w:fill="FFFFFF"/>
            <w:vAlign w:val="center"/>
          </w:tcPr>
          <w:p w14:paraId="59399680"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365</w:t>
            </w:r>
          </w:p>
        </w:tc>
        <w:tc>
          <w:tcPr>
            <w:tcW w:w="620" w:type="dxa"/>
            <w:tcBorders>
              <w:top w:val="nil"/>
              <w:left w:val="nil"/>
              <w:bottom w:val="single" w:sz="4" w:space="0" w:color="auto"/>
              <w:right w:val="single" w:sz="4" w:space="0" w:color="auto"/>
            </w:tcBorders>
            <w:shd w:val="clear" w:color="000000" w:fill="FFFFFF"/>
            <w:vAlign w:val="center"/>
          </w:tcPr>
          <w:p w14:paraId="114F8F8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3443195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12.5</w:t>
            </w:r>
          </w:p>
        </w:tc>
        <w:tc>
          <w:tcPr>
            <w:tcW w:w="620" w:type="dxa"/>
            <w:tcBorders>
              <w:top w:val="nil"/>
              <w:left w:val="nil"/>
              <w:bottom w:val="single" w:sz="4" w:space="0" w:color="auto"/>
              <w:right w:val="single" w:sz="4" w:space="0" w:color="auto"/>
            </w:tcBorders>
            <w:shd w:val="clear" w:color="000000" w:fill="FFFFFF"/>
            <w:vAlign w:val="center"/>
          </w:tcPr>
          <w:p w14:paraId="0D3122B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12.5</w:t>
            </w:r>
          </w:p>
        </w:tc>
        <w:tc>
          <w:tcPr>
            <w:tcW w:w="580" w:type="dxa"/>
            <w:tcBorders>
              <w:top w:val="nil"/>
              <w:left w:val="nil"/>
              <w:bottom w:val="single" w:sz="4" w:space="0" w:color="auto"/>
              <w:right w:val="single" w:sz="4" w:space="0" w:color="auto"/>
            </w:tcBorders>
            <w:shd w:val="clear" w:color="000000" w:fill="FFFFFF"/>
            <w:vAlign w:val="center"/>
          </w:tcPr>
          <w:p w14:paraId="310E5C3E"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0EF5771D"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79E75D09"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3BE929BE"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7AF32115"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5C491245"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7A4ED3C7" w14:textId="77777777" w:rsidR="00E93CF6" w:rsidRDefault="00E93CF6">
            <w:pPr>
              <w:widowControl/>
              <w:jc w:val="left"/>
              <w:rPr>
                <w:rFonts w:ascii="宋体" w:hAnsi="宋体" w:cs="宋体"/>
                <w:color w:val="000000"/>
                <w:kern w:val="0"/>
                <w:sz w:val="20"/>
                <w:szCs w:val="20"/>
              </w:rPr>
            </w:pPr>
          </w:p>
        </w:tc>
      </w:tr>
      <w:tr w:rsidR="00E93CF6" w14:paraId="11EB2489"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7C0BE8E0"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6FF1E530" w14:textId="77777777" w:rsidR="00E93CF6" w:rsidRDefault="00E93CF6">
            <w:pPr>
              <w:widowControl/>
              <w:jc w:val="left"/>
              <w:rPr>
                <w:rFonts w:ascii="宋体" w:hAnsi="宋体" w:cs="宋体"/>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2DF2608B" w14:textId="77777777" w:rsidR="00E93CF6" w:rsidRDefault="00E93CF6">
            <w:pPr>
              <w:widowControl/>
              <w:jc w:val="left"/>
              <w:rPr>
                <w:rFonts w:ascii="宋体" w:hAnsi="宋体" w:cs="宋体"/>
                <w:color w:val="000000"/>
                <w:kern w:val="0"/>
                <w:sz w:val="20"/>
                <w:szCs w:val="20"/>
              </w:rPr>
            </w:pPr>
          </w:p>
        </w:tc>
        <w:tc>
          <w:tcPr>
            <w:tcW w:w="1420" w:type="dxa"/>
            <w:tcBorders>
              <w:top w:val="nil"/>
              <w:left w:val="nil"/>
              <w:bottom w:val="single" w:sz="4" w:space="0" w:color="auto"/>
              <w:right w:val="single" w:sz="4" w:space="0" w:color="auto"/>
            </w:tcBorders>
            <w:shd w:val="clear" w:color="000000" w:fill="FFFFFF"/>
            <w:vAlign w:val="center"/>
          </w:tcPr>
          <w:p w14:paraId="466E82F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应急</w:t>
            </w:r>
            <w:r>
              <w:rPr>
                <w:rFonts w:ascii="宋体" w:hAnsi="宋体" w:cs="宋体" w:hint="eastAsia"/>
                <w:color w:val="000000"/>
                <w:kern w:val="0"/>
                <w:sz w:val="20"/>
                <w:szCs w:val="20"/>
              </w:rPr>
              <w:t>通信保障任务完成率</w:t>
            </w:r>
          </w:p>
        </w:tc>
        <w:tc>
          <w:tcPr>
            <w:tcW w:w="680" w:type="dxa"/>
            <w:tcBorders>
              <w:top w:val="nil"/>
              <w:left w:val="nil"/>
              <w:bottom w:val="single" w:sz="4" w:space="0" w:color="auto"/>
              <w:right w:val="single" w:sz="4" w:space="0" w:color="auto"/>
            </w:tcBorders>
            <w:shd w:val="clear" w:color="000000" w:fill="FFFFFF"/>
            <w:vAlign w:val="center"/>
          </w:tcPr>
          <w:p w14:paraId="18A25E9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2812ED0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791B947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321B3CD3"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59F928E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46A3970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12.5</w:t>
            </w:r>
          </w:p>
        </w:tc>
        <w:tc>
          <w:tcPr>
            <w:tcW w:w="620" w:type="dxa"/>
            <w:tcBorders>
              <w:top w:val="nil"/>
              <w:left w:val="nil"/>
              <w:bottom w:val="single" w:sz="4" w:space="0" w:color="auto"/>
              <w:right w:val="single" w:sz="4" w:space="0" w:color="auto"/>
            </w:tcBorders>
            <w:shd w:val="clear" w:color="000000" w:fill="FFFFFF"/>
            <w:vAlign w:val="center"/>
          </w:tcPr>
          <w:p w14:paraId="0CE6220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12.5</w:t>
            </w:r>
          </w:p>
        </w:tc>
        <w:tc>
          <w:tcPr>
            <w:tcW w:w="580" w:type="dxa"/>
            <w:tcBorders>
              <w:top w:val="nil"/>
              <w:left w:val="nil"/>
              <w:bottom w:val="single" w:sz="4" w:space="0" w:color="auto"/>
              <w:right w:val="single" w:sz="4" w:space="0" w:color="auto"/>
            </w:tcBorders>
            <w:shd w:val="clear" w:color="000000" w:fill="FFFFFF"/>
            <w:vAlign w:val="center"/>
          </w:tcPr>
          <w:p w14:paraId="73B4B771"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76EE53C6"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3010B829"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0C75BFA9"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1C4663CE"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536F8C28"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7960CED1" w14:textId="77777777" w:rsidR="00E93CF6" w:rsidRDefault="00E93CF6">
            <w:pPr>
              <w:widowControl/>
              <w:jc w:val="left"/>
              <w:rPr>
                <w:rFonts w:ascii="宋体" w:hAnsi="宋体" w:cs="宋体"/>
                <w:color w:val="000000"/>
                <w:kern w:val="0"/>
                <w:sz w:val="20"/>
                <w:szCs w:val="20"/>
              </w:rPr>
            </w:pPr>
          </w:p>
        </w:tc>
      </w:tr>
      <w:tr w:rsidR="00E93CF6" w14:paraId="1EE7199A" w14:textId="77777777">
        <w:trPr>
          <w:trHeight w:val="285"/>
          <w:jc w:val="center"/>
        </w:trPr>
        <w:tc>
          <w:tcPr>
            <w:tcW w:w="1000" w:type="dxa"/>
            <w:vMerge/>
            <w:tcBorders>
              <w:top w:val="nil"/>
              <w:left w:val="single" w:sz="4" w:space="0" w:color="auto"/>
              <w:bottom w:val="single" w:sz="4" w:space="0" w:color="auto"/>
              <w:right w:val="single" w:sz="4" w:space="0" w:color="auto"/>
            </w:tcBorders>
            <w:vAlign w:val="center"/>
          </w:tcPr>
          <w:p w14:paraId="04E551F2"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6C8570E7" w14:textId="77777777" w:rsidR="00E93CF6" w:rsidRDefault="00E93CF6">
            <w:pPr>
              <w:widowControl/>
              <w:jc w:val="left"/>
              <w:rPr>
                <w:rFonts w:ascii="宋体" w:hAnsi="宋体" w:cs="宋体"/>
                <w:color w:val="000000"/>
                <w:kern w:val="0"/>
                <w:sz w:val="20"/>
                <w:szCs w:val="20"/>
              </w:rPr>
            </w:pP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tcPr>
          <w:p w14:paraId="56492C67"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质量指</w:t>
            </w:r>
            <w:r>
              <w:rPr>
                <w:rFonts w:ascii="宋体" w:hAnsi="宋体" w:cs="宋体" w:hint="eastAsia"/>
                <w:color w:val="000000"/>
                <w:kern w:val="0"/>
                <w:sz w:val="20"/>
                <w:szCs w:val="20"/>
              </w:rPr>
              <w:t>标</w:t>
            </w:r>
          </w:p>
        </w:tc>
        <w:tc>
          <w:tcPr>
            <w:tcW w:w="1420" w:type="dxa"/>
            <w:tcBorders>
              <w:top w:val="nil"/>
              <w:left w:val="nil"/>
              <w:bottom w:val="single" w:sz="4" w:space="0" w:color="auto"/>
              <w:right w:val="single" w:sz="4" w:space="0" w:color="auto"/>
            </w:tcBorders>
            <w:shd w:val="clear" w:color="000000" w:fill="FFFFFF"/>
            <w:vAlign w:val="center"/>
          </w:tcPr>
          <w:p w14:paraId="50394734"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值班在岗率</w:t>
            </w:r>
          </w:p>
        </w:tc>
        <w:tc>
          <w:tcPr>
            <w:tcW w:w="680" w:type="dxa"/>
            <w:tcBorders>
              <w:top w:val="nil"/>
              <w:left w:val="nil"/>
              <w:bottom w:val="single" w:sz="4" w:space="0" w:color="auto"/>
              <w:right w:val="single" w:sz="4" w:space="0" w:color="auto"/>
            </w:tcBorders>
            <w:shd w:val="clear" w:color="000000" w:fill="FFFFFF"/>
            <w:vAlign w:val="center"/>
          </w:tcPr>
          <w:p w14:paraId="406D834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445268DA"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288D4B2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4F89472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607C56A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1D15EFB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12.5</w:t>
            </w:r>
          </w:p>
        </w:tc>
        <w:tc>
          <w:tcPr>
            <w:tcW w:w="620" w:type="dxa"/>
            <w:tcBorders>
              <w:top w:val="nil"/>
              <w:left w:val="nil"/>
              <w:bottom w:val="single" w:sz="4" w:space="0" w:color="auto"/>
              <w:right w:val="single" w:sz="4" w:space="0" w:color="auto"/>
            </w:tcBorders>
            <w:shd w:val="clear" w:color="000000" w:fill="FFFFFF"/>
            <w:vAlign w:val="center"/>
          </w:tcPr>
          <w:p w14:paraId="6D99C9D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12.5</w:t>
            </w:r>
          </w:p>
        </w:tc>
        <w:tc>
          <w:tcPr>
            <w:tcW w:w="580" w:type="dxa"/>
            <w:tcBorders>
              <w:top w:val="nil"/>
              <w:left w:val="nil"/>
              <w:bottom w:val="single" w:sz="4" w:space="0" w:color="auto"/>
              <w:right w:val="single" w:sz="4" w:space="0" w:color="auto"/>
            </w:tcBorders>
            <w:shd w:val="clear" w:color="000000" w:fill="FFFFFF"/>
            <w:vAlign w:val="center"/>
          </w:tcPr>
          <w:p w14:paraId="3FE059AD"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1CDD1A57"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694842EF"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143CC808"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7AD2A262"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7DAC94BD"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60D322B3" w14:textId="77777777" w:rsidR="00E93CF6" w:rsidRDefault="00E93CF6">
            <w:pPr>
              <w:widowControl/>
              <w:jc w:val="left"/>
              <w:rPr>
                <w:rFonts w:ascii="宋体" w:hAnsi="宋体" w:cs="宋体"/>
                <w:color w:val="000000"/>
                <w:kern w:val="0"/>
                <w:sz w:val="20"/>
                <w:szCs w:val="20"/>
              </w:rPr>
            </w:pPr>
          </w:p>
        </w:tc>
      </w:tr>
      <w:tr w:rsidR="00E93CF6" w14:paraId="7533536D" w14:textId="77777777">
        <w:trPr>
          <w:trHeight w:val="285"/>
          <w:jc w:val="center"/>
        </w:trPr>
        <w:tc>
          <w:tcPr>
            <w:tcW w:w="1000" w:type="dxa"/>
            <w:vMerge/>
            <w:tcBorders>
              <w:top w:val="nil"/>
              <w:left w:val="single" w:sz="4" w:space="0" w:color="auto"/>
              <w:bottom w:val="single" w:sz="4" w:space="0" w:color="auto"/>
              <w:right w:val="single" w:sz="4" w:space="0" w:color="auto"/>
            </w:tcBorders>
            <w:vAlign w:val="center"/>
          </w:tcPr>
          <w:p w14:paraId="22CDE3FE"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4FB03FD8" w14:textId="77777777" w:rsidR="00E93CF6" w:rsidRDefault="00E93CF6">
            <w:pPr>
              <w:widowControl/>
              <w:jc w:val="left"/>
              <w:rPr>
                <w:rFonts w:ascii="宋体" w:hAnsi="宋体" w:cs="宋体"/>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378E20A1" w14:textId="77777777" w:rsidR="00E93CF6" w:rsidRDefault="00E93CF6">
            <w:pPr>
              <w:widowControl/>
              <w:jc w:val="left"/>
              <w:rPr>
                <w:rFonts w:ascii="宋体" w:hAnsi="宋体" w:cs="宋体"/>
                <w:color w:val="000000"/>
                <w:kern w:val="0"/>
                <w:sz w:val="20"/>
                <w:szCs w:val="20"/>
              </w:rPr>
            </w:pPr>
          </w:p>
        </w:tc>
        <w:tc>
          <w:tcPr>
            <w:tcW w:w="1420" w:type="dxa"/>
            <w:tcBorders>
              <w:top w:val="nil"/>
              <w:left w:val="nil"/>
              <w:bottom w:val="single" w:sz="4" w:space="0" w:color="auto"/>
              <w:right w:val="single" w:sz="4" w:space="0" w:color="auto"/>
            </w:tcBorders>
            <w:shd w:val="clear" w:color="000000" w:fill="FFFFFF"/>
            <w:vAlign w:val="center"/>
          </w:tcPr>
          <w:p w14:paraId="62868E30"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监测质量</w:t>
            </w:r>
          </w:p>
        </w:tc>
        <w:tc>
          <w:tcPr>
            <w:tcW w:w="680" w:type="dxa"/>
            <w:tcBorders>
              <w:top w:val="nil"/>
              <w:left w:val="nil"/>
              <w:bottom w:val="single" w:sz="4" w:space="0" w:color="auto"/>
              <w:right w:val="single" w:sz="4" w:space="0" w:color="auto"/>
            </w:tcBorders>
            <w:shd w:val="clear" w:color="000000" w:fill="FFFFFF"/>
            <w:vAlign w:val="center"/>
          </w:tcPr>
          <w:p w14:paraId="5F09AF2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1190BA8B"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78511E64"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5B07CF7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55B02E0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62E1A14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12.5</w:t>
            </w:r>
          </w:p>
        </w:tc>
        <w:tc>
          <w:tcPr>
            <w:tcW w:w="620" w:type="dxa"/>
            <w:tcBorders>
              <w:top w:val="nil"/>
              <w:left w:val="nil"/>
              <w:bottom w:val="single" w:sz="4" w:space="0" w:color="auto"/>
              <w:right w:val="single" w:sz="4" w:space="0" w:color="auto"/>
            </w:tcBorders>
            <w:shd w:val="clear" w:color="000000" w:fill="FFFFFF"/>
            <w:vAlign w:val="center"/>
          </w:tcPr>
          <w:p w14:paraId="04F5BEA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12.5</w:t>
            </w:r>
          </w:p>
        </w:tc>
        <w:tc>
          <w:tcPr>
            <w:tcW w:w="580" w:type="dxa"/>
            <w:tcBorders>
              <w:top w:val="nil"/>
              <w:left w:val="nil"/>
              <w:bottom w:val="single" w:sz="4" w:space="0" w:color="auto"/>
              <w:right w:val="single" w:sz="4" w:space="0" w:color="auto"/>
            </w:tcBorders>
            <w:shd w:val="clear" w:color="000000" w:fill="FFFFFF"/>
            <w:vAlign w:val="center"/>
          </w:tcPr>
          <w:p w14:paraId="629F9835"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1F9F020C"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321E4334"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4E04E83F"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2D4EA83B"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3D98B620"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268FC989" w14:textId="77777777" w:rsidR="00E93CF6" w:rsidRDefault="00E93CF6">
            <w:pPr>
              <w:widowControl/>
              <w:jc w:val="left"/>
              <w:rPr>
                <w:rFonts w:ascii="宋体" w:hAnsi="宋体" w:cs="宋体"/>
                <w:color w:val="000000"/>
                <w:kern w:val="0"/>
                <w:sz w:val="20"/>
                <w:szCs w:val="20"/>
              </w:rPr>
            </w:pPr>
          </w:p>
        </w:tc>
      </w:tr>
      <w:tr w:rsidR="00E93CF6" w14:paraId="1C660ABF"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4D146173" w14:textId="77777777" w:rsidR="00E93CF6" w:rsidRDefault="00E93CF6">
            <w:pPr>
              <w:widowControl/>
              <w:jc w:val="left"/>
              <w:rPr>
                <w:rFonts w:ascii="宋体" w:hAnsi="宋体" w:cs="宋体"/>
                <w:b/>
                <w:bCs/>
                <w:color w:val="000000"/>
                <w:kern w:val="0"/>
                <w:sz w:val="20"/>
                <w:szCs w:val="20"/>
              </w:rPr>
            </w:pPr>
          </w:p>
        </w:tc>
        <w:tc>
          <w:tcPr>
            <w:tcW w:w="1000" w:type="dxa"/>
            <w:vMerge w:val="restart"/>
            <w:tcBorders>
              <w:top w:val="nil"/>
              <w:left w:val="single" w:sz="4" w:space="0" w:color="auto"/>
              <w:bottom w:val="single" w:sz="4" w:space="0" w:color="auto"/>
              <w:right w:val="single" w:sz="4" w:space="0" w:color="auto"/>
            </w:tcBorders>
            <w:shd w:val="clear" w:color="000000" w:fill="FFFFFF"/>
            <w:vAlign w:val="center"/>
          </w:tcPr>
          <w:p w14:paraId="21EB6580"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效益指标</w:t>
            </w:r>
          </w:p>
        </w:tc>
        <w:tc>
          <w:tcPr>
            <w:tcW w:w="980" w:type="dxa"/>
            <w:tcBorders>
              <w:top w:val="nil"/>
              <w:left w:val="nil"/>
              <w:bottom w:val="single" w:sz="4" w:space="0" w:color="auto"/>
              <w:right w:val="single" w:sz="4" w:space="0" w:color="auto"/>
            </w:tcBorders>
            <w:shd w:val="clear" w:color="000000" w:fill="FFFFFF"/>
            <w:vAlign w:val="center"/>
          </w:tcPr>
          <w:p w14:paraId="5EA1A87B"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经济效益指标</w:t>
            </w:r>
          </w:p>
        </w:tc>
        <w:tc>
          <w:tcPr>
            <w:tcW w:w="1420" w:type="dxa"/>
            <w:tcBorders>
              <w:top w:val="nil"/>
              <w:left w:val="nil"/>
              <w:bottom w:val="single" w:sz="4" w:space="0" w:color="auto"/>
              <w:right w:val="single" w:sz="4" w:space="0" w:color="auto"/>
            </w:tcBorders>
            <w:shd w:val="clear" w:color="000000" w:fill="FFFFFF"/>
            <w:vAlign w:val="center"/>
          </w:tcPr>
          <w:p w14:paraId="7AC94D5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发挥资金使用效益</w:t>
            </w:r>
          </w:p>
        </w:tc>
        <w:tc>
          <w:tcPr>
            <w:tcW w:w="680" w:type="dxa"/>
            <w:tcBorders>
              <w:top w:val="nil"/>
              <w:left w:val="nil"/>
              <w:bottom w:val="single" w:sz="4" w:space="0" w:color="auto"/>
              <w:right w:val="single" w:sz="4" w:space="0" w:color="auto"/>
            </w:tcBorders>
            <w:shd w:val="clear" w:color="000000" w:fill="FFFFFF"/>
            <w:vAlign w:val="center"/>
          </w:tcPr>
          <w:p w14:paraId="17AA3BC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78C454AC"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1EF155B4"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2B71A0C0"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4130AEB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03AC12A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7B53640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tcBorders>
              <w:top w:val="nil"/>
              <w:left w:val="nil"/>
              <w:bottom w:val="single" w:sz="4" w:space="0" w:color="auto"/>
              <w:right w:val="single" w:sz="4" w:space="0" w:color="auto"/>
            </w:tcBorders>
            <w:shd w:val="clear" w:color="000000" w:fill="FFFFFF"/>
            <w:vAlign w:val="center"/>
          </w:tcPr>
          <w:p w14:paraId="493173ED"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09393008"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71F449B7"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43BCF521"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4314D25F"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10D7691F"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32E87F3D" w14:textId="77777777" w:rsidR="00E93CF6" w:rsidRDefault="00E93CF6">
            <w:pPr>
              <w:widowControl/>
              <w:jc w:val="left"/>
              <w:rPr>
                <w:rFonts w:ascii="宋体" w:hAnsi="宋体" w:cs="宋体"/>
                <w:color w:val="000000"/>
                <w:kern w:val="0"/>
                <w:sz w:val="20"/>
                <w:szCs w:val="20"/>
              </w:rPr>
            </w:pPr>
          </w:p>
        </w:tc>
      </w:tr>
      <w:tr w:rsidR="00E93CF6" w14:paraId="1CD97232" w14:textId="77777777">
        <w:trPr>
          <w:trHeight w:val="720"/>
          <w:jc w:val="center"/>
        </w:trPr>
        <w:tc>
          <w:tcPr>
            <w:tcW w:w="1000" w:type="dxa"/>
            <w:vMerge/>
            <w:tcBorders>
              <w:top w:val="nil"/>
              <w:left w:val="single" w:sz="4" w:space="0" w:color="auto"/>
              <w:bottom w:val="single" w:sz="4" w:space="0" w:color="auto"/>
              <w:right w:val="single" w:sz="4" w:space="0" w:color="auto"/>
            </w:tcBorders>
            <w:vAlign w:val="center"/>
          </w:tcPr>
          <w:p w14:paraId="11B71516"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37B09C59" w14:textId="77777777" w:rsidR="00E93CF6" w:rsidRDefault="00E93CF6">
            <w:pPr>
              <w:widowControl/>
              <w:jc w:val="left"/>
              <w:rPr>
                <w:rFonts w:ascii="宋体" w:hAnsi="宋体" w:cs="宋体"/>
                <w:color w:val="000000"/>
                <w:kern w:val="0"/>
                <w:sz w:val="20"/>
                <w:szCs w:val="20"/>
              </w:rPr>
            </w:pPr>
          </w:p>
        </w:tc>
        <w:tc>
          <w:tcPr>
            <w:tcW w:w="980" w:type="dxa"/>
            <w:tcBorders>
              <w:top w:val="nil"/>
              <w:left w:val="nil"/>
              <w:bottom w:val="single" w:sz="4" w:space="0" w:color="auto"/>
              <w:right w:val="single" w:sz="4" w:space="0" w:color="auto"/>
            </w:tcBorders>
            <w:shd w:val="clear" w:color="000000" w:fill="FFFFFF"/>
            <w:vAlign w:val="center"/>
          </w:tcPr>
          <w:p w14:paraId="0D6AD46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社会效益指标</w:t>
            </w:r>
          </w:p>
        </w:tc>
        <w:tc>
          <w:tcPr>
            <w:tcW w:w="1420" w:type="dxa"/>
            <w:tcBorders>
              <w:top w:val="nil"/>
              <w:left w:val="nil"/>
              <w:bottom w:val="single" w:sz="4" w:space="0" w:color="auto"/>
              <w:right w:val="single" w:sz="4" w:space="0" w:color="auto"/>
            </w:tcBorders>
            <w:shd w:val="clear" w:color="000000" w:fill="FFFFFF"/>
            <w:vAlign w:val="center"/>
          </w:tcPr>
          <w:p w14:paraId="5662631B"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有效推进监管项目实现预期效益</w:t>
            </w:r>
          </w:p>
        </w:tc>
        <w:tc>
          <w:tcPr>
            <w:tcW w:w="680" w:type="dxa"/>
            <w:tcBorders>
              <w:top w:val="nil"/>
              <w:left w:val="nil"/>
              <w:bottom w:val="single" w:sz="4" w:space="0" w:color="auto"/>
              <w:right w:val="single" w:sz="4" w:space="0" w:color="auto"/>
            </w:tcBorders>
            <w:shd w:val="clear" w:color="000000" w:fill="FFFFFF"/>
            <w:vAlign w:val="center"/>
          </w:tcPr>
          <w:p w14:paraId="1780E2C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4689535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1D50443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2B56EB79"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4094387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11479104"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0193012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tcBorders>
              <w:top w:val="nil"/>
              <w:left w:val="nil"/>
              <w:bottom w:val="single" w:sz="4" w:space="0" w:color="auto"/>
              <w:right w:val="single" w:sz="4" w:space="0" w:color="auto"/>
            </w:tcBorders>
            <w:shd w:val="clear" w:color="000000" w:fill="FFFFFF"/>
            <w:vAlign w:val="center"/>
          </w:tcPr>
          <w:p w14:paraId="7F9EE4B7"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0DB93440"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15162C55"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0EAF6B62"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7AB75269"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65E16EBE"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14625EBF" w14:textId="77777777" w:rsidR="00E93CF6" w:rsidRDefault="00E93CF6">
            <w:pPr>
              <w:widowControl/>
              <w:jc w:val="left"/>
              <w:rPr>
                <w:rFonts w:ascii="宋体" w:hAnsi="宋体" w:cs="宋体"/>
                <w:color w:val="000000"/>
                <w:kern w:val="0"/>
                <w:sz w:val="20"/>
                <w:szCs w:val="20"/>
              </w:rPr>
            </w:pPr>
          </w:p>
        </w:tc>
      </w:tr>
      <w:tr w:rsidR="00E93CF6" w14:paraId="3323FCB2" w14:textId="77777777">
        <w:trPr>
          <w:trHeight w:val="1200"/>
          <w:jc w:val="center"/>
        </w:trPr>
        <w:tc>
          <w:tcPr>
            <w:tcW w:w="1000" w:type="dxa"/>
            <w:vMerge/>
            <w:tcBorders>
              <w:top w:val="nil"/>
              <w:left w:val="single" w:sz="4" w:space="0" w:color="auto"/>
              <w:bottom w:val="single" w:sz="4" w:space="0" w:color="auto"/>
              <w:right w:val="single" w:sz="4" w:space="0" w:color="auto"/>
            </w:tcBorders>
            <w:vAlign w:val="center"/>
          </w:tcPr>
          <w:p w14:paraId="5CFEB377"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3237CB20" w14:textId="77777777" w:rsidR="00E93CF6" w:rsidRDefault="00E93CF6">
            <w:pPr>
              <w:widowControl/>
              <w:jc w:val="left"/>
              <w:rPr>
                <w:rFonts w:ascii="宋体" w:hAnsi="宋体" w:cs="宋体"/>
                <w:color w:val="000000"/>
                <w:kern w:val="0"/>
                <w:sz w:val="20"/>
                <w:szCs w:val="20"/>
              </w:rPr>
            </w:pPr>
          </w:p>
        </w:tc>
        <w:tc>
          <w:tcPr>
            <w:tcW w:w="980" w:type="dxa"/>
            <w:tcBorders>
              <w:top w:val="nil"/>
              <w:left w:val="nil"/>
              <w:bottom w:val="single" w:sz="4" w:space="0" w:color="auto"/>
              <w:right w:val="single" w:sz="4" w:space="0" w:color="auto"/>
            </w:tcBorders>
            <w:shd w:val="clear" w:color="000000" w:fill="FFFFFF"/>
            <w:vAlign w:val="center"/>
          </w:tcPr>
          <w:p w14:paraId="21785DD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可持续影响指</w:t>
            </w:r>
            <w:r>
              <w:rPr>
                <w:rFonts w:ascii="宋体" w:hAnsi="宋体" w:cs="宋体" w:hint="eastAsia"/>
                <w:color w:val="000000"/>
                <w:kern w:val="0"/>
                <w:sz w:val="20"/>
                <w:szCs w:val="20"/>
              </w:rPr>
              <w:t>标</w:t>
            </w:r>
          </w:p>
        </w:tc>
        <w:tc>
          <w:tcPr>
            <w:tcW w:w="1420" w:type="dxa"/>
            <w:tcBorders>
              <w:top w:val="nil"/>
              <w:left w:val="nil"/>
              <w:bottom w:val="single" w:sz="4" w:space="0" w:color="auto"/>
              <w:right w:val="single" w:sz="4" w:space="0" w:color="auto"/>
            </w:tcBorders>
            <w:shd w:val="clear" w:color="000000" w:fill="FFFFFF"/>
            <w:vAlign w:val="center"/>
          </w:tcPr>
          <w:p w14:paraId="21B60649"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保障经济社会可持续发展</w:t>
            </w:r>
          </w:p>
        </w:tc>
        <w:tc>
          <w:tcPr>
            <w:tcW w:w="680" w:type="dxa"/>
            <w:tcBorders>
              <w:top w:val="nil"/>
              <w:left w:val="nil"/>
              <w:bottom w:val="single" w:sz="4" w:space="0" w:color="auto"/>
              <w:right w:val="single" w:sz="4" w:space="0" w:color="auto"/>
            </w:tcBorders>
            <w:shd w:val="clear" w:color="000000" w:fill="FFFFFF"/>
            <w:vAlign w:val="center"/>
          </w:tcPr>
          <w:p w14:paraId="5F1BE2ED" w14:textId="77777777" w:rsidR="00E93CF6" w:rsidRDefault="00E93CF6">
            <w:pPr>
              <w:widowControl/>
              <w:jc w:val="center"/>
              <w:rPr>
                <w:rFonts w:ascii="宋体" w:hAnsi="宋体" w:cs="宋体"/>
                <w:color w:val="000000"/>
                <w:kern w:val="0"/>
                <w:sz w:val="20"/>
                <w:szCs w:val="20"/>
              </w:rPr>
            </w:pPr>
          </w:p>
        </w:tc>
        <w:tc>
          <w:tcPr>
            <w:tcW w:w="1160" w:type="dxa"/>
            <w:tcBorders>
              <w:top w:val="nil"/>
              <w:left w:val="nil"/>
              <w:bottom w:val="single" w:sz="4" w:space="0" w:color="auto"/>
              <w:right w:val="single" w:sz="4" w:space="0" w:color="auto"/>
            </w:tcBorders>
            <w:shd w:val="clear" w:color="000000" w:fill="FFFFFF"/>
            <w:vAlign w:val="center"/>
          </w:tcPr>
          <w:p w14:paraId="4BDD981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有效保障</w:t>
            </w:r>
          </w:p>
        </w:tc>
        <w:tc>
          <w:tcPr>
            <w:tcW w:w="680" w:type="dxa"/>
            <w:tcBorders>
              <w:top w:val="nil"/>
              <w:left w:val="nil"/>
              <w:bottom w:val="single" w:sz="4" w:space="0" w:color="auto"/>
              <w:right w:val="single" w:sz="4" w:space="0" w:color="auto"/>
            </w:tcBorders>
            <w:shd w:val="clear" w:color="000000" w:fill="FFFFFF"/>
            <w:vAlign w:val="center"/>
          </w:tcPr>
          <w:p w14:paraId="0F202C62" w14:textId="77777777" w:rsidR="00E93CF6" w:rsidRDefault="00E93CF6">
            <w:pPr>
              <w:widowControl/>
              <w:jc w:val="center"/>
              <w:rPr>
                <w:rFonts w:ascii="宋体" w:hAnsi="宋体" w:cs="宋体"/>
                <w:color w:val="000000"/>
                <w:kern w:val="0"/>
                <w:sz w:val="20"/>
                <w:szCs w:val="20"/>
              </w:rPr>
            </w:pPr>
          </w:p>
        </w:tc>
        <w:tc>
          <w:tcPr>
            <w:tcW w:w="960" w:type="dxa"/>
            <w:tcBorders>
              <w:top w:val="nil"/>
              <w:left w:val="nil"/>
              <w:bottom w:val="single" w:sz="4" w:space="0" w:color="auto"/>
              <w:right w:val="single" w:sz="4" w:space="0" w:color="auto"/>
            </w:tcBorders>
            <w:shd w:val="clear" w:color="000000" w:fill="FFFFFF"/>
            <w:vAlign w:val="center"/>
          </w:tcPr>
          <w:p w14:paraId="60535B67"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全部或基本达成预期指标</w:t>
            </w:r>
            <w:r>
              <w:rPr>
                <w:rFonts w:ascii="宋体" w:hAnsi="宋体" w:cs="宋体" w:hint="eastAsia"/>
                <w:color w:val="000000"/>
                <w:kern w:val="0"/>
                <w:sz w:val="20"/>
                <w:szCs w:val="20"/>
              </w:rPr>
              <w:t>100%-80%</w:t>
            </w:r>
            <w:r>
              <w:rPr>
                <w:rFonts w:ascii="宋体" w:hAnsi="宋体" w:cs="宋体" w:hint="eastAsia"/>
                <w:color w:val="000000"/>
                <w:kern w:val="0"/>
                <w:sz w:val="20"/>
                <w:szCs w:val="20"/>
              </w:rPr>
              <w:t>（含）</w:t>
            </w:r>
          </w:p>
        </w:tc>
        <w:tc>
          <w:tcPr>
            <w:tcW w:w="620" w:type="dxa"/>
            <w:tcBorders>
              <w:top w:val="nil"/>
              <w:left w:val="nil"/>
              <w:bottom w:val="single" w:sz="4" w:space="0" w:color="auto"/>
              <w:right w:val="single" w:sz="4" w:space="0" w:color="auto"/>
            </w:tcBorders>
            <w:shd w:val="clear" w:color="000000" w:fill="FFFFFF"/>
            <w:vAlign w:val="center"/>
          </w:tcPr>
          <w:p w14:paraId="78E67A4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3CEDB2E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05F65D0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tcBorders>
              <w:top w:val="nil"/>
              <w:left w:val="nil"/>
              <w:bottom w:val="single" w:sz="4" w:space="0" w:color="auto"/>
              <w:right w:val="single" w:sz="4" w:space="0" w:color="auto"/>
            </w:tcBorders>
            <w:shd w:val="clear" w:color="000000" w:fill="FFFFFF"/>
            <w:vAlign w:val="center"/>
          </w:tcPr>
          <w:p w14:paraId="575CC0F2"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1C62DC1B"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17A2C9A2"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5B1E0CD0"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2ADE73E9"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33117E26"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41213CBD" w14:textId="77777777" w:rsidR="00E93CF6" w:rsidRDefault="00E93CF6">
            <w:pPr>
              <w:widowControl/>
              <w:jc w:val="left"/>
              <w:rPr>
                <w:rFonts w:ascii="宋体" w:hAnsi="宋体" w:cs="宋体"/>
                <w:color w:val="000000"/>
                <w:kern w:val="0"/>
                <w:sz w:val="20"/>
                <w:szCs w:val="20"/>
              </w:rPr>
            </w:pPr>
          </w:p>
        </w:tc>
      </w:tr>
      <w:tr w:rsidR="00E93CF6" w14:paraId="7DBCA3B3" w14:textId="77777777">
        <w:trPr>
          <w:trHeight w:val="720"/>
          <w:jc w:val="center"/>
        </w:trPr>
        <w:tc>
          <w:tcPr>
            <w:tcW w:w="1000" w:type="dxa"/>
            <w:tcBorders>
              <w:top w:val="nil"/>
              <w:left w:val="single" w:sz="4" w:space="0" w:color="auto"/>
              <w:bottom w:val="single" w:sz="4" w:space="0" w:color="auto"/>
              <w:right w:val="single" w:sz="4" w:space="0" w:color="auto"/>
            </w:tcBorders>
            <w:shd w:val="clear" w:color="000000" w:fill="FFFFFF"/>
            <w:vAlign w:val="center"/>
          </w:tcPr>
          <w:p w14:paraId="06A210E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绩效指标</w:t>
            </w:r>
          </w:p>
        </w:tc>
        <w:tc>
          <w:tcPr>
            <w:tcW w:w="1000" w:type="dxa"/>
            <w:tcBorders>
              <w:top w:val="nil"/>
              <w:left w:val="nil"/>
              <w:bottom w:val="single" w:sz="4" w:space="0" w:color="auto"/>
              <w:right w:val="single" w:sz="4" w:space="0" w:color="auto"/>
            </w:tcBorders>
            <w:shd w:val="clear" w:color="000000" w:fill="FFFFFF"/>
            <w:vAlign w:val="center"/>
          </w:tcPr>
          <w:p w14:paraId="12705341"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满意度</w:t>
            </w:r>
            <w:r>
              <w:rPr>
                <w:rFonts w:ascii="宋体" w:hAnsi="宋体" w:cs="宋体" w:hint="eastAsia"/>
                <w:color w:val="000000"/>
                <w:kern w:val="0"/>
                <w:sz w:val="20"/>
                <w:szCs w:val="20"/>
              </w:rPr>
              <w:t>指标</w:t>
            </w:r>
          </w:p>
        </w:tc>
        <w:tc>
          <w:tcPr>
            <w:tcW w:w="980" w:type="dxa"/>
            <w:tcBorders>
              <w:top w:val="nil"/>
              <w:left w:val="nil"/>
              <w:bottom w:val="single" w:sz="4" w:space="0" w:color="auto"/>
              <w:right w:val="single" w:sz="4" w:space="0" w:color="auto"/>
            </w:tcBorders>
            <w:shd w:val="clear" w:color="000000" w:fill="FFFFFF"/>
            <w:vAlign w:val="center"/>
          </w:tcPr>
          <w:p w14:paraId="7A36A174"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服务对象满意度指标</w:t>
            </w:r>
          </w:p>
        </w:tc>
        <w:tc>
          <w:tcPr>
            <w:tcW w:w="1420" w:type="dxa"/>
            <w:tcBorders>
              <w:top w:val="nil"/>
              <w:left w:val="nil"/>
              <w:bottom w:val="single" w:sz="4" w:space="0" w:color="auto"/>
              <w:right w:val="single" w:sz="4" w:space="0" w:color="auto"/>
            </w:tcBorders>
            <w:shd w:val="clear" w:color="000000" w:fill="FFFFFF"/>
            <w:vAlign w:val="center"/>
          </w:tcPr>
          <w:p w14:paraId="1CDCCBD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社会公众满意度</w:t>
            </w:r>
          </w:p>
        </w:tc>
        <w:tc>
          <w:tcPr>
            <w:tcW w:w="680" w:type="dxa"/>
            <w:tcBorders>
              <w:top w:val="nil"/>
              <w:left w:val="nil"/>
              <w:bottom w:val="single" w:sz="4" w:space="0" w:color="auto"/>
              <w:right w:val="single" w:sz="4" w:space="0" w:color="auto"/>
            </w:tcBorders>
            <w:shd w:val="clear" w:color="000000" w:fill="FFFFFF"/>
            <w:vAlign w:val="center"/>
          </w:tcPr>
          <w:p w14:paraId="5D85A657"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6B4B3543"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3F474D7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2D74A1E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6E731D0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512DDC7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6770180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tcBorders>
              <w:top w:val="nil"/>
              <w:left w:val="nil"/>
              <w:bottom w:val="single" w:sz="4" w:space="0" w:color="auto"/>
              <w:right w:val="single" w:sz="4" w:space="0" w:color="auto"/>
            </w:tcBorders>
            <w:shd w:val="clear" w:color="000000" w:fill="FFFFFF"/>
            <w:vAlign w:val="center"/>
          </w:tcPr>
          <w:p w14:paraId="52577B7F"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012989A3"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3191E52B"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451169E1"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4817B81D"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50FF0AC0"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634C35E6" w14:textId="77777777" w:rsidR="00E93CF6" w:rsidRDefault="00E93CF6">
            <w:pPr>
              <w:widowControl/>
              <w:jc w:val="left"/>
              <w:rPr>
                <w:rFonts w:ascii="宋体" w:hAnsi="宋体" w:cs="宋体"/>
                <w:color w:val="000000"/>
                <w:kern w:val="0"/>
                <w:sz w:val="20"/>
                <w:szCs w:val="20"/>
              </w:rPr>
            </w:pPr>
          </w:p>
        </w:tc>
      </w:tr>
      <w:tr w:rsidR="00E93CF6" w14:paraId="4A3ACE1B"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48E1007D"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指标自评得分小计</w:t>
            </w: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7ADC9BF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90</w:t>
            </w:r>
          </w:p>
        </w:tc>
        <w:tc>
          <w:tcPr>
            <w:tcW w:w="2260" w:type="dxa"/>
            <w:gridSpan w:val="3"/>
            <w:tcBorders>
              <w:top w:val="single" w:sz="4" w:space="0" w:color="auto"/>
              <w:left w:val="nil"/>
              <w:bottom w:val="single" w:sz="4" w:space="0" w:color="auto"/>
              <w:right w:val="single" w:sz="4" w:space="0" w:color="auto"/>
            </w:tcBorders>
            <w:shd w:val="clear" w:color="000000" w:fill="FFFFFF"/>
            <w:vAlign w:val="center"/>
          </w:tcPr>
          <w:p w14:paraId="7C593E4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预算执行率得分</w:t>
            </w:r>
          </w:p>
        </w:tc>
        <w:tc>
          <w:tcPr>
            <w:tcW w:w="1240" w:type="dxa"/>
            <w:gridSpan w:val="2"/>
            <w:tcBorders>
              <w:top w:val="single" w:sz="4" w:space="0" w:color="auto"/>
              <w:left w:val="nil"/>
              <w:bottom w:val="single" w:sz="4" w:space="0" w:color="auto"/>
              <w:right w:val="single" w:sz="4" w:space="0" w:color="000000"/>
            </w:tcBorders>
            <w:shd w:val="clear" w:color="000000" w:fill="FFFFFF"/>
            <w:vAlign w:val="center"/>
          </w:tcPr>
          <w:p w14:paraId="06B7364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1160" w:type="dxa"/>
            <w:gridSpan w:val="2"/>
            <w:tcBorders>
              <w:top w:val="single" w:sz="4" w:space="0" w:color="auto"/>
              <w:left w:val="nil"/>
              <w:bottom w:val="single" w:sz="4" w:space="0" w:color="auto"/>
              <w:right w:val="single" w:sz="4" w:space="0" w:color="000000"/>
            </w:tcBorders>
            <w:shd w:val="clear" w:color="000000" w:fill="FFFFFF"/>
            <w:vAlign w:val="center"/>
          </w:tcPr>
          <w:p w14:paraId="3DAA582D"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减分项</w:t>
            </w:r>
          </w:p>
        </w:tc>
        <w:tc>
          <w:tcPr>
            <w:tcW w:w="700" w:type="dxa"/>
            <w:tcBorders>
              <w:top w:val="nil"/>
              <w:left w:val="nil"/>
              <w:bottom w:val="single" w:sz="4" w:space="0" w:color="auto"/>
              <w:right w:val="single" w:sz="4" w:space="0" w:color="auto"/>
            </w:tcBorders>
            <w:shd w:val="clear" w:color="000000" w:fill="FFFFFF"/>
            <w:vAlign w:val="center"/>
          </w:tcPr>
          <w:p w14:paraId="4B057F07" w14:textId="77777777" w:rsidR="00E93CF6" w:rsidRDefault="00C25F07">
            <w:pPr>
              <w:widowControl/>
              <w:jc w:val="right"/>
              <w:rPr>
                <w:rFonts w:ascii="宋体" w:hAnsi="宋体" w:cs="宋体"/>
                <w:color w:val="000000"/>
                <w:kern w:val="0"/>
                <w:sz w:val="20"/>
                <w:szCs w:val="20"/>
              </w:rPr>
            </w:pPr>
            <w:r>
              <w:rPr>
                <w:rFonts w:ascii="宋体" w:hAnsi="宋体" w:cs="宋体" w:hint="eastAsia"/>
                <w:color w:val="000000"/>
                <w:kern w:val="0"/>
                <w:sz w:val="20"/>
                <w:szCs w:val="20"/>
              </w:rPr>
              <w:t>0</w:t>
            </w:r>
          </w:p>
        </w:tc>
        <w:tc>
          <w:tcPr>
            <w:tcW w:w="2280" w:type="dxa"/>
            <w:gridSpan w:val="3"/>
            <w:tcBorders>
              <w:top w:val="single" w:sz="4" w:space="0" w:color="auto"/>
              <w:left w:val="nil"/>
              <w:bottom w:val="single" w:sz="4" w:space="0" w:color="auto"/>
              <w:right w:val="single" w:sz="4" w:space="0" w:color="auto"/>
            </w:tcBorders>
            <w:shd w:val="clear" w:color="000000" w:fill="FFFFFF"/>
            <w:vAlign w:val="center"/>
          </w:tcPr>
          <w:p w14:paraId="2CE710BA"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绩效自评总得分</w:t>
            </w:r>
          </w:p>
        </w:tc>
        <w:tc>
          <w:tcPr>
            <w:tcW w:w="1120" w:type="dxa"/>
            <w:tcBorders>
              <w:top w:val="nil"/>
              <w:left w:val="nil"/>
              <w:bottom w:val="single" w:sz="4" w:space="0" w:color="auto"/>
              <w:right w:val="single" w:sz="4" w:space="0" w:color="auto"/>
            </w:tcBorders>
            <w:shd w:val="clear" w:color="000000" w:fill="FFFFFF"/>
            <w:vAlign w:val="center"/>
          </w:tcPr>
          <w:p w14:paraId="3779799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r>
    </w:tbl>
    <w:p w14:paraId="4D01AE63" w14:textId="77777777" w:rsidR="00E93CF6" w:rsidRDefault="00E93CF6">
      <w:pPr>
        <w:jc w:val="center"/>
      </w:pPr>
    </w:p>
    <w:p w14:paraId="548BD7DE" w14:textId="77777777" w:rsidR="00E93CF6" w:rsidRDefault="00C25F07">
      <w:r>
        <w:br w:type="page"/>
      </w:r>
    </w:p>
    <w:tbl>
      <w:tblPr>
        <w:tblW w:w="15000" w:type="dxa"/>
        <w:jc w:val="center"/>
        <w:tblLook w:val="04A0" w:firstRow="1" w:lastRow="0" w:firstColumn="1" w:lastColumn="0" w:noHBand="0" w:noVBand="1"/>
      </w:tblPr>
      <w:tblGrid>
        <w:gridCol w:w="995"/>
        <w:gridCol w:w="995"/>
        <w:gridCol w:w="975"/>
        <w:gridCol w:w="1411"/>
        <w:gridCol w:w="678"/>
        <w:gridCol w:w="1154"/>
        <w:gridCol w:w="678"/>
        <w:gridCol w:w="1016"/>
        <w:gridCol w:w="620"/>
        <w:gridCol w:w="619"/>
        <w:gridCol w:w="619"/>
        <w:gridCol w:w="579"/>
        <w:gridCol w:w="579"/>
        <w:gridCol w:w="697"/>
        <w:gridCol w:w="618"/>
        <w:gridCol w:w="618"/>
        <w:gridCol w:w="1034"/>
        <w:gridCol w:w="1115"/>
      </w:tblGrid>
      <w:tr w:rsidR="00E93CF6" w14:paraId="5BDE21F4" w14:textId="77777777">
        <w:trPr>
          <w:trHeight w:val="402"/>
          <w:jc w:val="center"/>
        </w:trPr>
        <w:tc>
          <w:tcPr>
            <w:tcW w:w="15000" w:type="dxa"/>
            <w:gridSpan w:val="18"/>
            <w:tcBorders>
              <w:top w:val="single" w:sz="4" w:space="0" w:color="auto"/>
              <w:left w:val="single" w:sz="4" w:space="0" w:color="auto"/>
              <w:bottom w:val="nil"/>
              <w:right w:val="single" w:sz="4" w:space="0" w:color="000000"/>
            </w:tcBorders>
            <w:shd w:val="clear" w:color="000000" w:fill="FFFFFF"/>
            <w:vAlign w:val="center"/>
          </w:tcPr>
          <w:p w14:paraId="13E53991" w14:textId="77777777" w:rsidR="00E93CF6" w:rsidRDefault="00C25F07">
            <w:pPr>
              <w:widowControl/>
              <w:jc w:val="center"/>
              <w:rPr>
                <w:rFonts w:ascii="宋体" w:hAnsi="宋体" w:cs="宋体"/>
                <w:b/>
                <w:bCs/>
                <w:color w:val="000000"/>
                <w:kern w:val="0"/>
                <w:sz w:val="32"/>
                <w:szCs w:val="32"/>
              </w:rPr>
            </w:pPr>
            <w:r>
              <w:rPr>
                <w:rFonts w:ascii="宋体" w:hAnsi="宋体" w:cs="宋体" w:hint="eastAsia"/>
                <w:b/>
                <w:bCs/>
                <w:color w:val="000000"/>
                <w:kern w:val="0"/>
                <w:sz w:val="32"/>
                <w:szCs w:val="32"/>
              </w:rPr>
              <w:lastRenderedPageBreak/>
              <w:t>预算项目</w:t>
            </w:r>
            <w:r>
              <w:rPr>
                <w:rFonts w:ascii="宋体" w:hAnsi="宋体" w:cs="宋体" w:hint="eastAsia"/>
                <w:b/>
                <w:bCs/>
                <w:color w:val="000000"/>
                <w:kern w:val="0"/>
                <w:sz w:val="32"/>
                <w:szCs w:val="32"/>
              </w:rPr>
              <w:t>(</w:t>
            </w:r>
            <w:r>
              <w:rPr>
                <w:rFonts w:ascii="宋体" w:hAnsi="宋体" w:cs="宋体" w:hint="eastAsia"/>
                <w:b/>
                <w:bCs/>
                <w:color w:val="000000"/>
                <w:kern w:val="0"/>
                <w:sz w:val="32"/>
                <w:szCs w:val="32"/>
              </w:rPr>
              <w:t>政策</w:t>
            </w:r>
            <w:r>
              <w:rPr>
                <w:rFonts w:ascii="宋体" w:hAnsi="宋体" w:cs="宋体" w:hint="eastAsia"/>
                <w:b/>
                <w:bCs/>
                <w:color w:val="000000"/>
                <w:kern w:val="0"/>
                <w:sz w:val="32"/>
                <w:szCs w:val="32"/>
              </w:rPr>
              <w:t>)</w:t>
            </w:r>
            <w:r>
              <w:rPr>
                <w:rFonts w:ascii="宋体" w:hAnsi="宋体" w:cs="宋体" w:hint="eastAsia"/>
                <w:b/>
                <w:bCs/>
                <w:color w:val="000000"/>
                <w:kern w:val="0"/>
                <w:sz w:val="32"/>
                <w:szCs w:val="32"/>
              </w:rPr>
              <w:t>绩效自评表</w:t>
            </w:r>
          </w:p>
        </w:tc>
      </w:tr>
      <w:tr w:rsidR="00E93CF6" w14:paraId="0FE4533F" w14:textId="77777777">
        <w:trPr>
          <w:trHeight w:val="379"/>
          <w:jc w:val="center"/>
        </w:trPr>
        <w:tc>
          <w:tcPr>
            <w:tcW w:w="15000" w:type="dxa"/>
            <w:gridSpan w:val="18"/>
            <w:tcBorders>
              <w:top w:val="nil"/>
              <w:left w:val="single" w:sz="4" w:space="0" w:color="auto"/>
              <w:bottom w:val="single" w:sz="4" w:space="0" w:color="auto"/>
              <w:right w:val="single" w:sz="4" w:space="0" w:color="000000"/>
            </w:tcBorders>
            <w:shd w:val="clear" w:color="000000" w:fill="FFFFFF"/>
            <w:vAlign w:val="center"/>
          </w:tcPr>
          <w:p w14:paraId="73C962E8" w14:textId="77777777" w:rsidR="00E93CF6" w:rsidRDefault="00C25F07">
            <w:pPr>
              <w:widowControl/>
              <w:jc w:val="center"/>
              <w:rPr>
                <w:rFonts w:ascii="宋体" w:hAnsi="宋体" w:cs="宋体"/>
                <w:color w:val="000000"/>
                <w:kern w:val="0"/>
                <w:sz w:val="24"/>
              </w:rPr>
            </w:pPr>
            <w:r>
              <w:rPr>
                <w:rFonts w:ascii="宋体" w:hAnsi="宋体" w:cs="宋体" w:hint="eastAsia"/>
                <w:color w:val="000000"/>
                <w:kern w:val="0"/>
                <w:sz w:val="24"/>
              </w:rPr>
              <w:t>(2025</w:t>
            </w:r>
            <w:r>
              <w:rPr>
                <w:rFonts w:ascii="宋体" w:hAnsi="宋体" w:cs="宋体" w:hint="eastAsia"/>
                <w:color w:val="000000"/>
                <w:kern w:val="0"/>
                <w:sz w:val="24"/>
              </w:rPr>
              <w:t>年度</w:t>
            </w:r>
            <w:r>
              <w:rPr>
                <w:rFonts w:ascii="宋体" w:hAnsi="宋体" w:cs="宋体" w:hint="eastAsia"/>
                <w:color w:val="000000"/>
                <w:kern w:val="0"/>
                <w:sz w:val="24"/>
              </w:rPr>
              <w:t>)</w:t>
            </w:r>
          </w:p>
        </w:tc>
      </w:tr>
      <w:tr w:rsidR="00E93CF6" w14:paraId="3F375F80"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455A6031"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项目</w:t>
            </w:r>
            <w:r>
              <w:rPr>
                <w:rFonts w:ascii="宋体" w:hAnsi="宋体" w:cs="宋体" w:hint="eastAsia"/>
                <w:b/>
                <w:bCs/>
                <w:color w:val="000000"/>
                <w:kern w:val="0"/>
                <w:sz w:val="20"/>
                <w:szCs w:val="20"/>
              </w:rPr>
              <w:t>(</w:t>
            </w:r>
            <w:r>
              <w:rPr>
                <w:rFonts w:ascii="宋体" w:hAnsi="宋体" w:cs="宋体" w:hint="eastAsia"/>
                <w:b/>
                <w:bCs/>
                <w:color w:val="000000"/>
                <w:kern w:val="0"/>
                <w:sz w:val="20"/>
                <w:szCs w:val="20"/>
              </w:rPr>
              <w:t>政策</w:t>
            </w:r>
            <w:r>
              <w:rPr>
                <w:rFonts w:ascii="宋体" w:hAnsi="宋体" w:cs="宋体" w:hint="eastAsia"/>
                <w:b/>
                <w:bCs/>
                <w:color w:val="000000"/>
                <w:kern w:val="0"/>
                <w:sz w:val="20"/>
                <w:szCs w:val="20"/>
              </w:rPr>
              <w:t>)</w:t>
            </w:r>
            <w:r>
              <w:rPr>
                <w:rFonts w:ascii="宋体" w:hAnsi="宋体" w:cs="宋体" w:hint="eastAsia"/>
                <w:b/>
                <w:bCs/>
                <w:color w:val="000000"/>
                <w:kern w:val="0"/>
                <w:sz w:val="20"/>
                <w:szCs w:val="20"/>
              </w:rPr>
              <w:t>名称</w:t>
            </w:r>
          </w:p>
        </w:tc>
        <w:tc>
          <w:tcPr>
            <w:tcW w:w="12020" w:type="dxa"/>
            <w:gridSpan w:val="15"/>
            <w:tcBorders>
              <w:top w:val="single" w:sz="4" w:space="0" w:color="auto"/>
              <w:left w:val="nil"/>
              <w:bottom w:val="single" w:sz="4" w:space="0" w:color="auto"/>
              <w:right w:val="single" w:sz="4" w:space="0" w:color="auto"/>
            </w:tcBorders>
            <w:shd w:val="clear" w:color="000000" w:fill="FFFFFF"/>
            <w:vAlign w:val="center"/>
          </w:tcPr>
          <w:p w14:paraId="37291C8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中央自然灾害救灾资金</w:t>
            </w:r>
          </w:p>
        </w:tc>
      </w:tr>
      <w:tr w:rsidR="00E93CF6" w14:paraId="568EAE17"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4A5774C9"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主管部门</w:t>
            </w:r>
          </w:p>
        </w:tc>
        <w:tc>
          <w:tcPr>
            <w:tcW w:w="12020" w:type="dxa"/>
            <w:gridSpan w:val="15"/>
            <w:tcBorders>
              <w:top w:val="single" w:sz="4" w:space="0" w:color="auto"/>
              <w:left w:val="nil"/>
              <w:bottom w:val="single" w:sz="4" w:space="0" w:color="auto"/>
              <w:right w:val="single" w:sz="4" w:space="0" w:color="auto"/>
            </w:tcBorders>
            <w:shd w:val="clear" w:color="000000" w:fill="FFFFFF"/>
            <w:vAlign w:val="center"/>
          </w:tcPr>
          <w:p w14:paraId="1828213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喀喇沁左翼蒙古族自治县应急管理局</w:t>
            </w:r>
            <w:r>
              <w:rPr>
                <w:rFonts w:ascii="宋体" w:hAnsi="宋体" w:cs="宋体" w:hint="eastAsia"/>
                <w:color w:val="000000"/>
                <w:kern w:val="0"/>
                <w:sz w:val="20"/>
                <w:szCs w:val="20"/>
              </w:rPr>
              <w:t>-</w:t>
            </w:r>
          </w:p>
        </w:tc>
      </w:tr>
      <w:tr w:rsidR="00E93CF6" w14:paraId="26A12DB6"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3AB99F4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实施单位</w:t>
            </w:r>
          </w:p>
        </w:tc>
        <w:tc>
          <w:tcPr>
            <w:tcW w:w="12020" w:type="dxa"/>
            <w:gridSpan w:val="15"/>
            <w:tcBorders>
              <w:top w:val="single" w:sz="4" w:space="0" w:color="auto"/>
              <w:left w:val="nil"/>
              <w:bottom w:val="single" w:sz="4" w:space="0" w:color="auto"/>
              <w:right w:val="single" w:sz="4" w:space="0" w:color="auto"/>
            </w:tcBorders>
            <w:shd w:val="clear" w:color="000000" w:fill="FFFFFF"/>
            <w:vAlign w:val="center"/>
          </w:tcPr>
          <w:p w14:paraId="7E1FD7A7"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喀喇沁左翼蒙古族自治县应急管理局本级</w:t>
            </w:r>
            <w:r>
              <w:rPr>
                <w:rFonts w:ascii="宋体" w:hAnsi="宋体" w:cs="宋体" w:hint="eastAsia"/>
                <w:color w:val="000000"/>
                <w:kern w:val="0"/>
                <w:sz w:val="20"/>
                <w:szCs w:val="20"/>
              </w:rPr>
              <w:t>-</w:t>
            </w:r>
          </w:p>
        </w:tc>
      </w:tr>
      <w:tr w:rsidR="00E93CF6" w14:paraId="33DD3FB4"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1063655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项目预算金额（万元）</w:t>
            </w: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5033028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59.6</w:t>
            </w:r>
          </w:p>
        </w:tc>
        <w:tc>
          <w:tcPr>
            <w:tcW w:w="2260" w:type="dxa"/>
            <w:gridSpan w:val="3"/>
            <w:tcBorders>
              <w:top w:val="single" w:sz="4" w:space="0" w:color="auto"/>
              <w:left w:val="nil"/>
              <w:bottom w:val="single" w:sz="4" w:space="0" w:color="auto"/>
              <w:right w:val="single" w:sz="4" w:space="0" w:color="auto"/>
            </w:tcBorders>
            <w:shd w:val="clear" w:color="000000" w:fill="FFFFFF"/>
            <w:vAlign w:val="center"/>
          </w:tcPr>
          <w:p w14:paraId="4FF606E2"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全年执行数</w:t>
            </w:r>
          </w:p>
        </w:tc>
        <w:tc>
          <w:tcPr>
            <w:tcW w:w="3100" w:type="dxa"/>
            <w:gridSpan w:val="5"/>
            <w:tcBorders>
              <w:top w:val="single" w:sz="4" w:space="0" w:color="auto"/>
              <w:left w:val="nil"/>
              <w:bottom w:val="single" w:sz="4" w:space="0" w:color="auto"/>
              <w:right w:val="single" w:sz="4" w:space="0" w:color="auto"/>
            </w:tcBorders>
            <w:shd w:val="clear" w:color="000000" w:fill="FFFFFF"/>
            <w:vAlign w:val="center"/>
          </w:tcPr>
          <w:p w14:paraId="2C72EB4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59.6</w:t>
            </w:r>
          </w:p>
        </w:tc>
        <w:tc>
          <w:tcPr>
            <w:tcW w:w="2280" w:type="dxa"/>
            <w:gridSpan w:val="3"/>
            <w:tcBorders>
              <w:top w:val="single" w:sz="4" w:space="0" w:color="auto"/>
              <w:left w:val="nil"/>
              <w:bottom w:val="single" w:sz="4" w:space="0" w:color="auto"/>
              <w:right w:val="single" w:sz="4" w:space="0" w:color="auto"/>
            </w:tcBorders>
            <w:shd w:val="clear" w:color="000000" w:fill="FFFFFF"/>
            <w:vAlign w:val="center"/>
          </w:tcPr>
          <w:p w14:paraId="4FB8370A"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执行率</w:t>
            </w:r>
          </w:p>
        </w:tc>
        <w:tc>
          <w:tcPr>
            <w:tcW w:w="1120" w:type="dxa"/>
            <w:tcBorders>
              <w:top w:val="nil"/>
              <w:left w:val="nil"/>
              <w:bottom w:val="single" w:sz="4" w:space="0" w:color="auto"/>
              <w:right w:val="single" w:sz="4" w:space="0" w:color="auto"/>
            </w:tcBorders>
            <w:shd w:val="clear" w:color="000000" w:fill="FFFFFF"/>
            <w:vAlign w:val="center"/>
          </w:tcPr>
          <w:p w14:paraId="6924625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r>
      <w:tr w:rsidR="00E93CF6" w14:paraId="572B5EB7" w14:textId="77777777">
        <w:trPr>
          <w:trHeight w:val="480"/>
          <w:jc w:val="center"/>
        </w:trPr>
        <w:tc>
          <w:tcPr>
            <w:tcW w:w="1000" w:type="dxa"/>
            <w:tcBorders>
              <w:top w:val="nil"/>
              <w:left w:val="single" w:sz="4" w:space="0" w:color="auto"/>
              <w:bottom w:val="single" w:sz="4" w:space="0" w:color="auto"/>
              <w:right w:val="single" w:sz="4" w:space="0" w:color="auto"/>
            </w:tcBorders>
            <w:shd w:val="clear" w:color="000000" w:fill="FFFFFF"/>
            <w:vAlign w:val="center"/>
          </w:tcPr>
          <w:p w14:paraId="49E1BAA6"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年度总体目标</w:t>
            </w:r>
          </w:p>
        </w:tc>
        <w:tc>
          <w:tcPr>
            <w:tcW w:w="8120" w:type="dxa"/>
            <w:gridSpan w:val="9"/>
            <w:tcBorders>
              <w:top w:val="single" w:sz="4" w:space="0" w:color="auto"/>
              <w:left w:val="nil"/>
              <w:bottom w:val="single" w:sz="4" w:space="0" w:color="auto"/>
              <w:right w:val="single" w:sz="4" w:space="0" w:color="auto"/>
            </w:tcBorders>
            <w:shd w:val="clear" w:color="000000" w:fill="FFFFFF"/>
            <w:vAlign w:val="center"/>
          </w:tcPr>
          <w:p w14:paraId="73C25F79"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年初设定目标</w:t>
            </w:r>
          </w:p>
        </w:tc>
        <w:tc>
          <w:tcPr>
            <w:tcW w:w="5880" w:type="dxa"/>
            <w:gridSpan w:val="8"/>
            <w:tcBorders>
              <w:top w:val="single" w:sz="4" w:space="0" w:color="auto"/>
              <w:left w:val="nil"/>
              <w:bottom w:val="single" w:sz="4" w:space="0" w:color="auto"/>
              <w:right w:val="single" w:sz="4" w:space="0" w:color="auto"/>
            </w:tcBorders>
            <w:shd w:val="clear" w:color="000000" w:fill="FFFFFF"/>
            <w:vAlign w:val="center"/>
          </w:tcPr>
          <w:p w14:paraId="02D597C0"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全年实际完成情况</w:t>
            </w:r>
          </w:p>
        </w:tc>
      </w:tr>
      <w:tr w:rsidR="00E93CF6" w14:paraId="2C3E2C25" w14:textId="77777777">
        <w:trPr>
          <w:trHeight w:val="480"/>
          <w:jc w:val="center"/>
        </w:trPr>
        <w:tc>
          <w:tcPr>
            <w:tcW w:w="1000" w:type="dxa"/>
            <w:tcBorders>
              <w:top w:val="nil"/>
              <w:left w:val="single" w:sz="4" w:space="0" w:color="auto"/>
              <w:bottom w:val="single" w:sz="4" w:space="0" w:color="auto"/>
              <w:right w:val="single" w:sz="4" w:space="0" w:color="auto"/>
            </w:tcBorders>
            <w:shd w:val="clear" w:color="000000" w:fill="FFFFFF"/>
            <w:vAlign w:val="center"/>
          </w:tcPr>
          <w:p w14:paraId="35DD74A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年度总体目标</w:t>
            </w:r>
          </w:p>
        </w:tc>
        <w:tc>
          <w:tcPr>
            <w:tcW w:w="8120" w:type="dxa"/>
            <w:gridSpan w:val="9"/>
            <w:tcBorders>
              <w:top w:val="single" w:sz="4" w:space="0" w:color="auto"/>
              <w:left w:val="nil"/>
              <w:bottom w:val="single" w:sz="4" w:space="0" w:color="auto"/>
              <w:right w:val="single" w:sz="4" w:space="0" w:color="auto"/>
            </w:tcBorders>
            <w:shd w:val="clear" w:color="000000" w:fill="FFFFFF"/>
            <w:vAlign w:val="center"/>
          </w:tcPr>
          <w:p w14:paraId="0BD0801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深入贯彻落实中央关于保障和改善民生决策，切实解决受灾群众生活困难，保障受灾群众安全温暖过冬。</w:t>
            </w:r>
          </w:p>
        </w:tc>
        <w:tc>
          <w:tcPr>
            <w:tcW w:w="5880" w:type="dxa"/>
            <w:gridSpan w:val="8"/>
            <w:tcBorders>
              <w:top w:val="single" w:sz="4" w:space="0" w:color="auto"/>
              <w:left w:val="nil"/>
              <w:bottom w:val="single" w:sz="4" w:space="0" w:color="auto"/>
              <w:right w:val="single" w:sz="4" w:space="0" w:color="auto"/>
            </w:tcBorders>
            <w:shd w:val="clear" w:color="000000" w:fill="FFFFFF"/>
            <w:vAlign w:val="center"/>
          </w:tcPr>
          <w:p w14:paraId="58CF856B"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项目严格落实民生保障政策，各项救助指标均</w:t>
            </w:r>
            <w:r>
              <w:rPr>
                <w:rFonts w:ascii="宋体" w:hAnsi="宋体" w:cs="宋体" w:hint="eastAsia"/>
                <w:color w:val="000000"/>
                <w:kern w:val="0"/>
                <w:sz w:val="20"/>
                <w:szCs w:val="20"/>
              </w:rPr>
              <w:t>100%</w:t>
            </w:r>
            <w:r>
              <w:rPr>
                <w:rFonts w:ascii="宋体" w:hAnsi="宋体" w:cs="宋体" w:hint="eastAsia"/>
                <w:color w:val="000000"/>
                <w:kern w:val="0"/>
                <w:sz w:val="20"/>
                <w:szCs w:val="20"/>
              </w:rPr>
              <w:t>完成，解决受灾群众生活困难。</w:t>
            </w:r>
          </w:p>
        </w:tc>
      </w:tr>
      <w:tr w:rsidR="00E93CF6" w14:paraId="34246205" w14:textId="77777777">
        <w:trPr>
          <w:trHeight w:val="285"/>
          <w:jc w:val="center"/>
        </w:trPr>
        <w:tc>
          <w:tcPr>
            <w:tcW w:w="1000" w:type="dxa"/>
            <w:vMerge w:val="restart"/>
            <w:tcBorders>
              <w:top w:val="nil"/>
              <w:left w:val="single" w:sz="4" w:space="0" w:color="auto"/>
              <w:bottom w:val="single" w:sz="4" w:space="0" w:color="auto"/>
              <w:right w:val="single" w:sz="4" w:space="0" w:color="auto"/>
            </w:tcBorders>
            <w:shd w:val="clear" w:color="000000" w:fill="FFFFFF"/>
            <w:vAlign w:val="center"/>
          </w:tcPr>
          <w:p w14:paraId="68304BD9"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绩效指标</w:t>
            </w:r>
          </w:p>
        </w:tc>
        <w:tc>
          <w:tcPr>
            <w:tcW w:w="1000" w:type="dxa"/>
            <w:vMerge w:val="restart"/>
            <w:tcBorders>
              <w:top w:val="nil"/>
              <w:left w:val="single" w:sz="4" w:space="0" w:color="auto"/>
              <w:bottom w:val="single" w:sz="4" w:space="0" w:color="auto"/>
              <w:right w:val="single" w:sz="4" w:space="0" w:color="auto"/>
            </w:tcBorders>
            <w:shd w:val="clear" w:color="000000" w:fill="FFFFFF"/>
            <w:vAlign w:val="center"/>
          </w:tcPr>
          <w:p w14:paraId="1FDABDD1"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一级指标</w:t>
            </w: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tcPr>
          <w:p w14:paraId="25B0C9AD"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二级指标</w:t>
            </w:r>
          </w:p>
        </w:tc>
        <w:tc>
          <w:tcPr>
            <w:tcW w:w="1420" w:type="dxa"/>
            <w:vMerge w:val="restart"/>
            <w:tcBorders>
              <w:top w:val="nil"/>
              <w:left w:val="single" w:sz="4" w:space="0" w:color="auto"/>
              <w:bottom w:val="single" w:sz="4" w:space="0" w:color="auto"/>
              <w:right w:val="single" w:sz="4" w:space="0" w:color="auto"/>
            </w:tcBorders>
            <w:shd w:val="clear" w:color="000000" w:fill="FFFFFF"/>
            <w:vAlign w:val="center"/>
          </w:tcPr>
          <w:p w14:paraId="0A35C805"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三级指标</w:t>
            </w:r>
          </w:p>
        </w:tc>
        <w:tc>
          <w:tcPr>
            <w:tcW w:w="2520" w:type="dxa"/>
            <w:gridSpan w:val="3"/>
            <w:tcBorders>
              <w:top w:val="single" w:sz="4" w:space="0" w:color="auto"/>
              <w:left w:val="nil"/>
              <w:bottom w:val="single" w:sz="4" w:space="0" w:color="auto"/>
              <w:right w:val="single" w:sz="4" w:space="0" w:color="auto"/>
            </w:tcBorders>
            <w:shd w:val="clear" w:color="000000" w:fill="FFFFFF"/>
            <w:vAlign w:val="center"/>
          </w:tcPr>
          <w:p w14:paraId="4C4716F2"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年度目标值</w:t>
            </w:r>
          </w:p>
        </w:tc>
        <w:tc>
          <w:tcPr>
            <w:tcW w:w="960" w:type="dxa"/>
            <w:vMerge w:val="restart"/>
            <w:tcBorders>
              <w:top w:val="nil"/>
              <w:left w:val="single" w:sz="4" w:space="0" w:color="auto"/>
              <w:bottom w:val="single" w:sz="4" w:space="0" w:color="auto"/>
              <w:right w:val="single" w:sz="4" w:space="0" w:color="auto"/>
            </w:tcBorders>
            <w:shd w:val="clear" w:color="000000" w:fill="FFFFFF"/>
            <w:vAlign w:val="center"/>
          </w:tcPr>
          <w:p w14:paraId="5E48256B"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完成值</w:t>
            </w:r>
          </w:p>
        </w:tc>
        <w:tc>
          <w:tcPr>
            <w:tcW w:w="620" w:type="dxa"/>
            <w:vMerge w:val="restart"/>
            <w:tcBorders>
              <w:top w:val="nil"/>
              <w:left w:val="single" w:sz="4" w:space="0" w:color="auto"/>
              <w:bottom w:val="single" w:sz="4" w:space="0" w:color="auto"/>
              <w:right w:val="single" w:sz="4" w:space="0" w:color="auto"/>
            </w:tcBorders>
            <w:shd w:val="clear" w:color="000000" w:fill="FFFFFF"/>
            <w:vAlign w:val="center"/>
          </w:tcPr>
          <w:p w14:paraId="10D05C1B"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完成程度</w:t>
            </w:r>
          </w:p>
        </w:tc>
        <w:tc>
          <w:tcPr>
            <w:tcW w:w="620" w:type="dxa"/>
            <w:vMerge w:val="restart"/>
            <w:tcBorders>
              <w:top w:val="nil"/>
              <w:left w:val="single" w:sz="4" w:space="0" w:color="auto"/>
              <w:bottom w:val="single" w:sz="4" w:space="0" w:color="auto"/>
              <w:right w:val="single" w:sz="4" w:space="0" w:color="auto"/>
            </w:tcBorders>
            <w:shd w:val="clear" w:color="000000" w:fill="FFFFFF"/>
            <w:vAlign w:val="center"/>
          </w:tcPr>
          <w:p w14:paraId="246A304E"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分值</w:t>
            </w:r>
          </w:p>
        </w:tc>
        <w:tc>
          <w:tcPr>
            <w:tcW w:w="620" w:type="dxa"/>
            <w:vMerge w:val="restart"/>
            <w:tcBorders>
              <w:top w:val="nil"/>
              <w:left w:val="single" w:sz="4" w:space="0" w:color="auto"/>
              <w:bottom w:val="single" w:sz="4" w:space="0" w:color="auto"/>
              <w:right w:val="single" w:sz="4" w:space="0" w:color="auto"/>
            </w:tcBorders>
            <w:shd w:val="clear" w:color="000000" w:fill="FFFFFF"/>
            <w:vAlign w:val="center"/>
          </w:tcPr>
          <w:p w14:paraId="18CBF88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得分</w:t>
            </w:r>
          </w:p>
        </w:tc>
        <w:tc>
          <w:tcPr>
            <w:tcW w:w="4140" w:type="dxa"/>
            <w:gridSpan w:val="6"/>
            <w:tcBorders>
              <w:top w:val="single" w:sz="4" w:space="0" w:color="auto"/>
              <w:left w:val="nil"/>
              <w:bottom w:val="single" w:sz="4" w:space="0" w:color="auto"/>
              <w:right w:val="single" w:sz="4" w:space="0" w:color="auto"/>
            </w:tcBorders>
            <w:shd w:val="clear" w:color="000000" w:fill="FFFFFF"/>
            <w:vAlign w:val="center"/>
          </w:tcPr>
          <w:p w14:paraId="640A24DD"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未完成原因分析</w:t>
            </w:r>
          </w:p>
        </w:tc>
        <w:tc>
          <w:tcPr>
            <w:tcW w:w="1120" w:type="dxa"/>
            <w:vMerge w:val="restart"/>
            <w:tcBorders>
              <w:top w:val="nil"/>
              <w:left w:val="single" w:sz="4" w:space="0" w:color="auto"/>
              <w:bottom w:val="single" w:sz="4" w:space="0" w:color="auto"/>
              <w:right w:val="single" w:sz="4" w:space="0" w:color="auto"/>
            </w:tcBorders>
            <w:shd w:val="clear" w:color="000000" w:fill="FFFFFF"/>
            <w:vAlign w:val="center"/>
          </w:tcPr>
          <w:p w14:paraId="7435199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改进措施</w:t>
            </w:r>
          </w:p>
        </w:tc>
      </w:tr>
      <w:tr w:rsidR="00E93CF6" w14:paraId="2AE13511" w14:textId="77777777">
        <w:trPr>
          <w:trHeight w:val="720"/>
          <w:jc w:val="center"/>
        </w:trPr>
        <w:tc>
          <w:tcPr>
            <w:tcW w:w="1000" w:type="dxa"/>
            <w:vMerge/>
            <w:tcBorders>
              <w:top w:val="nil"/>
              <w:left w:val="single" w:sz="4" w:space="0" w:color="auto"/>
              <w:bottom w:val="single" w:sz="4" w:space="0" w:color="auto"/>
              <w:right w:val="single" w:sz="4" w:space="0" w:color="auto"/>
            </w:tcBorders>
            <w:vAlign w:val="center"/>
          </w:tcPr>
          <w:p w14:paraId="72D12677"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5CBD9C77" w14:textId="77777777" w:rsidR="00E93CF6" w:rsidRDefault="00E93CF6">
            <w:pPr>
              <w:widowControl/>
              <w:jc w:val="left"/>
              <w:rPr>
                <w:rFonts w:ascii="宋体" w:hAnsi="宋体" w:cs="宋体"/>
                <w:b/>
                <w:bCs/>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7128572C" w14:textId="77777777" w:rsidR="00E93CF6" w:rsidRDefault="00E93CF6">
            <w:pPr>
              <w:widowControl/>
              <w:jc w:val="left"/>
              <w:rPr>
                <w:rFonts w:ascii="宋体" w:hAnsi="宋体" w:cs="宋体"/>
                <w:b/>
                <w:bCs/>
                <w:color w:val="000000"/>
                <w:kern w:val="0"/>
                <w:sz w:val="20"/>
                <w:szCs w:val="20"/>
              </w:rPr>
            </w:pPr>
          </w:p>
        </w:tc>
        <w:tc>
          <w:tcPr>
            <w:tcW w:w="1420" w:type="dxa"/>
            <w:vMerge/>
            <w:tcBorders>
              <w:top w:val="nil"/>
              <w:left w:val="single" w:sz="4" w:space="0" w:color="auto"/>
              <w:bottom w:val="single" w:sz="4" w:space="0" w:color="auto"/>
              <w:right w:val="single" w:sz="4" w:space="0" w:color="auto"/>
            </w:tcBorders>
            <w:vAlign w:val="center"/>
          </w:tcPr>
          <w:p w14:paraId="33A519F0" w14:textId="77777777" w:rsidR="00E93CF6" w:rsidRDefault="00E93CF6">
            <w:pPr>
              <w:widowControl/>
              <w:jc w:val="left"/>
              <w:rPr>
                <w:rFonts w:ascii="宋体" w:hAnsi="宋体" w:cs="宋体"/>
                <w:b/>
                <w:bCs/>
                <w:color w:val="000000"/>
                <w:kern w:val="0"/>
                <w:sz w:val="20"/>
                <w:szCs w:val="20"/>
              </w:rPr>
            </w:pPr>
          </w:p>
        </w:tc>
        <w:tc>
          <w:tcPr>
            <w:tcW w:w="680" w:type="dxa"/>
            <w:tcBorders>
              <w:top w:val="nil"/>
              <w:left w:val="nil"/>
              <w:bottom w:val="single" w:sz="4" w:space="0" w:color="auto"/>
              <w:right w:val="single" w:sz="4" w:space="0" w:color="auto"/>
            </w:tcBorders>
            <w:shd w:val="clear" w:color="000000" w:fill="FFFFFF"/>
            <w:vAlign w:val="center"/>
          </w:tcPr>
          <w:p w14:paraId="5FE0D5D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运算</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符号</w:t>
            </w:r>
          </w:p>
        </w:tc>
        <w:tc>
          <w:tcPr>
            <w:tcW w:w="1160" w:type="dxa"/>
            <w:tcBorders>
              <w:top w:val="nil"/>
              <w:left w:val="nil"/>
              <w:bottom w:val="single" w:sz="4" w:space="0" w:color="auto"/>
              <w:right w:val="single" w:sz="4" w:space="0" w:color="auto"/>
            </w:tcBorders>
            <w:shd w:val="clear" w:color="000000" w:fill="FFFFFF"/>
            <w:vAlign w:val="center"/>
          </w:tcPr>
          <w:p w14:paraId="4F788826"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内容</w:t>
            </w:r>
          </w:p>
        </w:tc>
        <w:tc>
          <w:tcPr>
            <w:tcW w:w="680" w:type="dxa"/>
            <w:tcBorders>
              <w:top w:val="nil"/>
              <w:left w:val="nil"/>
              <w:bottom w:val="single" w:sz="4" w:space="0" w:color="auto"/>
              <w:right w:val="single" w:sz="4" w:space="0" w:color="auto"/>
            </w:tcBorders>
            <w:shd w:val="clear" w:color="000000" w:fill="FFFFFF"/>
            <w:vAlign w:val="center"/>
          </w:tcPr>
          <w:p w14:paraId="5E0BFAF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度量</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单位</w:t>
            </w:r>
          </w:p>
        </w:tc>
        <w:tc>
          <w:tcPr>
            <w:tcW w:w="960" w:type="dxa"/>
            <w:vMerge/>
            <w:tcBorders>
              <w:top w:val="nil"/>
              <w:left w:val="single" w:sz="4" w:space="0" w:color="auto"/>
              <w:bottom w:val="single" w:sz="4" w:space="0" w:color="auto"/>
              <w:right w:val="single" w:sz="4" w:space="0" w:color="auto"/>
            </w:tcBorders>
            <w:vAlign w:val="center"/>
          </w:tcPr>
          <w:p w14:paraId="0CA885F1" w14:textId="77777777" w:rsidR="00E93CF6" w:rsidRDefault="00E93CF6">
            <w:pPr>
              <w:widowControl/>
              <w:jc w:val="left"/>
              <w:rPr>
                <w:rFonts w:ascii="宋体" w:hAnsi="宋体" w:cs="宋体"/>
                <w:b/>
                <w:bCs/>
                <w:color w:val="000000"/>
                <w:kern w:val="0"/>
                <w:sz w:val="20"/>
                <w:szCs w:val="20"/>
              </w:rPr>
            </w:pPr>
          </w:p>
        </w:tc>
        <w:tc>
          <w:tcPr>
            <w:tcW w:w="620" w:type="dxa"/>
            <w:vMerge/>
            <w:tcBorders>
              <w:top w:val="nil"/>
              <w:left w:val="single" w:sz="4" w:space="0" w:color="auto"/>
              <w:bottom w:val="single" w:sz="4" w:space="0" w:color="auto"/>
              <w:right w:val="single" w:sz="4" w:space="0" w:color="auto"/>
            </w:tcBorders>
            <w:vAlign w:val="center"/>
          </w:tcPr>
          <w:p w14:paraId="382733B6" w14:textId="77777777" w:rsidR="00E93CF6" w:rsidRDefault="00E93CF6">
            <w:pPr>
              <w:widowControl/>
              <w:jc w:val="left"/>
              <w:rPr>
                <w:rFonts w:ascii="宋体" w:hAnsi="宋体" w:cs="宋体"/>
                <w:b/>
                <w:bCs/>
                <w:color w:val="000000"/>
                <w:kern w:val="0"/>
                <w:sz w:val="20"/>
                <w:szCs w:val="20"/>
              </w:rPr>
            </w:pPr>
          </w:p>
        </w:tc>
        <w:tc>
          <w:tcPr>
            <w:tcW w:w="620" w:type="dxa"/>
            <w:vMerge/>
            <w:tcBorders>
              <w:top w:val="nil"/>
              <w:left w:val="single" w:sz="4" w:space="0" w:color="auto"/>
              <w:bottom w:val="single" w:sz="4" w:space="0" w:color="auto"/>
              <w:right w:val="single" w:sz="4" w:space="0" w:color="auto"/>
            </w:tcBorders>
            <w:vAlign w:val="center"/>
          </w:tcPr>
          <w:p w14:paraId="52F799B1" w14:textId="77777777" w:rsidR="00E93CF6" w:rsidRDefault="00E93CF6">
            <w:pPr>
              <w:widowControl/>
              <w:jc w:val="left"/>
              <w:rPr>
                <w:rFonts w:ascii="宋体" w:hAnsi="宋体" w:cs="宋体"/>
                <w:b/>
                <w:bCs/>
                <w:color w:val="000000"/>
                <w:kern w:val="0"/>
                <w:sz w:val="20"/>
                <w:szCs w:val="20"/>
              </w:rPr>
            </w:pPr>
          </w:p>
        </w:tc>
        <w:tc>
          <w:tcPr>
            <w:tcW w:w="620" w:type="dxa"/>
            <w:vMerge/>
            <w:tcBorders>
              <w:top w:val="nil"/>
              <w:left w:val="single" w:sz="4" w:space="0" w:color="auto"/>
              <w:bottom w:val="single" w:sz="4" w:space="0" w:color="auto"/>
              <w:right w:val="single" w:sz="4" w:space="0" w:color="auto"/>
            </w:tcBorders>
            <w:vAlign w:val="center"/>
          </w:tcPr>
          <w:p w14:paraId="7FD00D90" w14:textId="77777777" w:rsidR="00E93CF6" w:rsidRDefault="00E93CF6">
            <w:pPr>
              <w:widowControl/>
              <w:jc w:val="left"/>
              <w:rPr>
                <w:rFonts w:ascii="宋体" w:hAnsi="宋体" w:cs="宋体"/>
                <w:b/>
                <w:bCs/>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6BA54D96"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经费保障</w:t>
            </w:r>
          </w:p>
        </w:tc>
        <w:tc>
          <w:tcPr>
            <w:tcW w:w="580" w:type="dxa"/>
            <w:tcBorders>
              <w:top w:val="nil"/>
              <w:left w:val="nil"/>
              <w:bottom w:val="single" w:sz="4" w:space="0" w:color="auto"/>
              <w:right w:val="single" w:sz="4" w:space="0" w:color="auto"/>
            </w:tcBorders>
            <w:shd w:val="clear" w:color="000000" w:fill="FFFFFF"/>
            <w:vAlign w:val="center"/>
          </w:tcPr>
          <w:p w14:paraId="3F9E727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制度保障</w:t>
            </w:r>
          </w:p>
        </w:tc>
        <w:tc>
          <w:tcPr>
            <w:tcW w:w="700" w:type="dxa"/>
            <w:tcBorders>
              <w:top w:val="nil"/>
              <w:left w:val="nil"/>
              <w:bottom w:val="single" w:sz="4" w:space="0" w:color="auto"/>
              <w:right w:val="single" w:sz="4" w:space="0" w:color="auto"/>
            </w:tcBorders>
            <w:shd w:val="clear" w:color="000000" w:fill="FFFFFF"/>
            <w:vAlign w:val="center"/>
          </w:tcPr>
          <w:p w14:paraId="3C9B477B"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人员保障</w:t>
            </w:r>
          </w:p>
        </w:tc>
        <w:tc>
          <w:tcPr>
            <w:tcW w:w="620" w:type="dxa"/>
            <w:tcBorders>
              <w:top w:val="nil"/>
              <w:left w:val="nil"/>
              <w:bottom w:val="single" w:sz="4" w:space="0" w:color="auto"/>
              <w:right w:val="single" w:sz="4" w:space="0" w:color="auto"/>
            </w:tcBorders>
            <w:shd w:val="clear" w:color="000000" w:fill="FFFFFF"/>
            <w:vAlign w:val="center"/>
          </w:tcPr>
          <w:p w14:paraId="2C120F41"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硬件条件保障</w:t>
            </w:r>
          </w:p>
        </w:tc>
        <w:tc>
          <w:tcPr>
            <w:tcW w:w="620" w:type="dxa"/>
            <w:tcBorders>
              <w:top w:val="nil"/>
              <w:left w:val="nil"/>
              <w:bottom w:val="single" w:sz="4" w:space="0" w:color="auto"/>
              <w:right w:val="single" w:sz="4" w:space="0" w:color="auto"/>
            </w:tcBorders>
            <w:shd w:val="clear" w:color="000000" w:fill="FFFFFF"/>
            <w:vAlign w:val="center"/>
          </w:tcPr>
          <w:p w14:paraId="4BDFF4B9"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其他</w:t>
            </w:r>
          </w:p>
        </w:tc>
        <w:tc>
          <w:tcPr>
            <w:tcW w:w="1040" w:type="dxa"/>
            <w:tcBorders>
              <w:top w:val="nil"/>
              <w:left w:val="nil"/>
              <w:bottom w:val="single" w:sz="4" w:space="0" w:color="auto"/>
              <w:right w:val="single" w:sz="4" w:space="0" w:color="auto"/>
            </w:tcBorders>
            <w:shd w:val="clear" w:color="000000" w:fill="FFFFFF"/>
            <w:vAlign w:val="center"/>
          </w:tcPr>
          <w:p w14:paraId="69BC3B51"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原因说明</w:t>
            </w:r>
          </w:p>
        </w:tc>
        <w:tc>
          <w:tcPr>
            <w:tcW w:w="1120" w:type="dxa"/>
            <w:vMerge/>
            <w:tcBorders>
              <w:top w:val="nil"/>
              <w:left w:val="single" w:sz="4" w:space="0" w:color="auto"/>
              <w:bottom w:val="single" w:sz="4" w:space="0" w:color="auto"/>
              <w:right w:val="single" w:sz="4" w:space="0" w:color="auto"/>
            </w:tcBorders>
            <w:vAlign w:val="center"/>
          </w:tcPr>
          <w:p w14:paraId="753C71A8" w14:textId="77777777" w:rsidR="00E93CF6" w:rsidRDefault="00E93CF6">
            <w:pPr>
              <w:widowControl/>
              <w:jc w:val="left"/>
              <w:rPr>
                <w:rFonts w:ascii="宋体" w:hAnsi="宋体" w:cs="宋体"/>
                <w:b/>
                <w:bCs/>
                <w:color w:val="000000"/>
                <w:kern w:val="0"/>
                <w:sz w:val="20"/>
                <w:szCs w:val="20"/>
              </w:rPr>
            </w:pPr>
          </w:p>
        </w:tc>
      </w:tr>
      <w:tr w:rsidR="00E93CF6" w14:paraId="1D35C924"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1CBD8A8B" w14:textId="77777777" w:rsidR="00E93CF6" w:rsidRDefault="00E93CF6">
            <w:pPr>
              <w:widowControl/>
              <w:jc w:val="left"/>
              <w:rPr>
                <w:rFonts w:ascii="宋体" w:hAnsi="宋体" w:cs="宋体"/>
                <w:b/>
                <w:bCs/>
                <w:color w:val="000000"/>
                <w:kern w:val="0"/>
                <w:sz w:val="20"/>
                <w:szCs w:val="20"/>
              </w:rPr>
            </w:pPr>
          </w:p>
        </w:tc>
        <w:tc>
          <w:tcPr>
            <w:tcW w:w="1000" w:type="dxa"/>
            <w:vMerge w:val="restart"/>
            <w:tcBorders>
              <w:top w:val="nil"/>
              <w:left w:val="single" w:sz="4" w:space="0" w:color="auto"/>
              <w:bottom w:val="single" w:sz="4" w:space="0" w:color="auto"/>
              <w:right w:val="single" w:sz="4" w:space="0" w:color="auto"/>
            </w:tcBorders>
            <w:shd w:val="clear" w:color="000000" w:fill="FFFFFF"/>
            <w:vAlign w:val="center"/>
          </w:tcPr>
          <w:p w14:paraId="2E78C74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产出指标</w:t>
            </w: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tcPr>
          <w:p w14:paraId="6A81748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数量指标</w:t>
            </w:r>
          </w:p>
        </w:tc>
        <w:tc>
          <w:tcPr>
            <w:tcW w:w="1420" w:type="dxa"/>
            <w:tcBorders>
              <w:top w:val="nil"/>
              <w:left w:val="nil"/>
              <w:bottom w:val="single" w:sz="4" w:space="0" w:color="auto"/>
              <w:right w:val="single" w:sz="4" w:space="0" w:color="auto"/>
            </w:tcBorders>
            <w:shd w:val="clear" w:color="000000" w:fill="FFFFFF"/>
            <w:vAlign w:val="center"/>
          </w:tcPr>
          <w:p w14:paraId="036191A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临时救助覆盖面</w:t>
            </w:r>
          </w:p>
        </w:tc>
        <w:tc>
          <w:tcPr>
            <w:tcW w:w="680" w:type="dxa"/>
            <w:tcBorders>
              <w:top w:val="nil"/>
              <w:left w:val="nil"/>
              <w:bottom w:val="single" w:sz="4" w:space="0" w:color="auto"/>
              <w:right w:val="single" w:sz="4" w:space="0" w:color="auto"/>
            </w:tcBorders>
            <w:shd w:val="clear" w:color="000000" w:fill="FFFFFF"/>
            <w:vAlign w:val="center"/>
          </w:tcPr>
          <w:p w14:paraId="511C94B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160" w:type="dxa"/>
            <w:tcBorders>
              <w:top w:val="nil"/>
              <w:left w:val="nil"/>
              <w:bottom w:val="single" w:sz="4" w:space="0" w:color="auto"/>
              <w:right w:val="single" w:sz="4" w:space="0" w:color="auto"/>
            </w:tcBorders>
            <w:shd w:val="clear" w:color="000000" w:fill="FFFFFF"/>
            <w:vAlign w:val="center"/>
          </w:tcPr>
          <w:p w14:paraId="5083334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54525CF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76C46DF4"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68BB12C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6BCBBD0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620" w:type="dxa"/>
            <w:tcBorders>
              <w:top w:val="nil"/>
              <w:left w:val="nil"/>
              <w:bottom w:val="single" w:sz="4" w:space="0" w:color="auto"/>
              <w:right w:val="single" w:sz="4" w:space="0" w:color="auto"/>
            </w:tcBorders>
            <w:shd w:val="clear" w:color="000000" w:fill="FFFFFF"/>
            <w:vAlign w:val="center"/>
          </w:tcPr>
          <w:p w14:paraId="0220590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580" w:type="dxa"/>
            <w:tcBorders>
              <w:top w:val="nil"/>
              <w:left w:val="nil"/>
              <w:bottom w:val="single" w:sz="4" w:space="0" w:color="auto"/>
              <w:right w:val="single" w:sz="4" w:space="0" w:color="auto"/>
            </w:tcBorders>
            <w:shd w:val="clear" w:color="000000" w:fill="FFFFFF"/>
            <w:vAlign w:val="center"/>
          </w:tcPr>
          <w:p w14:paraId="2E03B869"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5FC65256"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565194F1"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12CBCA61"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2F1FA323"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6BC23C85"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1598AD1C" w14:textId="77777777" w:rsidR="00E93CF6" w:rsidRDefault="00E93CF6">
            <w:pPr>
              <w:widowControl/>
              <w:jc w:val="left"/>
              <w:rPr>
                <w:rFonts w:ascii="宋体" w:hAnsi="宋体" w:cs="宋体"/>
                <w:color w:val="000000"/>
                <w:kern w:val="0"/>
                <w:sz w:val="20"/>
                <w:szCs w:val="20"/>
              </w:rPr>
            </w:pPr>
          </w:p>
        </w:tc>
      </w:tr>
      <w:tr w:rsidR="00E93CF6" w14:paraId="12DF0592"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337225DF"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3D23B3E7" w14:textId="77777777" w:rsidR="00E93CF6" w:rsidRDefault="00E93CF6">
            <w:pPr>
              <w:widowControl/>
              <w:jc w:val="left"/>
              <w:rPr>
                <w:rFonts w:ascii="宋体" w:hAnsi="宋体" w:cs="宋体"/>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1DB9813B" w14:textId="77777777" w:rsidR="00E93CF6" w:rsidRDefault="00E93CF6">
            <w:pPr>
              <w:widowControl/>
              <w:jc w:val="left"/>
              <w:rPr>
                <w:rFonts w:ascii="宋体" w:hAnsi="宋体" w:cs="宋体"/>
                <w:color w:val="000000"/>
                <w:kern w:val="0"/>
                <w:sz w:val="20"/>
                <w:szCs w:val="20"/>
              </w:rPr>
            </w:pPr>
          </w:p>
        </w:tc>
        <w:tc>
          <w:tcPr>
            <w:tcW w:w="1420" w:type="dxa"/>
            <w:tcBorders>
              <w:top w:val="nil"/>
              <w:left w:val="nil"/>
              <w:bottom w:val="single" w:sz="4" w:space="0" w:color="auto"/>
              <w:right w:val="single" w:sz="4" w:space="0" w:color="auto"/>
            </w:tcBorders>
            <w:shd w:val="clear" w:color="000000" w:fill="FFFFFF"/>
            <w:vAlign w:val="center"/>
          </w:tcPr>
          <w:p w14:paraId="709F85E1"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当年脱贫户临时救助完成率</w:t>
            </w:r>
          </w:p>
        </w:tc>
        <w:tc>
          <w:tcPr>
            <w:tcW w:w="680" w:type="dxa"/>
            <w:tcBorders>
              <w:top w:val="nil"/>
              <w:left w:val="nil"/>
              <w:bottom w:val="single" w:sz="4" w:space="0" w:color="auto"/>
              <w:right w:val="single" w:sz="4" w:space="0" w:color="auto"/>
            </w:tcBorders>
            <w:shd w:val="clear" w:color="000000" w:fill="FFFFFF"/>
            <w:vAlign w:val="center"/>
          </w:tcPr>
          <w:p w14:paraId="32DFF39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160" w:type="dxa"/>
            <w:tcBorders>
              <w:top w:val="nil"/>
              <w:left w:val="nil"/>
              <w:bottom w:val="single" w:sz="4" w:space="0" w:color="auto"/>
              <w:right w:val="single" w:sz="4" w:space="0" w:color="auto"/>
            </w:tcBorders>
            <w:shd w:val="clear" w:color="000000" w:fill="FFFFFF"/>
            <w:vAlign w:val="center"/>
          </w:tcPr>
          <w:p w14:paraId="54909C3B"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4AC65C0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36C43A4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20FD6EB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358C6A8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620" w:type="dxa"/>
            <w:tcBorders>
              <w:top w:val="nil"/>
              <w:left w:val="nil"/>
              <w:bottom w:val="single" w:sz="4" w:space="0" w:color="auto"/>
              <w:right w:val="single" w:sz="4" w:space="0" w:color="auto"/>
            </w:tcBorders>
            <w:shd w:val="clear" w:color="000000" w:fill="FFFFFF"/>
            <w:vAlign w:val="center"/>
          </w:tcPr>
          <w:p w14:paraId="66DF519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580" w:type="dxa"/>
            <w:tcBorders>
              <w:top w:val="nil"/>
              <w:left w:val="nil"/>
              <w:bottom w:val="single" w:sz="4" w:space="0" w:color="auto"/>
              <w:right w:val="single" w:sz="4" w:space="0" w:color="auto"/>
            </w:tcBorders>
            <w:shd w:val="clear" w:color="000000" w:fill="FFFFFF"/>
            <w:vAlign w:val="center"/>
          </w:tcPr>
          <w:p w14:paraId="20494567"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35F84175"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0FF3F275"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1CA93AE3"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2344DBC7"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23B01572"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35337A13" w14:textId="77777777" w:rsidR="00E93CF6" w:rsidRDefault="00E93CF6">
            <w:pPr>
              <w:widowControl/>
              <w:jc w:val="left"/>
              <w:rPr>
                <w:rFonts w:ascii="宋体" w:hAnsi="宋体" w:cs="宋体"/>
                <w:color w:val="000000"/>
                <w:kern w:val="0"/>
                <w:sz w:val="20"/>
                <w:szCs w:val="20"/>
              </w:rPr>
            </w:pPr>
          </w:p>
        </w:tc>
      </w:tr>
      <w:tr w:rsidR="00E93CF6" w14:paraId="67F6FB8C"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10E55D47"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4A3818DA" w14:textId="77777777" w:rsidR="00E93CF6" w:rsidRDefault="00E93CF6">
            <w:pPr>
              <w:widowControl/>
              <w:jc w:val="left"/>
              <w:rPr>
                <w:rFonts w:ascii="宋体" w:hAnsi="宋体" w:cs="宋体"/>
                <w:color w:val="000000"/>
                <w:kern w:val="0"/>
                <w:sz w:val="20"/>
                <w:szCs w:val="20"/>
              </w:rPr>
            </w:pP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tcPr>
          <w:p w14:paraId="651E358A"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质量指标</w:t>
            </w:r>
          </w:p>
        </w:tc>
        <w:tc>
          <w:tcPr>
            <w:tcW w:w="1420" w:type="dxa"/>
            <w:tcBorders>
              <w:top w:val="nil"/>
              <w:left w:val="nil"/>
              <w:bottom w:val="single" w:sz="4" w:space="0" w:color="auto"/>
              <w:right w:val="single" w:sz="4" w:space="0" w:color="auto"/>
            </w:tcBorders>
            <w:shd w:val="clear" w:color="000000" w:fill="FFFFFF"/>
            <w:vAlign w:val="center"/>
          </w:tcPr>
          <w:p w14:paraId="52F8E0E0"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救助工作完成率</w:t>
            </w:r>
          </w:p>
        </w:tc>
        <w:tc>
          <w:tcPr>
            <w:tcW w:w="680" w:type="dxa"/>
            <w:tcBorders>
              <w:top w:val="nil"/>
              <w:left w:val="nil"/>
              <w:bottom w:val="single" w:sz="4" w:space="0" w:color="auto"/>
              <w:right w:val="single" w:sz="4" w:space="0" w:color="auto"/>
            </w:tcBorders>
            <w:shd w:val="clear" w:color="000000" w:fill="FFFFFF"/>
            <w:vAlign w:val="center"/>
          </w:tcPr>
          <w:p w14:paraId="30D7C0E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160" w:type="dxa"/>
            <w:tcBorders>
              <w:top w:val="nil"/>
              <w:left w:val="nil"/>
              <w:bottom w:val="single" w:sz="4" w:space="0" w:color="auto"/>
              <w:right w:val="single" w:sz="4" w:space="0" w:color="auto"/>
            </w:tcBorders>
            <w:shd w:val="clear" w:color="000000" w:fill="FFFFFF"/>
            <w:vAlign w:val="center"/>
          </w:tcPr>
          <w:p w14:paraId="600F207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3F5EA12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2C58EFB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6AF03EA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1DA169D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620" w:type="dxa"/>
            <w:tcBorders>
              <w:top w:val="nil"/>
              <w:left w:val="nil"/>
              <w:bottom w:val="single" w:sz="4" w:space="0" w:color="auto"/>
              <w:right w:val="single" w:sz="4" w:space="0" w:color="auto"/>
            </w:tcBorders>
            <w:shd w:val="clear" w:color="000000" w:fill="FFFFFF"/>
            <w:vAlign w:val="center"/>
          </w:tcPr>
          <w:p w14:paraId="5465FB4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580" w:type="dxa"/>
            <w:tcBorders>
              <w:top w:val="nil"/>
              <w:left w:val="nil"/>
              <w:bottom w:val="single" w:sz="4" w:space="0" w:color="auto"/>
              <w:right w:val="single" w:sz="4" w:space="0" w:color="auto"/>
            </w:tcBorders>
            <w:shd w:val="clear" w:color="000000" w:fill="FFFFFF"/>
            <w:vAlign w:val="center"/>
          </w:tcPr>
          <w:p w14:paraId="67669A87"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664319E9"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3745FCED"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1304DE8D"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3CDA8184"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25A78AEF"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2789AE78" w14:textId="77777777" w:rsidR="00E93CF6" w:rsidRDefault="00E93CF6">
            <w:pPr>
              <w:widowControl/>
              <w:jc w:val="left"/>
              <w:rPr>
                <w:rFonts w:ascii="宋体" w:hAnsi="宋体" w:cs="宋体"/>
                <w:color w:val="000000"/>
                <w:kern w:val="0"/>
                <w:sz w:val="20"/>
                <w:szCs w:val="20"/>
              </w:rPr>
            </w:pPr>
          </w:p>
        </w:tc>
      </w:tr>
      <w:tr w:rsidR="00E93CF6" w14:paraId="09394A4C"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091D0E6B"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3ABEC935" w14:textId="77777777" w:rsidR="00E93CF6" w:rsidRDefault="00E93CF6">
            <w:pPr>
              <w:widowControl/>
              <w:jc w:val="left"/>
              <w:rPr>
                <w:rFonts w:ascii="宋体" w:hAnsi="宋体" w:cs="宋体"/>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4439C1C8" w14:textId="77777777" w:rsidR="00E93CF6" w:rsidRDefault="00E93CF6">
            <w:pPr>
              <w:widowControl/>
              <w:jc w:val="left"/>
              <w:rPr>
                <w:rFonts w:ascii="宋体" w:hAnsi="宋体" w:cs="宋体"/>
                <w:color w:val="000000"/>
                <w:kern w:val="0"/>
                <w:sz w:val="20"/>
                <w:szCs w:val="20"/>
              </w:rPr>
            </w:pPr>
          </w:p>
        </w:tc>
        <w:tc>
          <w:tcPr>
            <w:tcW w:w="1420" w:type="dxa"/>
            <w:tcBorders>
              <w:top w:val="nil"/>
              <w:left w:val="nil"/>
              <w:bottom w:val="single" w:sz="4" w:space="0" w:color="auto"/>
              <w:right w:val="single" w:sz="4" w:space="0" w:color="auto"/>
            </w:tcBorders>
            <w:shd w:val="clear" w:color="000000" w:fill="FFFFFF"/>
            <w:vAlign w:val="center"/>
          </w:tcPr>
          <w:p w14:paraId="76CBF317"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救助标准发放准确率</w:t>
            </w:r>
          </w:p>
        </w:tc>
        <w:tc>
          <w:tcPr>
            <w:tcW w:w="680" w:type="dxa"/>
            <w:tcBorders>
              <w:top w:val="nil"/>
              <w:left w:val="nil"/>
              <w:bottom w:val="single" w:sz="4" w:space="0" w:color="auto"/>
              <w:right w:val="single" w:sz="4" w:space="0" w:color="auto"/>
            </w:tcBorders>
            <w:shd w:val="clear" w:color="000000" w:fill="FFFFFF"/>
            <w:vAlign w:val="center"/>
          </w:tcPr>
          <w:p w14:paraId="0939A69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03B9357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7345EA8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5C4423E0"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3D211D9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3A7831A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620" w:type="dxa"/>
            <w:tcBorders>
              <w:top w:val="nil"/>
              <w:left w:val="nil"/>
              <w:bottom w:val="single" w:sz="4" w:space="0" w:color="auto"/>
              <w:right w:val="single" w:sz="4" w:space="0" w:color="auto"/>
            </w:tcBorders>
            <w:shd w:val="clear" w:color="000000" w:fill="FFFFFF"/>
            <w:vAlign w:val="center"/>
          </w:tcPr>
          <w:p w14:paraId="30165FD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580" w:type="dxa"/>
            <w:tcBorders>
              <w:top w:val="nil"/>
              <w:left w:val="nil"/>
              <w:bottom w:val="single" w:sz="4" w:space="0" w:color="auto"/>
              <w:right w:val="single" w:sz="4" w:space="0" w:color="auto"/>
            </w:tcBorders>
            <w:shd w:val="clear" w:color="000000" w:fill="FFFFFF"/>
            <w:vAlign w:val="center"/>
          </w:tcPr>
          <w:p w14:paraId="6567721A"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4C9135B9"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79C6D1B8"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5B68860A"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53EB13C2"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7C61E96B"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534495F2" w14:textId="77777777" w:rsidR="00E93CF6" w:rsidRDefault="00E93CF6">
            <w:pPr>
              <w:widowControl/>
              <w:jc w:val="left"/>
              <w:rPr>
                <w:rFonts w:ascii="宋体" w:hAnsi="宋体" w:cs="宋体"/>
                <w:color w:val="000000"/>
                <w:kern w:val="0"/>
                <w:sz w:val="20"/>
                <w:szCs w:val="20"/>
              </w:rPr>
            </w:pPr>
          </w:p>
        </w:tc>
      </w:tr>
      <w:tr w:rsidR="00E93CF6" w14:paraId="2952CC87"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75E3EFDE"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44760292" w14:textId="77777777" w:rsidR="00E93CF6" w:rsidRDefault="00E93CF6">
            <w:pPr>
              <w:widowControl/>
              <w:jc w:val="left"/>
              <w:rPr>
                <w:rFonts w:ascii="宋体" w:hAnsi="宋体" w:cs="宋体"/>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7E4D7CAB" w14:textId="77777777" w:rsidR="00E93CF6" w:rsidRDefault="00E93CF6">
            <w:pPr>
              <w:widowControl/>
              <w:jc w:val="left"/>
              <w:rPr>
                <w:rFonts w:ascii="宋体" w:hAnsi="宋体" w:cs="宋体"/>
                <w:color w:val="000000"/>
                <w:kern w:val="0"/>
                <w:sz w:val="20"/>
                <w:szCs w:val="20"/>
              </w:rPr>
            </w:pPr>
          </w:p>
        </w:tc>
        <w:tc>
          <w:tcPr>
            <w:tcW w:w="1420" w:type="dxa"/>
            <w:tcBorders>
              <w:top w:val="nil"/>
              <w:left w:val="nil"/>
              <w:bottom w:val="single" w:sz="4" w:space="0" w:color="auto"/>
              <w:right w:val="single" w:sz="4" w:space="0" w:color="auto"/>
            </w:tcBorders>
            <w:shd w:val="clear" w:color="000000" w:fill="FFFFFF"/>
            <w:vAlign w:val="center"/>
          </w:tcPr>
          <w:p w14:paraId="7DB49FF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资金到位发放率</w:t>
            </w:r>
          </w:p>
        </w:tc>
        <w:tc>
          <w:tcPr>
            <w:tcW w:w="680" w:type="dxa"/>
            <w:tcBorders>
              <w:top w:val="nil"/>
              <w:left w:val="nil"/>
              <w:bottom w:val="single" w:sz="4" w:space="0" w:color="auto"/>
              <w:right w:val="single" w:sz="4" w:space="0" w:color="auto"/>
            </w:tcBorders>
            <w:shd w:val="clear" w:color="000000" w:fill="FFFFFF"/>
            <w:vAlign w:val="center"/>
          </w:tcPr>
          <w:p w14:paraId="1569735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0979A0E7"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1A1E736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1D3E9DE0"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063B513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2CA7D00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7.4</w:t>
            </w:r>
          </w:p>
        </w:tc>
        <w:tc>
          <w:tcPr>
            <w:tcW w:w="620" w:type="dxa"/>
            <w:tcBorders>
              <w:top w:val="nil"/>
              <w:left w:val="nil"/>
              <w:bottom w:val="single" w:sz="4" w:space="0" w:color="auto"/>
              <w:right w:val="single" w:sz="4" w:space="0" w:color="auto"/>
            </w:tcBorders>
            <w:shd w:val="clear" w:color="000000" w:fill="FFFFFF"/>
            <w:vAlign w:val="center"/>
          </w:tcPr>
          <w:p w14:paraId="3CE53C1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7.4</w:t>
            </w:r>
          </w:p>
        </w:tc>
        <w:tc>
          <w:tcPr>
            <w:tcW w:w="580" w:type="dxa"/>
            <w:tcBorders>
              <w:top w:val="nil"/>
              <w:left w:val="nil"/>
              <w:bottom w:val="single" w:sz="4" w:space="0" w:color="auto"/>
              <w:right w:val="single" w:sz="4" w:space="0" w:color="auto"/>
            </w:tcBorders>
            <w:shd w:val="clear" w:color="000000" w:fill="FFFFFF"/>
            <w:vAlign w:val="center"/>
          </w:tcPr>
          <w:p w14:paraId="414029FC"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55976F47"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2D94E29E"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43C6897C"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32953BD4"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22250F6E"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02CDB985" w14:textId="77777777" w:rsidR="00E93CF6" w:rsidRDefault="00E93CF6">
            <w:pPr>
              <w:widowControl/>
              <w:jc w:val="left"/>
              <w:rPr>
                <w:rFonts w:ascii="宋体" w:hAnsi="宋体" w:cs="宋体"/>
                <w:color w:val="000000"/>
                <w:kern w:val="0"/>
                <w:sz w:val="20"/>
                <w:szCs w:val="20"/>
              </w:rPr>
            </w:pPr>
          </w:p>
        </w:tc>
      </w:tr>
      <w:tr w:rsidR="00E93CF6" w14:paraId="3C481CF5"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687D2D23"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25397D3F" w14:textId="77777777" w:rsidR="00E93CF6" w:rsidRDefault="00E93CF6">
            <w:pPr>
              <w:widowControl/>
              <w:jc w:val="left"/>
              <w:rPr>
                <w:rFonts w:ascii="宋体" w:hAnsi="宋体" w:cs="宋体"/>
                <w:color w:val="000000"/>
                <w:kern w:val="0"/>
                <w:sz w:val="20"/>
                <w:szCs w:val="20"/>
              </w:rPr>
            </w:pP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tcPr>
          <w:p w14:paraId="29869216"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时效指标</w:t>
            </w:r>
          </w:p>
        </w:tc>
        <w:tc>
          <w:tcPr>
            <w:tcW w:w="1420" w:type="dxa"/>
            <w:tcBorders>
              <w:top w:val="nil"/>
              <w:left w:val="nil"/>
              <w:bottom w:val="single" w:sz="4" w:space="0" w:color="auto"/>
              <w:right w:val="single" w:sz="4" w:space="0" w:color="auto"/>
            </w:tcBorders>
            <w:shd w:val="clear" w:color="000000" w:fill="FFFFFF"/>
            <w:vAlign w:val="center"/>
          </w:tcPr>
          <w:p w14:paraId="2A9F1250"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救灾物资调拨到位及时率</w:t>
            </w:r>
          </w:p>
        </w:tc>
        <w:tc>
          <w:tcPr>
            <w:tcW w:w="680" w:type="dxa"/>
            <w:tcBorders>
              <w:top w:val="nil"/>
              <w:left w:val="nil"/>
              <w:bottom w:val="single" w:sz="4" w:space="0" w:color="auto"/>
              <w:right w:val="single" w:sz="4" w:space="0" w:color="auto"/>
            </w:tcBorders>
            <w:shd w:val="clear" w:color="000000" w:fill="FFFFFF"/>
            <w:vAlign w:val="center"/>
          </w:tcPr>
          <w:p w14:paraId="338E430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73AD6330"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5DC322D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221D975C"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64446FC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3081DAF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620" w:type="dxa"/>
            <w:tcBorders>
              <w:top w:val="nil"/>
              <w:left w:val="nil"/>
              <w:bottom w:val="single" w:sz="4" w:space="0" w:color="auto"/>
              <w:right w:val="single" w:sz="4" w:space="0" w:color="auto"/>
            </w:tcBorders>
            <w:shd w:val="clear" w:color="000000" w:fill="FFFFFF"/>
            <w:vAlign w:val="center"/>
          </w:tcPr>
          <w:p w14:paraId="00BA519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580" w:type="dxa"/>
            <w:tcBorders>
              <w:top w:val="nil"/>
              <w:left w:val="nil"/>
              <w:bottom w:val="single" w:sz="4" w:space="0" w:color="auto"/>
              <w:right w:val="single" w:sz="4" w:space="0" w:color="auto"/>
            </w:tcBorders>
            <w:shd w:val="clear" w:color="000000" w:fill="FFFFFF"/>
            <w:vAlign w:val="center"/>
          </w:tcPr>
          <w:p w14:paraId="06D893C7"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3DA9FA2F"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3CEFA797"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50FD2B2A"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1B6DC5E6"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5D4DC1A6"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0B0AE6E2" w14:textId="77777777" w:rsidR="00E93CF6" w:rsidRDefault="00E93CF6">
            <w:pPr>
              <w:widowControl/>
              <w:jc w:val="left"/>
              <w:rPr>
                <w:rFonts w:ascii="宋体" w:hAnsi="宋体" w:cs="宋体"/>
                <w:color w:val="000000"/>
                <w:kern w:val="0"/>
                <w:sz w:val="20"/>
                <w:szCs w:val="20"/>
              </w:rPr>
            </w:pPr>
          </w:p>
        </w:tc>
      </w:tr>
      <w:tr w:rsidR="00E93CF6" w14:paraId="55D406A7"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358BA6F7"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499121E7" w14:textId="77777777" w:rsidR="00E93CF6" w:rsidRDefault="00E93CF6">
            <w:pPr>
              <w:widowControl/>
              <w:jc w:val="left"/>
              <w:rPr>
                <w:rFonts w:ascii="宋体" w:hAnsi="宋体" w:cs="宋体"/>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5FCE8264" w14:textId="77777777" w:rsidR="00E93CF6" w:rsidRDefault="00E93CF6">
            <w:pPr>
              <w:widowControl/>
              <w:jc w:val="left"/>
              <w:rPr>
                <w:rFonts w:ascii="宋体" w:hAnsi="宋体" w:cs="宋体"/>
                <w:color w:val="000000"/>
                <w:kern w:val="0"/>
                <w:sz w:val="20"/>
                <w:szCs w:val="20"/>
              </w:rPr>
            </w:pPr>
          </w:p>
        </w:tc>
        <w:tc>
          <w:tcPr>
            <w:tcW w:w="1420" w:type="dxa"/>
            <w:tcBorders>
              <w:top w:val="nil"/>
              <w:left w:val="nil"/>
              <w:bottom w:val="single" w:sz="4" w:space="0" w:color="auto"/>
              <w:right w:val="single" w:sz="4" w:space="0" w:color="auto"/>
            </w:tcBorders>
            <w:shd w:val="clear" w:color="000000" w:fill="FFFFFF"/>
            <w:vAlign w:val="center"/>
          </w:tcPr>
          <w:p w14:paraId="106D309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资金拨付及时率</w:t>
            </w:r>
          </w:p>
        </w:tc>
        <w:tc>
          <w:tcPr>
            <w:tcW w:w="680" w:type="dxa"/>
            <w:tcBorders>
              <w:top w:val="nil"/>
              <w:left w:val="nil"/>
              <w:bottom w:val="single" w:sz="4" w:space="0" w:color="auto"/>
              <w:right w:val="single" w:sz="4" w:space="0" w:color="auto"/>
            </w:tcBorders>
            <w:shd w:val="clear" w:color="000000" w:fill="FFFFFF"/>
            <w:vAlign w:val="center"/>
          </w:tcPr>
          <w:p w14:paraId="47EEBB4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2C94184B"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4874CC3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43CC1594"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0764AB4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3C0C8F5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620" w:type="dxa"/>
            <w:tcBorders>
              <w:top w:val="nil"/>
              <w:left w:val="nil"/>
              <w:bottom w:val="single" w:sz="4" w:space="0" w:color="auto"/>
              <w:right w:val="single" w:sz="4" w:space="0" w:color="auto"/>
            </w:tcBorders>
            <w:shd w:val="clear" w:color="000000" w:fill="FFFFFF"/>
            <w:vAlign w:val="center"/>
          </w:tcPr>
          <w:p w14:paraId="48E341A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580" w:type="dxa"/>
            <w:tcBorders>
              <w:top w:val="nil"/>
              <w:left w:val="nil"/>
              <w:bottom w:val="single" w:sz="4" w:space="0" w:color="auto"/>
              <w:right w:val="single" w:sz="4" w:space="0" w:color="auto"/>
            </w:tcBorders>
            <w:shd w:val="clear" w:color="000000" w:fill="FFFFFF"/>
            <w:vAlign w:val="center"/>
          </w:tcPr>
          <w:p w14:paraId="5159E5ED"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00D69B87"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44194922"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191774F2"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33EE33D1"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5446B2D7"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3747BABF" w14:textId="77777777" w:rsidR="00E93CF6" w:rsidRDefault="00E93CF6">
            <w:pPr>
              <w:widowControl/>
              <w:jc w:val="left"/>
              <w:rPr>
                <w:rFonts w:ascii="宋体" w:hAnsi="宋体" w:cs="宋体"/>
                <w:color w:val="000000"/>
                <w:kern w:val="0"/>
                <w:sz w:val="20"/>
                <w:szCs w:val="20"/>
              </w:rPr>
            </w:pPr>
          </w:p>
        </w:tc>
      </w:tr>
      <w:tr w:rsidR="00E93CF6" w14:paraId="3DBEFF8C"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421029A2" w14:textId="77777777" w:rsidR="00E93CF6" w:rsidRDefault="00E93CF6">
            <w:pPr>
              <w:widowControl/>
              <w:jc w:val="left"/>
              <w:rPr>
                <w:rFonts w:ascii="宋体" w:hAnsi="宋体" w:cs="宋体"/>
                <w:b/>
                <w:bCs/>
                <w:color w:val="000000"/>
                <w:kern w:val="0"/>
                <w:sz w:val="20"/>
                <w:szCs w:val="20"/>
              </w:rPr>
            </w:pPr>
          </w:p>
        </w:tc>
        <w:tc>
          <w:tcPr>
            <w:tcW w:w="1000" w:type="dxa"/>
            <w:vMerge w:val="restart"/>
            <w:tcBorders>
              <w:top w:val="nil"/>
              <w:left w:val="single" w:sz="4" w:space="0" w:color="auto"/>
              <w:bottom w:val="single" w:sz="4" w:space="0" w:color="auto"/>
              <w:right w:val="single" w:sz="4" w:space="0" w:color="auto"/>
            </w:tcBorders>
            <w:shd w:val="clear" w:color="000000" w:fill="FFFFFF"/>
            <w:vAlign w:val="center"/>
          </w:tcPr>
          <w:p w14:paraId="0119F416"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效</w:t>
            </w:r>
            <w:r>
              <w:rPr>
                <w:rFonts w:ascii="宋体" w:hAnsi="宋体" w:cs="宋体" w:hint="eastAsia"/>
                <w:color w:val="000000"/>
                <w:kern w:val="0"/>
                <w:sz w:val="20"/>
                <w:szCs w:val="20"/>
              </w:rPr>
              <w:t>益指标</w:t>
            </w:r>
          </w:p>
        </w:tc>
        <w:tc>
          <w:tcPr>
            <w:tcW w:w="980" w:type="dxa"/>
            <w:tcBorders>
              <w:top w:val="nil"/>
              <w:left w:val="nil"/>
              <w:bottom w:val="single" w:sz="4" w:space="0" w:color="auto"/>
              <w:right w:val="single" w:sz="4" w:space="0" w:color="auto"/>
            </w:tcBorders>
            <w:shd w:val="clear" w:color="000000" w:fill="FFFFFF"/>
            <w:vAlign w:val="center"/>
          </w:tcPr>
          <w:p w14:paraId="5BB5A75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经济效益指标</w:t>
            </w:r>
          </w:p>
        </w:tc>
        <w:tc>
          <w:tcPr>
            <w:tcW w:w="1420" w:type="dxa"/>
            <w:tcBorders>
              <w:top w:val="nil"/>
              <w:left w:val="nil"/>
              <w:bottom w:val="single" w:sz="4" w:space="0" w:color="auto"/>
              <w:right w:val="single" w:sz="4" w:space="0" w:color="auto"/>
            </w:tcBorders>
            <w:shd w:val="clear" w:color="000000" w:fill="FFFFFF"/>
            <w:vAlign w:val="center"/>
          </w:tcPr>
          <w:p w14:paraId="62E27D8A"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经济损失挽回率</w:t>
            </w:r>
          </w:p>
        </w:tc>
        <w:tc>
          <w:tcPr>
            <w:tcW w:w="680" w:type="dxa"/>
            <w:tcBorders>
              <w:top w:val="nil"/>
              <w:left w:val="nil"/>
              <w:bottom w:val="single" w:sz="4" w:space="0" w:color="auto"/>
              <w:right w:val="single" w:sz="4" w:space="0" w:color="auto"/>
            </w:tcBorders>
            <w:shd w:val="clear" w:color="000000" w:fill="FFFFFF"/>
            <w:vAlign w:val="center"/>
          </w:tcPr>
          <w:p w14:paraId="25F70BD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118F43B4"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4025142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6981F141"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39113E74"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6595BAE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3C31580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tcBorders>
              <w:top w:val="nil"/>
              <w:left w:val="nil"/>
              <w:bottom w:val="single" w:sz="4" w:space="0" w:color="auto"/>
              <w:right w:val="single" w:sz="4" w:space="0" w:color="auto"/>
            </w:tcBorders>
            <w:shd w:val="clear" w:color="000000" w:fill="FFFFFF"/>
            <w:vAlign w:val="center"/>
          </w:tcPr>
          <w:p w14:paraId="4C0A483A"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4181AA71"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267494EF"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61824D2B"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5ED75B3D"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06D40D3A"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100C2A4A" w14:textId="77777777" w:rsidR="00E93CF6" w:rsidRDefault="00E93CF6">
            <w:pPr>
              <w:widowControl/>
              <w:jc w:val="left"/>
              <w:rPr>
                <w:rFonts w:ascii="宋体" w:hAnsi="宋体" w:cs="宋体"/>
                <w:color w:val="000000"/>
                <w:kern w:val="0"/>
                <w:sz w:val="20"/>
                <w:szCs w:val="20"/>
              </w:rPr>
            </w:pPr>
          </w:p>
        </w:tc>
      </w:tr>
      <w:tr w:rsidR="00E93CF6" w14:paraId="6A51E8A5"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635E6D35"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389071CE" w14:textId="77777777" w:rsidR="00E93CF6" w:rsidRDefault="00E93CF6">
            <w:pPr>
              <w:widowControl/>
              <w:jc w:val="left"/>
              <w:rPr>
                <w:rFonts w:ascii="宋体" w:hAnsi="宋体" w:cs="宋体"/>
                <w:color w:val="000000"/>
                <w:kern w:val="0"/>
                <w:sz w:val="20"/>
                <w:szCs w:val="20"/>
              </w:rPr>
            </w:pP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tcPr>
          <w:p w14:paraId="186AC6BA"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社会效益指标</w:t>
            </w:r>
          </w:p>
        </w:tc>
        <w:tc>
          <w:tcPr>
            <w:tcW w:w="1420" w:type="dxa"/>
            <w:tcBorders>
              <w:top w:val="nil"/>
              <w:left w:val="nil"/>
              <w:bottom w:val="single" w:sz="4" w:space="0" w:color="auto"/>
              <w:right w:val="single" w:sz="4" w:space="0" w:color="auto"/>
            </w:tcBorders>
            <w:shd w:val="clear" w:color="000000" w:fill="FFFFFF"/>
            <w:vAlign w:val="center"/>
          </w:tcPr>
          <w:p w14:paraId="53568DB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困难群众生活水平提升率</w:t>
            </w:r>
          </w:p>
        </w:tc>
        <w:tc>
          <w:tcPr>
            <w:tcW w:w="680" w:type="dxa"/>
            <w:tcBorders>
              <w:top w:val="nil"/>
              <w:left w:val="nil"/>
              <w:bottom w:val="single" w:sz="4" w:space="0" w:color="auto"/>
              <w:right w:val="single" w:sz="4" w:space="0" w:color="auto"/>
            </w:tcBorders>
            <w:shd w:val="clear" w:color="000000" w:fill="FFFFFF"/>
            <w:vAlign w:val="center"/>
          </w:tcPr>
          <w:p w14:paraId="3A87452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7275A2D1"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25F4131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1F8DAAE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18E3482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6254A66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6480EF9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tcBorders>
              <w:top w:val="nil"/>
              <w:left w:val="nil"/>
              <w:bottom w:val="single" w:sz="4" w:space="0" w:color="auto"/>
              <w:right w:val="single" w:sz="4" w:space="0" w:color="auto"/>
            </w:tcBorders>
            <w:shd w:val="clear" w:color="000000" w:fill="FFFFFF"/>
            <w:vAlign w:val="center"/>
          </w:tcPr>
          <w:p w14:paraId="4174982C"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30FEB6CA"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36B71EF4"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2A2B39A1"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574E97CC"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7D2263CB"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2B5B5829" w14:textId="77777777" w:rsidR="00E93CF6" w:rsidRDefault="00E93CF6">
            <w:pPr>
              <w:widowControl/>
              <w:jc w:val="left"/>
              <w:rPr>
                <w:rFonts w:ascii="宋体" w:hAnsi="宋体" w:cs="宋体"/>
                <w:color w:val="000000"/>
                <w:kern w:val="0"/>
                <w:sz w:val="20"/>
                <w:szCs w:val="20"/>
              </w:rPr>
            </w:pPr>
          </w:p>
        </w:tc>
      </w:tr>
      <w:tr w:rsidR="00E93CF6" w14:paraId="569BB7B2" w14:textId="77777777">
        <w:trPr>
          <w:trHeight w:val="1200"/>
          <w:jc w:val="center"/>
        </w:trPr>
        <w:tc>
          <w:tcPr>
            <w:tcW w:w="1000" w:type="dxa"/>
            <w:vMerge/>
            <w:tcBorders>
              <w:top w:val="nil"/>
              <w:left w:val="single" w:sz="4" w:space="0" w:color="auto"/>
              <w:bottom w:val="single" w:sz="4" w:space="0" w:color="auto"/>
              <w:right w:val="single" w:sz="4" w:space="0" w:color="auto"/>
            </w:tcBorders>
            <w:vAlign w:val="center"/>
          </w:tcPr>
          <w:p w14:paraId="6356F448"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19E64F0B" w14:textId="77777777" w:rsidR="00E93CF6" w:rsidRDefault="00E93CF6">
            <w:pPr>
              <w:widowControl/>
              <w:jc w:val="left"/>
              <w:rPr>
                <w:rFonts w:ascii="宋体" w:hAnsi="宋体" w:cs="宋体"/>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33730727" w14:textId="77777777" w:rsidR="00E93CF6" w:rsidRDefault="00E93CF6">
            <w:pPr>
              <w:widowControl/>
              <w:jc w:val="left"/>
              <w:rPr>
                <w:rFonts w:ascii="宋体" w:hAnsi="宋体" w:cs="宋体"/>
                <w:color w:val="000000"/>
                <w:kern w:val="0"/>
                <w:sz w:val="20"/>
                <w:szCs w:val="20"/>
              </w:rPr>
            </w:pPr>
          </w:p>
        </w:tc>
        <w:tc>
          <w:tcPr>
            <w:tcW w:w="1420" w:type="dxa"/>
            <w:tcBorders>
              <w:top w:val="nil"/>
              <w:left w:val="nil"/>
              <w:bottom w:val="single" w:sz="4" w:space="0" w:color="auto"/>
              <w:right w:val="single" w:sz="4" w:space="0" w:color="auto"/>
            </w:tcBorders>
            <w:shd w:val="clear" w:color="000000" w:fill="FFFFFF"/>
            <w:vAlign w:val="center"/>
          </w:tcPr>
          <w:p w14:paraId="5EE638C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改善农业农村生产条件</w:t>
            </w:r>
          </w:p>
        </w:tc>
        <w:tc>
          <w:tcPr>
            <w:tcW w:w="680" w:type="dxa"/>
            <w:tcBorders>
              <w:top w:val="nil"/>
              <w:left w:val="nil"/>
              <w:bottom w:val="single" w:sz="4" w:space="0" w:color="auto"/>
              <w:right w:val="single" w:sz="4" w:space="0" w:color="auto"/>
            </w:tcBorders>
            <w:shd w:val="clear" w:color="000000" w:fill="FFFFFF"/>
            <w:vAlign w:val="center"/>
          </w:tcPr>
          <w:p w14:paraId="411E4EA4" w14:textId="77777777" w:rsidR="00E93CF6" w:rsidRDefault="00E93CF6">
            <w:pPr>
              <w:widowControl/>
              <w:jc w:val="center"/>
              <w:rPr>
                <w:rFonts w:ascii="宋体" w:hAnsi="宋体" w:cs="宋体"/>
                <w:color w:val="000000"/>
                <w:kern w:val="0"/>
                <w:sz w:val="20"/>
                <w:szCs w:val="20"/>
              </w:rPr>
            </w:pPr>
          </w:p>
        </w:tc>
        <w:tc>
          <w:tcPr>
            <w:tcW w:w="1160" w:type="dxa"/>
            <w:tcBorders>
              <w:top w:val="nil"/>
              <w:left w:val="nil"/>
              <w:bottom w:val="single" w:sz="4" w:space="0" w:color="auto"/>
              <w:right w:val="single" w:sz="4" w:space="0" w:color="auto"/>
            </w:tcBorders>
            <w:shd w:val="clear" w:color="000000" w:fill="FFFFFF"/>
            <w:vAlign w:val="center"/>
          </w:tcPr>
          <w:p w14:paraId="42BBC391"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改善</w:t>
            </w:r>
          </w:p>
        </w:tc>
        <w:tc>
          <w:tcPr>
            <w:tcW w:w="680" w:type="dxa"/>
            <w:tcBorders>
              <w:top w:val="nil"/>
              <w:left w:val="nil"/>
              <w:bottom w:val="single" w:sz="4" w:space="0" w:color="auto"/>
              <w:right w:val="single" w:sz="4" w:space="0" w:color="auto"/>
            </w:tcBorders>
            <w:shd w:val="clear" w:color="000000" w:fill="FFFFFF"/>
            <w:vAlign w:val="center"/>
          </w:tcPr>
          <w:p w14:paraId="384A7149" w14:textId="77777777" w:rsidR="00E93CF6" w:rsidRDefault="00E93CF6">
            <w:pPr>
              <w:widowControl/>
              <w:jc w:val="center"/>
              <w:rPr>
                <w:rFonts w:ascii="宋体" w:hAnsi="宋体" w:cs="宋体"/>
                <w:color w:val="000000"/>
                <w:kern w:val="0"/>
                <w:sz w:val="20"/>
                <w:szCs w:val="20"/>
              </w:rPr>
            </w:pPr>
          </w:p>
        </w:tc>
        <w:tc>
          <w:tcPr>
            <w:tcW w:w="960" w:type="dxa"/>
            <w:tcBorders>
              <w:top w:val="nil"/>
              <w:left w:val="nil"/>
              <w:bottom w:val="single" w:sz="4" w:space="0" w:color="auto"/>
              <w:right w:val="single" w:sz="4" w:space="0" w:color="auto"/>
            </w:tcBorders>
            <w:shd w:val="clear" w:color="000000" w:fill="FFFFFF"/>
            <w:vAlign w:val="center"/>
          </w:tcPr>
          <w:p w14:paraId="1AE8CEAB"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全部或基本达成预期指标</w:t>
            </w:r>
            <w:r>
              <w:rPr>
                <w:rFonts w:ascii="宋体" w:hAnsi="宋体" w:cs="宋体" w:hint="eastAsia"/>
                <w:color w:val="000000"/>
                <w:kern w:val="0"/>
                <w:sz w:val="20"/>
                <w:szCs w:val="20"/>
              </w:rPr>
              <w:t>100%-80%</w:t>
            </w:r>
            <w:r>
              <w:rPr>
                <w:rFonts w:ascii="宋体" w:hAnsi="宋体" w:cs="宋体" w:hint="eastAsia"/>
                <w:color w:val="000000"/>
                <w:kern w:val="0"/>
                <w:sz w:val="20"/>
                <w:szCs w:val="20"/>
              </w:rPr>
              <w:t>（含）</w:t>
            </w:r>
          </w:p>
        </w:tc>
        <w:tc>
          <w:tcPr>
            <w:tcW w:w="620" w:type="dxa"/>
            <w:tcBorders>
              <w:top w:val="nil"/>
              <w:left w:val="nil"/>
              <w:bottom w:val="single" w:sz="4" w:space="0" w:color="auto"/>
              <w:right w:val="single" w:sz="4" w:space="0" w:color="auto"/>
            </w:tcBorders>
            <w:shd w:val="clear" w:color="000000" w:fill="FFFFFF"/>
            <w:vAlign w:val="center"/>
          </w:tcPr>
          <w:p w14:paraId="704D451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5F6094C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1738F8F4"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tcBorders>
              <w:top w:val="nil"/>
              <w:left w:val="nil"/>
              <w:bottom w:val="single" w:sz="4" w:space="0" w:color="auto"/>
              <w:right w:val="single" w:sz="4" w:space="0" w:color="auto"/>
            </w:tcBorders>
            <w:shd w:val="clear" w:color="000000" w:fill="FFFFFF"/>
            <w:vAlign w:val="center"/>
          </w:tcPr>
          <w:p w14:paraId="7FB36DDF"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218AFDEC"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6C3C0E97"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5708981C"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7FC061AE"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1270458D"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7828F714" w14:textId="77777777" w:rsidR="00E93CF6" w:rsidRDefault="00E93CF6">
            <w:pPr>
              <w:widowControl/>
              <w:jc w:val="left"/>
              <w:rPr>
                <w:rFonts w:ascii="宋体" w:hAnsi="宋体" w:cs="宋体"/>
                <w:color w:val="000000"/>
                <w:kern w:val="0"/>
                <w:sz w:val="20"/>
                <w:szCs w:val="20"/>
              </w:rPr>
            </w:pPr>
          </w:p>
        </w:tc>
      </w:tr>
      <w:tr w:rsidR="00E93CF6" w14:paraId="1508482C" w14:textId="77777777">
        <w:trPr>
          <w:trHeight w:val="720"/>
          <w:jc w:val="center"/>
        </w:trPr>
        <w:tc>
          <w:tcPr>
            <w:tcW w:w="1000" w:type="dxa"/>
            <w:tcBorders>
              <w:top w:val="nil"/>
              <w:left w:val="single" w:sz="4" w:space="0" w:color="auto"/>
              <w:bottom w:val="single" w:sz="4" w:space="0" w:color="auto"/>
              <w:right w:val="single" w:sz="4" w:space="0" w:color="auto"/>
            </w:tcBorders>
            <w:shd w:val="clear" w:color="000000" w:fill="FFFFFF"/>
            <w:vAlign w:val="center"/>
          </w:tcPr>
          <w:p w14:paraId="2EE3043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w:t>
            </w:r>
            <w:r>
              <w:rPr>
                <w:rFonts w:ascii="宋体" w:hAnsi="宋体" w:cs="宋体" w:hint="eastAsia"/>
                <w:b/>
                <w:bCs/>
                <w:color w:val="000000"/>
                <w:kern w:val="0"/>
                <w:sz w:val="20"/>
                <w:szCs w:val="20"/>
              </w:rPr>
              <w:t>指标</w:t>
            </w:r>
          </w:p>
        </w:tc>
        <w:tc>
          <w:tcPr>
            <w:tcW w:w="1000" w:type="dxa"/>
            <w:tcBorders>
              <w:top w:val="nil"/>
              <w:left w:val="nil"/>
              <w:bottom w:val="single" w:sz="4" w:space="0" w:color="auto"/>
              <w:right w:val="single" w:sz="4" w:space="0" w:color="auto"/>
            </w:tcBorders>
            <w:shd w:val="clear" w:color="000000" w:fill="FFFFFF"/>
            <w:vAlign w:val="center"/>
          </w:tcPr>
          <w:p w14:paraId="5624FEE1"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满意度指标</w:t>
            </w:r>
          </w:p>
        </w:tc>
        <w:tc>
          <w:tcPr>
            <w:tcW w:w="980" w:type="dxa"/>
            <w:tcBorders>
              <w:top w:val="nil"/>
              <w:left w:val="nil"/>
              <w:bottom w:val="single" w:sz="4" w:space="0" w:color="auto"/>
              <w:right w:val="single" w:sz="4" w:space="0" w:color="auto"/>
            </w:tcBorders>
            <w:shd w:val="clear" w:color="000000" w:fill="FFFFFF"/>
            <w:vAlign w:val="center"/>
          </w:tcPr>
          <w:p w14:paraId="6452DC39"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服务对象满意度指标</w:t>
            </w:r>
          </w:p>
        </w:tc>
        <w:tc>
          <w:tcPr>
            <w:tcW w:w="1420" w:type="dxa"/>
            <w:tcBorders>
              <w:top w:val="nil"/>
              <w:left w:val="nil"/>
              <w:bottom w:val="single" w:sz="4" w:space="0" w:color="auto"/>
              <w:right w:val="single" w:sz="4" w:space="0" w:color="auto"/>
            </w:tcBorders>
            <w:shd w:val="clear" w:color="000000" w:fill="FFFFFF"/>
            <w:vAlign w:val="center"/>
          </w:tcPr>
          <w:p w14:paraId="59D7526B"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受到影响的群体或个人满意度</w:t>
            </w:r>
          </w:p>
        </w:tc>
        <w:tc>
          <w:tcPr>
            <w:tcW w:w="680" w:type="dxa"/>
            <w:tcBorders>
              <w:top w:val="nil"/>
              <w:left w:val="nil"/>
              <w:bottom w:val="single" w:sz="4" w:space="0" w:color="auto"/>
              <w:right w:val="single" w:sz="4" w:space="0" w:color="auto"/>
            </w:tcBorders>
            <w:shd w:val="clear" w:color="000000" w:fill="FFFFFF"/>
            <w:vAlign w:val="center"/>
          </w:tcPr>
          <w:p w14:paraId="3481B94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6FAE7E0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1427036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37BA6D4C"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05FFBF2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3F54D3A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3449302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tcBorders>
              <w:top w:val="nil"/>
              <w:left w:val="nil"/>
              <w:bottom w:val="single" w:sz="4" w:space="0" w:color="auto"/>
              <w:right w:val="single" w:sz="4" w:space="0" w:color="auto"/>
            </w:tcBorders>
            <w:shd w:val="clear" w:color="000000" w:fill="FFFFFF"/>
            <w:vAlign w:val="center"/>
          </w:tcPr>
          <w:p w14:paraId="76C9D4C8"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37F503D4"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4DA0A991"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2795F971"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3F8F2EC1"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73017F9F"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1B89EAFA" w14:textId="77777777" w:rsidR="00E93CF6" w:rsidRDefault="00E93CF6">
            <w:pPr>
              <w:widowControl/>
              <w:jc w:val="left"/>
              <w:rPr>
                <w:rFonts w:ascii="宋体" w:hAnsi="宋体" w:cs="宋体"/>
                <w:color w:val="000000"/>
                <w:kern w:val="0"/>
                <w:sz w:val="20"/>
                <w:szCs w:val="20"/>
              </w:rPr>
            </w:pPr>
          </w:p>
        </w:tc>
      </w:tr>
      <w:tr w:rsidR="00E93CF6" w14:paraId="7026F6CA"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9C5812B"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指标自评得分小计</w:t>
            </w: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28F94FE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90</w:t>
            </w:r>
          </w:p>
        </w:tc>
        <w:tc>
          <w:tcPr>
            <w:tcW w:w="2260" w:type="dxa"/>
            <w:gridSpan w:val="3"/>
            <w:tcBorders>
              <w:top w:val="single" w:sz="4" w:space="0" w:color="auto"/>
              <w:left w:val="nil"/>
              <w:bottom w:val="single" w:sz="4" w:space="0" w:color="auto"/>
              <w:right w:val="single" w:sz="4" w:space="0" w:color="auto"/>
            </w:tcBorders>
            <w:shd w:val="clear" w:color="000000" w:fill="FFFFFF"/>
            <w:vAlign w:val="center"/>
          </w:tcPr>
          <w:p w14:paraId="7F7A0496"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预算执行率得分</w:t>
            </w:r>
          </w:p>
        </w:tc>
        <w:tc>
          <w:tcPr>
            <w:tcW w:w="1240" w:type="dxa"/>
            <w:gridSpan w:val="2"/>
            <w:tcBorders>
              <w:top w:val="single" w:sz="4" w:space="0" w:color="auto"/>
              <w:left w:val="nil"/>
              <w:bottom w:val="single" w:sz="4" w:space="0" w:color="auto"/>
              <w:right w:val="single" w:sz="4" w:space="0" w:color="000000"/>
            </w:tcBorders>
            <w:shd w:val="clear" w:color="000000" w:fill="FFFFFF"/>
            <w:vAlign w:val="center"/>
          </w:tcPr>
          <w:p w14:paraId="070EE1E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1160" w:type="dxa"/>
            <w:gridSpan w:val="2"/>
            <w:tcBorders>
              <w:top w:val="single" w:sz="4" w:space="0" w:color="auto"/>
              <w:left w:val="nil"/>
              <w:bottom w:val="single" w:sz="4" w:space="0" w:color="auto"/>
              <w:right w:val="single" w:sz="4" w:space="0" w:color="000000"/>
            </w:tcBorders>
            <w:shd w:val="clear" w:color="000000" w:fill="FFFFFF"/>
            <w:vAlign w:val="center"/>
          </w:tcPr>
          <w:p w14:paraId="60FC6A73"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减分项</w:t>
            </w:r>
          </w:p>
        </w:tc>
        <w:tc>
          <w:tcPr>
            <w:tcW w:w="700" w:type="dxa"/>
            <w:tcBorders>
              <w:top w:val="nil"/>
              <w:left w:val="nil"/>
              <w:bottom w:val="single" w:sz="4" w:space="0" w:color="auto"/>
              <w:right w:val="single" w:sz="4" w:space="0" w:color="auto"/>
            </w:tcBorders>
            <w:shd w:val="clear" w:color="000000" w:fill="FFFFFF"/>
            <w:vAlign w:val="center"/>
          </w:tcPr>
          <w:p w14:paraId="4E8CA554" w14:textId="77777777" w:rsidR="00E93CF6" w:rsidRDefault="00C25F07">
            <w:pPr>
              <w:widowControl/>
              <w:jc w:val="right"/>
              <w:rPr>
                <w:rFonts w:ascii="宋体" w:hAnsi="宋体" w:cs="宋体"/>
                <w:color w:val="000000"/>
                <w:kern w:val="0"/>
                <w:sz w:val="20"/>
                <w:szCs w:val="20"/>
              </w:rPr>
            </w:pPr>
            <w:r>
              <w:rPr>
                <w:rFonts w:ascii="宋体" w:hAnsi="宋体" w:cs="宋体" w:hint="eastAsia"/>
                <w:color w:val="000000"/>
                <w:kern w:val="0"/>
                <w:sz w:val="20"/>
                <w:szCs w:val="20"/>
              </w:rPr>
              <w:t>0</w:t>
            </w:r>
          </w:p>
        </w:tc>
        <w:tc>
          <w:tcPr>
            <w:tcW w:w="2280" w:type="dxa"/>
            <w:gridSpan w:val="3"/>
            <w:tcBorders>
              <w:top w:val="single" w:sz="4" w:space="0" w:color="auto"/>
              <w:left w:val="nil"/>
              <w:bottom w:val="single" w:sz="4" w:space="0" w:color="auto"/>
              <w:right w:val="single" w:sz="4" w:space="0" w:color="auto"/>
            </w:tcBorders>
            <w:shd w:val="clear" w:color="000000" w:fill="FFFFFF"/>
            <w:vAlign w:val="center"/>
          </w:tcPr>
          <w:p w14:paraId="04AF6268"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绩效自评总得分</w:t>
            </w:r>
          </w:p>
        </w:tc>
        <w:tc>
          <w:tcPr>
            <w:tcW w:w="1120" w:type="dxa"/>
            <w:tcBorders>
              <w:top w:val="nil"/>
              <w:left w:val="nil"/>
              <w:bottom w:val="single" w:sz="4" w:space="0" w:color="auto"/>
              <w:right w:val="single" w:sz="4" w:space="0" w:color="auto"/>
            </w:tcBorders>
            <w:shd w:val="clear" w:color="000000" w:fill="FFFFFF"/>
            <w:vAlign w:val="center"/>
          </w:tcPr>
          <w:p w14:paraId="575EEFE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r>
    </w:tbl>
    <w:p w14:paraId="21D69D38" w14:textId="77777777" w:rsidR="00E93CF6" w:rsidRDefault="00E93CF6">
      <w:pPr>
        <w:jc w:val="center"/>
      </w:pPr>
    </w:p>
    <w:p w14:paraId="415A2E4F" w14:textId="77777777" w:rsidR="00E93CF6" w:rsidRDefault="00C25F07">
      <w:r>
        <w:br w:type="page"/>
      </w:r>
    </w:p>
    <w:tbl>
      <w:tblPr>
        <w:tblW w:w="15000" w:type="dxa"/>
        <w:jc w:val="center"/>
        <w:tblLook w:val="04A0" w:firstRow="1" w:lastRow="0" w:firstColumn="1" w:lastColumn="0" w:noHBand="0" w:noVBand="1"/>
      </w:tblPr>
      <w:tblGrid>
        <w:gridCol w:w="995"/>
        <w:gridCol w:w="995"/>
        <w:gridCol w:w="975"/>
        <w:gridCol w:w="1411"/>
        <w:gridCol w:w="678"/>
        <w:gridCol w:w="1154"/>
        <w:gridCol w:w="678"/>
        <w:gridCol w:w="1016"/>
        <w:gridCol w:w="620"/>
        <w:gridCol w:w="620"/>
        <w:gridCol w:w="620"/>
        <w:gridCol w:w="578"/>
        <w:gridCol w:w="578"/>
        <w:gridCol w:w="697"/>
        <w:gridCol w:w="618"/>
        <w:gridCol w:w="618"/>
        <w:gridCol w:w="1034"/>
        <w:gridCol w:w="1115"/>
      </w:tblGrid>
      <w:tr w:rsidR="00E93CF6" w14:paraId="5003D013" w14:textId="77777777">
        <w:trPr>
          <w:trHeight w:val="402"/>
          <w:jc w:val="center"/>
        </w:trPr>
        <w:tc>
          <w:tcPr>
            <w:tcW w:w="15000" w:type="dxa"/>
            <w:gridSpan w:val="18"/>
            <w:tcBorders>
              <w:top w:val="single" w:sz="4" w:space="0" w:color="auto"/>
              <w:left w:val="single" w:sz="4" w:space="0" w:color="auto"/>
              <w:bottom w:val="nil"/>
              <w:right w:val="single" w:sz="4" w:space="0" w:color="000000"/>
            </w:tcBorders>
            <w:shd w:val="clear" w:color="000000" w:fill="FFFFFF"/>
            <w:vAlign w:val="center"/>
          </w:tcPr>
          <w:p w14:paraId="3BAF52AF" w14:textId="77777777" w:rsidR="00E93CF6" w:rsidRDefault="00C25F07">
            <w:pPr>
              <w:widowControl/>
              <w:jc w:val="center"/>
              <w:rPr>
                <w:rFonts w:ascii="宋体" w:hAnsi="宋体" w:cs="宋体"/>
                <w:b/>
                <w:bCs/>
                <w:color w:val="000000"/>
                <w:kern w:val="0"/>
                <w:sz w:val="32"/>
                <w:szCs w:val="32"/>
              </w:rPr>
            </w:pPr>
            <w:r>
              <w:rPr>
                <w:rFonts w:ascii="宋体" w:hAnsi="宋体" w:cs="宋体" w:hint="eastAsia"/>
                <w:b/>
                <w:bCs/>
                <w:color w:val="000000"/>
                <w:kern w:val="0"/>
                <w:sz w:val="32"/>
                <w:szCs w:val="32"/>
              </w:rPr>
              <w:lastRenderedPageBreak/>
              <w:t>预算项目</w:t>
            </w:r>
            <w:r>
              <w:rPr>
                <w:rFonts w:ascii="宋体" w:hAnsi="宋体" w:cs="宋体" w:hint="eastAsia"/>
                <w:b/>
                <w:bCs/>
                <w:color w:val="000000"/>
                <w:kern w:val="0"/>
                <w:sz w:val="32"/>
                <w:szCs w:val="32"/>
              </w:rPr>
              <w:t>(</w:t>
            </w:r>
            <w:r>
              <w:rPr>
                <w:rFonts w:ascii="宋体" w:hAnsi="宋体" w:cs="宋体" w:hint="eastAsia"/>
                <w:b/>
                <w:bCs/>
                <w:color w:val="000000"/>
                <w:kern w:val="0"/>
                <w:sz w:val="32"/>
                <w:szCs w:val="32"/>
              </w:rPr>
              <w:t>政策</w:t>
            </w:r>
            <w:r>
              <w:rPr>
                <w:rFonts w:ascii="宋体" w:hAnsi="宋体" w:cs="宋体" w:hint="eastAsia"/>
                <w:b/>
                <w:bCs/>
                <w:color w:val="000000"/>
                <w:kern w:val="0"/>
                <w:sz w:val="32"/>
                <w:szCs w:val="32"/>
              </w:rPr>
              <w:t>)</w:t>
            </w:r>
            <w:r>
              <w:rPr>
                <w:rFonts w:ascii="宋体" w:hAnsi="宋体" w:cs="宋体" w:hint="eastAsia"/>
                <w:b/>
                <w:bCs/>
                <w:color w:val="000000"/>
                <w:kern w:val="0"/>
                <w:sz w:val="32"/>
                <w:szCs w:val="32"/>
              </w:rPr>
              <w:t>绩效自评表</w:t>
            </w:r>
          </w:p>
        </w:tc>
      </w:tr>
      <w:tr w:rsidR="00E93CF6" w14:paraId="1A750691" w14:textId="77777777">
        <w:trPr>
          <w:trHeight w:val="379"/>
          <w:jc w:val="center"/>
        </w:trPr>
        <w:tc>
          <w:tcPr>
            <w:tcW w:w="15000" w:type="dxa"/>
            <w:gridSpan w:val="18"/>
            <w:tcBorders>
              <w:top w:val="nil"/>
              <w:left w:val="single" w:sz="4" w:space="0" w:color="auto"/>
              <w:bottom w:val="single" w:sz="4" w:space="0" w:color="auto"/>
              <w:right w:val="single" w:sz="4" w:space="0" w:color="000000"/>
            </w:tcBorders>
            <w:shd w:val="clear" w:color="000000" w:fill="FFFFFF"/>
            <w:vAlign w:val="center"/>
          </w:tcPr>
          <w:p w14:paraId="3D525433" w14:textId="77777777" w:rsidR="00E93CF6" w:rsidRDefault="00C25F07">
            <w:pPr>
              <w:widowControl/>
              <w:jc w:val="center"/>
              <w:rPr>
                <w:rFonts w:ascii="宋体" w:hAnsi="宋体" w:cs="宋体"/>
                <w:color w:val="000000"/>
                <w:kern w:val="0"/>
                <w:sz w:val="24"/>
              </w:rPr>
            </w:pPr>
            <w:r>
              <w:rPr>
                <w:rFonts w:ascii="宋体" w:hAnsi="宋体" w:cs="宋体" w:hint="eastAsia"/>
                <w:color w:val="000000"/>
                <w:kern w:val="0"/>
                <w:sz w:val="24"/>
              </w:rPr>
              <w:t>(2025</w:t>
            </w:r>
            <w:r>
              <w:rPr>
                <w:rFonts w:ascii="宋体" w:hAnsi="宋体" w:cs="宋体" w:hint="eastAsia"/>
                <w:color w:val="000000"/>
                <w:kern w:val="0"/>
                <w:sz w:val="24"/>
              </w:rPr>
              <w:t>年度</w:t>
            </w:r>
            <w:r>
              <w:rPr>
                <w:rFonts w:ascii="宋体" w:hAnsi="宋体" w:cs="宋体" w:hint="eastAsia"/>
                <w:color w:val="000000"/>
                <w:kern w:val="0"/>
                <w:sz w:val="24"/>
              </w:rPr>
              <w:t>)</w:t>
            </w:r>
          </w:p>
        </w:tc>
      </w:tr>
      <w:tr w:rsidR="00E93CF6" w14:paraId="587B42CA"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16899A95"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项目</w:t>
            </w:r>
            <w:r>
              <w:rPr>
                <w:rFonts w:ascii="宋体" w:hAnsi="宋体" w:cs="宋体" w:hint="eastAsia"/>
                <w:b/>
                <w:bCs/>
                <w:color w:val="000000"/>
                <w:kern w:val="0"/>
                <w:sz w:val="20"/>
                <w:szCs w:val="20"/>
              </w:rPr>
              <w:t>(</w:t>
            </w:r>
            <w:r>
              <w:rPr>
                <w:rFonts w:ascii="宋体" w:hAnsi="宋体" w:cs="宋体" w:hint="eastAsia"/>
                <w:b/>
                <w:bCs/>
                <w:color w:val="000000"/>
                <w:kern w:val="0"/>
                <w:sz w:val="20"/>
                <w:szCs w:val="20"/>
              </w:rPr>
              <w:t>政策</w:t>
            </w:r>
            <w:r>
              <w:rPr>
                <w:rFonts w:ascii="宋体" w:hAnsi="宋体" w:cs="宋体" w:hint="eastAsia"/>
                <w:b/>
                <w:bCs/>
                <w:color w:val="000000"/>
                <w:kern w:val="0"/>
                <w:sz w:val="20"/>
                <w:szCs w:val="20"/>
              </w:rPr>
              <w:t>)</w:t>
            </w:r>
            <w:r>
              <w:rPr>
                <w:rFonts w:ascii="宋体" w:hAnsi="宋体" w:cs="宋体" w:hint="eastAsia"/>
                <w:b/>
                <w:bCs/>
                <w:color w:val="000000"/>
                <w:kern w:val="0"/>
                <w:sz w:val="20"/>
                <w:szCs w:val="20"/>
              </w:rPr>
              <w:t>名称</w:t>
            </w:r>
          </w:p>
        </w:tc>
        <w:tc>
          <w:tcPr>
            <w:tcW w:w="12020" w:type="dxa"/>
            <w:gridSpan w:val="15"/>
            <w:tcBorders>
              <w:top w:val="single" w:sz="4" w:space="0" w:color="auto"/>
              <w:left w:val="nil"/>
              <w:bottom w:val="single" w:sz="4" w:space="0" w:color="auto"/>
              <w:right w:val="single" w:sz="4" w:space="0" w:color="auto"/>
            </w:tcBorders>
            <w:shd w:val="clear" w:color="000000" w:fill="FFFFFF"/>
            <w:vAlign w:val="center"/>
          </w:tcPr>
          <w:p w14:paraId="37FBF88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专业消防救援队经费</w:t>
            </w:r>
          </w:p>
        </w:tc>
      </w:tr>
      <w:tr w:rsidR="00E93CF6" w14:paraId="628CAC13"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BBE2C1B"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主管部门</w:t>
            </w:r>
          </w:p>
        </w:tc>
        <w:tc>
          <w:tcPr>
            <w:tcW w:w="12020" w:type="dxa"/>
            <w:gridSpan w:val="15"/>
            <w:tcBorders>
              <w:top w:val="single" w:sz="4" w:space="0" w:color="auto"/>
              <w:left w:val="nil"/>
              <w:bottom w:val="single" w:sz="4" w:space="0" w:color="auto"/>
              <w:right w:val="single" w:sz="4" w:space="0" w:color="auto"/>
            </w:tcBorders>
            <w:shd w:val="clear" w:color="000000" w:fill="FFFFFF"/>
            <w:vAlign w:val="center"/>
          </w:tcPr>
          <w:p w14:paraId="19AED0C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喀喇沁左翼蒙古族自治县应急管理局</w:t>
            </w:r>
            <w:r>
              <w:rPr>
                <w:rFonts w:ascii="宋体" w:hAnsi="宋体" w:cs="宋体" w:hint="eastAsia"/>
                <w:color w:val="000000"/>
                <w:kern w:val="0"/>
                <w:sz w:val="20"/>
                <w:szCs w:val="20"/>
              </w:rPr>
              <w:t>-</w:t>
            </w:r>
          </w:p>
        </w:tc>
      </w:tr>
      <w:tr w:rsidR="00E93CF6" w14:paraId="39470733"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49B234C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实施单位</w:t>
            </w:r>
          </w:p>
        </w:tc>
        <w:tc>
          <w:tcPr>
            <w:tcW w:w="12020" w:type="dxa"/>
            <w:gridSpan w:val="15"/>
            <w:tcBorders>
              <w:top w:val="single" w:sz="4" w:space="0" w:color="auto"/>
              <w:left w:val="nil"/>
              <w:bottom w:val="single" w:sz="4" w:space="0" w:color="auto"/>
              <w:right w:val="single" w:sz="4" w:space="0" w:color="auto"/>
            </w:tcBorders>
            <w:shd w:val="clear" w:color="000000" w:fill="FFFFFF"/>
            <w:vAlign w:val="center"/>
          </w:tcPr>
          <w:p w14:paraId="54A0D63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喀喇沁左翼蒙古族自治县应急管理局本级</w:t>
            </w:r>
            <w:r>
              <w:rPr>
                <w:rFonts w:ascii="宋体" w:hAnsi="宋体" w:cs="宋体" w:hint="eastAsia"/>
                <w:color w:val="000000"/>
                <w:kern w:val="0"/>
                <w:sz w:val="20"/>
                <w:szCs w:val="20"/>
              </w:rPr>
              <w:t>-</w:t>
            </w:r>
          </w:p>
        </w:tc>
      </w:tr>
      <w:tr w:rsidR="00E93CF6" w14:paraId="2D15A9F5"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4EBF5BB"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项目预算金额（万元）</w:t>
            </w: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1B3F0EB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125.11</w:t>
            </w:r>
          </w:p>
        </w:tc>
        <w:tc>
          <w:tcPr>
            <w:tcW w:w="2260" w:type="dxa"/>
            <w:gridSpan w:val="3"/>
            <w:tcBorders>
              <w:top w:val="single" w:sz="4" w:space="0" w:color="auto"/>
              <w:left w:val="nil"/>
              <w:bottom w:val="single" w:sz="4" w:space="0" w:color="auto"/>
              <w:right w:val="single" w:sz="4" w:space="0" w:color="auto"/>
            </w:tcBorders>
            <w:shd w:val="clear" w:color="000000" w:fill="FFFFFF"/>
            <w:vAlign w:val="center"/>
          </w:tcPr>
          <w:p w14:paraId="5D23EE53"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全年执行数</w:t>
            </w:r>
          </w:p>
        </w:tc>
        <w:tc>
          <w:tcPr>
            <w:tcW w:w="3100" w:type="dxa"/>
            <w:gridSpan w:val="5"/>
            <w:tcBorders>
              <w:top w:val="single" w:sz="4" w:space="0" w:color="auto"/>
              <w:left w:val="nil"/>
              <w:bottom w:val="single" w:sz="4" w:space="0" w:color="auto"/>
              <w:right w:val="single" w:sz="4" w:space="0" w:color="auto"/>
            </w:tcBorders>
            <w:shd w:val="clear" w:color="000000" w:fill="FFFFFF"/>
            <w:vAlign w:val="center"/>
          </w:tcPr>
          <w:p w14:paraId="467AC55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125.11</w:t>
            </w:r>
          </w:p>
        </w:tc>
        <w:tc>
          <w:tcPr>
            <w:tcW w:w="2280" w:type="dxa"/>
            <w:gridSpan w:val="3"/>
            <w:tcBorders>
              <w:top w:val="single" w:sz="4" w:space="0" w:color="auto"/>
              <w:left w:val="nil"/>
              <w:bottom w:val="single" w:sz="4" w:space="0" w:color="auto"/>
              <w:right w:val="single" w:sz="4" w:space="0" w:color="auto"/>
            </w:tcBorders>
            <w:shd w:val="clear" w:color="000000" w:fill="FFFFFF"/>
            <w:vAlign w:val="center"/>
          </w:tcPr>
          <w:p w14:paraId="6EF05BC3"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执行率</w:t>
            </w:r>
          </w:p>
        </w:tc>
        <w:tc>
          <w:tcPr>
            <w:tcW w:w="1120" w:type="dxa"/>
            <w:tcBorders>
              <w:top w:val="nil"/>
              <w:left w:val="nil"/>
              <w:bottom w:val="single" w:sz="4" w:space="0" w:color="auto"/>
              <w:right w:val="single" w:sz="4" w:space="0" w:color="auto"/>
            </w:tcBorders>
            <w:shd w:val="clear" w:color="000000" w:fill="FFFFFF"/>
            <w:vAlign w:val="center"/>
          </w:tcPr>
          <w:p w14:paraId="15FD2F8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r>
      <w:tr w:rsidR="00E93CF6" w14:paraId="019A44C9" w14:textId="77777777">
        <w:trPr>
          <w:trHeight w:val="480"/>
          <w:jc w:val="center"/>
        </w:trPr>
        <w:tc>
          <w:tcPr>
            <w:tcW w:w="1000" w:type="dxa"/>
            <w:tcBorders>
              <w:top w:val="nil"/>
              <w:left w:val="single" w:sz="4" w:space="0" w:color="auto"/>
              <w:bottom w:val="single" w:sz="4" w:space="0" w:color="auto"/>
              <w:right w:val="single" w:sz="4" w:space="0" w:color="auto"/>
            </w:tcBorders>
            <w:shd w:val="clear" w:color="000000" w:fill="FFFFFF"/>
            <w:vAlign w:val="center"/>
          </w:tcPr>
          <w:p w14:paraId="3325FA4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年度总体目标</w:t>
            </w:r>
          </w:p>
        </w:tc>
        <w:tc>
          <w:tcPr>
            <w:tcW w:w="8120" w:type="dxa"/>
            <w:gridSpan w:val="9"/>
            <w:tcBorders>
              <w:top w:val="single" w:sz="4" w:space="0" w:color="auto"/>
              <w:left w:val="nil"/>
              <w:bottom w:val="single" w:sz="4" w:space="0" w:color="auto"/>
              <w:right w:val="single" w:sz="4" w:space="0" w:color="auto"/>
            </w:tcBorders>
            <w:shd w:val="clear" w:color="000000" w:fill="FFFFFF"/>
            <w:vAlign w:val="center"/>
          </w:tcPr>
          <w:p w14:paraId="52FEC982"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年初设定目标</w:t>
            </w:r>
          </w:p>
        </w:tc>
        <w:tc>
          <w:tcPr>
            <w:tcW w:w="5880" w:type="dxa"/>
            <w:gridSpan w:val="8"/>
            <w:tcBorders>
              <w:top w:val="single" w:sz="4" w:space="0" w:color="auto"/>
              <w:left w:val="nil"/>
              <w:bottom w:val="single" w:sz="4" w:space="0" w:color="auto"/>
              <w:right w:val="single" w:sz="4" w:space="0" w:color="auto"/>
            </w:tcBorders>
            <w:shd w:val="clear" w:color="000000" w:fill="FFFFFF"/>
            <w:vAlign w:val="center"/>
          </w:tcPr>
          <w:p w14:paraId="13857305"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全年实际完成情况</w:t>
            </w:r>
          </w:p>
        </w:tc>
      </w:tr>
      <w:tr w:rsidR="00E93CF6" w14:paraId="154116B4" w14:textId="77777777">
        <w:trPr>
          <w:trHeight w:val="1200"/>
          <w:jc w:val="center"/>
        </w:trPr>
        <w:tc>
          <w:tcPr>
            <w:tcW w:w="1000" w:type="dxa"/>
            <w:tcBorders>
              <w:top w:val="nil"/>
              <w:left w:val="single" w:sz="4" w:space="0" w:color="auto"/>
              <w:bottom w:val="single" w:sz="4" w:space="0" w:color="auto"/>
              <w:right w:val="single" w:sz="4" w:space="0" w:color="auto"/>
            </w:tcBorders>
            <w:shd w:val="clear" w:color="000000" w:fill="FFFFFF"/>
            <w:vAlign w:val="center"/>
          </w:tcPr>
          <w:p w14:paraId="164D8ED1"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年度总体目标</w:t>
            </w:r>
          </w:p>
        </w:tc>
        <w:tc>
          <w:tcPr>
            <w:tcW w:w="8120" w:type="dxa"/>
            <w:gridSpan w:val="9"/>
            <w:tcBorders>
              <w:top w:val="single" w:sz="4" w:space="0" w:color="auto"/>
              <w:left w:val="nil"/>
              <w:bottom w:val="single" w:sz="4" w:space="0" w:color="auto"/>
              <w:right w:val="single" w:sz="4" w:space="0" w:color="auto"/>
            </w:tcBorders>
            <w:shd w:val="clear" w:color="000000" w:fill="FFFFFF"/>
            <w:vAlign w:val="center"/>
          </w:tcPr>
          <w:p w14:paraId="386C997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根据县政府党组会议纪要第十二期第三项决定，组建喀左县专业森林消防救援大队。消防救援大队成立，提高了应急救援水平，保障人民群众生命财产安全，有力保障应急救援工作的高效开展，迅速化解险情，有效控制事故的发生，有效减少人员伤亡和经济损失。</w:t>
            </w:r>
          </w:p>
        </w:tc>
        <w:tc>
          <w:tcPr>
            <w:tcW w:w="5880" w:type="dxa"/>
            <w:gridSpan w:val="8"/>
            <w:tcBorders>
              <w:top w:val="single" w:sz="4" w:space="0" w:color="auto"/>
              <w:left w:val="nil"/>
              <w:bottom w:val="single" w:sz="4" w:space="0" w:color="auto"/>
              <w:right w:val="single" w:sz="4" w:space="0" w:color="auto"/>
            </w:tcBorders>
            <w:shd w:val="clear" w:color="000000" w:fill="FFFFFF"/>
            <w:vAlign w:val="center"/>
          </w:tcPr>
          <w:p w14:paraId="3947DEF4"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项目已完成喀左县专业森林消防救援大队组建，有效提升了应急救援水平，保障了人民群众生命财产安全，绩效目标已全部实现。</w:t>
            </w:r>
          </w:p>
        </w:tc>
      </w:tr>
      <w:tr w:rsidR="00E93CF6" w14:paraId="018D8AA0" w14:textId="77777777">
        <w:trPr>
          <w:trHeight w:val="285"/>
          <w:jc w:val="center"/>
        </w:trPr>
        <w:tc>
          <w:tcPr>
            <w:tcW w:w="1000" w:type="dxa"/>
            <w:vMerge w:val="restart"/>
            <w:tcBorders>
              <w:top w:val="nil"/>
              <w:left w:val="single" w:sz="4" w:space="0" w:color="auto"/>
              <w:bottom w:val="single" w:sz="4" w:space="0" w:color="auto"/>
              <w:right w:val="single" w:sz="4" w:space="0" w:color="auto"/>
            </w:tcBorders>
            <w:shd w:val="clear" w:color="000000" w:fill="FFFFFF"/>
            <w:vAlign w:val="center"/>
          </w:tcPr>
          <w:p w14:paraId="7D10A59E"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绩效指标</w:t>
            </w:r>
          </w:p>
        </w:tc>
        <w:tc>
          <w:tcPr>
            <w:tcW w:w="1000" w:type="dxa"/>
            <w:vMerge w:val="restart"/>
            <w:tcBorders>
              <w:top w:val="nil"/>
              <w:left w:val="single" w:sz="4" w:space="0" w:color="auto"/>
              <w:bottom w:val="single" w:sz="4" w:space="0" w:color="auto"/>
              <w:right w:val="single" w:sz="4" w:space="0" w:color="auto"/>
            </w:tcBorders>
            <w:shd w:val="clear" w:color="000000" w:fill="FFFFFF"/>
            <w:vAlign w:val="center"/>
          </w:tcPr>
          <w:p w14:paraId="02AEA161"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一级指标</w:t>
            </w: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tcPr>
          <w:p w14:paraId="0071A6D6"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二级指标</w:t>
            </w:r>
          </w:p>
        </w:tc>
        <w:tc>
          <w:tcPr>
            <w:tcW w:w="1420" w:type="dxa"/>
            <w:vMerge w:val="restart"/>
            <w:tcBorders>
              <w:top w:val="nil"/>
              <w:left w:val="single" w:sz="4" w:space="0" w:color="auto"/>
              <w:bottom w:val="single" w:sz="4" w:space="0" w:color="auto"/>
              <w:right w:val="single" w:sz="4" w:space="0" w:color="auto"/>
            </w:tcBorders>
            <w:shd w:val="clear" w:color="000000" w:fill="FFFFFF"/>
            <w:vAlign w:val="center"/>
          </w:tcPr>
          <w:p w14:paraId="231A13B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三级指标</w:t>
            </w:r>
          </w:p>
        </w:tc>
        <w:tc>
          <w:tcPr>
            <w:tcW w:w="2520" w:type="dxa"/>
            <w:gridSpan w:val="3"/>
            <w:tcBorders>
              <w:top w:val="single" w:sz="4" w:space="0" w:color="auto"/>
              <w:left w:val="nil"/>
              <w:bottom w:val="single" w:sz="4" w:space="0" w:color="auto"/>
              <w:right w:val="single" w:sz="4" w:space="0" w:color="auto"/>
            </w:tcBorders>
            <w:shd w:val="clear" w:color="000000" w:fill="FFFFFF"/>
            <w:vAlign w:val="center"/>
          </w:tcPr>
          <w:p w14:paraId="3A74531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年度目标值</w:t>
            </w:r>
          </w:p>
        </w:tc>
        <w:tc>
          <w:tcPr>
            <w:tcW w:w="960" w:type="dxa"/>
            <w:vMerge w:val="restart"/>
            <w:tcBorders>
              <w:top w:val="nil"/>
              <w:left w:val="single" w:sz="4" w:space="0" w:color="auto"/>
              <w:bottom w:val="single" w:sz="4" w:space="0" w:color="auto"/>
              <w:right w:val="single" w:sz="4" w:space="0" w:color="auto"/>
            </w:tcBorders>
            <w:shd w:val="clear" w:color="000000" w:fill="FFFFFF"/>
            <w:vAlign w:val="center"/>
          </w:tcPr>
          <w:p w14:paraId="1BA51FD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完成值</w:t>
            </w:r>
          </w:p>
        </w:tc>
        <w:tc>
          <w:tcPr>
            <w:tcW w:w="620" w:type="dxa"/>
            <w:vMerge w:val="restart"/>
            <w:tcBorders>
              <w:top w:val="nil"/>
              <w:left w:val="single" w:sz="4" w:space="0" w:color="auto"/>
              <w:bottom w:val="single" w:sz="4" w:space="0" w:color="auto"/>
              <w:right w:val="single" w:sz="4" w:space="0" w:color="auto"/>
            </w:tcBorders>
            <w:shd w:val="clear" w:color="000000" w:fill="FFFFFF"/>
            <w:vAlign w:val="center"/>
          </w:tcPr>
          <w:p w14:paraId="28C45CC5"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完成程度</w:t>
            </w:r>
          </w:p>
        </w:tc>
        <w:tc>
          <w:tcPr>
            <w:tcW w:w="620" w:type="dxa"/>
            <w:vMerge w:val="restart"/>
            <w:tcBorders>
              <w:top w:val="nil"/>
              <w:left w:val="single" w:sz="4" w:space="0" w:color="auto"/>
              <w:bottom w:val="single" w:sz="4" w:space="0" w:color="auto"/>
              <w:right w:val="single" w:sz="4" w:space="0" w:color="auto"/>
            </w:tcBorders>
            <w:shd w:val="clear" w:color="000000" w:fill="FFFFFF"/>
            <w:vAlign w:val="center"/>
          </w:tcPr>
          <w:p w14:paraId="1027B23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分值</w:t>
            </w:r>
          </w:p>
        </w:tc>
        <w:tc>
          <w:tcPr>
            <w:tcW w:w="620" w:type="dxa"/>
            <w:vMerge w:val="restart"/>
            <w:tcBorders>
              <w:top w:val="nil"/>
              <w:left w:val="single" w:sz="4" w:space="0" w:color="auto"/>
              <w:bottom w:val="single" w:sz="4" w:space="0" w:color="auto"/>
              <w:right w:val="single" w:sz="4" w:space="0" w:color="auto"/>
            </w:tcBorders>
            <w:shd w:val="clear" w:color="000000" w:fill="FFFFFF"/>
            <w:vAlign w:val="center"/>
          </w:tcPr>
          <w:p w14:paraId="5DED51E8"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得分</w:t>
            </w:r>
          </w:p>
        </w:tc>
        <w:tc>
          <w:tcPr>
            <w:tcW w:w="4140" w:type="dxa"/>
            <w:gridSpan w:val="6"/>
            <w:tcBorders>
              <w:top w:val="single" w:sz="4" w:space="0" w:color="auto"/>
              <w:left w:val="nil"/>
              <w:bottom w:val="single" w:sz="4" w:space="0" w:color="auto"/>
              <w:right w:val="single" w:sz="4" w:space="0" w:color="auto"/>
            </w:tcBorders>
            <w:shd w:val="clear" w:color="000000" w:fill="FFFFFF"/>
            <w:vAlign w:val="center"/>
          </w:tcPr>
          <w:p w14:paraId="746C0E4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未完成原因分析</w:t>
            </w:r>
          </w:p>
        </w:tc>
        <w:tc>
          <w:tcPr>
            <w:tcW w:w="1120" w:type="dxa"/>
            <w:vMerge w:val="restart"/>
            <w:tcBorders>
              <w:top w:val="nil"/>
              <w:left w:val="single" w:sz="4" w:space="0" w:color="auto"/>
              <w:bottom w:val="single" w:sz="4" w:space="0" w:color="auto"/>
              <w:right w:val="single" w:sz="4" w:space="0" w:color="auto"/>
            </w:tcBorders>
            <w:shd w:val="clear" w:color="000000" w:fill="FFFFFF"/>
            <w:vAlign w:val="center"/>
          </w:tcPr>
          <w:p w14:paraId="706C3080"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改进措施</w:t>
            </w:r>
          </w:p>
        </w:tc>
      </w:tr>
      <w:tr w:rsidR="00E93CF6" w14:paraId="3759A855" w14:textId="77777777">
        <w:trPr>
          <w:trHeight w:val="720"/>
          <w:jc w:val="center"/>
        </w:trPr>
        <w:tc>
          <w:tcPr>
            <w:tcW w:w="1000" w:type="dxa"/>
            <w:vMerge/>
            <w:tcBorders>
              <w:top w:val="nil"/>
              <w:left w:val="single" w:sz="4" w:space="0" w:color="auto"/>
              <w:bottom w:val="single" w:sz="4" w:space="0" w:color="auto"/>
              <w:right w:val="single" w:sz="4" w:space="0" w:color="auto"/>
            </w:tcBorders>
            <w:vAlign w:val="center"/>
          </w:tcPr>
          <w:p w14:paraId="2E0BD3CC"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16C91161" w14:textId="77777777" w:rsidR="00E93CF6" w:rsidRDefault="00E93CF6">
            <w:pPr>
              <w:widowControl/>
              <w:jc w:val="left"/>
              <w:rPr>
                <w:rFonts w:ascii="宋体" w:hAnsi="宋体" w:cs="宋体"/>
                <w:b/>
                <w:bCs/>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3AAC742B" w14:textId="77777777" w:rsidR="00E93CF6" w:rsidRDefault="00E93CF6">
            <w:pPr>
              <w:widowControl/>
              <w:jc w:val="left"/>
              <w:rPr>
                <w:rFonts w:ascii="宋体" w:hAnsi="宋体" w:cs="宋体"/>
                <w:b/>
                <w:bCs/>
                <w:color w:val="000000"/>
                <w:kern w:val="0"/>
                <w:sz w:val="20"/>
                <w:szCs w:val="20"/>
              </w:rPr>
            </w:pPr>
          </w:p>
        </w:tc>
        <w:tc>
          <w:tcPr>
            <w:tcW w:w="1420" w:type="dxa"/>
            <w:vMerge/>
            <w:tcBorders>
              <w:top w:val="nil"/>
              <w:left w:val="single" w:sz="4" w:space="0" w:color="auto"/>
              <w:bottom w:val="single" w:sz="4" w:space="0" w:color="auto"/>
              <w:right w:val="single" w:sz="4" w:space="0" w:color="auto"/>
            </w:tcBorders>
            <w:vAlign w:val="center"/>
          </w:tcPr>
          <w:p w14:paraId="04F1611E" w14:textId="77777777" w:rsidR="00E93CF6" w:rsidRDefault="00E93CF6">
            <w:pPr>
              <w:widowControl/>
              <w:jc w:val="left"/>
              <w:rPr>
                <w:rFonts w:ascii="宋体" w:hAnsi="宋体" w:cs="宋体"/>
                <w:b/>
                <w:bCs/>
                <w:color w:val="000000"/>
                <w:kern w:val="0"/>
                <w:sz w:val="20"/>
                <w:szCs w:val="20"/>
              </w:rPr>
            </w:pPr>
          </w:p>
        </w:tc>
        <w:tc>
          <w:tcPr>
            <w:tcW w:w="680" w:type="dxa"/>
            <w:tcBorders>
              <w:top w:val="nil"/>
              <w:left w:val="nil"/>
              <w:bottom w:val="single" w:sz="4" w:space="0" w:color="auto"/>
              <w:right w:val="single" w:sz="4" w:space="0" w:color="auto"/>
            </w:tcBorders>
            <w:shd w:val="clear" w:color="000000" w:fill="FFFFFF"/>
            <w:vAlign w:val="center"/>
          </w:tcPr>
          <w:p w14:paraId="3B275C45"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运算</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符号</w:t>
            </w:r>
          </w:p>
        </w:tc>
        <w:tc>
          <w:tcPr>
            <w:tcW w:w="1160" w:type="dxa"/>
            <w:tcBorders>
              <w:top w:val="nil"/>
              <w:left w:val="nil"/>
              <w:bottom w:val="single" w:sz="4" w:space="0" w:color="auto"/>
              <w:right w:val="single" w:sz="4" w:space="0" w:color="auto"/>
            </w:tcBorders>
            <w:shd w:val="clear" w:color="000000" w:fill="FFFFFF"/>
            <w:vAlign w:val="center"/>
          </w:tcPr>
          <w:p w14:paraId="700B8886"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内容</w:t>
            </w:r>
          </w:p>
        </w:tc>
        <w:tc>
          <w:tcPr>
            <w:tcW w:w="680" w:type="dxa"/>
            <w:tcBorders>
              <w:top w:val="nil"/>
              <w:left w:val="nil"/>
              <w:bottom w:val="single" w:sz="4" w:space="0" w:color="auto"/>
              <w:right w:val="single" w:sz="4" w:space="0" w:color="auto"/>
            </w:tcBorders>
            <w:shd w:val="clear" w:color="000000" w:fill="FFFFFF"/>
            <w:vAlign w:val="center"/>
          </w:tcPr>
          <w:p w14:paraId="05816522"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度量</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单位</w:t>
            </w:r>
          </w:p>
        </w:tc>
        <w:tc>
          <w:tcPr>
            <w:tcW w:w="960" w:type="dxa"/>
            <w:vMerge/>
            <w:tcBorders>
              <w:top w:val="nil"/>
              <w:left w:val="single" w:sz="4" w:space="0" w:color="auto"/>
              <w:bottom w:val="single" w:sz="4" w:space="0" w:color="auto"/>
              <w:right w:val="single" w:sz="4" w:space="0" w:color="auto"/>
            </w:tcBorders>
            <w:vAlign w:val="center"/>
          </w:tcPr>
          <w:p w14:paraId="501184EB" w14:textId="77777777" w:rsidR="00E93CF6" w:rsidRDefault="00E93CF6">
            <w:pPr>
              <w:widowControl/>
              <w:jc w:val="left"/>
              <w:rPr>
                <w:rFonts w:ascii="宋体" w:hAnsi="宋体" w:cs="宋体"/>
                <w:b/>
                <w:bCs/>
                <w:color w:val="000000"/>
                <w:kern w:val="0"/>
                <w:sz w:val="20"/>
                <w:szCs w:val="20"/>
              </w:rPr>
            </w:pPr>
          </w:p>
        </w:tc>
        <w:tc>
          <w:tcPr>
            <w:tcW w:w="620" w:type="dxa"/>
            <w:vMerge/>
            <w:tcBorders>
              <w:top w:val="nil"/>
              <w:left w:val="single" w:sz="4" w:space="0" w:color="auto"/>
              <w:bottom w:val="single" w:sz="4" w:space="0" w:color="auto"/>
              <w:right w:val="single" w:sz="4" w:space="0" w:color="auto"/>
            </w:tcBorders>
            <w:vAlign w:val="center"/>
          </w:tcPr>
          <w:p w14:paraId="4B2514B8" w14:textId="77777777" w:rsidR="00E93CF6" w:rsidRDefault="00E93CF6">
            <w:pPr>
              <w:widowControl/>
              <w:jc w:val="left"/>
              <w:rPr>
                <w:rFonts w:ascii="宋体" w:hAnsi="宋体" w:cs="宋体"/>
                <w:b/>
                <w:bCs/>
                <w:color w:val="000000"/>
                <w:kern w:val="0"/>
                <w:sz w:val="20"/>
                <w:szCs w:val="20"/>
              </w:rPr>
            </w:pPr>
          </w:p>
        </w:tc>
        <w:tc>
          <w:tcPr>
            <w:tcW w:w="620" w:type="dxa"/>
            <w:vMerge/>
            <w:tcBorders>
              <w:top w:val="nil"/>
              <w:left w:val="single" w:sz="4" w:space="0" w:color="auto"/>
              <w:bottom w:val="single" w:sz="4" w:space="0" w:color="auto"/>
              <w:right w:val="single" w:sz="4" w:space="0" w:color="auto"/>
            </w:tcBorders>
            <w:vAlign w:val="center"/>
          </w:tcPr>
          <w:p w14:paraId="6898BF84" w14:textId="77777777" w:rsidR="00E93CF6" w:rsidRDefault="00E93CF6">
            <w:pPr>
              <w:widowControl/>
              <w:jc w:val="left"/>
              <w:rPr>
                <w:rFonts w:ascii="宋体" w:hAnsi="宋体" w:cs="宋体"/>
                <w:b/>
                <w:bCs/>
                <w:color w:val="000000"/>
                <w:kern w:val="0"/>
                <w:sz w:val="20"/>
                <w:szCs w:val="20"/>
              </w:rPr>
            </w:pPr>
          </w:p>
        </w:tc>
        <w:tc>
          <w:tcPr>
            <w:tcW w:w="620" w:type="dxa"/>
            <w:vMerge/>
            <w:tcBorders>
              <w:top w:val="nil"/>
              <w:left w:val="single" w:sz="4" w:space="0" w:color="auto"/>
              <w:bottom w:val="single" w:sz="4" w:space="0" w:color="auto"/>
              <w:right w:val="single" w:sz="4" w:space="0" w:color="auto"/>
            </w:tcBorders>
            <w:vAlign w:val="center"/>
          </w:tcPr>
          <w:p w14:paraId="46F821A4" w14:textId="77777777" w:rsidR="00E93CF6" w:rsidRDefault="00E93CF6">
            <w:pPr>
              <w:widowControl/>
              <w:jc w:val="left"/>
              <w:rPr>
                <w:rFonts w:ascii="宋体" w:hAnsi="宋体" w:cs="宋体"/>
                <w:b/>
                <w:bCs/>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382F5FA1"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经费保障</w:t>
            </w:r>
          </w:p>
        </w:tc>
        <w:tc>
          <w:tcPr>
            <w:tcW w:w="580" w:type="dxa"/>
            <w:tcBorders>
              <w:top w:val="nil"/>
              <w:left w:val="nil"/>
              <w:bottom w:val="single" w:sz="4" w:space="0" w:color="auto"/>
              <w:right w:val="single" w:sz="4" w:space="0" w:color="auto"/>
            </w:tcBorders>
            <w:shd w:val="clear" w:color="000000" w:fill="FFFFFF"/>
            <w:vAlign w:val="center"/>
          </w:tcPr>
          <w:p w14:paraId="0C746F2B"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制度保障</w:t>
            </w:r>
          </w:p>
        </w:tc>
        <w:tc>
          <w:tcPr>
            <w:tcW w:w="700" w:type="dxa"/>
            <w:tcBorders>
              <w:top w:val="nil"/>
              <w:left w:val="nil"/>
              <w:bottom w:val="single" w:sz="4" w:space="0" w:color="auto"/>
              <w:right w:val="single" w:sz="4" w:space="0" w:color="auto"/>
            </w:tcBorders>
            <w:shd w:val="clear" w:color="000000" w:fill="FFFFFF"/>
            <w:vAlign w:val="center"/>
          </w:tcPr>
          <w:p w14:paraId="69D989A1"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人员保障</w:t>
            </w:r>
          </w:p>
        </w:tc>
        <w:tc>
          <w:tcPr>
            <w:tcW w:w="620" w:type="dxa"/>
            <w:tcBorders>
              <w:top w:val="nil"/>
              <w:left w:val="nil"/>
              <w:bottom w:val="single" w:sz="4" w:space="0" w:color="auto"/>
              <w:right w:val="single" w:sz="4" w:space="0" w:color="auto"/>
            </w:tcBorders>
            <w:shd w:val="clear" w:color="000000" w:fill="FFFFFF"/>
            <w:vAlign w:val="center"/>
          </w:tcPr>
          <w:p w14:paraId="5981CA7E"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硬件条件保障</w:t>
            </w:r>
          </w:p>
        </w:tc>
        <w:tc>
          <w:tcPr>
            <w:tcW w:w="620" w:type="dxa"/>
            <w:tcBorders>
              <w:top w:val="nil"/>
              <w:left w:val="nil"/>
              <w:bottom w:val="single" w:sz="4" w:space="0" w:color="auto"/>
              <w:right w:val="single" w:sz="4" w:space="0" w:color="auto"/>
            </w:tcBorders>
            <w:shd w:val="clear" w:color="000000" w:fill="FFFFFF"/>
            <w:vAlign w:val="center"/>
          </w:tcPr>
          <w:p w14:paraId="634217EB"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其他</w:t>
            </w:r>
          </w:p>
        </w:tc>
        <w:tc>
          <w:tcPr>
            <w:tcW w:w="1040" w:type="dxa"/>
            <w:tcBorders>
              <w:top w:val="nil"/>
              <w:left w:val="nil"/>
              <w:bottom w:val="single" w:sz="4" w:space="0" w:color="auto"/>
              <w:right w:val="single" w:sz="4" w:space="0" w:color="auto"/>
            </w:tcBorders>
            <w:shd w:val="clear" w:color="000000" w:fill="FFFFFF"/>
            <w:vAlign w:val="center"/>
          </w:tcPr>
          <w:p w14:paraId="799C6B88"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原因说明</w:t>
            </w:r>
          </w:p>
        </w:tc>
        <w:tc>
          <w:tcPr>
            <w:tcW w:w="1120" w:type="dxa"/>
            <w:vMerge/>
            <w:tcBorders>
              <w:top w:val="nil"/>
              <w:left w:val="single" w:sz="4" w:space="0" w:color="auto"/>
              <w:bottom w:val="single" w:sz="4" w:space="0" w:color="auto"/>
              <w:right w:val="single" w:sz="4" w:space="0" w:color="auto"/>
            </w:tcBorders>
            <w:vAlign w:val="center"/>
          </w:tcPr>
          <w:p w14:paraId="00D64675" w14:textId="77777777" w:rsidR="00E93CF6" w:rsidRDefault="00E93CF6">
            <w:pPr>
              <w:widowControl/>
              <w:jc w:val="left"/>
              <w:rPr>
                <w:rFonts w:ascii="宋体" w:hAnsi="宋体" w:cs="宋体"/>
                <w:b/>
                <w:bCs/>
                <w:color w:val="000000"/>
                <w:kern w:val="0"/>
                <w:sz w:val="20"/>
                <w:szCs w:val="20"/>
              </w:rPr>
            </w:pPr>
          </w:p>
        </w:tc>
      </w:tr>
      <w:tr w:rsidR="00E93CF6" w14:paraId="5D548514"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059B96B5" w14:textId="77777777" w:rsidR="00E93CF6" w:rsidRDefault="00E93CF6">
            <w:pPr>
              <w:widowControl/>
              <w:jc w:val="left"/>
              <w:rPr>
                <w:rFonts w:ascii="宋体" w:hAnsi="宋体" w:cs="宋体"/>
                <w:b/>
                <w:bCs/>
                <w:color w:val="000000"/>
                <w:kern w:val="0"/>
                <w:sz w:val="20"/>
                <w:szCs w:val="20"/>
              </w:rPr>
            </w:pPr>
          </w:p>
        </w:tc>
        <w:tc>
          <w:tcPr>
            <w:tcW w:w="1000" w:type="dxa"/>
            <w:vMerge w:val="restart"/>
            <w:tcBorders>
              <w:top w:val="nil"/>
              <w:left w:val="single" w:sz="4" w:space="0" w:color="auto"/>
              <w:bottom w:val="single" w:sz="4" w:space="0" w:color="auto"/>
              <w:right w:val="single" w:sz="4" w:space="0" w:color="auto"/>
            </w:tcBorders>
            <w:shd w:val="clear" w:color="000000" w:fill="FFFFFF"/>
            <w:vAlign w:val="center"/>
          </w:tcPr>
          <w:p w14:paraId="3CF143D1"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产出指标</w:t>
            </w: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tcPr>
          <w:p w14:paraId="0EC38D4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数量指标</w:t>
            </w:r>
          </w:p>
        </w:tc>
        <w:tc>
          <w:tcPr>
            <w:tcW w:w="1420" w:type="dxa"/>
            <w:tcBorders>
              <w:top w:val="nil"/>
              <w:left w:val="nil"/>
              <w:bottom w:val="single" w:sz="4" w:space="0" w:color="auto"/>
              <w:right w:val="single" w:sz="4" w:space="0" w:color="auto"/>
            </w:tcBorders>
            <w:shd w:val="clear" w:color="000000" w:fill="FFFFFF"/>
            <w:vAlign w:val="center"/>
          </w:tcPr>
          <w:p w14:paraId="7F0ED8C4"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全年值班待命天数</w:t>
            </w:r>
          </w:p>
        </w:tc>
        <w:tc>
          <w:tcPr>
            <w:tcW w:w="680" w:type="dxa"/>
            <w:tcBorders>
              <w:top w:val="nil"/>
              <w:left w:val="nil"/>
              <w:bottom w:val="single" w:sz="4" w:space="0" w:color="auto"/>
              <w:right w:val="single" w:sz="4" w:space="0" w:color="auto"/>
            </w:tcBorders>
            <w:shd w:val="clear" w:color="000000" w:fill="FFFFFF"/>
            <w:vAlign w:val="center"/>
          </w:tcPr>
          <w:p w14:paraId="779ED574"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236FC5E4"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365</w:t>
            </w:r>
          </w:p>
        </w:tc>
        <w:tc>
          <w:tcPr>
            <w:tcW w:w="680" w:type="dxa"/>
            <w:tcBorders>
              <w:top w:val="nil"/>
              <w:left w:val="nil"/>
              <w:bottom w:val="single" w:sz="4" w:space="0" w:color="auto"/>
              <w:right w:val="single" w:sz="4" w:space="0" w:color="auto"/>
            </w:tcBorders>
            <w:shd w:val="clear" w:color="000000" w:fill="FFFFFF"/>
            <w:vAlign w:val="center"/>
          </w:tcPr>
          <w:p w14:paraId="1207945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天</w:t>
            </w:r>
          </w:p>
        </w:tc>
        <w:tc>
          <w:tcPr>
            <w:tcW w:w="960" w:type="dxa"/>
            <w:tcBorders>
              <w:top w:val="nil"/>
              <w:left w:val="nil"/>
              <w:bottom w:val="single" w:sz="4" w:space="0" w:color="auto"/>
              <w:right w:val="single" w:sz="4" w:space="0" w:color="auto"/>
            </w:tcBorders>
            <w:shd w:val="clear" w:color="000000" w:fill="FFFFFF"/>
            <w:vAlign w:val="center"/>
          </w:tcPr>
          <w:p w14:paraId="47D1D51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365</w:t>
            </w:r>
          </w:p>
        </w:tc>
        <w:tc>
          <w:tcPr>
            <w:tcW w:w="620" w:type="dxa"/>
            <w:tcBorders>
              <w:top w:val="nil"/>
              <w:left w:val="nil"/>
              <w:bottom w:val="single" w:sz="4" w:space="0" w:color="auto"/>
              <w:right w:val="single" w:sz="4" w:space="0" w:color="auto"/>
            </w:tcBorders>
            <w:shd w:val="clear" w:color="000000" w:fill="FFFFFF"/>
            <w:vAlign w:val="center"/>
          </w:tcPr>
          <w:p w14:paraId="57E9DD1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41D41C4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12.5</w:t>
            </w:r>
          </w:p>
        </w:tc>
        <w:tc>
          <w:tcPr>
            <w:tcW w:w="620" w:type="dxa"/>
            <w:tcBorders>
              <w:top w:val="nil"/>
              <w:left w:val="nil"/>
              <w:bottom w:val="single" w:sz="4" w:space="0" w:color="auto"/>
              <w:right w:val="single" w:sz="4" w:space="0" w:color="auto"/>
            </w:tcBorders>
            <w:shd w:val="clear" w:color="000000" w:fill="FFFFFF"/>
            <w:vAlign w:val="center"/>
          </w:tcPr>
          <w:p w14:paraId="014E27A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12.5</w:t>
            </w:r>
          </w:p>
        </w:tc>
        <w:tc>
          <w:tcPr>
            <w:tcW w:w="580" w:type="dxa"/>
            <w:tcBorders>
              <w:top w:val="nil"/>
              <w:left w:val="nil"/>
              <w:bottom w:val="single" w:sz="4" w:space="0" w:color="auto"/>
              <w:right w:val="single" w:sz="4" w:space="0" w:color="auto"/>
            </w:tcBorders>
            <w:shd w:val="clear" w:color="000000" w:fill="FFFFFF"/>
            <w:vAlign w:val="center"/>
          </w:tcPr>
          <w:p w14:paraId="2E546400"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768D132A"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1D251C52"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33BC40CB"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580E7EC4"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3F2208EF"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17BD899A" w14:textId="77777777" w:rsidR="00E93CF6" w:rsidRDefault="00E93CF6">
            <w:pPr>
              <w:widowControl/>
              <w:jc w:val="left"/>
              <w:rPr>
                <w:rFonts w:ascii="宋体" w:hAnsi="宋体" w:cs="宋体"/>
                <w:color w:val="000000"/>
                <w:kern w:val="0"/>
                <w:sz w:val="20"/>
                <w:szCs w:val="20"/>
              </w:rPr>
            </w:pPr>
          </w:p>
        </w:tc>
      </w:tr>
      <w:tr w:rsidR="00E93CF6" w14:paraId="1D209C77"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0E822995"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32820063" w14:textId="77777777" w:rsidR="00E93CF6" w:rsidRDefault="00E93CF6">
            <w:pPr>
              <w:widowControl/>
              <w:jc w:val="left"/>
              <w:rPr>
                <w:rFonts w:ascii="宋体" w:hAnsi="宋体" w:cs="宋体"/>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4055A5D7" w14:textId="77777777" w:rsidR="00E93CF6" w:rsidRDefault="00E93CF6">
            <w:pPr>
              <w:widowControl/>
              <w:jc w:val="left"/>
              <w:rPr>
                <w:rFonts w:ascii="宋体" w:hAnsi="宋体" w:cs="宋体"/>
                <w:color w:val="000000"/>
                <w:kern w:val="0"/>
                <w:sz w:val="20"/>
                <w:szCs w:val="20"/>
              </w:rPr>
            </w:pPr>
          </w:p>
        </w:tc>
        <w:tc>
          <w:tcPr>
            <w:tcW w:w="1420" w:type="dxa"/>
            <w:tcBorders>
              <w:top w:val="nil"/>
              <w:left w:val="nil"/>
              <w:bottom w:val="single" w:sz="4" w:space="0" w:color="auto"/>
              <w:right w:val="single" w:sz="4" w:space="0" w:color="auto"/>
            </w:tcBorders>
            <w:shd w:val="clear" w:color="000000" w:fill="FFFFFF"/>
            <w:vAlign w:val="center"/>
          </w:tcPr>
          <w:p w14:paraId="30C7F4B6"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森林</w:t>
            </w:r>
            <w:r>
              <w:rPr>
                <w:rFonts w:ascii="宋体" w:hAnsi="宋体" w:cs="宋体" w:hint="eastAsia"/>
                <w:color w:val="000000"/>
                <w:kern w:val="0"/>
                <w:sz w:val="20"/>
                <w:szCs w:val="20"/>
              </w:rPr>
              <w:t>防火安全检查覆盖率</w:t>
            </w:r>
          </w:p>
        </w:tc>
        <w:tc>
          <w:tcPr>
            <w:tcW w:w="680" w:type="dxa"/>
            <w:tcBorders>
              <w:top w:val="nil"/>
              <w:left w:val="nil"/>
              <w:bottom w:val="single" w:sz="4" w:space="0" w:color="auto"/>
              <w:right w:val="single" w:sz="4" w:space="0" w:color="auto"/>
            </w:tcBorders>
            <w:shd w:val="clear" w:color="000000" w:fill="FFFFFF"/>
            <w:vAlign w:val="center"/>
          </w:tcPr>
          <w:p w14:paraId="0203A82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6156EFA7"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5F34D3C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08AE532A"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22B9371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368450F7"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12.5</w:t>
            </w:r>
          </w:p>
        </w:tc>
        <w:tc>
          <w:tcPr>
            <w:tcW w:w="620" w:type="dxa"/>
            <w:tcBorders>
              <w:top w:val="nil"/>
              <w:left w:val="nil"/>
              <w:bottom w:val="single" w:sz="4" w:space="0" w:color="auto"/>
              <w:right w:val="single" w:sz="4" w:space="0" w:color="auto"/>
            </w:tcBorders>
            <w:shd w:val="clear" w:color="000000" w:fill="FFFFFF"/>
            <w:vAlign w:val="center"/>
          </w:tcPr>
          <w:p w14:paraId="0D22F01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12.5</w:t>
            </w:r>
          </w:p>
        </w:tc>
        <w:tc>
          <w:tcPr>
            <w:tcW w:w="580" w:type="dxa"/>
            <w:tcBorders>
              <w:top w:val="nil"/>
              <w:left w:val="nil"/>
              <w:bottom w:val="single" w:sz="4" w:space="0" w:color="auto"/>
              <w:right w:val="single" w:sz="4" w:space="0" w:color="auto"/>
            </w:tcBorders>
            <w:shd w:val="clear" w:color="000000" w:fill="FFFFFF"/>
            <w:vAlign w:val="center"/>
          </w:tcPr>
          <w:p w14:paraId="10628751"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2EEDEECA"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78EE9658"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740A9B70"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55FA0010"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72E140B3"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467BF987" w14:textId="77777777" w:rsidR="00E93CF6" w:rsidRDefault="00E93CF6">
            <w:pPr>
              <w:widowControl/>
              <w:jc w:val="left"/>
              <w:rPr>
                <w:rFonts w:ascii="宋体" w:hAnsi="宋体" w:cs="宋体"/>
                <w:color w:val="000000"/>
                <w:kern w:val="0"/>
                <w:sz w:val="20"/>
                <w:szCs w:val="20"/>
              </w:rPr>
            </w:pPr>
          </w:p>
        </w:tc>
      </w:tr>
      <w:tr w:rsidR="00E93CF6" w14:paraId="68411B17" w14:textId="77777777">
        <w:trPr>
          <w:trHeight w:val="720"/>
          <w:jc w:val="center"/>
        </w:trPr>
        <w:tc>
          <w:tcPr>
            <w:tcW w:w="1000" w:type="dxa"/>
            <w:vMerge/>
            <w:tcBorders>
              <w:top w:val="nil"/>
              <w:left w:val="single" w:sz="4" w:space="0" w:color="auto"/>
              <w:bottom w:val="single" w:sz="4" w:space="0" w:color="auto"/>
              <w:right w:val="single" w:sz="4" w:space="0" w:color="auto"/>
            </w:tcBorders>
            <w:vAlign w:val="center"/>
          </w:tcPr>
          <w:p w14:paraId="071F54B4"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58013E34" w14:textId="77777777" w:rsidR="00E93CF6" w:rsidRDefault="00E93CF6">
            <w:pPr>
              <w:widowControl/>
              <w:jc w:val="left"/>
              <w:rPr>
                <w:rFonts w:ascii="宋体" w:hAnsi="宋体" w:cs="宋体"/>
                <w:color w:val="000000"/>
                <w:kern w:val="0"/>
                <w:sz w:val="20"/>
                <w:szCs w:val="20"/>
              </w:rPr>
            </w:pP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tcPr>
          <w:p w14:paraId="42BC2F4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质量指</w:t>
            </w:r>
            <w:r>
              <w:rPr>
                <w:rFonts w:ascii="宋体" w:hAnsi="宋体" w:cs="宋体" w:hint="eastAsia"/>
                <w:color w:val="000000"/>
                <w:kern w:val="0"/>
                <w:sz w:val="20"/>
                <w:szCs w:val="20"/>
              </w:rPr>
              <w:t>标</w:t>
            </w:r>
          </w:p>
        </w:tc>
        <w:tc>
          <w:tcPr>
            <w:tcW w:w="1420" w:type="dxa"/>
            <w:tcBorders>
              <w:top w:val="nil"/>
              <w:left w:val="nil"/>
              <w:bottom w:val="single" w:sz="4" w:space="0" w:color="auto"/>
              <w:right w:val="single" w:sz="4" w:space="0" w:color="auto"/>
            </w:tcBorders>
            <w:shd w:val="clear" w:color="000000" w:fill="FFFFFF"/>
            <w:vAlign w:val="center"/>
          </w:tcPr>
          <w:p w14:paraId="486F71B7"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森林消防应急救援任务完成率</w:t>
            </w:r>
          </w:p>
        </w:tc>
        <w:tc>
          <w:tcPr>
            <w:tcW w:w="680" w:type="dxa"/>
            <w:tcBorders>
              <w:top w:val="nil"/>
              <w:left w:val="nil"/>
              <w:bottom w:val="single" w:sz="4" w:space="0" w:color="auto"/>
              <w:right w:val="single" w:sz="4" w:space="0" w:color="auto"/>
            </w:tcBorders>
            <w:shd w:val="clear" w:color="000000" w:fill="FFFFFF"/>
            <w:vAlign w:val="center"/>
          </w:tcPr>
          <w:p w14:paraId="766A6407"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6A8C459E"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2257BFF4"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1B6BA94B"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0C4A57D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1B17E84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12.5</w:t>
            </w:r>
          </w:p>
        </w:tc>
        <w:tc>
          <w:tcPr>
            <w:tcW w:w="620" w:type="dxa"/>
            <w:tcBorders>
              <w:top w:val="nil"/>
              <w:left w:val="nil"/>
              <w:bottom w:val="single" w:sz="4" w:space="0" w:color="auto"/>
              <w:right w:val="single" w:sz="4" w:space="0" w:color="auto"/>
            </w:tcBorders>
            <w:shd w:val="clear" w:color="000000" w:fill="FFFFFF"/>
            <w:vAlign w:val="center"/>
          </w:tcPr>
          <w:p w14:paraId="7F36051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12.5</w:t>
            </w:r>
          </w:p>
        </w:tc>
        <w:tc>
          <w:tcPr>
            <w:tcW w:w="580" w:type="dxa"/>
            <w:tcBorders>
              <w:top w:val="nil"/>
              <w:left w:val="nil"/>
              <w:bottom w:val="single" w:sz="4" w:space="0" w:color="auto"/>
              <w:right w:val="single" w:sz="4" w:space="0" w:color="auto"/>
            </w:tcBorders>
            <w:shd w:val="clear" w:color="000000" w:fill="FFFFFF"/>
            <w:vAlign w:val="center"/>
          </w:tcPr>
          <w:p w14:paraId="566D35E4"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36B94811"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7D0E7EA7"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301DBBA3"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7FB43680"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3F9BC7FB"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5653CF35" w14:textId="77777777" w:rsidR="00E93CF6" w:rsidRDefault="00E93CF6">
            <w:pPr>
              <w:widowControl/>
              <w:jc w:val="left"/>
              <w:rPr>
                <w:rFonts w:ascii="宋体" w:hAnsi="宋体" w:cs="宋体"/>
                <w:color w:val="000000"/>
                <w:kern w:val="0"/>
                <w:sz w:val="20"/>
                <w:szCs w:val="20"/>
              </w:rPr>
            </w:pPr>
          </w:p>
        </w:tc>
      </w:tr>
      <w:tr w:rsidR="00E93CF6" w14:paraId="57BD5301"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24B91E58"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6CCDD967" w14:textId="77777777" w:rsidR="00E93CF6" w:rsidRDefault="00E93CF6">
            <w:pPr>
              <w:widowControl/>
              <w:jc w:val="left"/>
              <w:rPr>
                <w:rFonts w:ascii="宋体" w:hAnsi="宋体" w:cs="宋体"/>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301A308A" w14:textId="77777777" w:rsidR="00E93CF6" w:rsidRDefault="00E93CF6">
            <w:pPr>
              <w:widowControl/>
              <w:jc w:val="left"/>
              <w:rPr>
                <w:rFonts w:ascii="宋体" w:hAnsi="宋体" w:cs="宋体"/>
                <w:color w:val="000000"/>
                <w:kern w:val="0"/>
                <w:sz w:val="20"/>
                <w:szCs w:val="20"/>
              </w:rPr>
            </w:pPr>
          </w:p>
        </w:tc>
        <w:tc>
          <w:tcPr>
            <w:tcW w:w="1420" w:type="dxa"/>
            <w:tcBorders>
              <w:top w:val="nil"/>
              <w:left w:val="nil"/>
              <w:bottom w:val="single" w:sz="4" w:space="0" w:color="auto"/>
              <w:right w:val="single" w:sz="4" w:space="0" w:color="auto"/>
            </w:tcBorders>
            <w:shd w:val="clear" w:color="000000" w:fill="FFFFFF"/>
            <w:vAlign w:val="center"/>
          </w:tcPr>
          <w:p w14:paraId="77C4FC2A"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森林消防队伍配置达标率</w:t>
            </w:r>
          </w:p>
        </w:tc>
        <w:tc>
          <w:tcPr>
            <w:tcW w:w="680" w:type="dxa"/>
            <w:tcBorders>
              <w:top w:val="nil"/>
              <w:left w:val="nil"/>
              <w:bottom w:val="single" w:sz="4" w:space="0" w:color="auto"/>
              <w:right w:val="single" w:sz="4" w:space="0" w:color="auto"/>
            </w:tcBorders>
            <w:shd w:val="clear" w:color="000000" w:fill="FFFFFF"/>
            <w:vAlign w:val="center"/>
          </w:tcPr>
          <w:p w14:paraId="5B0AD5E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49BC3E68"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55B2E68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4B43E06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0605A5B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21B246F4"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12.5</w:t>
            </w:r>
          </w:p>
        </w:tc>
        <w:tc>
          <w:tcPr>
            <w:tcW w:w="620" w:type="dxa"/>
            <w:tcBorders>
              <w:top w:val="nil"/>
              <w:left w:val="nil"/>
              <w:bottom w:val="single" w:sz="4" w:space="0" w:color="auto"/>
              <w:right w:val="single" w:sz="4" w:space="0" w:color="auto"/>
            </w:tcBorders>
            <w:shd w:val="clear" w:color="000000" w:fill="FFFFFF"/>
            <w:vAlign w:val="center"/>
          </w:tcPr>
          <w:p w14:paraId="4F58B55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12.5</w:t>
            </w:r>
          </w:p>
        </w:tc>
        <w:tc>
          <w:tcPr>
            <w:tcW w:w="580" w:type="dxa"/>
            <w:tcBorders>
              <w:top w:val="nil"/>
              <w:left w:val="nil"/>
              <w:bottom w:val="single" w:sz="4" w:space="0" w:color="auto"/>
              <w:right w:val="single" w:sz="4" w:space="0" w:color="auto"/>
            </w:tcBorders>
            <w:shd w:val="clear" w:color="000000" w:fill="FFFFFF"/>
            <w:vAlign w:val="center"/>
          </w:tcPr>
          <w:p w14:paraId="19319503"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1E2E55BB"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729B9EE7"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572BF80E"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4CD81FE8"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1A4CD390"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105CEB58" w14:textId="77777777" w:rsidR="00E93CF6" w:rsidRDefault="00E93CF6">
            <w:pPr>
              <w:widowControl/>
              <w:jc w:val="left"/>
              <w:rPr>
                <w:rFonts w:ascii="宋体" w:hAnsi="宋体" w:cs="宋体"/>
                <w:color w:val="000000"/>
                <w:kern w:val="0"/>
                <w:sz w:val="20"/>
                <w:szCs w:val="20"/>
              </w:rPr>
            </w:pPr>
          </w:p>
        </w:tc>
      </w:tr>
      <w:tr w:rsidR="00E93CF6" w14:paraId="1D0665FC" w14:textId="77777777">
        <w:trPr>
          <w:trHeight w:val="1200"/>
          <w:jc w:val="center"/>
        </w:trPr>
        <w:tc>
          <w:tcPr>
            <w:tcW w:w="1000" w:type="dxa"/>
            <w:vMerge/>
            <w:tcBorders>
              <w:top w:val="nil"/>
              <w:left w:val="single" w:sz="4" w:space="0" w:color="auto"/>
              <w:bottom w:val="single" w:sz="4" w:space="0" w:color="auto"/>
              <w:right w:val="single" w:sz="4" w:space="0" w:color="auto"/>
            </w:tcBorders>
            <w:vAlign w:val="center"/>
          </w:tcPr>
          <w:p w14:paraId="15262482" w14:textId="77777777" w:rsidR="00E93CF6" w:rsidRDefault="00E93CF6">
            <w:pPr>
              <w:widowControl/>
              <w:jc w:val="left"/>
              <w:rPr>
                <w:rFonts w:ascii="宋体" w:hAnsi="宋体" w:cs="宋体"/>
                <w:b/>
                <w:bCs/>
                <w:color w:val="000000"/>
                <w:kern w:val="0"/>
                <w:sz w:val="20"/>
                <w:szCs w:val="20"/>
              </w:rPr>
            </w:pPr>
          </w:p>
        </w:tc>
        <w:tc>
          <w:tcPr>
            <w:tcW w:w="1000" w:type="dxa"/>
            <w:vMerge w:val="restart"/>
            <w:tcBorders>
              <w:top w:val="nil"/>
              <w:left w:val="single" w:sz="4" w:space="0" w:color="auto"/>
              <w:bottom w:val="single" w:sz="4" w:space="0" w:color="auto"/>
              <w:right w:val="single" w:sz="4" w:space="0" w:color="auto"/>
            </w:tcBorders>
            <w:shd w:val="clear" w:color="000000" w:fill="FFFFFF"/>
            <w:vAlign w:val="center"/>
          </w:tcPr>
          <w:p w14:paraId="73534C37"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效益指标</w:t>
            </w: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tcPr>
          <w:p w14:paraId="5D9FD4A3"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社会效益指标</w:t>
            </w:r>
          </w:p>
        </w:tc>
        <w:tc>
          <w:tcPr>
            <w:tcW w:w="1420" w:type="dxa"/>
            <w:tcBorders>
              <w:top w:val="nil"/>
              <w:left w:val="nil"/>
              <w:bottom w:val="single" w:sz="4" w:space="0" w:color="auto"/>
              <w:right w:val="single" w:sz="4" w:space="0" w:color="auto"/>
            </w:tcBorders>
            <w:shd w:val="clear" w:color="000000" w:fill="FFFFFF"/>
            <w:vAlign w:val="center"/>
          </w:tcPr>
          <w:p w14:paraId="57AD5864"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提升森林消防应急救援能力</w:t>
            </w:r>
          </w:p>
        </w:tc>
        <w:tc>
          <w:tcPr>
            <w:tcW w:w="680" w:type="dxa"/>
            <w:tcBorders>
              <w:top w:val="nil"/>
              <w:left w:val="nil"/>
              <w:bottom w:val="single" w:sz="4" w:space="0" w:color="auto"/>
              <w:right w:val="single" w:sz="4" w:space="0" w:color="auto"/>
            </w:tcBorders>
            <w:shd w:val="clear" w:color="000000" w:fill="FFFFFF"/>
            <w:vAlign w:val="center"/>
          </w:tcPr>
          <w:p w14:paraId="3024D2BD" w14:textId="77777777" w:rsidR="00E93CF6" w:rsidRDefault="00E93CF6">
            <w:pPr>
              <w:widowControl/>
              <w:jc w:val="center"/>
              <w:rPr>
                <w:rFonts w:ascii="宋体" w:hAnsi="宋体" w:cs="宋体"/>
                <w:color w:val="000000"/>
                <w:kern w:val="0"/>
                <w:sz w:val="20"/>
                <w:szCs w:val="20"/>
              </w:rPr>
            </w:pPr>
          </w:p>
        </w:tc>
        <w:tc>
          <w:tcPr>
            <w:tcW w:w="1160" w:type="dxa"/>
            <w:tcBorders>
              <w:top w:val="nil"/>
              <w:left w:val="nil"/>
              <w:bottom w:val="single" w:sz="4" w:space="0" w:color="auto"/>
              <w:right w:val="single" w:sz="4" w:space="0" w:color="auto"/>
            </w:tcBorders>
            <w:shd w:val="clear" w:color="000000" w:fill="FFFFFF"/>
            <w:vAlign w:val="center"/>
          </w:tcPr>
          <w:p w14:paraId="0FB57168"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提升</w:t>
            </w:r>
          </w:p>
        </w:tc>
        <w:tc>
          <w:tcPr>
            <w:tcW w:w="680" w:type="dxa"/>
            <w:tcBorders>
              <w:top w:val="nil"/>
              <w:left w:val="nil"/>
              <w:bottom w:val="single" w:sz="4" w:space="0" w:color="auto"/>
              <w:right w:val="single" w:sz="4" w:space="0" w:color="auto"/>
            </w:tcBorders>
            <w:shd w:val="clear" w:color="000000" w:fill="FFFFFF"/>
            <w:vAlign w:val="center"/>
          </w:tcPr>
          <w:p w14:paraId="3ECC66F7" w14:textId="77777777" w:rsidR="00E93CF6" w:rsidRDefault="00E93CF6">
            <w:pPr>
              <w:widowControl/>
              <w:jc w:val="center"/>
              <w:rPr>
                <w:rFonts w:ascii="宋体" w:hAnsi="宋体" w:cs="宋体"/>
                <w:color w:val="000000"/>
                <w:kern w:val="0"/>
                <w:sz w:val="20"/>
                <w:szCs w:val="20"/>
              </w:rPr>
            </w:pPr>
          </w:p>
        </w:tc>
        <w:tc>
          <w:tcPr>
            <w:tcW w:w="960" w:type="dxa"/>
            <w:tcBorders>
              <w:top w:val="nil"/>
              <w:left w:val="nil"/>
              <w:bottom w:val="single" w:sz="4" w:space="0" w:color="auto"/>
              <w:right w:val="single" w:sz="4" w:space="0" w:color="auto"/>
            </w:tcBorders>
            <w:shd w:val="clear" w:color="000000" w:fill="FFFFFF"/>
            <w:vAlign w:val="center"/>
          </w:tcPr>
          <w:p w14:paraId="4296F6C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全部或基本达成预期指标</w:t>
            </w:r>
            <w:r>
              <w:rPr>
                <w:rFonts w:ascii="宋体" w:hAnsi="宋体" w:cs="宋体" w:hint="eastAsia"/>
                <w:color w:val="000000"/>
                <w:kern w:val="0"/>
                <w:sz w:val="20"/>
                <w:szCs w:val="20"/>
              </w:rPr>
              <w:t>100%-80%</w:t>
            </w:r>
            <w:r>
              <w:rPr>
                <w:rFonts w:ascii="宋体" w:hAnsi="宋体" w:cs="宋体" w:hint="eastAsia"/>
                <w:color w:val="000000"/>
                <w:kern w:val="0"/>
                <w:sz w:val="20"/>
                <w:szCs w:val="20"/>
              </w:rPr>
              <w:t>（含）</w:t>
            </w:r>
          </w:p>
        </w:tc>
        <w:tc>
          <w:tcPr>
            <w:tcW w:w="620" w:type="dxa"/>
            <w:tcBorders>
              <w:top w:val="nil"/>
              <w:left w:val="nil"/>
              <w:bottom w:val="single" w:sz="4" w:space="0" w:color="auto"/>
              <w:right w:val="single" w:sz="4" w:space="0" w:color="auto"/>
            </w:tcBorders>
            <w:shd w:val="clear" w:color="000000" w:fill="FFFFFF"/>
            <w:vAlign w:val="center"/>
          </w:tcPr>
          <w:p w14:paraId="34873E5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436E581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13.3</w:t>
            </w:r>
          </w:p>
        </w:tc>
        <w:tc>
          <w:tcPr>
            <w:tcW w:w="620" w:type="dxa"/>
            <w:tcBorders>
              <w:top w:val="nil"/>
              <w:left w:val="nil"/>
              <w:bottom w:val="single" w:sz="4" w:space="0" w:color="auto"/>
              <w:right w:val="single" w:sz="4" w:space="0" w:color="auto"/>
            </w:tcBorders>
            <w:shd w:val="clear" w:color="000000" w:fill="FFFFFF"/>
            <w:vAlign w:val="center"/>
          </w:tcPr>
          <w:p w14:paraId="7B36E3D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13.3</w:t>
            </w:r>
          </w:p>
        </w:tc>
        <w:tc>
          <w:tcPr>
            <w:tcW w:w="580" w:type="dxa"/>
            <w:tcBorders>
              <w:top w:val="nil"/>
              <w:left w:val="nil"/>
              <w:bottom w:val="single" w:sz="4" w:space="0" w:color="auto"/>
              <w:right w:val="single" w:sz="4" w:space="0" w:color="auto"/>
            </w:tcBorders>
            <w:shd w:val="clear" w:color="000000" w:fill="FFFFFF"/>
            <w:vAlign w:val="center"/>
          </w:tcPr>
          <w:p w14:paraId="03D0903F"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733A7735"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24FC208B"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77794ABC"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03351120"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25DEB1CC"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6B57A94A" w14:textId="77777777" w:rsidR="00E93CF6" w:rsidRDefault="00E93CF6">
            <w:pPr>
              <w:widowControl/>
              <w:jc w:val="left"/>
              <w:rPr>
                <w:rFonts w:ascii="宋体" w:hAnsi="宋体" w:cs="宋体"/>
                <w:color w:val="000000"/>
                <w:kern w:val="0"/>
                <w:sz w:val="20"/>
                <w:szCs w:val="20"/>
              </w:rPr>
            </w:pPr>
          </w:p>
        </w:tc>
      </w:tr>
      <w:tr w:rsidR="00E93CF6" w14:paraId="05512C3C" w14:textId="77777777">
        <w:trPr>
          <w:trHeight w:val="1200"/>
          <w:jc w:val="center"/>
        </w:trPr>
        <w:tc>
          <w:tcPr>
            <w:tcW w:w="1000" w:type="dxa"/>
            <w:vMerge/>
            <w:tcBorders>
              <w:top w:val="nil"/>
              <w:left w:val="single" w:sz="4" w:space="0" w:color="auto"/>
              <w:bottom w:val="single" w:sz="4" w:space="0" w:color="auto"/>
              <w:right w:val="single" w:sz="4" w:space="0" w:color="auto"/>
            </w:tcBorders>
            <w:vAlign w:val="center"/>
          </w:tcPr>
          <w:p w14:paraId="19832FD1"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58CE3267" w14:textId="77777777" w:rsidR="00E93CF6" w:rsidRDefault="00E93CF6">
            <w:pPr>
              <w:widowControl/>
              <w:jc w:val="left"/>
              <w:rPr>
                <w:rFonts w:ascii="宋体" w:hAnsi="宋体" w:cs="宋体"/>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79706C36" w14:textId="77777777" w:rsidR="00E93CF6" w:rsidRDefault="00E93CF6">
            <w:pPr>
              <w:widowControl/>
              <w:jc w:val="left"/>
              <w:rPr>
                <w:rFonts w:ascii="宋体" w:hAnsi="宋体" w:cs="宋体"/>
                <w:color w:val="000000"/>
                <w:kern w:val="0"/>
                <w:sz w:val="20"/>
                <w:szCs w:val="20"/>
              </w:rPr>
            </w:pPr>
          </w:p>
        </w:tc>
        <w:tc>
          <w:tcPr>
            <w:tcW w:w="1420" w:type="dxa"/>
            <w:tcBorders>
              <w:top w:val="nil"/>
              <w:left w:val="nil"/>
              <w:bottom w:val="single" w:sz="4" w:space="0" w:color="auto"/>
              <w:right w:val="single" w:sz="4" w:space="0" w:color="auto"/>
            </w:tcBorders>
            <w:shd w:val="clear" w:color="000000" w:fill="FFFFFF"/>
            <w:vAlign w:val="center"/>
          </w:tcPr>
          <w:p w14:paraId="68F448CE"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森林</w:t>
            </w:r>
            <w:r>
              <w:rPr>
                <w:rFonts w:ascii="宋体" w:hAnsi="宋体" w:cs="宋体" w:hint="eastAsia"/>
                <w:color w:val="000000"/>
                <w:kern w:val="0"/>
                <w:sz w:val="20"/>
                <w:szCs w:val="20"/>
              </w:rPr>
              <w:t>消防应急救援能力</w:t>
            </w:r>
          </w:p>
        </w:tc>
        <w:tc>
          <w:tcPr>
            <w:tcW w:w="680" w:type="dxa"/>
            <w:tcBorders>
              <w:top w:val="nil"/>
              <w:left w:val="nil"/>
              <w:bottom w:val="single" w:sz="4" w:space="0" w:color="auto"/>
              <w:right w:val="single" w:sz="4" w:space="0" w:color="auto"/>
            </w:tcBorders>
            <w:shd w:val="clear" w:color="000000" w:fill="FFFFFF"/>
            <w:vAlign w:val="center"/>
          </w:tcPr>
          <w:p w14:paraId="7E99E3F8" w14:textId="77777777" w:rsidR="00E93CF6" w:rsidRDefault="00E93CF6">
            <w:pPr>
              <w:widowControl/>
              <w:jc w:val="center"/>
              <w:rPr>
                <w:rFonts w:ascii="宋体" w:hAnsi="宋体" w:cs="宋体"/>
                <w:color w:val="000000"/>
                <w:kern w:val="0"/>
                <w:sz w:val="20"/>
                <w:szCs w:val="20"/>
              </w:rPr>
            </w:pPr>
          </w:p>
        </w:tc>
        <w:tc>
          <w:tcPr>
            <w:tcW w:w="1160" w:type="dxa"/>
            <w:tcBorders>
              <w:top w:val="nil"/>
              <w:left w:val="nil"/>
              <w:bottom w:val="single" w:sz="4" w:space="0" w:color="auto"/>
              <w:right w:val="single" w:sz="4" w:space="0" w:color="auto"/>
            </w:tcBorders>
            <w:shd w:val="clear" w:color="000000" w:fill="FFFFFF"/>
            <w:vAlign w:val="center"/>
          </w:tcPr>
          <w:p w14:paraId="70CB98D4"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提升</w:t>
            </w:r>
          </w:p>
        </w:tc>
        <w:tc>
          <w:tcPr>
            <w:tcW w:w="680" w:type="dxa"/>
            <w:tcBorders>
              <w:top w:val="nil"/>
              <w:left w:val="nil"/>
              <w:bottom w:val="single" w:sz="4" w:space="0" w:color="auto"/>
              <w:right w:val="single" w:sz="4" w:space="0" w:color="auto"/>
            </w:tcBorders>
            <w:shd w:val="clear" w:color="000000" w:fill="FFFFFF"/>
            <w:vAlign w:val="center"/>
          </w:tcPr>
          <w:p w14:paraId="4DB2E10B" w14:textId="77777777" w:rsidR="00E93CF6" w:rsidRDefault="00E93CF6">
            <w:pPr>
              <w:widowControl/>
              <w:jc w:val="center"/>
              <w:rPr>
                <w:rFonts w:ascii="宋体" w:hAnsi="宋体" w:cs="宋体"/>
                <w:color w:val="000000"/>
                <w:kern w:val="0"/>
                <w:sz w:val="20"/>
                <w:szCs w:val="20"/>
              </w:rPr>
            </w:pPr>
          </w:p>
        </w:tc>
        <w:tc>
          <w:tcPr>
            <w:tcW w:w="960" w:type="dxa"/>
            <w:tcBorders>
              <w:top w:val="nil"/>
              <w:left w:val="nil"/>
              <w:bottom w:val="single" w:sz="4" w:space="0" w:color="auto"/>
              <w:right w:val="single" w:sz="4" w:space="0" w:color="auto"/>
            </w:tcBorders>
            <w:shd w:val="clear" w:color="000000" w:fill="FFFFFF"/>
            <w:vAlign w:val="center"/>
          </w:tcPr>
          <w:p w14:paraId="62704FB7"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全部或基本达成预期指标</w:t>
            </w:r>
            <w:r>
              <w:rPr>
                <w:rFonts w:ascii="宋体" w:hAnsi="宋体" w:cs="宋体" w:hint="eastAsia"/>
                <w:color w:val="000000"/>
                <w:kern w:val="0"/>
                <w:sz w:val="20"/>
                <w:szCs w:val="20"/>
              </w:rPr>
              <w:t>100%-80%</w:t>
            </w:r>
            <w:r>
              <w:rPr>
                <w:rFonts w:ascii="宋体" w:hAnsi="宋体" w:cs="宋体" w:hint="eastAsia"/>
                <w:color w:val="000000"/>
                <w:kern w:val="0"/>
                <w:sz w:val="20"/>
                <w:szCs w:val="20"/>
              </w:rPr>
              <w:t>（含）</w:t>
            </w:r>
          </w:p>
        </w:tc>
        <w:tc>
          <w:tcPr>
            <w:tcW w:w="620" w:type="dxa"/>
            <w:tcBorders>
              <w:top w:val="nil"/>
              <w:left w:val="nil"/>
              <w:bottom w:val="single" w:sz="4" w:space="0" w:color="auto"/>
              <w:right w:val="single" w:sz="4" w:space="0" w:color="auto"/>
            </w:tcBorders>
            <w:shd w:val="clear" w:color="000000" w:fill="FFFFFF"/>
            <w:vAlign w:val="center"/>
          </w:tcPr>
          <w:p w14:paraId="09AF0ED4"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1BD88B5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13.3</w:t>
            </w:r>
          </w:p>
        </w:tc>
        <w:tc>
          <w:tcPr>
            <w:tcW w:w="620" w:type="dxa"/>
            <w:tcBorders>
              <w:top w:val="nil"/>
              <w:left w:val="nil"/>
              <w:bottom w:val="single" w:sz="4" w:space="0" w:color="auto"/>
              <w:right w:val="single" w:sz="4" w:space="0" w:color="auto"/>
            </w:tcBorders>
            <w:shd w:val="clear" w:color="000000" w:fill="FFFFFF"/>
            <w:vAlign w:val="center"/>
          </w:tcPr>
          <w:p w14:paraId="5D668EE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13.3</w:t>
            </w:r>
          </w:p>
        </w:tc>
        <w:tc>
          <w:tcPr>
            <w:tcW w:w="580" w:type="dxa"/>
            <w:tcBorders>
              <w:top w:val="nil"/>
              <w:left w:val="nil"/>
              <w:bottom w:val="single" w:sz="4" w:space="0" w:color="auto"/>
              <w:right w:val="single" w:sz="4" w:space="0" w:color="auto"/>
            </w:tcBorders>
            <w:shd w:val="clear" w:color="000000" w:fill="FFFFFF"/>
            <w:vAlign w:val="center"/>
          </w:tcPr>
          <w:p w14:paraId="42841465"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600F4B8B"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45D20011"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24596D96"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15CDCC11"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131A60F9"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7606FE28" w14:textId="77777777" w:rsidR="00E93CF6" w:rsidRDefault="00E93CF6">
            <w:pPr>
              <w:widowControl/>
              <w:jc w:val="left"/>
              <w:rPr>
                <w:rFonts w:ascii="宋体" w:hAnsi="宋体" w:cs="宋体"/>
                <w:color w:val="000000"/>
                <w:kern w:val="0"/>
                <w:sz w:val="20"/>
                <w:szCs w:val="20"/>
              </w:rPr>
            </w:pPr>
          </w:p>
        </w:tc>
      </w:tr>
      <w:tr w:rsidR="00E93CF6" w14:paraId="6D9A9132" w14:textId="77777777">
        <w:trPr>
          <w:trHeight w:val="720"/>
          <w:jc w:val="center"/>
        </w:trPr>
        <w:tc>
          <w:tcPr>
            <w:tcW w:w="1000" w:type="dxa"/>
            <w:tcBorders>
              <w:top w:val="nil"/>
              <w:left w:val="single" w:sz="4" w:space="0" w:color="auto"/>
              <w:bottom w:val="single" w:sz="4" w:space="0" w:color="auto"/>
              <w:right w:val="single" w:sz="4" w:space="0" w:color="auto"/>
            </w:tcBorders>
            <w:shd w:val="clear" w:color="000000" w:fill="FFFFFF"/>
            <w:vAlign w:val="center"/>
          </w:tcPr>
          <w:p w14:paraId="161ABC43"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绩效指标</w:t>
            </w:r>
          </w:p>
        </w:tc>
        <w:tc>
          <w:tcPr>
            <w:tcW w:w="1000" w:type="dxa"/>
            <w:tcBorders>
              <w:top w:val="nil"/>
              <w:left w:val="nil"/>
              <w:bottom w:val="single" w:sz="4" w:space="0" w:color="auto"/>
              <w:right w:val="single" w:sz="4" w:space="0" w:color="auto"/>
            </w:tcBorders>
            <w:shd w:val="clear" w:color="000000" w:fill="FFFFFF"/>
            <w:vAlign w:val="center"/>
          </w:tcPr>
          <w:p w14:paraId="1AB50E3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满意度指标</w:t>
            </w:r>
          </w:p>
        </w:tc>
        <w:tc>
          <w:tcPr>
            <w:tcW w:w="980" w:type="dxa"/>
            <w:tcBorders>
              <w:top w:val="nil"/>
              <w:left w:val="nil"/>
              <w:bottom w:val="single" w:sz="4" w:space="0" w:color="auto"/>
              <w:right w:val="single" w:sz="4" w:space="0" w:color="auto"/>
            </w:tcBorders>
            <w:shd w:val="clear" w:color="000000" w:fill="FFFFFF"/>
            <w:vAlign w:val="center"/>
          </w:tcPr>
          <w:p w14:paraId="2EF000F8"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服务对象满意度指标</w:t>
            </w:r>
          </w:p>
        </w:tc>
        <w:tc>
          <w:tcPr>
            <w:tcW w:w="1420" w:type="dxa"/>
            <w:tcBorders>
              <w:top w:val="nil"/>
              <w:left w:val="nil"/>
              <w:bottom w:val="single" w:sz="4" w:space="0" w:color="auto"/>
              <w:right w:val="single" w:sz="4" w:space="0" w:color="auto"/>
            </w:tcBorders>
            <w:shd w:val="clear" w:color="000000" w:fill="FFFFFF"/>
            <w:vAlign w:val="center"/>
          </w:tcPr>
          <w:p w14:paraId="4861F68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社会公众满意度</w:t>
            </w:r>
          </w:p>
        </w:tc>
        <w:tc>
          <w:tcPr>
            <w:tcW w:w="680" w:type="dxa"/>
            <w:tcBorders>
              <w:top w:val="nil"/>
              <w:left w:val="nil"/>
              <w:bottom w:val="single" w:sz="4" w:space="0" w:color="auto"/>
              <w:right w:val="single" w:sz="4" w:space="0" w:color="auto"/>
            </w:tcBorders>
            <w:shd w:val="clear" w:color="000000" w:fill="FFFFFF"/>
            <w:vAlign w:val="center"/>
          </w:tcPr>
          <w:p w14:paraId="713B30A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06C60C1A"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76CAF31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62DDD68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737B28F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56DE9F1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13.4</w:t>
            </w:r>
          </w:p>
        </w:tc>
        <w:tc>
          <w:tcPr>
            <w:tcW w:w="620" w:type="dxa"/>
            <w:tcBorders>
              <w:top w:val="nil"/>
              <w:left w:val="nil"/>
              <w:bottom w:val="single" w:sz="4" w:space="0" w:color="auto"/>
              <w:right w:val="single" w:sz="4" w:space="0" w:color="auto"/>
            </w:tcBorders>
            <w:shd w:val="clear" w:color="000000" w:fill="FFFFFF"/>
            <w:vAlign w:val="center"/>
          </w:tcPr>
          <w:p w14:paraId="3589DA7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13.4</w:t>
            </w:r>
          </w:p>
        </w:tc>
        <w:tc>
          <w:tcPr>
            <w:tcW w:w="580" w:type="dxa"/>
            <w:tcBorders>
              <w:top w:val="nil"/>
              <w:left w:val="nil"/>
              <w:bottom w:val="single" w:sz="4" w:space="0" w:color="auto"/>
              <w:right w:val="single" w:sz="4" w:space="0" w:color="auto"/>
            </w:tcBorders>
            <w:shd w:val="clear" w:color="000000" w:fill="FFFFFF"/>
            <w:vAlign w:val="center"/>
          </w:tcPr>
          <w:p w14:paraId="048E1DE3"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5B1D321A"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0A1808D5"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571790BE"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3E18C029"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5690B764"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08D850A5" w14:textId="77777777" w:rsidR="00E93CF6" w:rsidRDefault="00E93CF6">
            <w:pPr>
              <w:widowControl/>
              <w:jc w:val="left"/>
              <w:rPr>
                <w:rFonts w:ascii="宋体" w:hAnsi="宋体" w:cs="宋体"/>
                <w:color w:val="000000"/>
                <w:kern w:val="0"/>
                <w:sz w:val="20"/>
                <w:szCs w:val="20"/>
              </w:rPr>
            </w:pPr>
          </w:p>
        </w:tc>
      </w:tr>
      <w:tr w:rsidR="00E93CF6" w14:paraId="4B4928A5"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5DC12166"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指标自评得分小计</w:t>
            </w: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552B382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90</w:t>
            </w:r>
          </w:p>
        </w:tc>
        <w:tc>
          <w:tcPr>
            <w:tcW w:w="2260" w:type="dxa"/>
            <w:gridSpan w:val="3"/>
            <w:tcBorders>
              <w:top w:val="single" w:sz="4" w:space="0" w:color="auto"/>
              <w:left w:val="nil"/>
              <w:bottom w:val="single" w:sz="4" w:space="0" w:color="auto"/>
              <w:right w:val="single" w:sz="4" w:space="0" w:color="auto"/>
            </w:tcBorders>
            <w:shd w:val="clear" w:color="000000" w:fill="FFFFFF"/>
            <w:vAlign w:val="center"/>
          </w:tcPr>
          <w:p w14:paraId="7616BBF5"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预算执行率得分</w:t>
            </w:r>
          </w:p>
        </w:tc>
        <w:tc>
          <w:tcPr>
            <w:tcW w:w="1240" w:type="dxa"/>
            <w:gridSpan w:val="2"/>
            <w:tcBorders>
              <w:top w:val="single" w:sz="4" w:space="0" w:color="auto"/>
              <w:left w:val="nil"/>
              <w:bottom w:val="single" w:sz="4" w:space="0" w:color="auto"/>
              <w:right w:val="single" w:sz="4" w:space="0" w:color="000000"/>
            </w:tcBorders>
            <w:shd w:val="clear" w:color="000000" w:fill="FFFFFF"/>
            <w:vAlign w:val="center"/>
          </w:tcPr>
          <w:p w14:paraId="6135AD3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1160" w:type="dxa"/>
            <w:gridSpan w:val="2"/>
            <w:tcBorders>
              <w:top w:val="single" w:sz="4" w:space="0" w:color="auto"/>
              <w:left w:val="nil"/>
              <w:bottom w:val="single" w:sz="4" w:space="0" w:color="auto"/>
              <w:right w:val="single" w:sz="4" w:space="0" w:color="000000"/>
            </w:tcBorders>
            <w:shd w:val="clear" w:color="000000" w:fill="FFFFFF"/>
            <w:vAlign w:val="center"/>
          </w:tcPr>
          <w:p w14:paraId="634444D8"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减分项</w:t>
            </w:r>
          </w:p>
        </w:tc>
        <w:tc>
          <w:tcPr>
            <w:tcW w:w="700" w:type="dxa"/>
            <w:tcBorders>
              <w:top w:val="nil"/>
              <w:left w:val="nil"/>
              <w:bottom w:val="single" w:sz="4" w:space="0" w:color="auto"/>
              <w:right w:val="single" w:sz="4" w:space="0" w:color="auto"/>
            </w:tcBorders>
            <w:shd w:val="clear" w:color="000000" w:fill="FFFFFF"/>
            <w:vAlign w:val="center"/>
          </w:tcPr>
          <w:p w14:paraId="4D11EF14" w14:textId="77777777" w:rsidR="00E93CF6" w:rsidRDefault="00C25F07">
            <w:pPr>
              <w:widowControl/>
              <w:jc w:val="right"/>
              <w:rPr>
                <w:rFonts w:ascii="宋体" w:hAnsi="宋体" w:cs="宋体"/>
                <w:color w:val="000000"/>
                <w:kern w:val="0"/>
                <w:sz w:val="20"/>
                <w:szCs w:val="20"/>
              </w:rPr>
            </w:pPr>
            <w:r>
              <w:rPr>
                <w:rFonts w:ascii="宋体" w:hAnsi="宋体" w:cs="宋体" w:hint="eastAsia"/>
                <w:color w:val="000000"/>
                <w:kern w:val="0"/>
                <w:sz w:val="20"/>
                <w:szCs w:val="20"/>
              </w:rPr>
              <w:t>0</w:t>
            </w:r>
          </w:p>
        </w:tc>
        <w:tc>
          <w:tcPr>
            <w:tcW w:w="2280" w:type="dxa"/>
            <w:gridSpan w:val="3"/>
            <w:tcBorders>
              <w:top w:val="single" w:sz="4" w:space="0" w:color="auto"/>
              <w:left w:val="nil"/>
              <w:bottom w:val="single" w:sz="4" w:space="0" w:color="auto"/>
              <w:right w:val="single" w:sz="4" w:space="0" w:color="auto"/>
            </w:tcBorders>
            <w:shd w:val="clear" w:color="000000" w:fill="FFFFFF"/>
            <w:vAlign w:val="center"/>
          </w:tcPr>
          <w:p w14:paraId="440DBF96"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绩效自评总得分</w:t>
            </w:r>
          </w:p>
        </w:tc>
        <w:tc>
          <w:tcPr>
            <w:tcW w:w="1120" w:type="dxa"/>
            <w:tcBorders>
              <w:top w:val="nil"/>
              <w:left w:val="nil"/>
              <w:bottom w:val="single" w:sz="4" w:space="0" w:color="auto"/>
              <w:right w:val="single" w:sz="4" w:space="0" w:color="auto"/>
            </w:tcBorders>
            <w:shd w:val="clear" w:color="000000" w:fill="FFFFFF"/>
            <w:vAlign w:val="center"/>
          </w:tcPr>
          <w:p w14:paraId="5E7BB7D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r>
    </w:tbl>
    <w:p w14:paraId="50A924D9" w14:textId="77777777" w:rsidR="00E93CF6" w:rsidRDefault="00E93CF6">
      <w:pPr>
        <w:jc w:val="center"/>
      </w:pPr>
    </w:p>
    <w:p w14:paraId="03F769AF" w14:textId="77777777" w:rsidR="00E93CF6" w:rsidRDefault="00E93CF6">
      <w:pPr>
        <w:jc w:val="center"/>
      </w:pPr>
    </w:p>
    <w:p w14:paraId="459E11AD" w14:textId="77777777" w:rsidR="00E93CF6" w:rsidRDefault="00C25F07">
      <w:r>
        <w:br w:type="page"/>
      </w:r>
    </w:p>
    <w:tbl>
      <w:tblPr>
        <w:tblW w:w="15000" w:type="dxa"/>
        <w:jc w:val="center"/>
        <w:tblLook w:val="04A0" w:firstRow="1" w:lastRow="0" w:firstColumn="1" w:lastColumn="0" w:noHBand="0" w:noVBand="1"/>
      </w:tblPr>
      <w:tblGrid>
        <w:gridCol w:w="995"/>
        <w:gridCol w:w="995"/>
        <w:gridCol w:w="975"/>
        <w:gridCol w:w="1411"/>
        <w:gridCol w:w="678"/>
        <w:gridCol w:w="1154"/>
        <w:gridCol w:w="678"/>
        <w:gridCol w:w="1016"/>
        <w:gridCol w:w="620"/>
        <w:gridCol w:w="619"/>
        <w:gridCol w:w="619"/>
        <w:gridCol w:w="579"/>
        <w:gridCol w:w="579"/>
        <w:gridCol w:w="697"/>
        <w:gridCol w:w="618"/>
        <w:gridCol w:w="618"/>
        <w:gridCol w:w="1034"/>
        <w:gridCol w:w="1115"/>
      </w:tblGrid>
      <w:tr w:rsidR="00E93CF6" w14:paraId="439740A1" w14:textId="77777777">
        <w:trPr>
          <w:trHeight w:val="402"/>
          <w:jc w:val="center"/>
        </w:trPr>
        <w:tc>
          <w:tcPr>
            <w:tcW w:w="15000" w:type="dxa"/>
            <w:gridSpan w:val="18"/>
            <w:tcBorders>
              <w:top w:val="single" w:sz="4" w:space="0" w:color="auto"/>
              <w:left w:val="single" w:sz="4" w:space="0" w:color="auto"/>
              <w:bottom w:val="nil"/>
              <w:right w:val="single" w:sz="4" w:space="0" w:color="000000"/>
            </w:tcBorders>
            <w:shd w:val="clear" w:color="000000" w:fill="FFFFFF"/>
            <w:vAlign w:val="center"/>
          </w:tcPr>
          <w:p w14:paraId="5C18EF0A" w14:textId="77777777" w:rsidR="00E93CF6" w:rsidRDefault="00C25F07">
            <w:pPr>
              <w:widowControl/>
              <w:jc w:val="center"/>
              <w:rPr>
                <w:rFonts w:ascii="宋体" w:hAnsi="宋体" w:cs="宋体"/>
                <w:b/>
                <w:bCs/>
                <w:color w:val="000000"/>
                <w:kern w:val="0"/>
                <w:sz w:val="32"/>
                <w:szCs w:val="32"/>
              </w:rPr>
            </w:pPr>
            <w:r>
              <w:rPr>
                <w:rFonts w:ascii="宋体" w:hAnsi="宋体" w:cs="宋体" w:hint="eastAsia"/>
                <w:b/>
                <w:bCs/>
                <w:color w:val="000000"/>
                <w:kern w:val="0"/>
                <w:sz w:val="32"/>
                <w:szCs w:val="32"/>
              </w:rPr>
              <w:lastRenderedPageBreak/>
              <w:t>预算项目</w:t>
            </w:r>
            <w:r>
              <w:rPr>
                <w:rFonts w:ascii="宋体" w:hAnsi="宋体" w:cs="宋体" w:hint="eastAsia"/>
                <w:b/>
                <w:bCs/>
                <w:color w:val="000000"/>
                <w:kern w:val="0"/>
                <w:sz w:val="32"/>
                <w:szCs w:val="32"/>
              </w:rPr>
              <w:t>(</w:t>
            </w:r>
            <w:r>
              <w:rPr>
                <w:rFonts w:ascii="宋体" w:hAnsi="宋体" w:cs="宋体" w:hint="eastAsia"/>
                <w:b/>
                <w:bCs/>
                <w:color w:val="000000"/>
                <w:kern w:val="0"/>
                <w:sz w:val="32"/>
                <w:szCs w:val="32"/>
              </w:rPr>
              <w:t>政策</w:t>
            </w:r>
            <w:r>
              <w:rPr>
                <w:rFonts w:ascii="宋体" w:hAnsi="宋体" w:cs="宋体" w:hint="eastAsia"/>
                <w:b/>
                <w:bCs/>
                <w:color w:val="000000"/>
                <w:kern w:val="0"/>
                <w:sz w:val="32"/>
                <w:szCs w:val="32"/>
              </w:rPr>
              <w:t>)</w:t>
            </w:r>
            <w:r>
              <w:rPr>
                <w:rFonts w:ascii="宋体" w:hAnsi="宋体" w:cs="宋体" w:hint="eastAsia"/>
                <w:b/>
                <w:bCs/>
                <w:color w:val="000000"/>
                <w:kern w:val="0"/>
                <w:sz w:val="32"/>
                <w:szCs w:val="32"/>
              </w:rPr>
              <w:t>绩效自评表</w:t>
            </w:r>
          </w:p>
        </w:tc>
      </w:tr>
      <w:tr w:rsidR="00E93CF6" w14:paraId="6EA01177" w14:textId="77777777">
        <w:trPr>
          <w:trHeight w:val="379"/>
          <w:jc w:val="center"/>
        </w:trPr>
        <w:tc>
          <w:tcPr>
            <w:tcW w:w="15000" w:type="dxa"/>
            <w:gridSpan w:val="18"/>
            <w:tcBorders>
              <w:top w:val="nil"/>
              <w:left w:val="single" w:sz="4" w:space="0" w:color="auto"/>
              <w:bottom w:val="single" w:sz="4" w:space="0" w:color="auto"/>
              <w:right w:val="single" w:sz="4" w:space="0" w:color="000000"/>
            </w:tcBorders>
            <w:shd w:val="clear" w:color="000000" w:fill="FFFFFF"/>
            <w:vAlign w:val="center"/>
          </w:tcPr>
          <w:p w14:paraId="1C972CD8" w14:textId="77777777" w:rsidR="00E93CF6" w:rsidRDefault="00C25F07">
            <w:pPr>
              <w:widowControl/>
              <w:jc w:val="center"/>
              <w:rPr>
                <w:rFonts w:ascii="宋体" w:hAnsi="宋体" w:cs="宋体"/>
                <w:color w:val="000000"/>
                <w:kern w:val="0"/>
                <w:sz w:val="24"/>
              </w:rPr>
            </w:pPr>
            <w:r>
              <w:rPr>
                <w:rFonts w:ascii="宋体" w:hAnsi="宋体" w:cs="宋体" w:hint="eastAsia"/>
                <w:color w:val="000000"/>
                <w:kern w:val="0"/>
                <w:sz w:val="24"/>
              </w:rPr>
              <w:t>(2025</w:t>
            </w:r>
            <w:r>
              <w:rPr>
                <w:rFonts w:ascii="宋体" w:hAnsi="宋体" w:cs="宋体" w:hint="eastAsia"/>
                <w:color w:val="000000"/>
                <w:kern w:val="0"/>
                <w:sz w:val="24"/>
              </w:rPr>
              <w:t>年度</w:t>
            </w:r>
            <w:r>
              <w:rPr>
                <w:rFonts w:ascii="宋体" w:hAnsi="宋体" w:cs="宋体" w:hint="eastAsia"/>
                <w:color w:val="000000"/>
                <w:kern w:val="0"/>
                <w:sz w:val="24"/>
              </w:rPr>
              <w:t>)</w:t>
            </w:r>
          </w:p>
        </w:tc>
      </w:tr>
      <w:tr w:rsidR="00E93CF6" w14:paraId="7BAE2AB9"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DCAE883"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项目</w:t>
            </w:r>
            <w:r>
              <w:rPr>
                <w:rFonts w:ascii="宋体" w:hAnsi="宋体" w:cs="宋体" w:hint="eastAsia"/>
                <w:b/>
                <w:bCs/>
                <w:color w:val="000000"/>
                <w:kern w:val="0"/>
                <w:sz w:val="20"/>
                <w:szCs w:val="20"/>
              </w:rPr>
              <w:t>(</w:t>
            </w:r>
            <w:r>
              <w:rPr>
                <w:rFonts w:ascii="宋体" w:hAnsi="宋体" w:cs="宋体" w:hint="eastAsia"/>
                <w:b/>
                <w:bCs/>
                <w:color w:val="000000"/>
                <w:kern w:val="0"/>
                <w:sz w:val="20"/>
                <w:szCs w:val="20"/>
              </w:rPr>
              <w:t>政策</w:t>
            </w:r>
            <w:r>
              <w:rPr>
                <w:rFonts w:ascii="宋体" w:hAnsi="宋体" w:cs="宋体" w:hint="eastAsia"/>
                <w:b/>
                <w:bCs/>
                <w:color w:val="000000"/>
                <w:kern w:val="0"/>
                <w:sz w:val="20"/>
                <w:szCs w:val="20"/>
              </w:rPr>
              <w:t>)</w:t>
            </w:r>
            <w:r>
              <w:rPr>
                <w:rFonts w:ascii="宋体" w:hAnsi="宋体" w:cs="宋体" w:hint="eastAsia"/>
                <w:b/>
                <w:bCs/>
                <w:color w:val="000000"/>
                <w:kern w:val="0"/>
                <w:sz w:val="20"/>
                <w:szCs w:val="20"/>
              </w:rPr>
              <w:t>名称</w:t>
            </w:r>
          </w:p>
        </w:tc>
        <w:tc>
          <w:tcPr>
            <w:tcW w:w="12020" w:type="dxa"/>
            <w:gridSpan w:val="15"/>
            <w:tcBorders>
              <w:top w:val="single" w:sz="4" w:space="0" w:color="auto"/>
              <w:left w:val="nil"/>
              <w:bottom w:val="single" w:sz="4" w:space="0" w:color="auto"/>
              <w:right w:val="single" w:sz="4" w:space="0" w:color="auto"/>
            </w:tcBorders>
            <w:shd w:val="clear" w:color="000000" w:fill="FFFFFF"/>
            <w:vAlign w:val="center"/>
          </w:tcPr>
          <w:p w14:paraId="3C469AD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自然灾害救灾资金</w:t>
            </w:r>
          </w:p>
        </w:tc>
      </w:tr>
      <w:tr w:rsidR="00E93CF6" w14:paraId="3AF60361"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63AA0380"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主管部门</w:t>
            </w:r>
          </w:p>
        </w:tc>
        <w:tc>
          <w:tcPr>
            <w:tcW w:w="12020" w:type="dxa"/>
            <w:gridSpan w:val="15"/>
            <w:tcBorders>
              <w:top w:val="single" w:sz="4" w:space="0" w:color="auto"/>
              <w:left w:val="nil"/>
              <w:bottom w:val="single" w:sz="4" w:space="0" w:color="auto"/>
              <w:right w:val="single" w:sz="4" w:space="0" w:color="auto"/>
            </w:tcBorders>
            <w:shd w:val="clear" w:color="000000" w:fill="FFFFFF"/>
            <w:vAlign w:val="center"/>
          </w:tcPr>
          <w:p w14:paraId="0C552EE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喀喇沁左翼蒙古族自治县应急管理局</w:t>
            </w:r>
            <w:r>
              <w:rPr>
                <w:rFonts w:ascii="宋体" w:hAnsi="宋体" w:cs="宋体" w:hint="eastAsia"/>
                <w:color w:val="000000"/>
                <w:kern w:val="0"/>
                <w:sz w:val="20"/>
                <w:szCs w:val="20"/>
              </w:rPr>
              <w:t>-</w:t>
            </w:r>
          </w:p>
        </w:tc>
      </w:tr>
      <w:tr w:rsidR="00E93CF6" w14:paraId="127DE27B"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AEC6C72"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实施单位</w:t>
            </w:r>
          </w:p>
        </w:tc>
        <w:tc>
          <w:tcPr>
            <w:tcW w:w="12020" w:type="dxa"/>
            <w:gridSpan w:val="15"/>
            <w:tcBorders>
              <w:top w:val="single" w:sz="4" w:space="0" w:color="auto"/>
              <w:left w:val="nil"/>
              <w:bottom w:val="single" w:sz="4" w:space="0" w:color="auto"/>
              <w:right w:val="single" w:sz="4" w:space="0" w:color="auto"/>
            </w:tcBorders>
            <w:shd w:val="clear" w:color="000000" w:fill="FFFFFF"/>
            <w:vAlign w:val="center"/>
          </w:tcPr>
          <w:p w14:paraId="2B08FA7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喀喇沁左翼蒙古族自治县应急管理局本级</w:t>
            </w:r>
            <w:r>
              <w:rPr>
                <w:rFonts w:ascii="宋体" w:hAnsi="宋体" w:cs="宋体" w:hint="eastAsia"/>
                <w:color w:val="000000"/>
                <w:kern w:val="0"/>
                <w:sz w:val="20"/>
                <w:szCs w:val="20"/>
              </w:rPr>
              <w:t>-</w:t>
            </w:r>
          </w:p>
        </w:tc>
      </w:tr>
      <w:tr w:rsidR="00E93CF6" w14:paraId="242EA02B"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266391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项目预算金额（万元）</w:t>
            </w: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26A8E7D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2.34</w:t>
            </w:r>
          </w:p>
        </w:tc>
        <w:tc>
          <w:tcPr>
            <w:tcW w:w="2260" w:type="dxa"/>
            <w:gridSpan w:val="3"/>
            <w:tcBorders>
              <w:top w:val="single" w:sz="4" w:space="0" w:color="auto"/>
              <w:left w:val="nil"/>
              <w:bottom w:val="single" w:sz="4" w:space="0" w:color="auto"/>
              <w:right w:val="single" w:sz="4" w:space="0" w:color="auto"/>
            </w:tcBorders>
            <w:shd w:val="clear" w:color="000000" w:fill="FFFFFF"/>
            <w:vAlign w:val="center"/>
          </w:tcPr>
          <w:p w14:paraId="38D4188D"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全年执行数</w:t>
            </w:r>
          </w:p>
        </w:tc>
        <w:tc>
          <w:tcPr>
            <w:tcW w:w="3100" w:type="dxa"/>
            <w:gridSpan w:val="5"/>
            <w:tcBorders>
              <w:top w:val="single" w:sz="4" w:space="0" w:color="auto"/>
              <w:left w:val="nil"/>
              <w:bottom w:val="single" w:sz="4" w:space="0" w:color="auto"/>
              <w:right w:val="single" w:sz="4" w:space="0" w:color="auto"/>
            </w:tcBorders>
            <w:shd w:val="clear" w:color="000000" w:fill="FFFFFF"/>
            <w:vAlign w:val="center"/>
          </w:tcPr>
          <w:p w14:paraId="3BBEAF17"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2.34</w:t>
            </w:r>
          </w:p>
        </w:tc>
        <w:tc>
          <w:tcPr>
            <w:tcW w:w="2280" w:type="dxa"/>
            <w:gridSpan w:val="3"/>
            <w:tcBorders>
              <w:top w:val="single" w:sz="4" w:space="0" w:color="auto"/>
              <w:left w:val="nil"/>
              <w:bottom w:val="single" w:sz="4" w:space="0" w:color="auto"/>
              <w:right w:val="single" w:sz="4" w:space="0" w:color="auto"/>
            </w:tcBorders>
            <w:shd w:val="clear" w:color="000000" w:fill="FFFFFF"/>
            <w:vAlign w:val="center"/>
          </w:tcPr>
          <w:p w14:paraId="1D4FE55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执行率</w:t>
            </w:r>
          </w:p>
        </w:tc>
        <w:tc>
          <w:tcPr>
            <w:tcW w:w="1120" w:type="dxa"/>
            <w:tcBorders>
              <w:top w:val="nil"/>
              <w:left w:val="nil"/>
              <w:bottom w:val="single" w:sz="4" w:space="0" w:color="auto"/>
              <w:right w:val="single" w:sz="4" w:space="0" w:color="auto"/>
            </w:tcBorders>
            <w:shd w:val="clear" w:color="000000" w:fill="FFFFFF"/>
            <w:vAlign w:val="center"/>
          </w:tcPr>
          <w:p w14:paraId="1D1E083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r>
      <w:tr w:rsidR="00E93CF6" w14:paraId="279800CC" w14:textId="77777777">
        <w:trPr>
          <w:trHeight w:val="480"/>
          <w:jc w:val="center"/>
        </w:trPr>
        <w:tc>
          <w:tcPr>
            <w:tcW w:w="1000" w:type="dxa"/>
            <w:tcBorders>
              <w:top w:val="nil"/>
              <w:left w:val="single" w:sz="4" w:space="0" w:color="auto"/>
              <w:bottom w:val="single" w:sz="4" w:space="0" w:color="auto"/>
              <w:right w:val="single" w:sz="4" w:space="0" w:color="auto"/>
            </w:tcBorders>
            <w:shd w:val="clear" w:color="000000" w:fill="FFFFFF"/>
            <w:vAlign w:val="center"/>
          </w:tcPr>
          <w:p w14:paraId="2BC35835"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年度总体目标</w:t>
            </w:r>
          </w:p>
        </w:tc>
        <w:tc>
          <w:tcPr>
            <w:tcW w:w="8120" w:type="dxa"/>
            <w:gridSpan w:val="9"/>
            <w:tcBorders>
              <w:top w:val="single" w:sz="4" w:space="0" w:color="auto"/>
              <w:left w:val="nil"/>
              <w:bottom w:val="single" w:sz="4" w:space="0" w:color="auto"/>
              <w:right w:val="single" w:sz="4" w:space="0" w:color="auto"/>
            </w:tcBorders>
            <w:shd w:val="clear" w:color="000000" w:fill="FFFFFF"/>
            <w:vAlign w:val="center"/>
          </w:tcPr>
          <w:p w14:paraId="001BA0C8"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年初设定目标</w:t>
            </w:r>
          </w:p>
        </w:tc>
        <w:tc>
          <w:tcPr>
            <w:tcW w:w="5880" w:type="dxa"/>
            <w:gridSpan w:val="8"/>
            <w:tcBorders>
              <w:top w:val="single" w:sz="4" w:space="0" w:color="auto"/>
              <w:left w:val="nil"/>
              <w:bottom w:val="single" w:sz="4" w:space="0" w:color="auto"/>
              <w:right w:val="single" w:sz="4" w:space="0" w:color="auto"/>
            </w:tcBorders>
            <w:shd w:val="clear" w:color="000000" w:fill="FFFFFF"/>
            <w:vAlign w:val="center"/>
          </w:tcPr>
          <w:p w14:paraId="3EF3BC9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全年实际完成情况</w:t>
            </w:r>
          </w:p>
        </w:tc>
      </w:tr>
      <w:tr w:rsidR="00E93CF6" w14:paraId="7EA0F5C7" w14:textId="77777777">
        <w:trPr>
          <w:trHeight w:val="480"/>
          <w:jc w:val="center"/>
        </w:trPr>
        <w:tc>
          <w:tcPr>
            <w:tcW w:w="1000" w:type="dxa"/>
            <w:tcBorders>
              <w:top w:val="nil"/>
              <w:left w:val="single" w:sz="4" w:space="0" w:color="auto"/>
              <w:bottom w:val="single" w:sz="4" w:space="0" w:color="auto"/>
              <w:right w:val="single" w:sz="4" w:space="0" w:color="auto"/>
            </w:tcBorders>
            <w:shd w:val="clear" w:color="000000" w:fill="FFFFFF"/>
            <w:vAlign w:val="center"/>
          </w:tcPr>
          <w:p w14:paraId="0D635C9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年度总体目标</w:t>
            </w:r>
          </w:p>
        </w:tc>
        <w:tc>
          <w:tcPr>
            <w:tcW w:w="8120" w:type="dxa"/>
            <w:gridSpan w:val="9"/>
            <w:tcBorders>
              <w:top w:val="single" w:sz="4" w:space="0" w:color="auto"/>
              <w:left w:val="nil"/>
              <w:bottom w:val="single" w:sz="4" w:space="0" w:color="auto"/>
              <w:right w:val="single" w:sz="4" w:space="0" w:color="auto"/>
            </w:tcBorders>
            <w:shd w:val="clear" w:color="000000" w:fill="FFFFFF"/>
            <w:vAlign w:val="center"/>
          </w:tcPr>
          <w:p w14:paraId="37E3D576"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切实解决受灾群众生活困难，保障受灾群众安全温暖过冬。</w:t>
            </w:r>
          </w:p>
        </w:tc>
        <w:tc>
          <w:tcPr>
            <w:tcW w:w="5880" w:type="dxa"/>
            <w:gridSpan w:val="8"/>
            <w:tcBorders>
              <w:top w:val="single" w:sz="4" w:space="0" w:color="auto"/>
              <w:left w:val="nil"/>
              <w:bottom w:val="single" w:sz="4" w:space="0" w:color="auto"/>
              <w:right w:val="single" w:sz="4" w:space="0" w:color="auto"/>
            </w:tcBorders>
            <w:shd w:val="clear" w:color="000000" w:fill="FFFFFF"/>
            <w:vAlign w:val="center"/>
          </w:tcPr>
          <w:p w14:paraId="3A80EA1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2025</w:t>
            </w:r>
            <w:r>
              <w:rPr>
                <w:rFonts w:ascii="宋体" w:hAnsi="宋体" w:cs="宋体" w:hint="eastAsia"/>
                <w:color w:val="000000"/>
                <w:kern w:val="0"/>
                <w:sz w:val="20"/>
                <w:szCs w:val="20"/>
              </w:rPr>
              <w:t>年自然灾害救灾资金全部发放到位保障受灾群众安全温暖过冬。</w:t>
            </w:r>
          </w:p>
        </w:tc>
      </w:tr>
      <w:tr w:rsidR="00E93CF6" w14:paraId="47E7A395" w14:textId="77777777">
        <w:trPr>
          <w:trHeight w:val="285"/>
          <w:jc w:val="center"/>
        </w:trPr>
        <w:tc>
          <w:tcPr>
            <w:tcW w:w="1000" w:type="dxa"/>
            <w:vMerge w:val="restart"/>
            <w:tcBorders>
              <w:top w:val="nil"/>
              <w:left w:val="single" w:sz="4" w:space="0" w:color="auto"/>
              <w:bottom w:val="single" w:sz="4" w:space="0" w:color="auto"/>
              <w:right w:val="single" w:sz="4" w:space="0" w:color="auto"/>
            </w:tcBorders>
            <w:shd w:val="clear" w:color="000000" w:fill="FFFFFF"/>
            <w:vAlign w:val="center"/>
          </w:tcPr>
          <w:p w14:paraId="0001BE72"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绩效指标</w:t>
            </w:r>
          </w:p>
        </w:tc>
        <w:tc>
          <w:tcPr>
            <w:tcW w:w="1000" w:type="dxa"/>
            <w:vMerge w:val="restart"/>
            <w:tcBorders>
              <w:top w:val="nil"/>
              <w:left w:val="single" w:sz="4" w:space="0" w:color="auto"/>
              <w:bottom w:val="single" w:sz="4" w:space="0" w:color="auto"/>
              <w:right w:val="single" w:sz="4" w:space="0" w:color="auto"/>
            </w:tcBorders>
            <w:shd w:val="clear" w:color="000000" w:fill="FFFFFF"/>
            <w:vAlign w:val="center"/>
          </w:tcPr>
          <w:p w14:paraId="5DF3C54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一级指标</w:t>
            </w: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tcPr>
          <w:p w14:paraId="6BE4E30D"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二级指标</w:t>
            </w:r>
          </w:p>
        </w:tc>
        <w:tc>
          <w:tcPr>
            <w:tcW w:w="1420" w:type="dxa"/>
            <w:vMerge w:val="restart"/>
            <w:tcBorders>
              <w:top w:val="nil"/>
              <w:left w:val="single" w:sz="4" w:space="0" w:color="auto"/>
              <w:bottom w:val="single" w:sz="4" w:space="0" w:color="auto"/>
              <w:right w:val="single" w:sz="4" w:space="0" w:color="auto"/>
            </w:tcBorders>
            <w:shd w:val="clear" w:color="000000" w:fill="FFFFFF"/>
            <w:vAlign w:val="center"/>
          </w:tcPr>
          <w:p w14:paraId="46E76DB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三级指标</w:t>
            </w:r>
          </w:p>
        </w:tc>
        <w:tc>
          <w:tcPr>
            <w:tcW w:w="2520" w:type="dxa"/>
            <w:gridSpan w:val="3"/>
            <w:tcBorders>
              <w:top w:val="single" w:sz="4" w:space="0" w:color="auto"/>
              <w:left w:val="nil"/>
              <w:bottom w:val="single" w:sz="4" w:space="0" w:color="auto"/>
              <w:right w:val="single" w:sz="4" w:space="0" w:color="auto"/>
            </w:tcBorders>
            <w:shd w:val="clear" w:color="000000" w:fill="FFFFFF"/>
            <w:vAlign w:val="center"/>
          </w:tcPr>
          <w:p w14:paraId="376A1453"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年度目标值</w:t>
            </w:r>
          </w:p>
        </w:tc>
        <w:tc>
          <w:tcPr>
            <w:tcW w:w="960" w:type="dxa"/>
            <w:vMerge w:val="restart"/>
            <w:tcBorders>
              <w:top w:val="nil"/>
              <w:left w:val="single" w:sz="4" w:space="0" w:color="auto"/>
              <w:bottom w:val="single" w:sz="4" w:space="0" w:color="auto"/>
              <w:right w:val="single" w:sz="4" w:space="0" w:color="auto"/>
            </w:tcBorders>
            <w:shd w:val="clear" w:color="000000" w:fill="FFFFFF"/>
            <w:vAlign w:val="center"/>
          </w:tcPr>
          <w:p w14:paraId="7B9A891E"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全年</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完成值</w:t>
            </w:r>
          </w:p>
        </w:tc>
        <w:tc>
          <w:tcPr>
            <w:tcW w:w="620" w:type="dxa"/>
            <w:vMerge w:val="restart"/>
            <w:tcBorders>
              <w:top w:val="nil"/>
              <w:left w:val="single" w:sz="4" w:space="0" w:color="auto"/>
              <w:bottom w:val="single" w:sz="4" w:space="0" w:color="auto"/>
              <w:right w:val="single" w:sz="4" w:space="0" w:color="auto"/>
            </w:tcBorders>
            <w:shd w:val="clear" w:color="000000" w:fill="FFFFFF"/>
            <w:vAlign w:val="center"/>
          </w:tcPr>
          <w:p w14:paraId="728B4359"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完成程度</w:t>
            </w:r>
          </w:p>
        </w:tc>
        <w:tc>
          <w:tcPr>
            <w:tcW w:w="620" w:type="dxa"/>
            <w:vMerge w:val="restart"/>
            <w:tcBorders>
              <w:top w:val="nil"/>
              <w:left w:val="single" w:sz="4" w:space="0" w:color="auto"/>
              <w:bottom w:val="single" w:sz="4" w:space="0" w:color="auto"/>
              <w:right w:val="single" w:sz="4" w:space="0" w:color="auto"/>
            </w:tcBorders>
            <w:shd w:val="clear" w:color="000000" w:fill="FFFFFF"/>
            <w:vAlign w:val="center"/>
          </w:tcPr>
          <w:p w14:paraId="63A3AC7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分值</w:t>
            </w:r>
          </w:p>
        </w:tc>
        <w:tc>
          <w:tcPr>
            <w:tcW w:w="620" w:type="dxa"/>
            <w:vMerge w:val="restart"/>
            <w:tcBorders>
              <w:top w:val="nil"/>
              <w:left w:val="single" w:sz="4" w:space="0" w:color="auto"/>
              <w:bottom w:val="single" w:sz="4" w:space="0" w:color="auto"/>
              <w:right w:val="single" w:sz="4" w:space="0" w:color="auto"/>
            </w:tcBorders>
            <w:shd w:val="clear" w:color="000000" w:fill="FFFFFF"/>
            <w:vAlign w:val="center"/>
          </w:tcPr>
          <w:p w14:paraId="191CF45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得分</w:t>
            </w:r>
          </w:p>
        </w:tc>
        <w:tc>
          <w:tcPr>
            <w:tcW w:w="4140" w:type="dxa"/>
            <w:gridSpan w:val="6"/>
            <w:tcBorders>
              <w:top w:val="single" w:sz="4" w:space="0" w:color="auto"/>
              <w:left w:val="nil"/>
              <w:bottom w:val="single" w:sz="4" w:space="0" w:color="auto"/>
              <w:right w:val="single" w:sz="4" w:space="0" w:color="auto"/>
            </w:tcBorders>
            <w:shd w:val="clear" w:color="000000" w:fill="FFFFFF"/>
            <w:vAlign w:val="center"/>
          </w:tcPr>
          <w:p w14:paraId="06D607D8"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未完成原因分析</w:t>
            </w:r>
          </w:p>
        </w:tc>
        <w:tc>
          <w:tcPr>
            <w:tcW w:w="1120" w:type="dxa"/>
            <w:vMerge w:val="restart"/>
            <w:tcBorders>
              <w:top w:val="nil"/>
              <w:left w:val="single" w:sz="4" w:space="0" w:color="auto"/>
              <w:bottom w:val="single" w:sz="4" w:space="0" w:color="auto"/>
              <w:right w:val="single" w:sz="4" w:space="0" w:color="auto"/>
            </w:tcBorders>
            <w:shd w:val="clear" w:color="000000" w:fill="FFFFFF"/>
            <w:vAlign w:val="center"/>
          </w:tcPr>
          <w:p w14:paraId="5BF7AE54"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改进措施</w:t>
            </w:r>
          </w:p>
        </w:tc>
      </w:tr>
      <w:tr w:rsidR="00E93CF6" w14:paraId="159BF53E" w14:textId="77777777">
        <w:trPr>
          <w:trHeight w:val="720"/>
          <w:jc w:val="center"/>
        </w:trPr>
        <w:tc>
          <w:tcPr>
            <w:tcW w:w="1000" w:type="dxa"/>
            <w:vMerge/>
            <w:tcBorders>
              <w:top w:val="nil"/>
              <w:left w:val="single" w:sz="4" w:space="0" w:color="auto"/>
              <w:bottom w:val="single" w:sz="4" w:space="0" w:color="auto"/>
              <w:right w:val="single" w:sz="4" w:space="0" w:color="auto"/>
            </w:tcBorders>
            <w:vAlign w:val="center"/>
          </w:tcPr>
          <w:p w14:paraId="1C7B6785"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453F0B5E" w14:textId="77777777" w:rsidR="00E93CF6" w:rsidRDefault="00E93CF6">
            <w:pPr>
              <w:widowControl/>
              <w:jc w:val="left"/>
              <w:rPr>
                <w:rFonts w:ascii="宋体" w:hAnsi="宋体" w:cs="宋体"/>
                <w:b/>
                <w:bCs/>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1EA3FBE1" w14:textId="77777777" w:rsidR="00E93CF6" w:rsidRDefault="00E93CF6">
            <w:pPr>
              <w:widowControl/>
              <w:jc w:val="left"/>
              <w:rPr>
                <w:rFonts w:ascii="宋体" w:hAnsi="宋体" w:cs="宋体"/>
                <w:b/>
                <w:bCs/>
                <w:color w:val="000000"/>
                <w:kern w:val="0"/>
                <w:sz w:val="20"/>
                <w:szCs w:val="20"/>
              </w:rPr>
            </w:pPr>
          </w:p>
        </w:tc>
        <w:tc>
          <w:tcPr>
            <w:tcW w:w="1420" w:type="dxa"/>
            <w:vMerge/>
            <w:tcBorders>
              <w:top w:val="nil"/>
              <w:left w:val="single" w:sz="4" w:space="0" w:color="auto"/>
              <w:bottom w:val="single" w:sz="4" w:space="0" w:color="auto"/>
              <w:right w:val="single" w:sz="4" w:space="0" w:color="auto"/>
            </w:tcBorders>
            <w:vAlign w:val="center"/>
          </w:tcPr>
          <w:p w14:paraId="14029B57" w14:textId="77777777" w:rsidR="00E93CF6" w:rsidRDefault="00E93CF6">
            <w:pPr>
              <w:widowControl/>
              <w:jc w:val="left"/>
              <w:rPr>
                <w:rFonts w:ascii="宋体" w:hAnsi="宋体" w:cs="宋体"/>
                <w:b/>
                <w:bCs/>
                <w:color w:val="000000"/>
                <w:kern w:val="0"/>
                <w:sz w:val="20"/>
                <w:szCs w:val="20"/>
              </w:rPr>
            </w:pPr>
          </w:p>
        </w:tc>
        <w:tc>
          <w:tcPr>
            <w:tcW w:w="680" w:type="dxa"/>
            <w:tcBorders>
              <w:top w:val="nil"/>
              <w:left w:val="nil"/>
              <w:bottom w:val="single" w:sz="4" w:space="0" w:color="auto"/>
              <w:right w:val="single" w:sz="4" w:space="0" w:color="auto"/>
            </w:tcBorders>
            <w:shd w:val="clear" w:color="000000" w:fill="FFFFFF"/>
            <w:vAlign w:val="center"/>
          </w:tcPr>
          <w:p w14:paraId="430E1FB6"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运算</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符号</w:t>
            </w:r>
          </w:p>
        </w:tc>
        <w:tc>
          <w:tcPr>
            <w:tcW w:w="1160" w:type="dxa"/>
            <w:tcBorders>
              <w:top w:val="nil"/>
              <w:left w:val="nil"/>
              <w:bottom w:val="single" w:sz="4" w:space="0" w:color="auto"/>
              <w:right w:val="single" w:sz="4" w:space="0" w:color="auto"/>
            </w:tcBorders>
            <w:shd w:val="clear" w:color="000000" w:fill="FFFFFF"/>
            <w:vAlign w:val="center"/>
          </w:tcPr>
          <w:p w14:paraId="0FE3716C"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内容</w:t>
            </w:r>
          </w:p>
        </w:tc>
        <w:tc>
          <w:tcPr>
            <w:tcW w:w="680" w:type="dxa"/>
            <w:tcBorders>
              <w:top w:val="nil"/>
              <w:left w:val="nil"/>
              <w:bottom w:val="single" w:sz="4" w:space="0" w:color="auto"/>
              <w:right w:val="single" w:sz="4" w:space="0" w:color="auto"/>
            </w:tcBorders>
            <w:shd w:val="clear" w:color="000000" w:fill="FFFFFF"/>
            <w:vAlign w:val="center"/>
          </w:tcPr>
          <w:p w14:paraId="2382E9B8"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度量</w:t>
            </w:r>
            <w:r>
              <w:rPr>
                <w:rFonts w:ascii="宋体" w:hAnsi="宋体" w:cs="宋体" w:hint="eastAsia"/>
                <w:b/>
                <w:bCs/>
                <w:color w:val="000000"/>
                <w:kern w:val="0"/>
                <w:sz w:val="20"/>
                <w:szCs w:val="20"/>
              </w:rPr>
              <w:br/>
            </w:r>
            <w:r>
              <w:rPr>
                <w:rFonts w:ascii="宋体" w:hAnsi="宋体" w:cs="宋体" w:hint="eastAsia"/>
                <w:b/>
                <w:bCs/>
                <w:color w:val="000000"/>
                <w:kern w:val="0"/>
                <w:sz w:val="20"/>
                <w:szCs w:val="20"/>
              </w:rPr>
              <w:t>单位</w:t>
            </w:r>
          </w:p>
        </w:tc>
        <w:tc>
          <w:tcPr>
            <w:tcW w:w="960" w:type="dxa"/>
            <w:vMerge/>
            <w:tcBorders>
              <w:top w:val="nil"/>
              <w:left w:val="single" w:sz="4" w:space="0" w:color="auto"/>
              <w:bottom w:val="single" w:sz="4" w:space="0" w:color="auto"/>
              <w:right w:val="single" w:sz="4" w:space="0" w:color="auto"/>
            </w:tcBorders>
            <w:vAlign w:val="center"/>
          </w:tcPr>
          <w:p w14:paraId="704CF522" w14:textId="77777777" w:rsidR="00E93CF6" w:rsidRDefault="00E93CF6">
            <w:pPr>
              <w:widowControl/>
              <w:jc w:val="left"/>
              <w:rPr>
                <w:rFonts w:ascii="宋体" w:hAnsi="宋体" w:cs="宋体"/>
                <w:b/>
                <w:bCs/>
                <w:color w:val="000000"/>
                <w:kern w:val="0"/>
                <w:sz w:val="20"/>
                <w:szCs w:val="20"/>
              </w:rPr>
            </w:pPr>
          </w:p>
        </w:tc>
        <w:tc>
          <w:tcPr>
            <w:tcW w:w="620" w:type="dxa"/>
            <w:vMerge/>
            <w:tcBorders>
              <w:top w:val="nil"/>
              <w:left w:val="single" w:sz="4" w:space="0" w:color="auto"/>
              <w:bottom w:val="single" w:sz="4" w:space="0" w:color="auto"/>
              <w:right w:val="single" w:sz="4" w:space="0" w:color="auto"/>
            </w:tcBorders>
            <w:vAlign w:val="center"/>
          </w:tcPr>
          <w:p w14:paraId="53650985" w14:textId="77777777" w:rsidR="00E93CF6" w:rsidRDefault="00E93CF6">
            <w:pPr>
              <w:widowControl/>
              <w:jc w:val="left"/>
              <w:rPr>
                <w:rFonts w:ascii="宋体" w:hAnsi="宋体" w:cs="宋体"/>
                <w:b/>
                <w:bCs/>
                <w:color w:val="000000"/>
                <w:kern w:val="0"/>
                <w:sz w:val="20"/>
                <w:szCs w:val="20"/>
              </w:rPr>
            </w:pPr>
          </w:p>
        </w:tc>
        <w:tc>
          <w:tcPr>
            <w:tcW w:w="620" w:type="dxa"/>
            <w:vMerge/>
            <w:tcBorders>
              <w:top w:val="nil"/>
              <w:left w:val="single" w:sz="4" w:space="0" w:color="auto"/>
              <w:bottom w:val="single" w:sz="4" w:space="0" w:color="auto"/>
              <w:right w:val="single" w:sz="4" w:space="0" w:color="auto"/>
            </w:tcBorders>
            <w:vAlign w:val="center"/>
          </w:tcPr>
          <w:p w14:paraId="662B0A02" w14:textId="77777777" w:rsidR="00E93CF6" w:rsidRDefault="00E93CF6">
            <w:pPr>
              <w:widowControl/>
              <w:jc w:val="left"/>
              <w:rPr>
                <w:rFonts w:ascii="宋体" w:hAnsi="宋体" w:cs="宋体"/>
                <w:b/>
                <w:bCs/>
                <w:color w:val="000000"/>
                <w:kern w:val="0"/>
                <w:sz w:val="20"/>
                <w:szCs w:val="20"/>
              </w:rPr>
            </w:pPr>
          </w:p>
        </w:tc>
        <w:tc>
          <w:tcPr>
            <w:tcW w:w="620" w:type="dxa"/>
            <w:vMerge/>
            <w:tcBorders>
              <w:top w:val="nil"/>
              <w:left w:val="single" w:sz="4" w:space="0" w:color="auto"/>
              <w:bottom w:val="single" w:sz="4" w:space="0" w:color="auto"/>
              <w:right w:val="single" w:sz="4" w:space="0" w:color="auto"/>
            </w:tcBorders>
            <w:vAlign w:val="center"/>
          </w:tcPr>
          <w:p w14:paraId="1C2BCEA3" w14:textId="77777777" w:rsidR="00E93CF6" w:rsidRDefault="00E93CF6">
            <w:pPr>
              <w:widowControl/>
              <w:jc w:val="left"/>
              <w:rPr>
                <w:rFonts w:ascii="宋体" w:hAnsi="宋体" w:cs="宋体"/>
                <w:b/>
                <w:bCs/>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57A309DF"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经费保障</w:t>
            </w:r>
          </w:p>
        </w:tc>
        <w:tc>
          <w:tcPr>
            <w:tcW w:w="580" w:type="dxa"/>
            <w:tcBorders>
              <w:top w:val="nil"/>
              <w:left w:val="nil"/>
              <w:bottom w:val="single" w:sz="4" w:space="0" w:color="auto"/>
              <w:right w:val="single" w:sz="4" w:space="0" w:color="auto"/>
            </w:tcBorders>
            <w:shd w:val="clear" w:color="000000" w:fill="FFFFFF"/>
            <w:vAlign w:val="center"/>
          </w:tcPr>
          <w:p w14:paraId="24BE94DE"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制度保障</w:t>
            </w:r>
          </w:p>
        </w:tc>
        <w:tc>
          <w:tcPr>
            <w:tcW w:w="700" w:type="dxa"/>
            <w:tcBorders>
              <w:top w:val="nil"/>
              <w:left w:val="nil"/>
              <w:bottom w:val="single" w:sz="4" w:space="0" w:color="auto"/>
              <w:right w:val="single" w:sz="4" w:space="0" w:color="auto"/>
            </w:tcBorders>
            <w:shd w:val="clear" w:color="000000" w:fill="FFFFFF"/>
            <w:vAlign w:val="center"/>
          </w:tcPr>
          <w:p w14:paraId="3E61CEDB"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人员保障</w:t>
            </w:r>
          </w:p>
        </w:tc>
        <w:tc>
          <w:tcPr>
            <w:tcW w:w="620" w:type="dxa"/>
            <w:tcBorders>
              <w:top w:val="nil"/>
              <w:left w:val="nil"/>
              <w:bottom w:val="single" w:sz="4" w:space="0" w:color="auto"/>
              <w:right w:val="single" w:sz="4" w:space="0" w:color="auto"/>
            </w:tcBorders>
            <w:shd w:val="clear" w:color="000000" w:fill="FFFFFF"/>
            <w:vAlign w:val="center"/>
          </w:tcPr>
          <w:p w14:paraId="494988F7"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硬件条件保障</w:t>
            </w:r>
          </w:p>
        </w:tc>
        <w:tc>
          <w:tcPr>
            <w:tcW w:w="620" w:type="dxa"/>
            <w:tcBorders>
              <w:top w:val="nil"/>
              <w:left w:val="nil"/>
              <w:bottom w:val="single" w:sz="4" w:space="0" w:color="auto"/>
              <w:right w:val="single" w:sz="4" w:space="0" w:color="auto"/>
            </w:tcBorders>
            <w:shd w:val="clear" w:color="000000" w:fill="FFFFFF"/>
            <w:vAlign w:val="center"/>
          </w:tcPr>
          <w:p w14:paraId="25184AAB"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其他</w:t>
            </w:r>
          </w:p>
        </w:tc>
        <w:tc>
          <w:tcPr>
            <w:tcW w:w="1040" w:type="dxa"/>
            <w:tcBorders>
              <w:top w:val="nil"/>
              <w:left w:val="nil"/>
              <w:bottom w:val="single" w:sz="4" w:space="0" w:color="auto"/>
              <w:right w:val="single" w:sz="4" w:space="0" w:color="auto"/>
            </w:tcBorders>
            <w:shd w:val="clear" w:color="000000" w:fill="FFFFFF"/>
            <w:vAlign w:val="center"/>
          </w:tcPr>
          <w:p w14:paraId="2FF53AEB"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原因说明</w:t>
            </w:r>
          </w:p>
        </w:tc>
        <w:tc>
          <w:tcPr>
            <w:tcW w:w="1120" w:type="dxa"/>
            <w:vMerge/>
            <w:tcBorders>
              <w:top w:val="nil"/>
              <w:left w:val="single" w:sz="4" w:space="0" w:color="auto"/>
              <w:bottom w:val="single" w:sz="4" w:space="0" w:color="auto"/>
              <w:right w:val="single" w:sz="4" w:space="0" w:color="auto"/>
            </w:tcBorders>
            <w:vAlign w:val="center"/>
          </w:tcPr>
          <w:p w14:paraId="6DE21712" w14:textId="77777777" w:rsidR="00E93CF6" w:rsidRDefault="00E93CF6">
            <w:pPr>
              <w:widowControl/>
              <w:jc w:val="left"/>
              <w:rPr>
                <w:rFonts w:ascii="宋体" w:hAnsi="宋体" w:cs="宋体"/>
                <w:b/>
                <w:bCs/>
                <w:color w:val="000000"/>
                <w:kern w:val="0"/>
                <w:sz w:val="20"/>
                <w:szCs w:val="20"/>
              </w:rPr>
            </w:pPr>
          </w:p>
        </w:tc>
      </w:tr>
      <w:tr w:rsidR="00E93CF6" w14:paraId="1CA8AA68"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1B1C0DFD" w14:textId="77777777" w:rsidR="00E93CF6" w:rsidRDefault="00E93CF6">
            <w:pPr>
              <w:widowControl/>
              <w:jc w:val="left"/>
              <w:rPr>
                <w:rFonts w:ascii="宋体" w:hAnsi="宋体" w:cs="宋体"/>
                <w:b/>
                <w:bCs/>
                <w:color w:val="000000"/>
                <w:kern w:val="0"/>
                <w:sz w:val="20"/>
                <w:szCs w:val="20"/>
              </w:rPr>
            </w:pPr>
          </w:p>
        </w:tc>
        <w:tc>
          <w:tcPr>
            <w:tcW w:w="1000" w:type="dxa"/>
            <w:vMerge w:val="restart"/>
            <w:tcBorders>
              <w:top w:val="nil"/>
              <w:left w:val="single" w:sz="4" w:space="0" w:color="auto"/>
              <w:bottom w:val="single" w:sz="4" w:space="0" w:color="auto"/>
              <w:right w:val="single" w:sz="4" w:space="0" w:color="auto"/>
            </w:tcBorders>
            <w:shd w:val="clear" w:color="000000" w:fill="FFFFFF"/>
            <w:vAlign w:val="center"/>
          </w:tcPr>
          <w:p w14:paraId="1E515AC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产出指标</w:t>
            </w: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tcPr>
          <w:p w14:paraId="32157E0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数量指标</w:t>
            </w:r>
          </w:p>
        </w:tc>
        <w:tc>
          <w:tcPr>
            <w:tcW w:w="1420" w:type="dxa"/>
            <w:tcBorders>
              <w:top w:val="nil"/>
              <w:left w:val="nil"/>
              <w:bottom w:val="single" w:sz="4" w:space="0" w:color="auto"/>
              <w:right w:val="single" w:sz="4" w:space="0" w:color="auto"/>
            </w:tcBorders>
            <w:shd w:val="clear" w:color="000000" w:fill="FFFFFF"/>
            <w:vAlign w:val="center"/>
          </w:tcPr>
          <w:p w14:paraId="7D8FDF26"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临时救助覆盖面</w:t>
            </w:r>
          </w:p>
        </w:tc>
        <w:tc>
          <w:tcPr>
            <w:tcW w:w="680" w:type="dxa"/>
            <w:tcBorders>
              <w:top w:val="nil"/>
              <w:left w:val="nil"/>
              <w:bottom w:val="single" w:sz="4" w:space="0" w:color="auto"/>
              <w:right w:val="single" w:sz="4" w:space="0" w:color="auto"/>
            </w:tcBorders>
            <w:shd w:val="clear" w:color="000000" w:fill="FFFFFF"/>
            <w:vAlign w:val="center"/>
          </w:tcPr>
          <w:p w14:paraId="1370BF8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160" w:type="dxa"/>
            <w:tcBorders>
              <w:top w:val="nil"/>
              <w:left w:val="nil"/>
              <w:bottom w:val="single" w:sz="4" w:space="0" w:color="auto"/>
              <w:right w:val="single" w:sz="4" w:space="0" w:color="auto"/>
            </w:tcBorders>
            <w:shd w:val="clear" w:color="000000" w:fill="FFFFFF"/>
            <w:vAlign w:val="center"/>
          </w:tcPr>
          <w:p w14:paraId="676F4D5E"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90</w:t>
            </w:r>
          </w:p>
        </w:tc>
        <w:tc>
          <w:tcPr>
            <w:tcW w:w="680" w:type="dxa"/>
            <w:tcBorders>
              <w:top w:val="nil"/>
              <w:left w:val="nil"/>
              <w:bottom w:val="single" w:sz="4" w:space="0" w:color="auto"/>
              <w:right w:val="single" w:sz="4" w:space="0" w:color="auto"/>
            </w:tcBorders>
            <w:shd w:val="clear" w:color="000000" w:fill="FFFFFF"/>
            <w:vAlign w:val="center"/>
          </w:tcPr>
          <w:p w14:paraId="33F7EE0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49729AEB"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90</w:t>
            </w:r>
          </w:p>
        </w:tc>
        <w:tc>
          <w:tcPr>
            <w:tcW w:w="620" w:type="dxa"/>
            <w:tcBorders>
              <w:top w:val="nil"/>
              <w:left w:val="nil"/>
              <w:bottom w:val="single" w:sz="4" w:space="0" w:color="auto"/>
              <w:right w:val="single" w:sz="4" w:space="0" w:color="auto"/>
            </w:tcBorders>
            <w:shd w:val="clear" w:color="000000" w:fill="FFFFFF"/>
            <w:vAlign w:val="center"/>
          </w:tcPr>
          <w:p w14:paraId="4CADFB3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498A6E2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620" w:type="dxa"/>
            <w:tcBorders>
              <w:top w:val="nil"/>
              <w:left w:val="nil"/>
              <w:bottom w:val="single" w:sz="4" w:space="0" w:color="auto"/>
              <w:right w:val="single" w:sz="4" w:space="0" w:color="auto"/>
            </w:tcBorders>
            <w:shd w:val="clear" w:color="000000" w:fill="FFFFFF"/>
            <w:vAlign w:val="center"/>
          </w:tcPr>
          <w:p w14:paraId="5EAFADF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580" w:type="dxa"/>
            <w:tcBorders>
              <w:top w:val="nil"/>
              <w:left w:val="nil"/>
              <w:bottom w:val="single" w:sz="4" w:space="0" w:color="auto"/>
              <w:right w:val="single" w:sz="4" w:space="0" w:color="auto"/>
            </w:tcBorders>
            <w:shd w:val="clear" w:color="000000" w:fill="FFFFFF"/>
            <w:vAlign w:val="center"/>
          </w:tcPr>
          <w:p w14:paraId="14B1F5F6"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0A35A34E"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46C69F02"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4CCEE7FE"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38A6D410"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73224D04"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05F17F2E" w14:textId="77777777" w:rsidR="00E93CF6" w:rsidRDefault="00E93CF6">
            <w:pPr>
              <w:widowControl/>
              <w:jc w:val="left"/>
              <w:rPr>
                <w:rFonts w:ascii="宋体" w:hAnsi="宋体" w:cs="宋体"/>
                <w:color w:val="000000"/>
                <w:kern w:val="0"/>
                <w:sz w:val="20"/>
                <w:szCs w:val="20"/>
              </w:rPr>
            </w:pPr>
          </w:p>
        </w:tc>
      </w:tr>
      <w:tr w:rsidR="00E93CF6" w14:paraId="032870BE"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0D9E0F15"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03B54E0F" w14:textId="77777777" w:rsidR="00E93CF6" w:rsidRDefault="00E93CF6">
            <w:pPr>
              <w:widowControl/>
              <w:jc w:val="left"/>
              <w:rPr>
                <w:rFonts w:ascii="宋体" w:hAnsi="宋体" w:cs="宋体"/>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5D80361E" w14:textId="77777777" w:rsidR="00E93CF6" w:rsidRDefault="00E93CF6">
            <w:pPr>
              <w:widowControl/>
              <w:jc w:val="left"/>
              <w:rPr>
                <w:rFonts w:ascii="宋体" w:hAnsi="宋体" w:cs="宋体"/>
                <w:color w:val="000000"/>
                <w:kern w:val="0"/>
                <w:sz w:val="20"/>
                <w:szCs w:val="20"/>
              </w:rPr>
            </w:pPr>
          </w:p>
        </w:tc>
        <w:tc>
          <w:tcPr>
            <w:tcW w:w="1420" w:type="dxa"/>
            <w:tcBorders>
              <w:top w:val="nil"/>
              <w:left w:val="nil"/>
              <w:bottom w:val="single" w:sz="4" w:space="0" w:color="auto"/>
              <w:right w:val="single" w:sz="4" w:space="0" w:color="auto"/>
            </w:tcBorders>
            <w:shd w:val="clear" w:color="000000" w:fill="FFFFFF"/>
            <w:vAlign w:val="center"/>
          </w:tcPr>
          <w:p w14:paraId="1AA8FE3C"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当年脱贫户临时救助完成率</w:t>
            </w:r>
          </w:p>
        </w:tc>
        <w:tc>
          <w:tcPr>
            <w:tcW w:w="680" w:type="dxa"/>
            <w:tcBorders>
              <w:top w:val="nil"/>
              <w:left w:val="nil"/>
              <w:bottom w:val="single" w:sz="4" w:space="0" w:color="auto"/>
              <w:right w:val="single" w:sz="4" w:space="0" w:color="auto"/>
            </w:tcBorders>
            <w:shd w:val="clear" w:color="000000" w:fill="FFFFFF"/>
            <w:vAlign w:val="center"/>
          </w:tcPr>
          <w:p w14:paraId="602DF56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160" w:type="dxa"/>
            <w:tcBorders>
              <w:top w:val="nil"/>
              <w:left w:val="nil"/>
              <w:bottom w:val="single" w:sz="4" w:space="0" w:color="auto"/>
              <w:right w:val="single" w:sz="4" w:space="0" w:color="auto"/>
            </w:tcBorders>
            <w:shd w:val="clear" w:color="000000" w:fill="FFFFFF"/>
            <w:vAlign w:val="center"/>
          </w:tcPr>
          <w:p w14:paraId="5E2C2D5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90</w:t>
            </w:r>
          </w:p>
        </w:tc>
        <w:tc>
          <w:tcPr>
            <w:tcW w:w="680" w:type="dxa"/>
            <w:tcBorders>
              <w:top w:val="nil"/>
              <w:left w:val="nil"/>
              <w:bottom w:val="single" w:sz="4" w:space="0" w:color="auto"/>
              <w:right w:val="single" w:sz="4" w:space="0" w:color="auto"/>
            </w:tcBorders>
            <w:shd w:val="clear" w:color="000000" w:fill="FFFFFF"/>
            <w:vAlign w:val="center"/>
          </w:tcPr>
          <w:p w14:paraId="5FD4099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647FEAE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90</w:t>
            </w:r>
          </w:p>
        </w:tc>
        <w:tc>
          <w:tcPr>
            <w:tcW w:w="620" w:type="dxa"/>
            <w:tcBorders>
              <w:top w:val="nil"/>
              <w:left w:val="nil"/>
              <w:bottom w:val="single" w:sz="4" w:space="0" w:color="auto"/>
              <w:right w:val="single" w:sz="4" w:space="0" w:color="auto"/>
            </w:tcBorders>
            <w:shd w:val="clear" w:color="000000" w:fill="FFFFFF"/>
            <w:vAlign w:val="center"/>
          </w:tcPr>
          <w:p w14:paraId="1A6350A0"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6F18C02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620" w:type="dxa"/>
            <w:tcBorders>
              <w:top w:val="nil"/>
              <w:left w:val="nil"/>
              <w:bottom w:val="single" w:sz="4" w:space="0" w:color="auto"/>
              <w:right w:val="single" w:sz="4" w:space="0" w:color="auto"/>
            </w:tcBorders>
            <w:shd w:val="clear" w:color="000000" w:fill="FFFFFF"/>
            <w:vAlign w:val="center"/>
          </w:tcPr>
          <w:p w14:paraId="23904A3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580" w:type="dxa"/>
            <w:tcBorders>
              <w:top w:val="nil"/>
              <w:left w:val="nil"/>
              <w:bottom w:val="single" w:sz="4" w:space="0" w:color="auto"/>
              <w:right w:val="single" w:sz="4" w:space="0" w:color="auto"/>
            </w:tcBorders>
            <w:shd w:val="clear" w:color="000000" w:fill="FFFFFF"/>
            <w:vAlign w:val="center"/>
          </w:tcPr>
          <w:p w14:paraId="717C2D11"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43D9E681"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196CAA1F"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78C73722"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0D9B0552"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0F27D8E8"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06B90604" w14:textId="77777777" w:rsidR="00E93CF6" w:rsidRDefault="00E93CF6">
            <w:pPr>
              <w:widowControl/>
              <w:jc w:val="left"/>
              <w:rPr>
                <w:rFonts w:ascii="宋体" w:hAnsi="宋体" w:cs="宋体"/>
                <w:color w:val="000000"/>
                <w:kern w:val="0"/>
                <w:sz w:val="20"/>
                <w:szCs w:val="20"/>
              </w:rPr>
            </w:pPr>
          </w:p>
        </w:tc>
      </w:tr>
      <w:tr w:rsidR="00E93CF6" w14:paraId="29F52813"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4179DFB9"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7B88869C" w14:textId="77777777" w:rsidR="00E93CF6" w:rsidRDefault="00E93CF6">
            <w:pPr>
              <w:widowControl/>
              <w:jc w:val="left"/>
              <w:rPr>
                <w:rFonts w:ascii="宋体" w:hAnsi="宋体" w:cs="宋体"/>
                <w:color w:val="000000"/>
                <w:kern w:val="0"/>
                <w:sz w:val="20"/>
                <w:szCs w:val="20"/>
              </w:rPr>
            </w:pP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tcPr>
          <w:p w14:paraId="3FA10DA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质量指标</w:t>
            </w:r>
          </w:p>
        </w:tc>
        <w:tc>
          <w:tcPr>
            <w:tcW w:w="1420" w:type="dxa"/>
            <w:tcBorders>
              <w:top w:val="nil"/>
              <w:left w:val="nil"/>
              <w:bottom w:val="single" w:sz="4" w:space="0" w:color="auto"/>
              <w:right w:val="single" w:sz="4" w:space="0" w:color="auto"/>
            </w:tcBorders>
            <w:shd w:val="clear" w:color="000000" w:fill="FFFFFF"/>
            <w:vAlign w:val="center"/>
          </w:tcPr>
          <w:p w14:paraId="20967B31"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救助工作完成率</w:t>
            </w:r>
          </w:p>
        </w:tc>
        <w:tc>
          <w:tcPr>
            <w:tcW w:w="680" w:type="dxa"/>
            <w:tcBorders>
              <w:top w:val="nil"/>
              <w:left w:val="nil"/>
              <w:bottom w:val="single" w:sz="4" w:space="0" w:color="auto"/>
              <w:right w:val="single" w:sz="4" w:space="0" w:color="auto"/>
            </w:tcBorders>
            <w:shd w:val="clear" w:color="000000" w:fill="FFFFFF"/>
            <w:vAlign w:val="center"/>
          </w:tcPr>
          <w:p w14:paraId="4800DC5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1160" w:type="dxa"/>
            <w:tcBorders>
              <w:top w:val="nil"/>
              <w:left w:val="nil"/>
              <w:bottom w:val="single" w:sz="4" w:space="0" w:color="auto"/>
              <w:right w:val="single" w:sz="4" w:space="0" w:color="auto"/>
            </w:tcBorders>
            <w:shd w:val="clear" w:color="000000" w:fill="FFFFFF"/>
            <w:vAlign w:val="center"/>
          </w:tcPr>
          <w:p w14:paraId="6412EC9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450C6DD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08DFE340"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101DBC8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5FD7772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620" w:type="dxa"/>
            <w:tcBorders>
              <w:top w:val="nil"/>
              <w:left w:val="nil"/>
              <w:bottom w:val="single" w:sz="4" w:space="0" w:color="auto"/>
              <w:right w:val="single" w:sz="4" w:space="0" w:color="auto"/>
            </w:tcBorders>
            <w:shd w:val="clear" w:color="000000" w:fill="FFFFFF"/>
            <w:vAlign w:val="center"/>
          </w:tcPr>
          <w:p w14:paraId="68036F74"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580" w:type="dxa"/>
            <w:tcBorders>
              <w:top w:val="nil"/>
              <w:left w:val="nil"/>
              <w:bottom w:val="single" w:sz="4" w:space="0" w:color="auto"/>
              <w:right w:val="single" w:sz="4" w:space="0" w:color="auto"/>
            </w:tcBorders>
            <w:shd w:val="clear" w:color="000000" w:fill="FFFFFF"/>
            <w:vAlign w:val="center"/>
          </w:tcPr>
          <w:p w14:paraId="66D7B63D"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7C774116"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0608DDA9"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1D2C48D4"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46F2BBD7"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691D043D"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19388FE6" w14:textId="77777777" w:rsidR="00E93CF6" w:rsidRDefault="00E93CF6">
            <w:pPr>
              <w:widowControl/>
              <w:jc w:val="left"/>
              <w:rPr>
                <w:rFonts w:ascii="宋体" w:hAnsi="宋体" w:cs="宋体"/>
                <w:color w:val="000000"/>
                <w:kern w:val="0"/>
                <w:sz w:val="20"/>
                <w:szCs w:val="20"/>
              </w:rPr>
            </w:pPr>
          </w:p>
        </w:tc>
      </w:tr>
      <w:tr w:rsidR="00E93CF6" w14:paraId="001F3687"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3D0F1940"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07487682" w14:textId="77777777" w:rsidR="00E93CF6" w:rsidRDefault="00E93CF6">
            <w:pPr>
              <w:widowControl/>
              <w:jc w:val="left"/>
              <w:rPr>
                <w:rFonts w:ascii="宋体" w:hAnsi="宋体" w:cs="宋体"/>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01F70CEE" w14:textId="77777777" w:rsidR="00E93CF6" w:rsidRDefault="00E93CF6">
            <w:pPr>
              <w:widowControl/>
              <w:jc w:val="left"/>
              <w:rPr>
                <w:rFonts w:ascii="宋体" w:hAnsi="宋体" w:cs="宋体"/>
                <w:color w:val="000000"/>
                <w:kern w:val="0"/>
                <w:sz w:val="20"/>
                <w:szCs w:val="20"/>
              </w:rPr>
            </w:pPr>
          </w:p>
        </w:tc>
        <w:tc>
          <w:tcPr>
            <w:tcW w:w="1420" w:type="dxa"/>
            <w:tcBorders>
              <w:top w:val="nil"/>
              <w:left w:val="nil"/>
              <w:bottom w:val="single" w:sz="4" w:space="0" w:color="auto"/>
              <w:right w:val="single" w:sz="4" w:space="0" w:color="auto"/>
            </w:tcBorders>
            <w:shd w:val="clear" w:color="000000" w:fill="FFFFFF"/>
            <w:vAlign w:val="center"/>
          </w:tcPr>
          <w:p w14:paraId="7DB7C6AC"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救助标准发放准确率</w:t>
            </w:r>
          </w:p>
        </w:tc>
        <w:tc>
          <w:tcPr>
            <w:tcW w:w="680" w:type="dxa"/>
            <w:tcBorders>
              <w:top w:val="nil"/>
              <w:left w:val="nil"/>
              <w:bottom w:val="single" w:sz="4" w:space="0" w:color="auto"/>
              <w:right w:val="single" w:sz="4" w:space="0" w:color="auto"/>
            </w:tcBorders>
            <w:shd w:val="clear" w:color="000000" w:fill="FFFFFF"/>
            <w:vAlign w:val="center"/>
          </w:tcPr>
          <w:p w14:paraId="0E4DA7E1"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542E22C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08F9F7E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78A916B0"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09D844B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48D1E897"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620" w:type="dxa"/>
            <w:tcBorders>
              <w:top w:val="nil"/>
              <w:left w:val="nil"/>
              <w:bottom w:val="single" w:sz="4" w:space="0" w:color="auto"/>
              <w:right w:val="single" w:sz="4" w:space="0" w:color="auto"/>
            </w:tcBorders>
            <w:shd w:val="clear" w:color="000000" w:fill="FFFFFF"/>
            <w:vAlign w:val="center"/>
          </w:tcPr>
          <w:p w14:paraId="37D4D23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580" w:type="dxa"/>
            <w:tcBorders>
              <w:top w:val="nil"/>
              <w:left w:val="nil"/>
              <w:bottom w:val="single" w:sz="4" w:space="0" w:color="auto"/>
              <w:right w:val="single" w:sz="4" w:space="0" w:color="auto"/>
            </w:tcBorders>
            <w:shd w:val="clear" w:color="000000" w:fill="FFFFFF"/>
            <w:vAlign w:val="center"/>
          </w:tcPr>
          <w:p w14:paraId="7A90FD90"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275C7400"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20DAF30D"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0AAB0567"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5DFB056D"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020C0B9B"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2325E718" w14:textId="77777777" w:rsidR="00E93CF6" w:rsidRDefault="00E93CF6">
            <w:pPr>
              <w:widowControl/>
              <w:jc w:val="left"/>
              <w:rPr>
                <w:rFonts w:ascii="宋体" w:hAnsi="宋体" w:cs="宋体"/>
                <w:color w:val="000000"/>
                <w:kern w:val="0"/>
                <w:sz w:val="20"/>
                <w:szCs w:val="20"/>
              </w:rPr>
            </w:pPr>
          </w:p>
        </w:tc>
      </w:tr>
      <w:tr w:rsidR="00E93CF6" w14:paraId="61DD9E39"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487B8301"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455D8C6A" w14:textId="77777777" w:rsidR="00E93CF6" w:rsidRDefault="00E93CF6">
            <w:pPr>
              <w:widowControl/>
              <w:jc w:val="left"/>
              <w:rPr>
                <w:rFonts w:ascii="宋体" w:hAnsi="宋体" w:cs="宋体"/>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30E09893" w14:textId="77777777" w:rsidR="00E93CF6" w:rsidRDefault="00E93CF6">
            <w:pPr>
              <w:widowControl/>
              <w:jc w:val="left"/>
              <w:rPr>
                <w:rFonts w:ascii="宋体" w:hAnsi="宋体" w:cs="宋体"/>
                <w:color w:val="000000"/>
                <w:kern w:val="0"/>
                <w:sz w:val="20"/>
                <w:szCs w:val="20"/>
              </w:rPr>
            </w:pPr>
          </w:p>
        </w:tc>
        <w:tc>
          <w:tcPr>
            <w:tcW w:w="1420" w:type="dxa"/>
            <w:tcBorders>
              <w:top w:val="nil"/>
              <w:left w:val="nil"/>
              <w:bottom w:val="single" w:sz="4" w:space="0" w:color="auto"/>
              <w:right w:val="single" w:sz="4" w:space="0" w:color="auto"/>
            </w:tcBorders>
            <w:shd w:val="clear" w:color="000000" w:fill="FFFFFF"/>
            <w:vAlign w:val="center"/>
          </w:tcPr>
          <w:p w14:paraId="3349FF9E"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资金到位发放率</w:t>
            </w:r>
          </w:p>
        </w:tc>
        <w:tc>
          <w:tcPr>
            <w:tcW w:w="680" w:type="dxa"/>
            <w:tcBorders>
              <w:top w:val="nil"/>
              <w:left w:val="nil"/>
              <w:bottom w:val="single" w:sz="4" w:space="0" w:color="auto"/>
              <w:right w:val="single" w:sz="4" w:space="0" w:color="auto"/>
            </w:tcBorders>
            <w:shd w:val="clear" w:color="000000" w:fill="FFFFFF"/>
            <w:vAlign w:val="center"/>
          </w:tcPr>
          <w:p w14:paraId="38E01D6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08D5ADF3"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087F0478"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0BDB241F"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7105796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7A0F2A7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7.4</w:t>
            </w:r>
          </w:p>
        </w:tc>
        <w:tc>
          <w:tcPr>
            <w:tcW w:w="620" w:type="dxa"/>
            <w:tcBorders>
              <w:top w:val="nil"/>
              <w:left w:val="nil"/>
              <w:bottom w:val="single" w:sz="4" w:space="0" w:color="auto"/>
              <w:right w:val="single" w:sz="4" w:space="0" w:color="auto"/>
            </w:tcBorders>
            <w:shd w:val="clear" w:color="000000" w:fill="FFFFFF"/>
            <w:vAlign w:val="center"/>
          </w:tcPr>
          <w:p w14:paraId="32DD5DD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7.4</w:t>
            </w:r>
          </w:p>
        </w:tc>
        <w:tc>
          <w:tcPr>
            <w:tcW w:w="580" w:type="dxa"/>
            <w:tcBorders>
              <w:top w:val="nil"/>
              <w:left w:val="nil"/>
              <w:bottom w:val="single" w:sz="4" w:space="0" w:color="auto"/>
              <w:right w:val="single" w:sz="4" w:space="0" w:color="auto"/>
            </w:tcBorders>
            <w:shd w:val="clear" w:color="000000" w:fill="FFFFFF"/>
            <w:vAlign w:val="center"/>
          </w:tcPr>
          <w:p w14:paraId="7166D581"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11199720"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1DC75169"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028AF81F"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285D81F9"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264FF697"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64B3D41F" w14:textId="77777777" w:rsidR="00E93CF6" w:rsidRDefault="00E93CF6">
            <w:pPr>
              <w:widowControl/>
              <w:jc w:val="left"/>
              <w:rPr>
                <w:rFonts w:ascii="宋体" w:hAnsi="宋体" w:cs="宋体"/>
                <w:color w:val="000000"/>
                <w:kern w:val="0"/>
                <w:sz w:val="20"/>
                <w:szCs w:val="20"/>
              </w:rPr>
            </w:pPr>
          </w:p>
        </w:tc>
      </w:tr>
      <w:tr w:rsidR="00E93CF6" w14:paraId="131DCD9F"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0E0BDF4E"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78826AB4" w14:textId="77777777" w:rsidR="00E93CF6" w:rsidRDefault="00E93CF6">
            <w:pPr>
              <w:widowControl/>
              <w:jc w:val="left"/>
              <w:rPr>
                <w:rFonts w:ascii="宋体" w:hAnsi="宋体" w:cs="宋体"/>
                <w:color w:val="000000"/>
                <w:kern w:val="0"/>
                <w:sz w:val="20"/>
                <w:szCs w:val="20"/>
              </w:rPr>
            </w:pP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tcPr>
          <w:p w14:paraId="3E448483"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时效指标</w:t>
            </w:r>
          </w:p>
        </w:tc>
        <w:tc>
          <w:tcPr>
            <w:tcW w:w="1420" w:type="dxa"/>
            <w:tcBorders>
              <w:top w:val="nil"/>
              <w:left w:val="nil"/>
              <w:bottom w:val="single" w:sz="4" w:space="0" w:color="auto"/>
              <w:right w:val="single" w:sz="4" w:space="0" w:color="auto"/>
            </w:tcBorders>
            <w:shd w:val="clear" w:color="000000" w:fill="FFFFFF"/>
            <w:vAlign w:val="center"/>
          </w:tcPr>
          <w:p w14:paraId="659C58A6"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救灾物资调拨到位及时率</w:t>
            </w:r>
          </w:p>
        </w:tc>
        <w:tc>
          <w:tcPr>
            <w:tcW w:w="680" w:type="dxa"/>
            <w:tcBorders>
              <w:top w:val="nil"/>
              <w:left w:val="nil"/>
              <w:bottom w:val="single" w:sz="4" w:space="0" w:color="auto"/>
              <w:right w:val="single" w:sz="4" w:space="0" w:color="auto"/>
            </w:tcBorders>
            <w:shd w:val="clear" w:color="000000" w:fill="FFFFFF"/>
            <w:vAlign w:val="center"/>
          </w:tcPr>
          <w:p w14:paraId="3A01C7F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7160817A"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1E541B1C"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1BA0C95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0258724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16251B0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620" w:type="dxa"/>
            <w:tcBorders>
              <w:top w:val="nil"/>
              <w:left w:val="nil"/>
              <w:bottom w:val="single" w:sz="4" w:space="0" w:color="auto"/>
              <w:right w:val="single" w:sz="4" w:space="0" w:color="auto"/>
            </w:tcBorders>
            <w:shd w:val="clear" w:color="000000" w:fill="FFFFFF"/>
            <w:vAlign w:val="center"/>
          </w:tcPr>
          <w:p w14:paraId="288AEACF"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580" w:type="dxa"/>
            <w:tcBorders>
              <w:top w:val="nil"/>
              <w:left w:val="nil"/>
              <w:bottom w:val="single" w:sz="4" w:space="0" w:color="auto"/>
              <w:right w:val="single" w:sz="4" w:space="0" w:color="auto"/>
            </w:tcBorders>
            <w:shd w:val="clear" w:color="000000" w:fill="FFFFFF"/>
            <w:vAlign w:val="center"/>
          </w:tcPr>
          <w:p w14:paraId="745EDD10"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7653B528"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0459B399"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004BB600"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7391C110"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39A88351"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10C29012" w14:textId="77777777" w:rsidR="00E93CF6" w:rsidRDefault="00E93CF6">
            <w:pPr>
              <w:widowControl/>
              <w:jc w:val="left"/>
              <w:rPr>
                <w:rFonts w:ascii="宋体" w:hAnsi="宋体" w:cs="宋体"/>
                <w:color w:val="000000"/>
                <w:kern w:val="0"/>
                <w:sz w:val="20"/>
                <w:szCs w:val="20"/>
              </w:rPr>
            </w:pPr>
          </w:p>
        </w:tc>
      </w:tr>
      <w:tr w:rsidR="00E93CF6" w14:paraId="2B4CBCCC"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79660062"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5929B592" w14:textId="77777777" w:rsidR="00E93CF6" w:rsidRDefault="00E93CF6">
            <w:pPr>
              <w:widowControl/>
              <w:jc w:val="left"/>
              <w:rPr>
                <w:rFonts w:ascii="宋体" w:hAnsi="宋体" w:cs="宋体"/>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3027998D" w14:textId="77777777" w:rsidR="00E93CF6" w:rsidRDefault="00E93CF6">
            <w:pPr>
              <w:widowControl/>
              <w:jc w:val="left"/>
              <w:rPr>
                <w:rFonts w:ascii="宋体" w:hAnsi="宋体" w:cs="宋体"/>
                <w:color w:val="000000"/>
                <w:kern w:val="0"/>
                <w:sz w:val="20"/>
                <w:szCs w:val="20"/>
              </w:rPr>
            </w:pPr>
          </w:p>
        </w:tc>
        <w:tc>
          <w:tcPr>
            <w:tcW w:w="1420" w:type="dxa"/>
            <w:tcBorders>
              <w:top w:val="nil"/>
              <w:left w:val="nil"/>
              <w:bottom w:val="single" w:sz="4" w:space="0" w:color="auto"/>
              <w:right w:val="single" w:sz="4" w:space="0" w:color="auto"/>
            </w:tcBorders>
            <w:shd w:val="clear" w:color="000000" w:fill="FFFFFF"/>
            <w:vAlign w:val="center"/>
          </w:tcPr>
          <w:p w14:paraId="7A3A8532"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资金拨付及时率</w:t>
            </w:r>
          </w:p>
        </w:tc>
        <w:tc>
          <w:tcPr>
            <w:tcW w:w="680" w:type="dxa"/>
            <w:tcBorders>
              <w:top w:val="nil"/>
              <w:left w:val="nil"/>
              <w:bottom w:val="single" w:sz="4" w:space="0" w:color="auto"/>
              <w:right w:val="single" w:sz="4" w:space="0" w:color="auto"/>
            </w:tcBorders>
            <w:shd w:val="clear" w:color="000000" w:fill="FFFFFF"/>
            <w:vAlign w:val="center"/>
          </w:tcPr>
          <w:p w14:paraId="3214BA3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60397F5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18D7FE6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3146C926"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039F7E97"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18C81AC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620" w:type="dxa"/>
            <w:tcBorders>
              <w:top w:val="nil"/>
              <w:left w:val="nil"/>
              <w:bottom w:val="single" w:sz="4" w:space="0" w:color="auto"/>
              <w:right w:val="single" w:sz="4" w:space="0" w:color="auto"/>
            </w:tcBorders>
            <w:shd w:val="clear" w:color="000000" w:fill="FFFFFF"/>
            <w:vAlign w:val="center"/>
          </w:tcPr>
          <w:p w14:paraId="4FB83FC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7.1</w:t>
            </w:r>
          </w:p>
        </w:tc>
        <w:tc>
          <w:tcPr>
            <w:tcW w:w="580" w:type="dxa"/>
            <w:tcBorders>
              <w:top w:val="nil"/>
              <w:left w:val="nil"/>
              <w:bottom w:val="single" w:sz="4" w:space="0" w:color="auto"/>
              <w:right w:val="single" w:sz="4" w:space="0" w:color="auto"/>
            </w:tcBorders>
            <w:shd w:val="clear" w:color="000000" w:fill="FFFFFF"/>
            <w:vAlign w:val="center"/>
          </w:tcPr>
          <w:p w14:paraId="6A7375F4"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6A81087A"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732F0D4E"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6F1E5322"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79682B78"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2C589EFE"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5ED84E9D" w14:textId="77777777" w:rsidR="00E93CF6" w:rsidRDefault="00E93CF6">
            <w:pPr>
              <w:widowControl/>
              <w:jc w:val="left"/>
              <w:rPr>
                <w:rFonts w:ascii="宋体" w:hAnsi="宋体" w:cs="宋体"/>
                <w:color w:val="000000"/>
                <w:kern w:val="0"/>
                <w:sz w:val="20"/>
                <w:szCs w:val="20"/>
              </w:rPr>
            </w:pPr>
          </w:p>
        </w:tc>
      </w:tr>
      <w:tr w:rsidR="00E93CF6" w14:paraId="42AAF3DB"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39F396D5" w14:textId="77777777" w:rsidR="00E93CF6" w:rsidRDefault="00E93CF6">
            <w:pPr>
              <w:widowControl/>
              <w:jc w:val="left"/>
              <w:rPr>
                <w:rFonts w:ascii="宋体" w:hAnsi="宋体" w:cs="宋体"/>
                <w:b/>
                <w:bCs/>
                <w:color w:val="000000"/>
                <w:kern w:val="0"/>
                <w:sz w:val="20"/>
                <w:szCs w:val="20"/>
              </w:rPr>
            </w:pPr>
          </w:p>
        </w:tc>
        <w:tc>
          <w:tcPr>
            <w:tcW w:w="1000" w:type="dxa"/>
            <w:vMerge w:val="restart"/>
            <w:tcBorders>
              <w:top w:val="nil"/>
              <w:left w:val="single" w:sz="4" w:space="0" w:color="auto"/>
              <w:bottom w:val="single" w:sz="4" w:space="0" w:color="auto"/>
              <w:right w:val="single" w:sz="4" w:space="0" w:color="auto"/>
            </w:tcBorders>
            <w:shd w:val="clear" w:color="000000" w:fill="FFFFFF"/>
            <w:vAlign w:val="center"/>
          </w:tcPr>
          <w:p w14:paraId="50EE301C"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效</w:t>
            </w:r>
            <w:r>
              <w:rPr>
                <w:rFonts w:ascii="宋体" w:hAnsi="宋体" w:cs="宋体" w:hint="eastAsia"/>
                <w:color w:val="000000"/>
                <w:kern w:val="0"/>
                <w:sz w:val="20"/>
                <w:szCs w:val="20"/>
              </w:rPr>
              <w:t>益指标</w:t>
            </w:r>
          </w:p>
        </w:tc>
        <w:tc>
          <w:tcPr>
            <w:tcW w:w="980" w:type="dxa"/>
            <w:tcBorders>
              <w:top w:val="nil"/>
              <w:left w:val="nil"/>
              <w:bottom w:val="single" w:sz="4" w:space="0" w:color="auto"/>
              <w:right w:val="single" w:sz="4" w:space="0" w:color="auto"/>
            </w:tcBorders>
            <w:shd w:val="clear" w:color="000000" w:fill="FFFFFF"/>
            <w:vAlign w:val="center"/>
          </w:tcPr>
          <w:p w14:paraId="5CB88DFE"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经济效益指标</w:t>
            </w:r>
          </w:p>
        </w:tc>
        <w:tc>
          <w:tcPr>
            <w:tcW w:w="1420" w:type="dxa"/>
            <w:tcBorders>
              <w:top w:val="nil"/>
              <w:left w:val="nil"/>
              <w:bottom w:val="single" w:sz="4" w:space="0" w:color="auto"/>
              <w:right w:val="single" w:sz="4" w:space="0" w:color="auto"/>
            </w:tcBorders>
            <w:shd w:val="clear" w:color="000000" w:fill="FFFFFF"/>
            <w:vAlign w:val="center"/>
          </w:tcPr>
          <w:p w14:paraId="2F2C31BA"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经济损失挽回率</w:t>
            </w:r>
          </w:p>
        </w:tc>
        <w:tc>
          <w:tcPr>
            <w:tcW w:w="680" w:type="dxa"/>
            <w:tcBorders>
              <w:top w:val="nil"/>
              <w:left w:val="nil"/>
              <w:bottom w:val="single" w:sz="4" w:space="0" w:color="auto"/>
              <w:right w:val="single" w:sz="4" w:space="0" w:color="auto"/>
            </w:tcBorders>
            <w:shd w:val="clear" w:color="000000" w:fill="FFFFFF"/>
            <w:vAlign w:val="center"/>
          </w:tcPr>
          <w:p w14:paraId="4D7C67FD"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38AE3053"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90</w:t>
            </w:r>
          </w:p>
        </w:tc>
        <w:tc>
          <w:tcPr>
            <w:tcW w:w="680" w:type="dxa"/>
            <w:tcBorders>
              <w:top w:val="nil"/>
              <w:left w:val="nil"/>
              <w:bottom w:val="single" w:sz="4" w:space="0" w:color="auto"/>
              <w:right w:val="single" w:sz="4" w:space="0" w:color="auto"/>
            </w:tcBorders>
            <w:shd w:val="clear" w:color="000000" w:fill="FFFFFF"/>
            <w:vAlign w:val="center"/>
          </w:tcPr>
          <w:p w14:paraId="0D80AAB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1C21B15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90</w:t>
            </w:r>
          </w:p>
        </w:tc>
        <w:tc>
          <w:tcPr>
            <w:tcW w:w="620" w:type="dxa"/>
            <w:tcBorders>
              <w:top w:val="nil"/>
              <w:left w:val="nil"/>
              <w:bottom w:val="single" w:sz="4" w:space="0" w:color="auto"/>
              <w:right w:val="single" w:sz="4" w:space="0" w:color="auto"/>
            </w:tcBorders>
            <w:shd w:val="clear" w:color="000000" w:fill="FFFFFF"/>
            <w:vAlign w:val="center"/>
          </w:tcPr>
          <w:p w14:paraId="539CB99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3E89643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37D5B9C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tcBorders>
              <w:top w:val="nil"/>
              <w:left w:val="nil"/>
              <w:bottom w:val="single" w:sz="4" w:space="0" w:color="auto"/>
              <w:right w:val="single" w:sz="4" w:space="0" w:color="auto"/>
            </w:tcBorders>
            <w:shd w:val="clear" w:color="000000" w:fill="FFFFFF"/>
            <w:vAlign w:val="center"/>
          </w:tcPr>
          <w:p w14:paraId="1D455C3E"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08F0728B"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0B6704EF"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0A34EE6A"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2BAB04B8"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5AE0C0C3"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7B4FE256" w14:textId="77777777" w:rsidR="00E93CF6" w:rsidRDefault="00E93CF6">
            <w:pPr>
              <w:widowControl/>
              <w:jc w:val="left"/>
              <w:rPr>
                <w:rFonts w:ascii="宋体" w:hAnsi="宋体" w:cs="宋体"/>
                <w:color w:val="000000"/>
                <w:kern w:val="0"/>
                <w:sz w:val="20"/>
                <w:szCs w:val="20"/>
              </w:rPr>
            </w:pPr>
          </w:p>
        </w:tc>
      </w:tr>
      <w:tr w:rsidR="00E93CF6" w14:paraId="15A6C794" w14:textId="77777777">
        <w:trPr>
          <w:trHeight w:val="480"/>
          <w:jc w:val="center"/>
        </w:trPr>
        <w:tc>
          <w:tcPr>
            <w:tcW w:w="1000" w:type="dxa"/>
            <w:vMerge/>
            <w:tcBorders>
              <w:top w:val="nil"/>
              <w:left w:val="single" w:sz="4" w:space="0" w:color="auto"/>
              <w:bottom w:val="single" w:sz="4" w:space="0" w:color="auto"/>
              <w:right w:val="single" w:sz="4" w:space="0" w:color="auto"/>
            </w:tcBorders>
            <w:vAlign w:val="center"/>
          </w:tcPr>
          <w:p w14:paraId="3359E0B7"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1A0EA340" w14:textId="77777777" w:rsidR="00E93CF6" w:rsidRDefault="00E93CF6">
            <w:pPr>
              <w:widowControl/>
              <w:jc w:val="left"/>
              <w:rPr>
                <w:rFonts w:ascii="宋体" w:hAnsi="宋体" w:cs="宋体"/>
                <w:color w:val="000000"/>
                <w:kern w:val="0"/>
                <w:sz w:val="20"/>
                <w:szCs w:val="20"/>
              </w:rPr>
            </w:pP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tcPr>
          <w:p w14:paraId="3E998EC4"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社会效益指标</w:t>
            </w:r>
          </w:p>
        </w:tc>
        <w:tc>
          <w:tcPr>
            <w:tcW w:w="1420" w:type="dxa"/>
            <w:tcBorders>
              <w:top w:val="nil"/>
              <w:left w:val="nil"/>
              <w:bottom w:val="single" w:sz="4" w:space="0" w:color="auto"/>
              <w:right w:val="single" w:sz="4" w:space="0" w:color="auto"/>
            </w:tcBorders>
            <w:shd w:val="clear" w:color="000000" w:fill="FFFFFF"/>
            <w:vAlign w:val="center"/>
          </w:tcPr>
          <w:p w14:paraId="2406B7BE"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困难群众生活水平提升率</w:t>
            </w:r>
          </w:p>
        </w:tc>
        <w:tc>
          <w:tcPr>
            <w:tcW w:w="680" w:type="dxa"/>
            <w:tcBorders>
              <w:top w:val="nil"/>
              <w:left w:val="nil"/>
              <w:bottom w:val="single" w:sz="4" w:space="0" w:color="auto"/>
              <w:right w:val="single" w:sz="4" w:space="0" w:color="auto"/>
            </w:tcBorders>
            <w:shd w:val="clear" w:color="000000" w:fill="FFFFFF"/>
            <w:vAlign w:val="center"/>
          </w:tcPr>
          <w:p w14:paraId="30C3B2E4"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5EB29783"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046B6FC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28AB1FEC"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47F46E4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0737C04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00D87B3A"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tcBorders>
              <w:top w:val="nil"/>
              <w:left w:val="nil"/>
              <w:bottom w:val="single" w:sz="4" w:space="0" w:color="auto"/>
              <w:right w:val="single" w:sz="4" w:space="0" w:color="auto"/>
            </w:tcBorders>
            <w:shd w:val="clear" w:color="000000" w:fill="FFFFFF"/>
            <w:vAlign w:val="center"/>
          </w:tcPr>
          <w:p w14:paraId="0BFC1739"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61138D32"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461C91F1"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51179361"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107DDF5C"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47EE8E35"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25D27387" w14:textId="77777777" w:rsidR="00E93CF6" w:rsidRDefault="00E93CF6">
            <w:pPr>
              <w:widowControl/>
              <w:jc w:val="left"/>
              <w:rPr>
                <w:rFonts w:ascii="宋体" w:hAnsi="宋体" w:cs="宋体"/>
                <w:color w:val="000000"/>
                <w:kern w:val="0"/>
                <w:sz w:val="20"/>
                <w:szCs w:val="20"/>
              </w:rPr>
            </w:pPr>
          </w:p>
        </w:tc>
      </w:tr>
      <w:tr w:rsidR="00E93CF6" w14:paraId="2ABD1951" w14:textId="77777777">
        <w:trPr>
          <w:trHeight w:val="1200"/>
          <w:jc w:val="center"/>
        </w:trPr>
        <w:tc>
          <w:tcPr>
            <w:tcW w:w="1000" w:type="dxa"/>
            <w:vMerge/>
            <w:tcBorders>
              <w:top w:val="nil"/>
              <w:left w:val="single" w:sz="4" w:space="0" w:color="auto"/>
              <w:bottom w:val="single" w:sz="4" w:space="0" w:color="auto"/>
              <w:right w:val="single" w:sz="4" w:space="0" w:color="auto"/>
            </w:tcBorders>
            <w:vAlign w:val="center"/>
          </w:tcPr>
          <w:p w14:paraId="3A4341D2" w14:textId="77777777" w:rsidR="00E93CF6" w:rsidRDefault="00E93CF6">
            <w:pPr>
              <w:widowControl/>
              <w:jc w:val="left"/>
              <w:rPr>
                <w:rFonts w:ascii="宋体" w:hAnsi="宋体" w:cs="宋体"/>
                <w:b/>
                <w:bCs/>
                <w:color w:val="000000"/>
                <w:kern w:val="0"/>
                <w:sz w:val="20"/>
                <w:szCs w:val="20"/>
              </w:rPr>
            </w:pPr>
          </w:p>
        </w:tc>
        <w:tc>
          <w:tcPr>
            <w:tcW w:w="1000" w:type="dxa"/>
            <w:vMerge/>
            <w:tcBorders>
              <w:top w:val="nil"/>
              <w:left w:val="single" w:sz="4" w:space="0" w:color="auto"/>
              <w:bottom w:val="single" w:sz="4" w:space="0" w:color="auto"/>
              <w:right w:val="single" w:sz="4" w:space="0" w:color="auto"/>
            </w:tcBorders>
            <w:vAlign w:val="center"/>
          </w:tcPr>
          <w:p w14:paraId="4140F2F3" w14:textId="77777777" w:rsidR="00E93CF6" w:rsidRDefault="00E93CF6">
            <w:pPr>
              <w:widowControl/>
              <w:jc w:val="left"/>
              <w:rPr>
                <w:rFonts w:ascii="宋体" w:hAnsi="宋体" w:cs="宋体"/>
                <w:color w:val="000000"/>
                <w:kern w:val="0"/>
                <w:sz w:val="20"/>
                <w:szCs w:val="20"/>
              </w:rPr>
            </w:pPr>
          </w:p>
        </w:tc>
        <w:tc>
          <w:tcPr>
            <w:tcW w:w="980" w:type="dxa"/>
            <w:vMerge/>
            <w:tcBorders>
              <w:top w:val="nil"/>
              <w:left w:val="single" w:sz="4" w:space="0" w:color="auto"/>
              <w:bottom w:val="single" w:sz="4" w:space="0" w:color="auto"/>
              <w:right w:val="single" w:sz="4" w:space="0" w:color="auto"/>
            </w:tcBorders>
            <w:vAlign w:val="center"/>
          </w:tcPr>
          <w:p w14:paraId="73B53010" w14:textId="77777777" w:rsidR="00E93CF6" w:rsidRDefault="00E93CF6">
            <w:pPr>
              <w:widowControl/>
              <w:jc w:val="left"/>
              <w:rPr>
                <w:rFonts w:ascii="宋体" w:hAnsi="宋体" w:cs="宋体"/>
                <w:color w:val="000000"/>
                <w:kern w:val="0"/>
                <w:sz w:val="20"/>
                <w:szCs w:val="20"/>
              </w:rPr>
            </w:pPr>
          </w:p>
        </w:tc>
        <w:tc>
          <w:tcPr>
            <w:tcW w:w="1420" w:type="dxa"/>
            <w:tcBorders>
              <w:top w:val="nil"/>
              <w:left w:val="nil"/>
              <w:bottom w:val="single" w:sz="4" w:space="0" w:color="auto"/>
              <w:right w:val="single" w:sz="4" w:space="0" w:color="auto"/>
            </w:tcBorders>
            <w:shd w:val="clear" w:color="000000" w:fill="FFFFFF"/>
            <w:vAlign w:val="center"/>
          </w:tcPr>
          <w:p w14:paraId="0901C336"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改善农业农村生产条件</w:t>
            </w:r>
          </w:p>
        </w:tc>
        <w:tc>
          <w:tcPr>
            <w:tcW w:w="680" w:type="dxa"/>
            <w:tcBorders>
              <w:top w:val="nil"/>
              <w:left w:val="nil"/>
              <w:bottom w:val="single" w:sz="4" w:space="0" w:color="auto"/>
              <w:right w:val="single" w:sz="4" w:space="0" w:color="auto"/>
            </w:tcBorders>
            <w:shd w:val="clear" w:color="000000" w:fill="FFFFFF"/>
            <w:vAlign w:val="center"/>
          </w:tcPr>
          <w:p w14:paraId="23AAA996" w14:textId="77777777" w:rsidR="00E93CF6" w:rsidRDefault="00E93CF6">
            <w:pPr>
              <w:widowControl/>
              <w:jc w:val="center"/>
              <w:rPr>
                <w:rFonts w:ascii="宋体" w:hAnsi="宋体" w:cs="宋体"/>
                <w:color w:val="000000"/>
                <w:kern w:val="0"/>
                <w:sz w:val="20"/>
                <w:szCs w:val="20"/>
              </w:rPr>
            </w:pPr>
          </w:p>
        </w:tc>
        <w:tc>
          <w:tcPr>
            <w:tcW w:w="1160" w:type="dxa"/>
            <w:tcBorders>
              <w:top w:val="nil"/>
              <w:left w:val="nil"/>
              <w:bottom w:val="single" w:sz="4" w:space="0" w:color="auto"/>
              <w:right w:val="single" w:sz="4" w:space="0" w:color="auto"/>
            </w:tcBorders>
            <w:shd w:val="clear" w:color="000000" w:fill="FFFFFF"/>
            <w:vAlign w:val="center"/>
          </w:tcPr>
          <w:p w14:paraId="6538B775"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改善</w:t>
            </w:r>
          </w:p>
        </w:tc>
        <w:tc>
          <w:tcPr>
            <w:tcW w:w="680" w:type="dxa"/>
            <w:tcBorders>
              <w:top w:val="nil"/>
              <w:left w:val="nil"/>
              <w:bottom w:val="single" w:sz="4" w:space="0" w:color="auto"/>
              <w:right w:val="single" w:sz="4" w:space="0" w:color="auto"/>
            </w:tcBorders>
            <w:shd w:val="clear" w:color="000000" w:fill="FFFFFF"/>
            <w:vAlign w:val="center"/>
          </w:tcPr>
          <w:p w14:paraId="4BE2E6C9" w14:textId="77777777" w:rsidR="00E93CF6" w:rsidRDefault="00E93CF6">
            <w:pPr>
              <w:widowControl/>
              <w:jc w:val="center"/>
              <w:rPr>
                <w:rFonts w:ascii="宋体" w:hAnsi="宋体" w:cs="宋体"/>
                <w:color w:val="000000"/>
                <w:kern w:val="0"/>
                <w:sz w:val="20"/>
                <w:szCs w:val="20"/>
              </w:rPr>
            </w:pPr>
          </w:p>
        </w:tc>
        <w:tc>
          <w:tcPr>
            <w:tcW w:w="960" w:type="dxa"/>
            <w:tcBorders>
              <w:top w:val="nil"/>
              <w:left w:val="nil"/>
              <w:bottom w:val="single" w:sz="4" w:space="0" w:color="auto"/>
              <w:right w:val="single" w:sz="4" w:space="0" w:color="auto"/>
            </w:tcBorders>
            <w:shd w:val="clear" w:color="000000" w:fill="FFFFFF"/>
            <w:vAlign w:val="center"/>
          </w:tcPr>
          <w:p w14:paraId="5ABC7A58"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全部或基本达成预期指标</w:t>
            </w:r>
            <w:r>
              <w:rPr>
                <w:rFonts w:ascii="宋体" w:hAnsi="宋体" w:cs="宋体" w:hint="eastAsia"/>
                <w:color w:val="000000"/>
                <w:kern w:val="0"/>
                <w:sz w:val="20"/>
                <w:szCs w:val="20"/>
              </w:rPr>
              <w:t>100%-80%</w:t>
            </w:r>
            <w:r>
              <w:rPr>
                <w:rFonts w:ascii="宋体" w:hAnsi="宋体" w:cs="宋体" w:hint="eastAsia"/>
                <w:color w:val="000000"/>
                <w:kern w:val="0"/>
                <w:sz w:val="20"/>
                <w:szCs w:val="20"/>
              </w:rPr>
              <w:t>（含）</w:t>
            </w:r>
          </w:p>
        </w:tc>
        <w:tc>
          <w:tcPr>
            <w:tcW w:w="620" w:type="dxa"/>
            <w:tcBorders>
              <w:top w:val="nil"/>
              <w:left w:val="nil"/>
              <w:bottom w:val="single" w:sz="4" w:space="0" w:color="auto"/>
              <w:right w:val="single" w:sz="4" w:space="0" w:color="auto"/>
            </w:tcBorders>
            <w:shd w:val="clear" w:color="000000" w:fill="FFFFFF"/>
            <w:vAlign w:val="center"/>
          </w:tcPr>
          <w:p w14:paraId="0BAE6D32"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3D9FC7D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35C36C09"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tcBorders>
              <w:top w:val="nil"/>
              <w:left w:val="nil"/>
              <w:bottom w:val="single" w:sz="4" w:space="0" w:color="auto"/>
              <w:right w:val="single" w:sz="4" w:space="0" w:color="auto"/>
            </w:tcBorders>
            <w:shd w:val="clear" w:color="000000" w:fill="FFFFFF"/>
            <w:vAlign w:val="center"/>
          </w:tcPr>
          <w:p w14:paraId="25146DB0"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1BC0B94E"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4B9199EF"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2BCB534C"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32474C8C"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74506AB4"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4C1A5F0B" w14:textId="77777777" w:rsidR="00E93CF6" w:rsidRDefault="00E93CF6">
            <w:pPr>
              <w:widowControl/>
              <w:jc w:val="left"/>
              <w:rPr>
                <w:rFonts w:ascii="宋体" w:hAnsi="宋体" w:cs="宋体"/>
                <w:color w:val="000000"/>
                <w:kern w:val="0"/>
                <w:sz w:val="20"/>
                <w:szCs w:val="20"/>
              </w:rPr>
            </w:pPr>
          </w:p>
        </w:tc>
      </w:tr>
      <w:tr w:rsidR="00E93CF6" w14:paraId="3B8B3FF7" w14:textId="77777777">
        <w:trPr>
          <w:trHeight w:val="720"/>
          <w:jc w:val="center"/>
        </w:trPr>
        <w:tc>
          <w:tcPr>
            <w:tcW w:w="1000" w:type="dxa"/>
            <w:tcBorders>
              <w:top w:val="nil"/>
              <w:left w:val="single" w:sz="4" w:space="0" w:color="auto"/>
              <w:bottom w:val="single" w:sz="4" w:space="0" w:color="auto"/>
              <w:right w:val="single" w:sz="4" w:space="0" w:color="auto"/>
            </w:tcBorders>
            <w:shd w:val="clear" w:color="000000" w:fill="FFFFFF"/>
            <w:vAlign w:val="center"/>
          </w:tcPr>
          <w:p w14:paraId="3380F69E"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w:t>
            </w:r>
            <w:r>
              <w:rPr>
                <w:rFonts w:ascii="宋体" w:hAnsi="宋体" w:cs="宋体" w:hint="eastAsia"/>
                <w:b/>
                <w:bCs/>
                <w:color w:val="000000"/>
                <w:kern w:val="0"/>
                <w:sz w:val="20"/>
                <w:szCs w:val="20"/>
              </w:rPr>
              <w:t>指标</w:t>
            </w:r>
          </w:p>
        </w:tc>
        <w:tc>
          <w:tcPr>
            <w:tcW w:w="1000" w:type="dxa"/>
            <w:tcBorders>
              <w:top w:val="nil"/>
              <w:left w:val="nil"/>
              <w:bottom w:val="single" w:sz="4" w:space="0" w:color="auto"/>
              <w:right w:val="single" w:sz="4" w:space="0" w:color="auto"/>
            </w:tcBorders>
            <w:shd w:val="clear" w:color="000000" w:fill="FFFFFF"/>
            <w:vAlign w:val="center"/>
          </w:tcPr>
          <w:p w14:paraId="7581DC18"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满意度指标</w:t>
            </w:r>
          </w:p>
        </w:tc>
        <w:tc>
          <w:tcPr>
            <w:tcW w:w="980" w:type="dxa"/>
            <w:tcBorders>
              <w:top w:val="nil"/>
              <w:left w:val="nil"/>
              <w:bottom w:val="single" w:sz="4" w:space="0" w:color="auto"/>
              <w:right w:val="single" w:sz="4" w:space="0" w:color="auto"/>
            </w:tcBorders>
            <w:shd w:val="clear" w:color="000000" w:fill="FFFFFF"/>
            <w:vAlign w:val="center"/>
          </w:tcPr>
          <w:p w14:paraId="11E5769D"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服务对象满意度指标</w:t>
            </w:r>
          </w:p>
        </w:tc>
        <w:tc>
          <w:tcPr>
            <w:tcW w:w="1420" w:type="dxa"/>
            <w:tcBorders>
              <w:top w:val="nil"/>
              <w:left w:val="nil"/>
              <w:bottom w:val="single" w:sz="4" w:space="0" w:color="auto"/>
              <w:right w:val="single" w:sz="4" w:space="0" w:color="auto"/>
            </w:tcBorders>
            <w:shd w:val="clear" w:color="000000" w:fill="FFFFFF"/>
            <w:vAlign w:val="center"/>
          </w:tcPr>
          <w:p w14:paraId="2B041C1C"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受到影响的群体满意度</w:t>
            </w:r>
          </w:p>
        </w:tc>
        <w:tc>
          <w:tcPr>
            <w:tcW w:w="680" w:type="dxa"/>
            <w:tcBorders>
              <w:top w:val="nil"/>
              <w:left w:val="nil"/>
              <w:bottom w:val="single" w:sz="4" w:space="0" w:color="auto"/>
              <w:right w:val="single" w:sz="4" w:space="0" w:color="auto"/>
            </w:tcBorders>
            <w:shd w:val="clear" w:color="000000" w:fill="FFFFFF"/>
            <w:vAlign w:val="center"/>
          </w:tcPr>
          <w:p w14:paraId="57B7250E"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&gt;=</w:t>
            </w:r>
          </w:p>
        </w:tc>
        <w:tc>
          <w:tcPr>
            <w:tcW w:w="1160" w:type="dxa"/>
            <w:tcBorders>
              <w:top w:val="nil"/>
              <w:left w:val="nil"/>
              <w:bottom w:val="single" w:sz="4" w:space="0" w:color="auto"/>
              <w:right w:val="single" w:sz="4" w:space="0" w:color="auto"/>
            </w:tcBorders>
            <w:shd w:val="clear" w:color="000000" w:fill="FFFFFF"/>
            <w:vAlign w:val="center"/>
          </w:tcPr>
          <w:p w14:paraId="28155D7C"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80" w:type="dxa"/>
            <w:tcBorders>
              <w:top w:val="nil"/>
              <w:left w:val="nil"/>
              <w:bottom w:val="single" w:sz="4" w:space="0" w:color="auto"/>
              <w:right w:val="single" w:sz="4" w:space="0" w:color="auto"/>
            </w:tcBorders>
            <w:shd w:val="clear" w:color="000000" w:fill="FFFFFF"/>
            <w:vAlign w:val="center"/>
          </w:tcPr>
          <w:p w14:paraId="56B017E4"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w:t>
            </w:r>
          </w:p>
        </w:tc>
        <w:tc>
          <w:tcPr>
            <w:tcW w:w="960" w:type="dxa"/>
            <w:tcBorders>
              <w:top w:val="nil"/>
              <w:left w:val="nil"/>
              <w:bottom w:val="single" w:sz="4" w:space="0" w:color="auto"/>
              <w:right w:val="single" w:sz="4" w:space="0" w:color="auto"/>
            </w:tcBorders>
            <w:shd w:val="clear" w:color="000000" w:fill="FFFFFF"/>
            <w:vAlign w:val="center"/>
          </w:tcPr>
          <w:p w14:paraId="3C91685C" w14:textId="77777777" w:rsidR="00E93CF6" w:rsidRDefault="00C25F07">
            <w:pPr>
              <w:widowControl/>
              <w:jc w:val="left"/>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315D65CB"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c>
          <w:tcPr>
            <w:tcW w:w="620" w:type="dxa"/>
            <w:tcBorders>
              <w:top w:val="nil"/>
              <w:left w:val="nil"/>
              <w:bottom w:val="single" w:sz="4" w:space="0" w:color="auto"/>
              <w:right w:val="single" w:sz="4" w:space="0" w:color="auto"/>
            </w:tcBorders>
            <w:shd w:val="clear" w:color="000000" w:fill="FFFFFF"/>
            <w:vAlign w:val="center"/>
          </w:tcPr>
          <w:p w14:paraId="6716E47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620" w:type="dxa"/>
            <w:tcBorders>
              <w:top w:val="nil"/>
              <w:left w:val="nil"/>
              <w:bottom w:val="single" w:sz="4" w:space="0" w:color="auto"/>
              <w:right w:val="single" w:sz="4" w:space="0" w:color="auto"/>
            </w:tcBorders>
            <w:shd w:val="clear" w:color="000000" w:fill="FFFFFF"/>
            <w:vAlign w:val="center"/>
          </w:tcPr>
          <w:p w14:paraId="74470975"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580" w:type="dxa"/>
            <w:tcBorders>
              <w:top w:val="nil"/>
              <w:left w:val="nil"/>
              <w:bottom w:val="single" w:sz="4" w:space="0" w:color="auto"/>
              <w:right w:val="single" w:sz="4" w:space="0" w:color="auto"/>
            </w:tcBorders>
            <w:shd w:val="clear" w:color="000000" w:fill="FFFFFF"/>
            <w:vAlign w:val="center"/>
          </w:tcPr>
          <w:p w14:paraId="6442CD1B" w14:textId="77777777" w:rsidR="00E93CF6" w:rsidRDefault="00E93CF6">
            <w:pPr>
              <w:widowControl/>
              <w:jc w:val="center"/>
              <w:rPr>
                <w:rFonts w:ascii="宋体" w:hAnsi="宋体" w:cs="宋体"/>
                <w:color w:val="000000"/>
                <w:kern w:val="0"/>
                <w:sz w:val="20"/>
                <w:szCs w:val="20"/>
              </w:rPr>
            </w:pPr>
          </w:p>
        </w:tc>
        <w:tc>
          <w:tcPr>
            <w:tcW w:w="580" w:type="dxa"/>
            <w:tcBorders>
              <w:top w:val="nil"/>
              <w:left w:val="nil"/>
              <w:bottom w:val="single" w:sz="4" w:space="0" w:color="auto"/>
              <w:right w:val="single" w:sz="4" w:space="0" w:color="auto"/>
            </w:tcBorders>
            <w:shd w:val="clear" w:color="000000" w:fill="FFFFFF"/>
            <w:vAlign w:val="center"/>
          </w:tcPr>
          <w:p w14:paraId="71C36B88" w14:textId="77777777" w:rsidR="00E93CF6" w:rsidRDefault="00E93CF6">
            <w:pPr>
              <w:widowControl/>
              <w:jc w:val="center"/>
              <w:rPr>
                <w:rFonts w:ascii="宋体" w:hAnsi="宋体" w:cs="宋体"/>
                <w:color w:val="000000"/>
                <w:kern w:val="0"/>
                <w:sz w:val="20"/>
                <w:szCs w:val="20"/>
              </w:rPr>
            </w:pPr>
          </w:p>
        </w:tc>
        <w:tc>
          <w:tcPr>
            <w:tcW w:w="700" w:type="dxa"/>
            <w:tcBorders>
              <w:top w:val="nil"/>
              <w:left w:val="nil"/>
              <w:bottom w:val="single" w:sz="4" w:space="0" w:color="auto"/>
              <w:right w:val="single" w:sz="4" w:space="0" w:color="auto"/>
            </w:tcBorders>
            <w:shd w:val="clear" w:color="000000" w:fill="FFFFFF"/>
            <w:vAlign w:val="center"/>
          </w:tcPr>
          <w:p w14:paraId="710141BB"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5843908D" w14:textId="77777777" w:rsidR="00E93CF6" w:rsidRDefault="00E93CF6">
            <w:pPr>
              <w:widowControl/>
              <w:jc w:val="center"/>
              <w:rPr>
                <w:rFonts w:ascii="宋体" w:hAnsi="宋体" w:cs="宋体"/>
                <w:color w:val="000000"/>
                <w:kern w:val="0"/>
                <w:sz w:val="20"/>
                <w:szCs w:val="20"/>
              </w:rPr>
            </w:pPr>
          </w:p>
        </w:tc>
        <w:tc>
          <w:tcPr>
            <w:tcW w:w="620" w:type="dxa"/>
            <w:tcBorders>
              <w:top w:val="nil"/>
              <w:left w:val="nil"/>
              <w:bottom w:val="single" w:sz="4" w:space="0" w:color="auto"/>
              <w:right w:val="single" w:sz="4" w:space="0" w:color="auto"/>
            </w:tcBorders>
            <w:shd w:val="clear" w:color="000000" w:fill="FFFFFF"/>
            <w:vAlign w:val="center"/>
          </w:tcPr>
          <w:p w14:paraId="330D6789" w14:textId="77777777" w:rsidR="00E93CF6" w:rsidRDefault="00E93CF6">
            <w:pPr>
              <w:widowControl/>
              <w:jc w:val="center"/>
              <w:rPr>
                <w:rFonts w:ascii="宋体" w:hAnsi="宋体" w:cs="宋体"/>
                <w:color w:val="000000"/>
                <w:kern w:val="0"/>
                <w:sz w:val="20"/>
                <w:szCs w:val="20"/>
              </w:rPr>
            </w:pPr>
          </w:p>
        </w:tc>
        <w:tc>
          <w:tcPr>
            <w:tcW w:w="1040" w:type="dxa"/>
            <w:tcBorders>
              <w:top w:val="nil"/>
              <w:left w:val="nil"/>
              <w:bottom w:val="single" w:sz="4" w:space="0" w:color="auto"/>
              <w:right w:val="single" w:sz="4" w:space="0" w:color="auto"/>
            </w:tcBorders>
            <w:shd w:val="clear" w:color="000000" w:fill="FFFFFF"/>
            <w:vAlign w:val="center"/>
          </w:tcPr>
          <w:p w14:paraId="2449C558" w14:textId="77777777" w:rsidR="00E93CF6" w:rsidRDefault="00E93CF6">
            <w:pPr>
              <w:widowControl/>
              <w:jc w:val="left"/>
              <w:rPr>
                <w:rFonts w:ascii="宋体" w:hAnsi="宋体" w:cs="宋体"/>
                <w:color w:val="000000"/>
                <w:kern w:val="0"/>
                <w:sz w:val="20"/>
                <w:szCs w:val="20"/>
              </w:rPr>
            </w:pPr>
          </w:p>
        </w:tc>
        <w:tc>
          <w:tcPr>
            <w:tcW w:w="1120" w:type="dxa"/>
            <w:tcBorders>
              <w:top w:val="nil"/>
              <w:left w:val="nil"/>
              <w:bottom w:val="single" w:sz="4" w:space="0" w:color="auto"/>
              <w:right w:val="single" w:sz="4" w:space="0" w:color="auto"/>
            </w:tcBorders>
            <w:shd w:val="clear" w:color="000000" w:fill="FFFFFF"/>
            <w:vAlign w:val="center"/>
          </w:tcPr>
          <w:p w14:paraId="3D247AE4" w14:textId="77777777" w:rsidR="00E93CF6" w:rsidRDefault="00E93CF6">
            <w:pPr>
              <w:widowControl/>
              <w:jc w:val="left"/>
              <w:rPr>
                <w:rFonts w:ascii="宋体" w:hAnsi="宋体" w:cs="宋体"/>
                <w:color w:val="000000"/>
                <w:kern w:val="0"/>
                <w:sz w:val="20"/>
                <w:szCs w:val="20"/>
              </w:rPr>
            </w:pPr>
          </w:p>
        </w:tc>
      </w:tr>
      <w:tr w:rsidR="00E93CF6" w14:paraId="0EBBD6EC" w14:textId="77777777">
        <w:trPr>
          <w:trHeight w:val="285"/>
          <w:jc w:val="center"/>
        </w:trPr>
        <w:tc>
          <w:tcPr>
            <w:tcW w:w="2980"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6821B6FA"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指标自评得分小计</w:t>
            </w:r>
          </w:p>
        </w:tc>
        <w:tc>
          <w:tcPr>
            <w:tcW w:w="3260" w:type="dxa"/>
            <w:gridSpan w:val="3"/>
            <w:tcBorders>
              <w:top w:val="single" w:sz="4" w:space="0" w:color="auto"/>
              <w:left w:val="nil"/>
              <w:bottom w:val="single" w:sz="4" w:space="0" w:color="auto"/>
              <w:right w:val="single" w:sz="4" w:space="0" w:color="auto"/>
            </w:tcBorders>
            <w:shd w:val="clear" w:color="000000" w:fill="FFFFFF"/>
            <w:vAlign w:val="center"/>
          </w:tcPr>
          <w:p w14:paraId="7075834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90</w:t>
            </w:r>
          </w:p>
        </w:tc>
        <w:tc>
          <w:tcPr>
            <w:tcW w:w="2260" w:type="dxa"/>
            <w:gridSpan w:val="3"/>
            <w:tcBorders>
              <w:top w:val="single" w:sz="4" w:space="0" w:color="auto"/>
              <w:left w:val="nil"/>
              <w:bottom w:val="single" w:sz="4" w:space="0" w:color="auto"/>
              <w:right w:val="single" w:sz="4" w:space="0" w:color="auto"/>
            </w:tcBorders>
            <w:shd w:val="clear" w:color="000000" w:fill="FFFFFF"/>
            <w:vAlign w:val="center"/>
          </w:tcPr>
          <w:p w14:paraId="67399780"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预算执行率得分</w:t>
            </w:r>
          </w:p>
        </w:tc>
        <w:tc>
          <w:tcPr>
            <w:tcW w:w="1240" w:type="dxa"/>
            <w:gridSpan w:val="2"/>
            <w:tcBorders>
              <w:top w:val="single" w:sz="4" w:space="0" w:color="auto"/>
              <w:left w:val="nil"/>
              <w:bottom w:val="single" w:sz="4" w:space="0" w:color="auto"/>
              <w:right w:val="single" w:sz="4" w:space="0" w:color="000000"/>
            </w:tcBorders>
            <w:shd w:val="clear" w:color="000000" w:fill="FFFFFF"/>
            <w:vAlign w:val="center"/>
          </w:tcPr>
          <w:p w14:paraId="2775F493"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w:t>
            </w:r>
          </w:p>
        </w:tc>
        <w:tc>
          <w:tcPr>
            <w:tcW w:w="1160" w:type="dxa"/>
            <w:gridSpan w:val="2"/>
            <w:tcBorders>
              <w:top w:val="single" w:sz="4" w:space="0" w:color="auto"/>
              <w:left w:val="nil"/>
              <w:bottom w:val="single" w:sz="4" w:space="0" w:color="auto"/>
              <w:right w:val="single" w:sz="4" w:space="0" w:color="000000"/>
            </w:tcBorders>
            <w:shd w:val="clear" w:color="000000" w:fill="FFFFFF"/>
            <w:vAlign w:val="center"/>
          </w:tcPr>
          <w:p w14:paraId="73347488"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减分项</w:t>
            </w:r>
          </w:p>
        </w:tc>
        <w:tc>
          <w:tcPr>
            <w:tcW w:w="700" w:type="dxa"/>
            <w:tcBorders>
              <w:top w:val="nil"/>
              <w:left w:val="nil"/>
              <w:bottom w:val="single" w:sz="4" w:space="0" w:color="auto"/>
              <w:right w:val="single" w:sz="4" w:space="0" w:color="auto"/>
            </w:tcBorders>
            <w:shd w:val="clear" w:color="000000" w:fill="FFFFFF"/>
            <w:vAlign w:val="center"/>
          </w:tcPr>
          <w:p w14:paraId="3E676A09" w14:textId="77777777" w:rsidR="00E93CF6" w:rsidRDefault="00C25F07">
            <w:pPr>
              <w:widowControl/>
              <w:jc w:val="right"/>
              <w:rPr>
                <w:rFonts w:ascii="宋体" w:hAnsi="宋体" w:cs="宋体"/>
                <w:color w:val="000000"/>
                <w:kern w:val="0"/>
                <w:sz w:val="20"/>
                <w:szCs w:val="20"/>
              </w:rPr>
            </w:pPr>
            <w:r>
              <w:rPr>
                <w:rFonts w:ascii="宋体" w:hAnsi="宋体" w:cs="宋体" w:hint="eastAsia"/>
                <w:color w:val="000000"/>
                <w:kern w:val="0"/>
                <w:sz w:val="20"/>
                <w:szCs w:val="20"/>
              </w:rPr>
              <w:t>0</w:t>
            </w:r>
          </w:p>
        </w:tc>
        <w:tc>
          <w:tcPr>
            <w:tcW w:w="2280" w:type="dxa"/>
            <w:gridSpan w:val="3"/>
            <w:tcBorders>
              <w:top w:val="single" w:sz="4" w:space="0" w:color="auto"/>
              <w:left w:val="nil"/>
              <w:bottom w:val="single" w:sz="4" w:space="0" w:color="auto"/>
              <w:right w:val="single" w:sz="4" w:space="0" w:color="auto"/>
            </w:tcBorders>
            <w:shd w:val="clear" w:color="000000" w:fill="FFFFFF"/>
            <w:vAlign w:val="center"/>
          </w:tcPr>
          <w:p w14:paraId="205BB303" w14:textId="77777777" w:rsidR="00E93CF6" w:rsidRDefault="00C25F07">
            <w:pPr>
              <w:widowControl/>
              <w:jc w:val="center"/>
              <w:rPr>
                <w:rFonts w:ascii="宋体" w:hAnsi="宋体" w:cs="宋体"/>
                <w:b/>
                <w:bCs/>
                <w:color w:val="000000"/>
                <w:kern w:val="0"/>
                <w:sz w:val="20"/>
                <w:szCs w:val="20"/>
              </w:rPr>
            </w:pPr>
            <w:r>
              <w:rPr>
                <w:rFonts w:ascii="宋体" w:hAnsi="宋体" w:cs="宋体" w:hint="eastAsia"/>
                <w:b/>
                <w:bCs/>
                <w:color w:val="000000"/>
                <w:kern w:val="0"/>
                <w:sz w:val="20"/>
                <w:szCs w:val="20"/>
              </w:rPr>
              <w:t>绩效自评总得分</w:t>
            </w:r>
          </w:p>
        </w:tc>
        <w:tc>
          <w:tcPr>
            <w:tcW w:w="1120" w:type="dxa"/>
            <w:tcBorders>
              <w:top w:val="nil"/>
              <w:left w:val="nil"/>
              <w:bottom w:val="single" w:sz="4" w:space="0" w:color="auto"/>
              <w:right w:val="single" w:sz="4" w:space="0" w:color="auto"/>
            </w:tcBorders>
            <w:shd w:val="clear" w:color="000000" w:fill="FFFFFF"/>
            <w:vAlign w:val="center"/>
          </w:tcPr>
          <w:p w14:paraId="78EF4876" w14:textId="77777777" w:rsidR="00E93CF6" w:rsidRDefault="00C25F07">
            <w:pPr>
              <w:widowControl/>
              <w:jc w:val="center"/>
              <w:rPr>
                <w:rFonts w:ascii="宋体" w:hAnsi="宋体" w:cs="宋体"/>
                <w:color w:val="000000"/>
                <w:kern w:val="0"/>
                <w:sz w:val="20"/>
                <w:szCs w:val="20"/>
              </w:rPr>
            </w:pPr>
            <w:r>
              <w:rPr>
                <w:rFonts w:ascii="宋体" w:hAnsi="宋体" w:cs="宋体" w:hint="eastAsia"/>
                <w:color w:val="000000"/>
                <w:kern w:val="0"/>
                <w:sz w:val="20"/>
                <w:szCs w:val="20"/>
              </w:rPr>
              <w:t>100</w:t>
            </w:r>
          </w:p>
        </w:tc>
      </w:tr>
    </w:tbl>
    <w:p w14:paraId="5730DF8B" w14:textId="77777777" w:rsidR="00E93CF6" w:rsidRDefault="00E93CF6">
      <w:pPr>
        <w:jc w:val="center"/>
      </w:pPr>
    </w:p>
    <w:p w14:paraId="08FCC01A" w14:textId="77777777" w:rsidR="00E93CF6" w:rsidRDefault="00E93CF6">
      <w:pPr>
        <w:spacing w:line="540" w:lineRule="exact"/>
        <w:jc w:val="center"/>
        <w:rPr>
          <w:rFonts w:ascii="宋体" w:hAnsi="宋体"/>
          <w:b/>
          <w:sz w:val="36"/>
          <w:szCs w:val="36"/>
        </w:rPr>
      </w:pPr>
    </w:p>
    <w:p w14:paraId="6362486F" w14:textId="77777777" w:rsidR="00E93CF6" w:rsidRDefault="00E93CF6">
      <w:pPr>
        <w:spacing w:line="540" w:lineRule="exact"/>
        <w:jc w:val="center"/>
        <w:rPr>
          <w:rFonts w:ascii="宋体" w:hAnsi="宋体"/>
          <w:b/>
          <w:sz w:val="36"/>
          <w:szCs w:val="36"/>
        </w:rPr>
      </w:pPr>
    </w:p>
    <w:p w14:paraId="4C81C3DC" w14:textId="77777777" w:rsidR="00E93CF6" w:rsidRDefault="00E93CF6">
      <w:pPr>
        <w:spacing w:line="540" w:lineRule="exact"/>
        <w:jc w:val="center"/>
        <w:rPr>
          <w:rFonts w:ascii="宋体" w:hAnsi="宋体"/>
          <w:b/>
          <w:sz w:val="36"/>
          <w:szCs w:val="36"/>
        </w:rPr>
      </w:pPr>
    </w:p>
    <w:p w14:paraId="29439A3A" w14:textId="77777777" w:rsidR="00E93CF6" w:rsidRDefault="00E93CF6">
      <w:pPr>
        <w:spacing w:line="540" w:lineRule="exact"/>
        <w:jc w:val="center"/>
        <w:rPr>
          <w:rFonts w:ascii="宋体" w:hAnsi="宋体"/>
          <w:b/>
          <w:sz w:val="36"/>
          <w:szCs w:val="36"/>
        </w:rPr>
      </w:pPr>
    </w:p>
    <w:p w14:paraId="21806B9A" w14:textId="77777777" w:rsidR="00E93CF6" w:rsidRDefault="00E93CF6">
      <w:pPr>
        <w:spacing w:line="540" w:lineRule="exact"/>
        <w:jc w:val="center"/>
        <w:rPr>
          <w:rFonts w:ascii="宋体" w:hAnsi="宋体"/>
          <w:b/>
          <w:sz w:val="36"/>
          <w:szCs w:val="36"/>
        </w:rPr>
      </w:pPr>
    </w:p>
    <w:p w14:paraId="56ACC631" w14:textId="77777777" w:rsidR="00E93CF6" w:rsidRDefault="00E93CF6">
      <w:pPr>
        <w:spacing w:line="540" w:lineRule="exact"/>
        <w:jc w:val="center"/>
        <w:rPr>
          <w:rFonts w:ascii="宋体" w:hAnsi="宋体"/>
          <w:b/>
          <w:sz w:val="36"/>
          <w:szCs w:val="36"/>
        </w:rPr>
      </w:pPr>
    </w:p>
    <w:p w14:paraId="3D3C1813" w14:textId="77777777" w:rsidR="00E93CF6" w:rsidRDefault="00E93CF6">
      <w:pPr>
        <w:spacing w:line="540" w:lineRule="exact"/>
        <w:jc w:val="center"/>
        <w:rPr>
          <w:rFonts w:ascii="宋体" w:hAnsi="宋体"/>
          <w:b/>
          <w:sz w:val="36"/>
          <w:szCs w:val="36"/>
        </w:rPr>
      </w:pPr>
    </w:p>
    <w:p w14:paraId="45745550" w14:textId="77777777" w:rsidR="00E93CF6" w:rsidRDefault="00E93CF6">
      <w:pPr>
        <w:spacing w:line="540" w:lineRule="exact"/>
        <w:jc w:val="center"/>
        <w:rPr>
          <w:rFonts w:ascii="宋体" w:hAnsi="宋体"/>
          <w:b/>
          <w:sz w:val="36"/>
          <w:szCs w:val="36"/>
        </w:rPr>
      </w:pPr>
    </w:p>
    <w:p w14:paraId="1AF9B1AF" w14:textId="77777777" w:rsidR="00E93CF6" w:rsidRDefault="00E93CF6">
      <w:pPr>
        <w:spacing w:line="540" w:lineRule="exact"/>
        <w:jc w:val="center"/>
        <w:rPr>
          <w:rFonts w:ascii="宋体" w:hAnsi="宋体"/>
          <w:b/>
          <w:sz w:val="36"/>
          <w:szCs w:val="36"/>
        </w:rPr>
      </w:pPr>
    </w:p>
    <w:p w14:paraId="78225552" w14:textId="77777777" w:rsidR="00E93CF6" w:rsidRDefault="00E93CF6">
      <w:pPr>
        <w:spacing w:line="540" w:lineRule="exact"/>
        <w:jc w:val="center"/>
        <w:rPr>
          <w:rFonts w:ascii="宋体" w:hAnsi="宋体"/>
          <w:b/>
          <w:sz w:val="36"/>
          <w:szCs w:val="36"/>
        </w:rPr>
      </w:pPr>
    </w:p>
    <w:p w14:paraId="58302752" w14:textId="77777777" w:rsidR="00E93CF6" w:rsidRDefault="00E93CF6">
      <w:pPr>
        <w:spacing w:line="540" w:lineRule="exact"/>
        <w:jc w:val="center"/>
        <w:rPr>
          <w:rFonts w:ascii="宋体" w:hAnsi="宋体"/>
          <w:b/>
          <w:sz w:val="36"/>
          <w:szCs w:val="36"/>
        </w:rPr>
      </w:pPr>
    </w:p>
    <w:p w14:paraId="4A614A6F" w14:textId="77777777" w:rsidR="00E93CF6" w:rsidRDefault="00E93CF6">
      <w:pPr>
        <w:spacing w:line="540" w:lineRule="exact"/>
        <w:jc w:val="center"/>
        <w:rPr>
          <w:rFonts w:ascii="宋体" w:hAnsi="宋体"/>
          <w:b/>
          <w:sz w:val="36"/>
          <w:szCs w:val="36"/>
        </w:rPr>
      </w:pPr>
    </w:p>
    <w:p w14:paraId="11714F68" w14:textId="77777777" w:rsidR="00E93CF6" w:rsidRDefault="00E93CF6">
      <w:pPr>
        <w:spacing w:line="540" w:lineRule="exact"/>
        <w:jc w:val="center"/>
        <w:rPr>
          <w:rFonts w:ascii="宋体" w:hAnsi="宋体"/>
          <w:b/>
          <w:sz w:val="36"/>
          <w:szCs w:val="36"/>
        </w:rPr>
      </w:pPr>
    </w:p>
    <w:p w14:paraId="42FFFC68" w14:textId="77777777" w:rsidR="00E93CF6" w:rsidRDefault="00E93CF6">
      <w:pPr>
        <w:spacing w:line="540" w:lineRule="exact"/>
        <w:jc w:val="center"/>
        <w:rPr>
          <w:rFonts w:ascii="宋体" w:hAnsi="宋体"/>
          <w:b/>
          <w:sz w:val="36"/>
          <w:szCs w:val="36"/>
        </w:rPr>
      </w:pPr>
    </w:p>
    <w:sectPr w:rsidR="00E93CF6">
      <w:pgSz w:w="16839" w:h="11907"/>
      <w:pgMar w:top="567" w:right="1701" w:bottom="56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FD5FF" w14:textId="77777777" w:rsidR="00C25F07" w:rsidRDefault="00C25F07">
      <w:r>
        <w:separator/>
      </w:r>
    </w:p>
  </w:endnote>
  <w:endnote w:type="continuationSeparator" w:id="0">
    <w:p w14:paraId="5745D93A" w14:textId="77777777" w:rsidR="00C25F07" w:rsidRDefault="00C25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微软雅黑"/>
    <w:charset w:val="86"/>
    <w:family w:val="modern"/>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60A02" w14:textId="77777777" w:rsidR="00E93CF6" w:rsidRDefault="00C25F07">
    <w:pPr>
      <w:pStyle w:val="a7"/>
      <w:framePr w:wrap="around" w:vAnchor="text" w:hAnchor="margin" w:xAlign="center" w:y="1"/>
      <w:rPr>
        <w:rStyle w:val="ad"/>
      </w:rPr>
    </w:pPr>
    <w:r>
      <w:rPr>
        <w:rStyle w:val="ad"/>
      </w:rPr>
      <w:fldChar w:fldCharType="begin"/>
    </w:r>
    <w:r>
      <w:rPr>
        <w:rStyle w:val="ad"/>
      </w:rPr>
      <w:instrText>PAGE</w:instrText>
    </w:r>
    <w:r>
      <w:rPr>
        <w:rStyle w:val="ad"/>
      </w:rPr>
      <w:fldChar w:fldCharType="separate"/>
    </w:r>
    <w:r>
      <w:rPr>
        <w:rStyle w:val="ad"/>
      </w:rPr>
      <w:t>-1</w:t>
    </w:r>
    <w:r>
      <w:rPr>
        <w:rStyle w:val="ad"/>
      </w:rPr>
      <w:fldChar w:fldCharType="end"/>
    </w:r>
  </w:p>
  <w:p w14:paraId="62BAC6D7" w14:textId="77777777" w:rsidR="00E93CF6" w:rsidRDefault="00E93CF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A903C" w14:textId="77777777" w:rsidR="00E93CF6" w:rsidRDefault="00E93CF6">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10A97" w14:textId="77777777" w:rsidR="00E93CF6" w:rsidRDefault="00C25F07">
    <w:pPr>
      <w:pStyle w:val="a7"/>
    </w:pPr>
    <w:r>
      <w:rPr>
        <w:noProof/>
      </w:rPr>
      <mc:AlternateContent>
        <mc:Choice Requires="wps">
          <w:drawing>
            <wp:anchor distT="0" distB="0" distL="114300" distR="114300" simplePos="0" relativeHeight="251659264" behindDoc="0" locked="0" layoutInCell="1" allowOverlap="1" wp14:anchorId="247282EB" wp14:editId="581549DC">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D189C1" w14:textId="77777777" w:rsidR="00E93CF6" w:rsidRDefault="00C25F07">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47282EB" id="_x0000_t202" coordsize="21600,21600" o:spt="202" path="m,l,21600r21600,l21600,xe">
              <v:stroke joinstyle="miter"/>
              <v:path gradientshapeok="t" o:connecttype="rect"/>
            </v:shapetype>
            <v:shape id="文本框 4"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O3pYmthAgAACgUAAA4AAAAAAAAAAAAAAAAALgIAAGRycy9lMm9Eb2MueG1s&#10;UEsBAi0AFAAGAAgAAAAhAHGq0bnXAAAABQEAAA8AAAAAAAAAAAAAAAAAuwQAAGRycy9kb3ducmV2&#10;LnhtbFBLBQYAAAAABAAEAPMAAAC/BQAAAAA=&#10;" filled="f" stroked="f" strokeweight=".5pt">
              <v:textbox style="mso-fit-shape-to-text:t" inset="0,0,0,0">
                <w:txbxContent>
                  <w:p w14:paraId="49D189C1" w14:textId="77777777" w:rsidR="00E93CF6" w:rsidRDefault="00C25F07">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E393D" w14:textId="77777777" w:rsidR="00E93CF6" w:rsidRDefault="00C25F07">
    <w:pPr>
      <w:pStyle w:val="a7"/>
    </w:pPr>
    <w:r>
      <w:rPr>
        <w:noProof/>
      </w:rPr>
      <mc:AlternateContent>
        <mc:Choice Requires="wps">
          <w:drawing>
            <wp:anchor distT="0" distB="0" distL="114300" distR="114300" simplePos="0" relativeHeight="251660288" behindDoc="0" locked="0" layoutInCell="1" allowOverlap="1" wp14:anchorId="43BF6A9E" wp14:editId="216A063E">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E11441D" w14:textId="77777777" w:rsidR="00E93CF6" w:rsidRDefault="00C25F07">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type w14:anchorId="43BF6A9E" id="_x0000_t202" coordsize="21600,21600" o:spt="202" path="m,l,21600r21600,l21600,xe">
              <v:stroke joinstyle="miter"/>
              <v:path gradientshapeok="t" o:connecttype="rect"/>
            </v:shapetype>
            <v:shape id="文本框 6"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" filled="f" stroked="f" strokeweight="1.25pt">
              <v:textbox style="mso-fit-shape-to-text:t" inset="0,0,0,0">
                <w:txbxContent>
                  <w:p w14:paraId="0E11441D" w14:textId="77777777" w:rsidR="00E93CF6" w:rsidRDefault="00C25F07">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D0545" w14:textId="77777777" w:rsidR="00E93CF6" w:rsidRDefault="00C25F07">
    <w:pPr>
      <w:pStyle w:val="a7"/>
    </w:pPr>
    <w:r>
      <w:rPr>
        <w:noProof/>
      </w:rPr>
      <mc:AlternateContent>
        <mc:Choice Requires="wps">
          <w:drawing>
            <wp:anchor distT="0" distB="0" distL="114300" distR="114300" simplePos="0" relativeHeight="251661312" behindDoc="0" locked="0" layoutInCell="1" allowOverlap="1" wp14:anchorId="7B7E4000" wp14:editId="356A4B25">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A94DC" w14:textId="77777777" w:rsidR="00E93CF6" w:rsidRDefault="00C25F07">
                          <w:pPr>
                            <w:pStyle w:val="a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B7E4000" id="_x0000_t202" coordsize="21600,21600" o:spt="202" path="m,l,21600r21600,l21600,xe">
              <v:stroke joinstyle="miter"/>
              <v:path gradientshapeok="t" o:connecttype="rect"/>
            </v:shapetype>
            <v:shape id="文本框 2" o:spid="_x0000_s1028"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upfuaWMCAAARBQAADgAAAAAAAAAAAAAAAAAuAgAAZHJzL2Uyb0RvYy54&#10;bWxQSwECLQAUAAYACAAAACEAcarRudcAAAAFAQAADwAAAAAAAAAAAAAAAAC9BAAAZHJzL2Rvd25y&#10;ZXYueG1sUEsFBgAAAAAEAAQA8wAAAMEFAAAAAA==&#10;" filled="f" stroked="f" strokeweight=".5pt">
              <v:textbox style="mso-fit-shape-to-text:t" inset="0,0,0,0">
                <w:txbxContent>
                  <w:p w14:paraId="002A94DC" w14:textId="77777777" w:rsidR="00E93CF6" w:rsidRDefault="00C25F07">
                    <w:pPr>
                      <w:pStyle w:val="a7"/>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1F8C1" w14:textId="77777777" w:rsidR="00C25F07" w:rsidRDefault="00C25F07">
      <w:r>
        <w:separator/>
      </w:r>
    </w:p>
  </w:footnote>
  <w:footnote w:type="continuationSeparator" w:id="0">
    <w:p w14:paraId="78D1FE3F" w14:textId="77777777" w:rsidR="00C25F07" w:rsidRDefault="00C25F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5F1CD2"/>
    <w:multiLevelType w:val="singleLevel"/>
    <w:tmpl w:val="425F1CD2"/>
    <w:lvl w:ilvl="0">
      <w:start w:val="5"/>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GJhZmY1Yzg2MTExYzhmZjMxMTQ3ZDkwN2ExZTUwYmEifQ=="/>
  </w:docVars>
  <w:rsids>
    <w:rsidRoot w:val="00A60D9B"/>
    <w:rsid w:val="002320AD"/>
    <w:rsid w:val="00235217"/>
    <w:rsid w:val="0049467E"/>
    <w:rsid w:val="009A67E2"/>
    <w:rsid w:val="00A60D9B"/>
    <w:rsid w:val="00C25F07"/>
    <w:rsid w:val="00E93CF6"/>
    <w:rsid w:val="153C0599"/>
    <w:rsid w:val="359E11FA"/>
    <w:rsid w:val="77AD7FC6"/>
    <w:rsid w:val="77BC2E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CD850"/>
  <w15:docId w15:val="{6268935A-280D-4263-845D-5E57ACD35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Body Text" w:qFormat="1"/>
    <w:lsdException w:name="Subtitle" w:qFormat="1"/>
    <w:lsdException w:name="Body Text First Indent 2" w:qFormat="1"/>
    <w:lsdException w:name="Note Heading"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Typewriter"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Pr>
      <w:sz w:val="28"/>
      <w:szCs w:val="20"/>
      <w:lang w:val="zh-CN"/>
    </w:rPr>
  </w:style>
  <w:style w:type="paragraph" w:styleId="a5">
    <w:name w:val="Balloon Text"/>
    <w:basedOn w:val="a"/>
    <w:link w:val="a6"/>
    <w:qFormat/>
    <w:rPr>
      <w:sz w:val="18"/>
      <w:szCs w:val="18"/>
    </w:rPr>
  </w:style>
  <w:style w:type="paragraph" w:styleId="a7">
    <w:name w:val="footer"/>
    <w:basedOn w:val="a"/>
    <w:link w:val="a8"/>
    <w:qFormat/>
    <w:pPr>
      <w:tabs>
        <w:tab w:val="center" w:pos="4153"/>
        <w:tab w:val="right" w:pos="8306"/>
      </w:tabs>
      <w:snapToGrid w:val="0"/>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unhideWhenUsed/>
    <w:qFormat/>
    <w:rPr>
      <w:rFonts w:hint="eastAsia"/>
      <w:sz w:val="24"/>
      <w:szCs w:val="22"/>
    </w:rPr>
  </w:style>
  <w:style w:type="paragraph" w:styleId="2">
    <w:name w:val="Body Text First Indent 2"/>
    <w:basedOn w:val="a3"/>
    <w:next w:val="a"/>
    <w:qFormat/>
    <w:pPr>
      <w:ind w:firstLineChars="200" w:firstLine="420"/>
    </w:pPr>
    <w:rPr>
      <w:rFonts w:eastAsia="仿宋_GB2312"/>
    </w:rPr>
  </w:style>
  <w:style w:type="table" w:styleId="ac">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ad">
    <w:name w:val="page number"/>
    <w:qFormat/>
  </w:style>
  <w:style w:type="character" w:customStyle="1" w:styleId="a6">
    <w:name w:val="批注框文本 字符"/>
    <w:link w:val="a5"/>
    <w:qFormat/>
    <w:rPr>
      <w:kern w:val="2"/>
      <w:sz w:val="18"/>
      <w:szCs w:val="18"/>
    </w:rPr>
  </w:style>
  <w:style w:type="character" w:customStyle="1" w:styleId="aa">
    <w:name w:val="页眉 字符"/>
    <w:link w:val="a9"/>
    <w:qFormat/>
    <w:rPr>
      <w:kern w:val="2"/>
      <w:sz w:val="18"/>
      <w:szCs w:val="18"/>
    </w:rPr>
  </w:style>
  <w:style w:type="paragraph" w:customStyle="1" w:styleId="Char">
    <w:name w:val="Char"/>
    <w:basedOn w:val="a"/>
    <w:qFormat/>
    <w:pPr>
      <w:widowControl/>
      <w:jc w:val="left"/>
    </w:pPr>
    <w:rPr>
      <w:rFonts w:ascii="Verdana" w:eastAsia="仿宋_GB2312" w:hAnsi="Verdana"/>
      <w:kern w:val="0"/>
      <w:sz w:val="28"/>
      <w:szCs w:val="20"/>
      <w:lang w:eastAsia="en-US"/>
    </w:rPr>
  </w:style>
  <w:style w:type="character" w:customStyle="1" w:styleId="font01">
    <w:name w:val="font01"/>
    <w:qFormat/>
    <w:rPr>
      <w:rFonts w:ascii="宋体" w:eastAsia="宋体" w:hAnsi="宋体" w:cs="宋体" w:hint="eastAsia"/>
      <w:color w:val="000000"/>
      <w:sz w:val="24"/>
      <w:szCs w:val="24"/>
      <w:u w:val="none"/>
    </w:rPr>
  </w:style>
  <w:style w:type="character" w:customStyle="1" w:styleId="a4">
    <w:name w:val="正文文本 字符"/>
    <w:basedOn w:val="a0"/>
    <w:link w:val="a3"/>
    <w:uiPriority w:val="1"/>
    <w:unhideWhenUsed/>
    <w:qFormat/>
    <w:rPr>
      <w:rFonts w:eastAsia="Times New Roman" w:cs="Times New Roman" w:hint="default"/>
      <w:sz w:val="24"/>
      <w:szCs w:val="24"/>
      <w:lang w:eastAsia="en-US"/>
    </w:rPr>
  </w:style>
  <w:style w:type="character" w:customStyle="1" w:styleId="a8">
    <w:name w:val="页脚 字符"/>
    <w:basedOn w:val="a0"/>
    <w:link w:val="a7"/>
    <w:unhideWhenUsed/>
    <w:qFormat/>
    <w:rPr>
      <w:rFonts w:cs="Times New Roman"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footnotes" Target="footnotes.xm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webSettings" Target="webSettings.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settings" Target="settings.xml"/><Relationship Id="rId32"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styles" Target="styles.xml"/><Relationship Id="rId28" Type="http://schemas.openxmlformats.org/officeDocument/2006/relationships/footer" Target="footer1.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numbering" Target="numbering.xml"/><Relationship Id="rId27" Type="http://schemas.openxmlformats.org/officeDocument/2006/relationships/endnotes" Target="endnotes.xml"/><Relationship Id="rId30" Type="http://schemas.openxmlformats.org/officeDocument/2006/relationships/footer" Target="footer3.xml"/><Relationship Id="rId8" Type="http://schemas.openxmlformats.org/officeDocument/2006/relationships/customXml" Target="../customXml/item8.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3.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6.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8.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1.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2.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4.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6.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0.xml><?xml version="1.0" encoding="utf-8"?>
<b:Sources xmlns:b="http://schemas.openxmlformats.org/officeDocument/2006/bibliography" xmlns="http://schemas.openxmlformats.org/officeDocument/2006/bibliography" SelectedStyle="\APASixthEditionOfficeOnline.xsl" StyleName="APA" Version="6"/>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7FF28DC3-E350-4463-B16A-055E38FF0AE6}">
  <ds:schemaRefs>
    <ds:schemaRef ds:uri="http://schemas.openxmlformats.org/officeDocument/2006/custom-properties"/>
    <ds:schemaRef ds:uri="http://schemas.openxmlformats.org/officeDocument/2006/docPropsVTypes"/>
  </ds:schemaRefs>
</ds:datastoreItem>
</file>

<file path=customXml/itemProps2.xml><?xml version="1.0" encoding="utf-8"?>
<ds:datastoreItem xmlns:ds="http://schemas.openxmlformats.org/officeDocument/2006/customXml" ds:itemID="{9E1B11E9-C4C5-4E9C-A780-18A43CB304F9}">
  <ds:schemaRefs>
    <ds:schemaRef ds:uri="http://schemas.openxmlformats.org/officeDocument/2006/custom-properties"/>
    <ds:schemaRef ds:uri="http://schemas.openxmlformats.org/officeDocument/2006/docPropsVTypes"/>
  </ds:schemaRefs>
</ds:datastoreItem>
</file>

<file path=customXml/itemProps3.xml><?xml version="1.0" encoding="utf-8"?>
<ds:datastoreItem xmlns:ds="http://schemas.openxmlformats.org/officeDocument/2006/customXml" ds:itemID="{EB5FD5BD-0FAA-4130-AB3F-A75038F314D0}">
  <ds:schemaRefs>
    <ds:schemaRef ds:uri="http://schemas.openxmlformats.org/officeDocument/2006/docPropsVTypes"/>
    <ds:schemaRef ds:uri="http://schemas.openxmlformats.org/officeDocument/2006/custom-properties"/>
  </ds:schemaRefs>
</ds:datastoreItem>
</file>

<file path=customXml/itemProps4.xml><?xml version="1.0" encoding="utf-8"?>
<ds:datastoreItem xmlns:ds="http://schemas.openxmlformats.org/officeDocument/2006/customXml" ds:itemID="{4EFFEF49-1DDF-481E-B220-02800BB678A3}">
  <ds:schemaRefs>
    <ds:schemaRef ds:uri="http://schemas.openxmlformats.org/officeDocument/2006/docPropsVTypes"/>
    <ds:schemaRef ds:uri="http://schemas.openxmlformats.org/officeDocument/2006/custom-properties"/>
  </ds:schemaRefs>
</ds:datastoreItem>
</file>

<file path=customXml/itemProps5.xml><?xml version="1.0" encoding="utf-8"?>
<ds:datastoreItem xmlns:ds="http://schemas.openxmlformats.org/officeDocument/2006/customXml" ds:itemID="{4F1CCC59-3DF5-4EFE-8C1A-64091BFBB3F0}">
  <ds:schemaRefs>
    <ds:schemaRef ds:uri="http://schemas.openxmlformats.org/officeDocument/2006/docPropsVTypes"/>
    <ds:schemaRef ds:uri="http://schemas.openxmlformats.org/officeDocument/2006/custom-properties"/>
  </ds:schemaRefs>
</ds:datastoreItem>
</file>

<file path=customXml/itemProps6.xml><?xml version="1.0" encoding="utf-8"?>
<ds:datastoreItem xmlns:ds="http://schemas.openxmlformats.org/officeDocument/2006/customXml" ds:itemID="{1B28A1FE-8160-44CC-B0A5-FB9FAB2A7B91}">
  <ds:schemaRefs>
    <ds:schemaRef ds:uri="http://schemas.openxmlformats.org/officeDocument/2006/docPropsVTypes"/>
    <ds:schemaRef ds:uri="http://schemas.openxmlformats.org/officeDocument/2006/custom-properties"/>
  </ds:schemaRefs>
</ds:datastoreItem>
</file>

<file path=customXml/itemProps7.xml><?xml version="1.0" encoding="utf-8"?>
<ds:datastoreItem xmlns:ds="http://schemas.openxmlformats.org/officeDocument/2006/customXml" ds:itemID="{C873C75C-DFE4-49B9-88C5-50A5A3C368BA}">
  <ds:schemaRefs>
    <ds:schemaRef ds:uri="http://schemas.openxmlformats.org/officeDocument/2006/docPropsVTypes"/>
    <ds:schemaRef ds:uri="http://schemas.openxmlformats.org/officeDocument/2006/custom-properties"/>
  </ds:schemaRefs>
</ds:datastoreItem>
</file>

<file path=customXml/itemProps8.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9.xml><?xml version="1.0" encoding="utf-8"?>
<ds:datastoreItem xmlns:ds="http://schemas.openxmlformats.org/officeDocument/2006/customXml" ds:itemID="{F1C5E0EC-2522-4056-BF9B-169BA4A4F94E}">
  <ds:schemaRefs>
    <ds:schemaRef ds:uri="http://schemas.openxmlformats.org/officeDocument/2006/custom-properties"/>
    <ds:schemaRef ds:uri="http://schemas.openxmlformats.org/officeDocument/2006/docPropsVTypes"/>
  </ds:schemaRefs>
</ds:datastoreItem>
</file>

<file path=customXml/itemProps10.xml><?xml version="1.0" encoding="utf-8"?>
<ds:datastoreItem xmlns:ds="http://schemas.openxmlformats.org/officeDocument/2006/customXml" ds:itemID="{ACBFFC10-0B0B-4BEC-B140-4D67ED47BCB2}">
  <ds:schemaRefs>
    <ds:schemaRef ds:uri="http://schemas.openxmlformats.org/officeDocument/2006/custom-properties"/>
    <ds:schemaRef ds:uri="http://schemas.openxmlformats.org/officeDocument/2006/docPropsVTypes"/>
  </ds:schemaRefs>
</ds:datastoreItem>
</file>

<file path=customXml/itemProps11.xml><?xml version="1.0" encoding="utf-8"?>
<ds:datastoreItem xmlns:ds="http://schemas.openxmlformats.org/officeDocument/2006/customXml" ds:itemID="{C9DB2666-B23A-4C5C-9A83-F04ADC2B16BA}">
  <ds:schemaRefs>
    <ds:schemaRef ds:uri="http://schemas.openxmlformats.org/officeDocument/2006/custom-properties"/>
    <ds:schemaRef ds:uri="http://schemas.openxmlformats.org/officeDocument/2006/docPropsVTypes"/>
  </ds:schemaRefs>
</ds:datastoreItem>
</file>

<file path=customXml/itemProps12.xml><?xml version="1.0" encoding="utf-8"?>
<ds:datastoreItem xmlns:ds="http://schemas.openxmlformats.org/officeDocument/2006/customXml" ds:itemID="{AA7F797E-91BD-4425-A5DB-4BBAA0B28387}">
  <ds:schemaRefs>
    <ds:schemaRef ds:uri="http://schemas.openxmlformats.org/officeDocument/2006/docPropsVTypes"/>
    <ds:schemaRef ds:uri="http://schemas.openxmlformats.org/officeDocument/2006/custom-properties"/>
  </ds:schemaRefs>
</ds:datastoreItem>
</file>

<file path=customXml/itemProps13.xml><?xml version="1.0" encoding="utf-8"?>
<ds:datastoreItem xmlns:ds="http://schemas.openxmlformats.org/officeDocument/2006/customXml" ds:itemID="{4DE603FC-257E-4731-844A-7091721B8B6F}">
  <ds:schemaRefs>
    <ds:schemaRef ds:uri="http://schemas.openxmlformats.org/officeDocument/2006/docPropsVTypes"/>
    <ds:schemaRef ds:uri="http://schemas.openxmlformats.org/officeDocument/2006/custom-properties"/>
  </ds:schemaRefs>
</ds:datastoreItem>
</file>

<file path=customXml/itemProps14.xml><?xml version="1.0" encoding="utf-8"?>
<ds:datastoreItem xmlns:ds="http://schemas.openxmlformats.org/officeDocument/2006/customXml" ds:itemID="{9D202F13-34E8-4020-9AD3-A9A7A530C086}">
  <ds:schemaRefs>
    <ds:schemaRef ds:uri="http://schemas.openxmlformats.org/officeDocument/2006/custom-properties"/>
    <ds:schemaRef ds:uri="http://schemas.openxmlformats.org/officeDocument/2006/docPropsVTypes"/>
  </ds:schemaRefs>
</ds:datastoreItem>
</file>

<file path=customXml/itemProps15.xml><?xml version="1.0" encoding="utf-8"?>
<ds:datastoreItem xmlns:ds="http://schemas.openxmlformats.org/officeDocument/2006/customXml" ds:itemID="{AA22762B-0821-41F6-8B76-6F3ACD005523}">
  <ds:schemaRefs>
    <ds:schemaRef ds:uri="http://schemas.openxmlformats.org/officeDocument/2006/docPropsVTypes"/>
    <ds:schemaRef ds:uri="http://schemas.openxmlformats.org/officeDocument/2006/custom-properties"/>
  </ds:schemaRefs>
</ds:datastoreItem>
</file>

<file path=customXml/itemProps16.xml><?xml version="1.0" encoding="utf-8"?>
<ds:datastoreItem xmlns:ds="http://schemas.openxmlformats.org/officeDocument/2006/customXml" ds:itemID="{3C135A5E-C7A0-4564-BCBE-28D3884942A0}">
  <ds:schemaRefs>
    <ds:schemaRef ds:uri="http://schemas.openxmlformats.org/officeDocument/2006/custom-properties"/>
    <ds:schemaRef ds:uri="http://schemas.openxmlformats.org/officeDocument/2006/docPropsVTypes"/>
  </ds:schemaRefs>
</ds:datastoreItem>
</file>

<file path=customXml/itemProps17.xml><?xml version="1.0" encoding="utf-8"?>
<ds:datastoreItem xmlns:ds="http://schemas.openxmlformats.org/officeDocument/2006/customXml" ds:itemID="{A5F57074-FB5F-4058-AE0D-91FCB4E0F98F}">
  <ds:schemaRefs>
    <ds:schemaRef ds:uri="http://schemas.openxmlformats.org/officeDocument/2006/docPropsVTypes"/>
    <ds:schemaRef ds:uri="http://schemas.openxmlformats.org/officeDocument/2006/custom-properties"/>
  </ds:schemaRefs>
</ds:datastoreItem>
</file>

<file path=customXml/itemProps18.xml><?xml version="1.0" encoding="utf-8"?>
<ds:datastoreItem xmlns:ds="http://schemas.openxmlformats.org/officeDocument/2006/customXml" ds:itemID="{C4534207-6976-447A-B2E1-2A568AE608EB}">
  <ds:schemaRefs>
    <ds:schemaRef ds:uri="http://schemas.openxmlformats.org/officeDocument/2006/custom-properties"/>
    <ds:schemaRef ds:uri="http://schemas.openxmlformats.org/officeDocument/2006/docPropsVTypes"/>
  </ds:schemaRefs>
</ds:datastoreItem>
</file>

<file path=customXml/itemProps19.xml><?xml version="1.0" encoding="utf-8"?>
<ds:datastoreItem xmlns:ds="http://schemas.openxmlformats.org/officeDocument/2006/customXml" ds:itemID="{0A2C0025-8F1A-4B0A-923D-824D547CFF35}">
  <ds:schemaRefs>
    <ds:schemaRef ds:uri="http://schemas.openxmlformats.org/officeDocument/2006/docPropsVTypes"/>
    <ds:schemaRef ds:uri="http://schemas.openxmlformats.org/officeDocument/2006/custom-properties"/>
  </ds:schemaRefs>
</ds:datastoreItem>
</file>

<file path=customXml/itemProps20.xml><?xml version="1.0" encoding="utf-8"?>
<ds:datastoreItem xmlns:ds="http://schemas.openxmlformats.org/officeDocument/2006/customXml" ds:itemID="{6BA3A9FD-045D-47FA-93DC-77B7DAFB7B73}">
  <ds:schemaRefs>
    <ds:schemaRef ds:uri="http://schemas.openxmlformats.org/officeDocument/2006/bibliography"/>
  </ds:schemaRefs>
</ds:datastoreItem>
</file>

<file path=customXml/itemProps21.xml><?xml version="1.0" encoding="utf-8"?>
<ds:datastoreItem xmlns:ds="http://schemas.openxmlformats.org/officeDocument/2006/customXml" ds:itemID="{7BEB110D-41B0-4284-B43B-B8624575564D}">
  <ds:schemaRefs>
    <ds:schemaRef ds:uri="http://schemas.openxmlformats.org/officeDocument/2006/custom-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51</Pages>
  <Words>4020</Words>
  <Characters>22914</Characters>
  <Application>Microsoft Office Word</Application>
  <DocSecurity>0</DocSecurity>
  <Lines>190</Lines>
  <Paragraphs>53</Paragraphs>
  <ScaleCrop>false</ScaleCrop>
  <Company>Microsoft</Company>
  <LinksUpToDate>false</LinksUpToDate>
  <CharactersWithSpaces>26881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4826823@163.com</cp:lastModifiedBy>
  <cp:revision>127</cp:revision>
  <cp:lastPrinted>2023-07-31T21:56:00Z</cp:lastPrinted>
  <dcterms:created xsi:type="dcterms:W3CDTF">2024-05-11T01:33:00Z</dcterms:created>
  <dcterms:modified xsi:type="dcterms:W3CDTF">2026-09-18T07:10:00Z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eyJoZGlkIjoiNjVmZjQ5ZDIwMWY5MGEwMGNlZDlmMDE3NjlmYTFkMDUiLCJ1c2VySWQiOiI0MDQ1MDQ1OTYifQ==</vt:lpwstr>
  </property>
</Properties>
</file>