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凌源市松岭子中心敬老院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维修</w:t>
      </w:r>
      <w:r>
        <w:rPr>
          <w:rFonts w:hint="eastAsia"/>
          <w:b/>
          <w:sz w:val="36"/>
          <w:szCs w:val="36"/>
        </w:rPr>
        <w:t>改造资金使用管理办法</w:t>
      </w:r>
    </w:p>
    <w:p>
      <w:pPr>
        <w:rPr>
          <w:rFonts w:hint="eastAsia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第一条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凌源市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松岭子</w:t>
      </w:r>
      <w:r>
        <w:rPr>
          <w:rFonts w:hint="eastAsia" w:ascii="仿宋" w:hAnsi="仿宋" w:eastAsia="仿宋"/>
          <w:sz w:val="32"/>
          <w:szCs w:val="32"/>
          <w:lang w:eastAsia="zh-CN"/>
        </w:rPr>
        <w:t>中心敬老院维修</w:t>
      </w:r>
      <w:r>
        <w:rPr>
          <w:rFonts w:hint="eastAsia" w:ascii="仿宋" w:hAnsi="仿宋" w:eastAsia="仿宋"/>
          <w:sz w:val="32"/>
          <w:szCs w:val="32"/>
        </w:rPr>
        <w:t>改造资金是市财政下达的专项用于该单位</w:t>
      </w:r>
      <w:r>
        <w:rPr>
          <w:rFonts w:hint="eastAsia" w:ascii="仿宋" w:hAnsi="仿宋" w:eastAsia="仿宋"/>
          <w:sz w:val="32"/>
          <w:szCs w:val="32"/>
          <w:lang w:eastAsia="zh-CN"/>
        </w:rPr>
        <w:t>维修</w:t>
      </w:r>
      <w:r>
        <w:rPr>
          <w:rFonts w:hint="eastAsia" w:ascii="仿宋" w:hAnsi="仿宋" w:eastAsia="仿宋"/>
          <w:sz w:val="32"/>
          <w:szCs w:val="32"/>
        </w:rPr>
        <w:t>改造工程的补助资金，必须坚持“专款专用”的使用原则，严谨挪作他用。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第二条</w:t>
      </w:r>
      <w:r>
        <w:rPr>
          <w:rFonts w:hint="eastAsia" w:ascii="仿宋" w:hAnsi="仿宋" w:eastAsia="仿宋"/>
          <w:sz w:val="32"/>
          <w:szCs w:val="32"/>
        </w:rPr>
        <w:t xml:space="preserve">  此项资金实行专户专帐管理，日常拨（支）付款工作由市民政局计财部门统一管理。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第三条</w:t>
      </w:r>
      <w:r>
        <w:rPr>
          <w:rFonts w:hint="eastAsia" w:ascii="仿宋" w:hAnsi="仿宋" w:eastAsia="仿宋"/>
          <w:sz w:val="32"/>
          <w:szCs w:val="32"/>
        </w:rPr>
        <w:t xml:space="preserve">  此项资金按工程施工进度分期拨付施工方，拨（支）付时，由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松岭子</w:t>
      </w:r>
      <w:r>
        <w:rPr>
          <w:rFonts w:hint="eastAsia" w:ascii="仿宋" w:hAnsi="仿宋" w:eastAsia="仿宋"/>
          <w:sz w:val="32"/>
          <w:szCs w:val="32"/>
          <w:lang w:eastAsia="zh-CN"/>
        </w:rPr>
        <w:t>中心敬老院</w:t>
      </w:r>
      <w:r>
        <w:rPr>
          <w:rFonts w:hint="eastAsia" w:ascii="仿宋" w:hAnsi="仿宋" w:eastAsia="仿宋"/>
          <w:sz w:val="32"/>
          <w:szCs w:val="32"/>
        </w:rPr>
        <w:t>提出用款申请，履行市民政局的相关财务结算手续。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第四条</w:t>
      </w:r>
      <w:r>
        <w:rPr>
          <w:rFonts w:hint="eastAsia" w:ascii="仿宋" w:hAnsi="仿宋" w:eastAsia="仿宋"/>
          <w:sz w:val="32"/>
          <w:szCs w:val="32"/>
        </w:rPr>
        <w:t xml:space="preserve">  此项资金使用完毕后，按法定程序接受审计部门的监督审计。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r>
        <w:rPr>
          <w:rFonts w:hint="eastAsia" w:ascii="仿宋" w:hAnsi="仿宋" w:eastAsia="仿宋"/>
          <w:sz w:val="32"/>
          <w:szCs w:val="32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MWI4MTliOWFjZTJkN2M5NGMwNmM5NTZkZDMwMmEifQ=="/>
  </w:docVars>
  <w:rsids>
    <w:rsidRoot w:val="1F6845F8"/>
    <w:rsid w:val="0E574D87"/>
    <w:rsid w:val="1F6845F8"/>
    <w:rsid w:val="21C4241E"/>
    <w:rsid w:val="24756E02"/>
    <w:rsid w:val="6D716441"/>
    <w:rsid w:val="73D4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14</TotalTime>
  <ScaleCrop>false</ScaleCrop>
  <LinksUpToDate>false</LinksUpToDate>
  <CharactersWithSpaces>263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2022-06-23T02:21:00Z</dcterms:created>
  <dc:creator>Administrator</dc:creator>
  <cp:lastModifiedBy>Administrator</cp:lastModifiedBy>
  <cp:lastPrinted>2022-06-23T07:02:11Z</cp:lastPrinted>
  <dcterms:modified xsi:type="dcterms:W3CDTF">2022-06-23T07:41:39Z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B033A14D6076415CBA541543145D19DD</vt:lpwstr>
  </property>
</Properties>
</file>