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8AF4E" w14:textId="77777777" w:rsidR="008010AC" w:rsidRDefault="0025185E">
      <w:pPr>
        <w:spacing w:line="500" w:lineRule="exac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附件：</w:t>
      </w:r>
      <w:bookmarkStart w:id="0" w:name="_GoBack"/>
      <w:bookmarkEnd w:id="0"/>
    </w:p>
    <w:p w14:paraId="1B385F48" w14:textId="77777777" w:rsidR="008010AC" w:rsidRDefault="0025185E">
      <w:pPr>
        <w:spacing w:line="500" w:lineRule="exact"/>
        <w:jc w:val="center"/>
        <w:rPr>
          <w:rFonts w:ascii="仿宋" w:eastAsia="仿宋" w:hAnsi="仿宋" w:cs="仿宋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凌源市</w:t>
      </w:r>
      <w:hyperlink r:id="rId4" w:tgtFrame="http://www.nlx.gov.cn/content/_blank" w:history="1">
        <w:r>
          <w:rPr>
            <w:rFonts w:ascii="黑体" w:eastAsia="黑体" w:hAnsi="黑体" w:cs="黑体" w:hint="eastAsia"/>
            <w:sz w:val="36"/>
            <w:szCs w:val="36"/>
          </w:rPr>
          <w:t>202</w:t>
        </w:r>
        <w:r>
          <w:rPr>
            <w:rFonts w:ascii="黑体" w:eastAsia="黑体" w:hAnsi="黑体" w:cs="黑体" w:hint="eastAsia"/>
            <w:sz w:val="36"/>
            <w:szCs w:val="36"/>
          </w:rPr>
          <w:t>5</w:t>
        </w:r>
        <w:r>
          <w:rPr>
            <w:rFonts w:ascii="黑体" w:eastAsia="黑体" w:hAnsi="黑体" w:cs="黑体" w:hint="eastAsia"/>
            <w:sz w:val="36"/>
            <w:szCs w:val="36"/>
          </w:rPr>
          <w:t>年基层农技推广体系改革与建设</w:t>
        </w:r>
        <w:r>
          <w:rPr>
            <w:rFonts w:ascii="黑体" w:eastAsia="黑体" w:hAnsi="黑体" w:cs="黑体" w:hint="eastAsia"/>
            <w:sz w:val="36"/>
            <w:szCs w:val="36"/>
          </w:rPr>
          <w:t>补助项目现代农业科技试验示范基地</w:t>
        </w:r>
        <w:r>
          <w:rPr>
            <w:rFonts w:ascii="黑体" w:eastAsia="黑体" w:hAnsi="黑体" w:cs="黑体" w:hint="eastAsia"/>
            <w:sz w:val="36"/>
            <w:szCs w:val="36"/>
          </w:rPr>
          <w:t>申</w:t>
        </w:r>
        <w:r>
          <w:rPr>
            <w:rFonts w:ascii="黑体" w:eastAsia="黑体" w:hAnsi="黑体" w:cs="黑体" w:hint="eastAsia"/>
            <w:sz w:val="36"/>
            <w:szCs w:val="36"/>
          </w:rPr>
          <w:t>请表</w:t>
        </w:r>
      </w:hyperlink>
    </w:p>
    <w:p w14:paraId="7FD110F3" w14:textId="77777777" w:rsidR="008010AC" w:rsidRDefault="0025185E">
      <w:pPr>
        <w:ind w:left="2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申请单位：</w:t>
      </w:r>
      <w:r>
        <w:rPr>
          <w:rFonts w:ascii="仿宋" w:eastAsia="仿宋" w:hAnsi="仿宋" w:cs="仿宋" w:hint="eastAsia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盖章</w:t>
      </w:r>
      <w:r>
        <w:rPr>
          <w:rFonts w:ascii="仿宋" w:eastAsia="仿宋" w:hAnsi="仿宋" w:cs="仿宋" w:hint="eastAsia"/>
          <w:sz w:val="30"/>
          <w:szCs w:val="30"/>
        </w:rPr>
        <w:t>)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2203"/>
        <w:gridCol w:w="3169"/>
        <w:gridCol w:w="1226"/>
        <w:gridCol w:w="1229"/>
      </w:tblGrid>
      <w:tr w:rsidR="008010AC" w14:paraId="6F6B588C" w14:textId="77777777">
        <w:trPr>
          <w:trHeight w:val="815"/>
        </w:trPr>
        <w:tc>
          <w:tcPr>
            <w:tcW w:w="911" w:type="dxa"/>
            <w:vMerge w:val="restart"/>
            <w:vAlign w:val="center"/>
          </w:tcPr>
          <w:p w14:paraId="40CA0E38" w14:textId="77777777" w:rsidR="008010AC" w:rsidRDefault="0025185E">
            <w:pPr>
              <w:ind w:left="1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</w:t>
            </w:r>
          </w:p>
          <w:p w14:paraId="49BEBC74" w14:textId="77777777" w:rsidR="008010AC" w:rsidRDefault="0025185E">
            <w:pPr>
              <w:spacing w:line="356" w:lineRule="exact"/>
              <w:ind w:left="1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请</w:t>
            </w:r>
          </w:p>
          <w:p w14:paraId="0E1A0DC3" w14:textId="77777777" w:rsidR="008010AC" w:rsidRDefault="0025185E">
            <w:pPr>
              <w:ind w:left="1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</w:t>
            </w:r>
          </w:p>
          <w:p w14:paraId="51F13BD6" w14:textId="77777777" w:rsidR="008010AC" w:rsidRDefault="0025185E">
            <w:pPr>
              <w:ind w:left="1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位</w:t>
            </w:r>
          </w:p>
          <w:p w14:paraId="4C9092AA" w14:textId="77777777" w:rsidR="008010AC" w:rsidRDefault="0025185E">
            <w:pPr>
              <w:ind w:left="1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情</w:t>
            </w:r>
          </w:p>
          <w:p w14:paraId="023FA689" w14:textId="77777777" w:rsidR="008010AC" w:rsidRDefault="0025185E">
            <w:pPr>
              <w:spacing w:line="362" w:lineRule="exact"/>
              <w:ind w:left="1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况</w:t>
            </w:r>
          </w:p>
        </w:tc>
        <w:tc>
          <w:tcPr>
            <w:tcW w:w="2200" w:type="dxa"/>
            <w:vAlign w:val="bottom"/>
          </w:tcPr>
          <w:p w14:paraId="1A248613" w14:textId="77777777" w:rsidR="008010AC" w:rsidRDefault="0025185E">
            <w:pPr>
              <w:tabs>
                <w:tab w:val="left" w:pos="430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9"/>
                <w:sz w:val="28"/>
                <w:szCs w:val="28"/>
              </w:rPr>
              <w:t>申请单位名称</w:t>
            </w:r>
          </w:p>
        </w:tc>
        <w:tc>
          <w:tcPr>
            <w:tcW w:w="5628" w:type="dxa"/>
            <w:gridSpan w:val="3"/>
          </w:tcPr>
          <w:p w14:paraId="6791B0E9" w14:textId="77777777" w:rsidR="008010AC" w:rsidRDefault="008010A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010AC" w14:paraId="2B407FFE" w14:textId="77777777">
        <w:trPr>
          <w:trHeight w:val="815"/>
        </w:trPr>
        <w:tc>
          <w:tcPr>
            <w:tcW w:w="911" w:type="dxa"/>
            <w:vMerge/>
            <w:vAlign w:val="bottom"/>
          </w:tcPr>
          <w:p w14:paraId="529FF727" w14:textId="77777777" w:rsidR="008010AC" w:rsidRDefault="008010AC">
            <w:pPr>
              <w:spacing w:line="362" w:lineRule="exact"/>
              <w:ind w:left="1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00" w:type="dxa"/>
            <w:vAlign w:val="bottom"/>
          </w:tcPr>
          <w:p w14:paraId="0F803CEA" w14:textId="77777777" w:rsidR="008010AC" w:rsidRDefault="0025185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9"/>
                <w:sz w:val="28"/>
                <w:szCs w:val="28"/>
              </w:rPr>
              <w:t>通讯地址</w:t>
            </w:r>
          </w:p>
        </w:tc>
        <w:tc>
          <w:tcPr>
            <w:tcW w:w="3171" w:type="dxa"/>
          </w:tcPr>
          <w:p w14:paraId="4C03B8CC" w14:textId="77777777" w:rsidR="008010AC" w:rsidRDefault="008010A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27" w:type="dxa"/>
            <w:vAlign w:val="bottom"/>
          </w:tcPr>
          <w:p w14:paraId="69BF43B5" w14:textId="77777777" w:rsidR="008010AC" w:rsidRDefault="0025185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9"/>
                <w:sz w:val="28"/>
                <w:szCs w:val="28"/>
              </w:rPr>
              <w:t>邮编</w:t>
            </w:r>
          </w:p>
        </w:tc>
        <w:tc>
          <w:tcPr>
            <w:tcW w:w="1230" w:type="dxa"/>
          </w:tcPr>
          <w:p w14:paraId="5AA79D13" w14:textId="77777777" w:rsidR="008010AC" w:rsidRDefault="008010A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010AC" w14:paraId="7EE4F298" w14:textId="77777777">
        <w:trPr>
          <w:trHeight w:val="815"/>
        </w:trPr>
        <w:tc>
          <w:tcPr>
            <w:tcW w:w="911" w:type="dxa"/>
            <w:vMerge/>
            <w:vAlign w:val="bottom"/>
          </w:tcPr>
          <w:p w14:paraId="1ED91D3C" w14:textId="77777777" w:rsidR="008010AC" w:rsidRDefault="008010AC">
            <w:pPr>
              <w:spacing w:line="362" w:lineRule="exact"/>
              <w:ind w:left="1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00" w:type="dxa"/>
            <w:vAlign w:val="bottom"/>
          </w:tcPr>
          <w:p w14:paraId="7D446A41" w14:textId="77777777" w:rsidR="008010AC" w:rsidRDefault="0025185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9"/>
                <w:sz w:val="28"/>
                <w:szCs w:val="28"/>
              </w:rPr>
              <w:t>单位负责人</w:t>
            </w:r>
          </w:p>
        </w:tc>
        <w:tc>
          <w:tcPr>
            <w:tcW w:w="3171" w:type="dxa"/>
          </w:tcPr>
          <w:p w14:paraId="15E53675" w14:textId="77777777" w:rsidR="008010AC" w:rsidRDefault="008010A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27" w:type="dxa"/>
            <w:vAlign w:val="bottom"/>
          </w:tcPr>
          <w:p w14:paraId="66998AA0" w14:textId="77777777" w:rsidR="008010AC" w:rsidRDefault="0025185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9"/>
                <w:sz w:val="28"/>
                <w:szCs w:val="28"/>
              </w:rPr>
              <w:t>职务</w:t>
            </w:r>
          </w:p>
        </w:tc>
        <w:tc>
          <w:tcPr>
            <w:tcW w:w="1230" w:type="dxa"/>
          </w:tcPr>
          <w:p w14:paraId="42330147" w14:textId="77777777" w:rsidR="008010AC" w:rsidRDefault="008010A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010AC" w14:paraId="0A8ECF6E" w14:textId="77777777">
        <w:trPr>
          <w:trHeight w:val="815"/>
        </w:trPr>
        <w:tc>
          <w:tcPr>
            <w:tcW w:w="911" w:type="dxa"/>
            <w:vMerge/>
            <w:vAlign w:val="bottom"/>
          </w:tcPr>
          <w:p w14:paraId="2E7C06FB" w14:textId="77777777" w:rsidR="008010AC" w:rsidRDefault="008010AC">
            <w:pPr>
              <w:spacing w:line="362" w:lineRule="exact"/>
              <w:ind w:left="1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00" w:type="dxa"/>
            <w:vAlign w:val="bottom"/>
          </w:tcPr>
          <w:p w14:paraId="7F970661" w14:textId="77777777" w:rsidR="008010AC" w:rsidRDefault="0025185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9"/>
                <w:sz w:val="28"/>
                <w:szCs w:val="28"/>
              </w:rPr>
              <w:t>联系电话</w:t>
            </w:r>
          </w:p>
        </w:tc>
        <w:tc>
          <w:tcPr>
            <w:tcW w:w="3171" w:type="dxa"/>
          </w:tcPr>
          <w:p w14:paraId="6DEA1244" w14:textId="77777777" w:rsidR="008010AC" w:rsidRDefault="008010A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27" w:type="dxa"/>
            <w:vAlign w:val="bottom"/>
          </w:tcPr>
          <w:p w14:paraId="785763D6" w14:textId="77777777" w:rsidR="008010AC" w:rsidRDefault="0025185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9"/>
                <w:sz w:val="28"/>
                <w:szCs w:val="28"/>
              </w:rPr>
              <w:t>邮箱</w:t>
            </w:r>
          </w:p>
        </w:tc>
        <w:tc>
          <w:tcPr>
            <w:tcW w:w="1230" w:type="dxa"/>
          </w:tcPr>
          <w:p w14:paraId="46CFC52E" w14:textId="77777777" w:rsidR="008010AC" w:rsidRDefault="008010A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010AC" w14:paraId="576AE143" w14:textId="77777777">
        <w:trPr>
          <w:trHeight w:val="815"/>
        </w:trPr>
        <w:tc>
          <w:tcPr>
            <w:tcW w:w="911" w:type="dxa"/>
            <w:vMerge/>
            <w:vAlign w:val="bottom"/>
          </w:tcPr>
          <w:p w14:paraId="28DE46AC" w14:textId="77777777" w:rsidR="008010AC" w:rsidRDefault="008010AC">
            <w:pPr>
              <w:spacing w:line="362" w:lineRule="exact"/>
              <w:ind w:left="1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00" w:type="dxa"/>
            <w:vAlign w:val="bottom"/>
          </w:tcPr>
          <w:p w14:paraId="20CF1C74" w14:textId="77777777" w:rsidR="008010AC" w:rsidRDefault="0025185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9"/>
                <w:sz w:val="28"/>
                <w:szCs w:val="28"/>
              </w:rPr>
              <w:t>基地名称</w:t>
            </w:r>
          </w:p>
        </w:tc>
        <w:tc>
          <w:tcPr>
            <w:tcW w:w="5628" w:type="dxa"/>
            <w:gridSpan w:val="3"/>
          </w:tcPr>
          <w:p w14:paraId="5F63F9F5" w14:textId="77777777" w:rsidR="008010AC" w:rsidRDefault="008010A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010AC" w14:paraId="12296775" w14:textId="77777777">
        <w:trPr>
          <w:trHeight w:val="815"/>
        </w:trPr>
        <w:tc>
          <w:tcPr>
            <w:tcW w:w="911" w:type="dxa"/>
            <w:vMerge/>
            <w:vAlign w:val="bottom"/>
          </w:tcPr>
          <w:p w14:paraId="06BC237E" w14:textId="77777777" w:rsidR="008010AC" w:rsidRDefault="008010AC">
            <w:pPr>
              <w:spacing w:line="362" w:lineRule="exact"/>
              <w:ind w:left="1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00" w:type="dxa"/>
            <w:vAlign w:val="bottom"/>
          </w:tcPr>
          <w:p w14:paraId="154A8D69" w14:textId="77777777" w:rsidR="008010AC" w:rsidRDefault="0025185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规模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亩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)</w:t>
            </w:r>
          </w:p>
        </w:tc>
        <w:tc>
          <w:tcPr>
            <w:tcW w:w="5628" w:type="dxa"/>
            <w:gridSpan w:val="3"/>
          </w:tcPr>
          <w:p w14:paraId="31F6685A" w14:textId="77777777" w:rsidR="008010AC" w:rsidRDefault="008010A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010AC" w14:paraId="264CD1A8" w14:textId="77777777">
        <w:trPr>
          <w:trHeight w:val="815"/>
        </w:trPr>
        <w:tc>
          <w:tcPr>
            <w:tcW w:w="911" w:type="dxa"/>
            <w:vMerge/>
            <w:vAlign w:val="bottom"/>
          </w:tcPr>
          <w:p w14:paraId="097127F6" w14:textId="77777777" w:rsidR="008010AC" w:rsidRDefault="008010AC">
            <w:pPr>
              <w:spacing w:line="362" w:lineRule="exact"/>
              <w:ind w:left="1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00" w:type="dxa"/>
            <w:vAlign w:val="bottom"/>
          </w:tcPr>
          <w:p w14:paraId="2855AE00" w14:textId="77777777" w:rsidR="008010AC" w:rsidRDefault="0025185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9"/>
                <w:sz w:val="28"/>
                <w:szCs w:val="28"/>
              </w:rPr>
              <w:t>主要品种</w:t>
            </w:r>
          </w:p>
        </w:tc>
        <w:tc>
          <w:tcPr>
            <w:tcW w:w="5628" w:type="dxa"/>
            <w:gridSpan w:val="3"/>
          </w:tcPr>
          <w:p w14:paraId="76F73307" w14:textId="77777777" w:rsidR="008010AC" w:rsidRDefault="008010A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010AC" w14:paraId="0A513AEF" w14:textId="77777777">
        <w:trPr>
          <w:trHeight w:val="815"/>
        </w:trPr>
        <w:tc>
          <w:tcPr>
            <w:tcW w:w="911" w:type="dxa"/>
            <w:vMerge w:val="restart"/>
            <w:vAlign w:val="center"/>
          </w:tcPr>
          <w:p w14:paraId="5A542547" w14:textId="77777777" w:rsidR="008010AC" w:rsidRDefault="0025185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科技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试验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示范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基地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建设内容</w:t>
            </w:r>
          </w:p>
          <w:p w14:paraId="5B56B737" w14:textId="77777777" w:rsidR="008010AC" w:rsidRDefault="008010AC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14:paraId="594D028B" w14:textId="77777777" w:rsidR="008010AC" w:rsidRDefault="0025185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9"/>
                <w:sz w:val="28"/>
                <w:szCs w:val="28"/>
              </w:rPr>
              <w:t>实施地点</w:t>
            </w:r>
          </w:p>
        </w:tc>
        <w:tc>
          <w:tcPr>
            <w:tcW w:w="5628" w:type="dxa"/>
            <w:gridSpan w:val="3"/>
            <w:vAlign w:val="center"/>
          </w:tcPr>
          <w:p w14:paraId="30AC1DC3" w14:textId="77777777" w:rsidR="008010AC" w:rsidRDefault="008010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010AC" w14:paraId="560AC562" w14:textId="77777777">
        <w:trPr>
          <w:trHeight w:val="815"/>
        </w:trPr>
        <w:tc>
          <w:tcPr>
            <w:tcW w:w="911" w:type="dxa"/>
            <w:vMerge/>
          </w:tcPr>
          <w:p w14:paraId="4271A213" w14:textId="77777777" w:rsidR="008010AC" w:rsidRDefault="008010A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14:paraId="7C7528B4" w14:textId="77777777" w:rsidR="008010AC" w:rsidRDefault="0025185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9"/>
                <w:sz w:val="28"/>
                <w:szCs w:val="28"/>
              </w:rPr>
              <w:t>实施规模</w:t>
            </w:r>
          </w:p>
        </w:tc>
        <w:tc>
          <w:tcPr>
            <w:tcW w:w="5628" w:type="dxa"/>
            <w:gridSpan w:val="3"/>
          </w:tcPr>
          <w:p w14:paraId="05A4A68C" w14:textId="77777777" w:rsidR="008010AC" w:rsidRDefault="008010A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010AC" w14:paraId="019CB607" w14:textId="77777777">
        <w:trPr>
          <w:trHeight w:val="815"/>
        </w:trPr>
        <w:tc>
          <w:tcPr>
            <w:tcW w:w="911" w:type="dxa"/>
            <w:vMerge/>
          </w:tcPr>
          <w:p w14:paraId="781C6B42" w14:textId="77777777" w:rsidR="008010AC" w:rsidRDefault="008010A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14:paraId="704FE234" w14:textId="77777777" w:rsidR="008010AC" w:rsidRDefault="0025185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9"/>
                <w:sz w:val="28"/>
                <w:szCs w:val="28"/>
              </w:rPr>
              <w:t>种植</w:t>
            </w:r>
            <w:r>
              <w:rPr>
                <w:rFonts w:ascii="仿宋" w:eastAsia="仿宋" w:hAnsi="仿宋" w:cs="仿宋" w:hint="eastAsia"/>
                <w:w w:val="99"/>
                <w:sz w:val="28"/>
                <w:szCs w:val="28"/>
              </w:rPr>
              <w:t>品种</w:t>
            </w:r>
          </w:p>
        </w:tc>
        <w:tc>
          <w:tcPr>
            <w:tcW w:w="5628" w:type="dxa"/>
            <w:gridSpan w:val="3"/>
          </w:tcPr>
          <w:p w14:paraId="221EC95E" w14:textId="77777777" w:rsidR="008010AC" w:rsidRDefault="008010A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010AC" w14:paraId="3EFD7E26" w14:textId="77777777">
        <w:trPr>
          <w:trHeight w:val="1504"/>
        </w:trPr>
        <w:tc>
          <w:tcPr>
            <w:tcW w:w="911" w:type="dxa"/>
            <w:vMerge/>
          </w:tcPr>
          <w:p w14:paraId="426B2B47" w14:textId="77777777" w:rsidR="008010AC" w:rsidRDefault="008010A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14:paraId="16B39F3C" w14:textId="77777777" w:rsidR="008010AC" w:rsidRDefault="0025185E">
            <w:pPr>
              <w:jc w:val="center"/>
              <w:rPr>
                <w:rFonts w:ascii="仿宋" w:eastAsia="仿宋" w:hAnsi="仿宋" w:cs="仿宋"/>
                <w:w w:val="99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9"/>
                <w:sz w:val="28"/>
                <w:szCs w:val="28"/>
              </w:rPr>
              <w:t>主推技术</w:t>
            </w:r>
          </w:p>
        </w:tc>
        <w:tc>
          <w:tcPr>
            <w:tcW w:w="5628" w:type="dxa"/>
            <w:gridSpan w:val="3"/>
          </w:tcPr>
          <w:p w14:paraId="3F4DBE89" w14:textId="77777777" w:rsidR="008010AC" w:rsidRDefault="008010A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010AC" w14:paraId="39DFF316" w14:textId="77777777">
        <w:trPr>
          <w:trHeight w:val="1433"/>
        </w:trPr>
        <w:tc>
          <w:tcPr>
            <w:tcW w:w="911" w:type="dxa"/>
            <w:vMerge/>
            <w:vAlign w:val="center"/>
          </w:tcPr>
          <w:p w14:paraId="7108C331" w14:textId="77777777" w:rsidR="008010AC" w:rsidRDefault="008010AC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04" w:type="dxa"/>
            <w:vAlign w:val="center"/>
          </w:tcPr>
          <w:p w14:paraId="1894606B" w14:textId="77777777" w:rsidR="008010AC" w:rsidRDefault="0025185E">
            <w:pPr>
              <w:jc w:val="center"/>
            </w:pPr>
            <w:r>
              <w:rPr>
                <w:rFonts w:ascii="仿宋" w:eastAsia="仿宋" w:hAnsi="仿宋" w:cs="仿宋" w:hint="eastAsia"/>
                <w:w w:val="99"/>
                <w:sz w:val="28"/>
                <w:szCs w:val="28"/>
              </w:rPr>
              <w:t>组织培训</w:t>
            </w:r>
          </w:p>
        </w:tc>
        <w:tc>
          <w:tcPr>
            <w:tcW w:w="5624" w:type="dxa"/>
            <w:gridSpan w:val="3"/>
          </w:tcPr>
          <w:p w14:paraId="278B5009" w14:textId="77777777" w:rsidR="008010AC" w:rsidRDefault="008010AC"/>
          <w:p w14:paraId="1147C759" w14:textId="77777777" w:rsidR="008010AC" w:rsidRDefault="008010AC"/>
          <w:p w14:paraId="46C8BE4D" w14:textId="77777777" w:rsidR="008010AC" w:rsidRDefault="008010AC"/>
        </w:tc>
      </w:tr>
    </w:tbl>
    <w:p w14:paraId="1E43F3F2" w14:textId="77777777" w:rsidR="008010AC" w:rsidRDefault="008010AC">
      <w:pPr>
        <w:ind w:firstLineChars="1300" w:firstLine="4160"/>
        <w:rPr>
          <w:rFonts w:ascii="仿宋" w:eastAsia="仿宋" w:hAnsi="仿宋" w:cs="仿宋"/>
          <w:sz w:val="32"/>
          <w:szCs w:val="32"/>
        </w:rPr>
      </w:pPr>
    </w:p>
    <w:sectPr w:rsidR="00801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AC"/>
    <w:rsid w:val="0025185E"/>
    <w:rsid w:val="008010AC"/>
    <w:rsid w:val="0749670E"/>
    <w:rsid w:val="07EB6FC4"/>
    <w:rsid w:val="0BDA4E4F"/>
    <w:rsid w:val="0CEF2116"/>
    <w:rsid w:val="18A72600"/>
    <w:rsid w:val="20653333"/>
    <w:rsid w:val="223068A3"/>
    <w:rsid w:val="279F7839"/>
    <w:rsid w:val="283F55AE"/>
    <w:rsid w:val="2B0A6292"/>
    <w:rsid w:val="387927FC"/>
    <w:rsid w:val="3C7C511A"/>
    <w:rsid w:val="46413369"/>
    <w:rsid w:val="4A256CC1"/>
    <w:rsid w:val="595E709F"/>
    <w:rsid w:val="695F4323"/>
    <w:rsid w:val="6AED0F92"/>
    <w:rsid w:val="7095797A"/>
    <w:rsid w:val="730C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18A5E0-F6B8-4324-A343-FBEB6556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lx.gov.cn/data/upfile/files/323/201804/2/323_20180420100319581.doc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2025-03-06T01:11:00Z</cp:lastPrinted>
  <dcterms:created xsi:type="dcterms:W3CDTF">2025-03-07T01:43:00Z</dcterms:created>
  <dcterms:modified xsi:type="dcterms:W3CDTF">2025-03-07T01:43:00Z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eyJoZGlkIjoiNTdjYTc2NjgzMjUyNTcxNDBjMjAwNWQxMjZiYjU4ZDEiLCJ1c2VySWQiOiI3NDMzNzcwODgifQ==</vt:lpwstr>
  </property>
  <property fmtid="{D5CDD505-2E9C-101B-9397-08002B2CF9AE}" pid="4" name="ICV">
    <vt:lpwstr>F921670A179F4E6193AABD7C718AA583_12</vt:lpwstr>
  </property>
</Properties>
</file>