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1C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凌源市202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中央常态化帮扶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使用计划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明细表</w:t>
      </w:r>
    </w:p>
    <w:p w14:paraId="3E3F840A">
      <w:pPr>
        <w:rPr>
          <w:rFonts w:hint="eastAsia"/>
        </w:rPr>
      </w:pPr>
    </w:p>
    <w:tbl>
      <w:tblPr>
        <w:tblStyle w:val="3"/>
        <w:tblW w:w="15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416"/>
        <w:gridCol w:w="893"/>
        <w:gridCol w:w="1001"/>
        <w:gridCol w:w="1339"/>
        <w:gridCol w:w="630"/>
        <w:gridCol w:w="915"/>
        <w:gridCol w:w="2288"/>
        <w:gridCol w:w="835"/>
        <w:gridCol w:w="627"/>
        <w:gridCol w:w="694"/>
        <w:gridCol w:w="774"/>
        <w:gridCol w:w="1109"/>
        <w:gridCol w:w="1743"/>
      </w:tblGrid>
      <w:tr w14:paraId="7B5E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0EBF8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</w:t>
            </w:r>
          </w:p>
          <w:p w14:paraId="58F66573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B9D35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DEB4C6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EA546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</w:t>
            </w:r>
          </w:p>
          <w:p w14:paraId="7D7676D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CE3EC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E88CC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625FC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实施年度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A9C09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完成</w:t>
            </w:r>
          </w:p>
          <w:p w14:paraId="30CDF4A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时限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A004BA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3D1A3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总投资</w:t>
            </w:r>
          </w:p>
          <w:p w14:paraId="2E72E05C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0B8C9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受益村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0ADB0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388225A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户数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DDDEE9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19925F5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1B1F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绩效目标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DE284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带贫减贫情况</w:t>
            </w:r>
          </w:p>
        </w:tc>
      </w:tr>
      <w:tr w14:paraId="3E23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340F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8000D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F0C9C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三道河子镇蔬菜产业园项目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6090D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8AE48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榆树底下村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E1429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三道河子镇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E09AA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8ED7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677F1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占地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建设40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栋设施农业暖棚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FFBC3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594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F4C36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全镇行政村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4F6D6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95EE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978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5E12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按照不低于5%收取收益，带动就业和食用菌产业发展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8E0C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通过收益分红人均增收300元，带动有劳动能力的脱贫人口就业，增加务工收入</w:t>
            </w:r>
          </w:p>
        </w:tc>
      </w:tr>
      <w:tr w14:paraId="3215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92E2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13DF0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224A3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小额贷款贴息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98AB3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06FE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DF99A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D917B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68C004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4F0B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为全市范围内符合条件的贷款户进行贷款贴息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74FD2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23BA6E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F18890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35A98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026DB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通过贴息带动帮扶对象发展产业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8BC4BB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通过贴息带动帮扶对象发展产业，增强内生动力</w:t>
            </w:r>
          </w:p>
        </w:tc>
      </w:tr>
      <w:tr w14:paraId="4D8C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862DE6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E4B5B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巩固三保障成果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6B507E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雨露计划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30E4A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7C1BE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F649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4579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B7E8D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E23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对全市脱贫户和监测户家庭中在中高职业院校就读的学生进行补助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A11243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09FD0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97CE1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4599E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A54956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通过补贴减轻家庭教育负担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6A1AE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通过补贴减轻家庭教育负担</w:t>
            </w:r>
          </w:p>
        </w:tc>
      </w:tr>
      <w:tr w14:paraId="06E4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F60D40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四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2F1F24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就业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8172E6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公益岗补贴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D94BF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3E07B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33362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52A3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E8BACB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3B5D8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为减轻乡镇街经济压力负担，促进乡村环境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整治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，开发公益岗岗位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82C59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234.6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2C6B7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DEDAF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5F496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7017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公益岗提供就业机会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76C10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通过公益岗增加脱贫人口和监测对象就业收入</w:t>
            </w:r>
          </w:p>
        </w:tc>
      </w:tr>
      <w:tr w14:paraId="3E9F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9858A3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五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18F6C5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就业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04F84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省外务工交通补贴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5B46D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124DC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07F07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7DC1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CBDA5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34E1B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计划投入中央衔接资金，对符合条件的省外务工人员给予一次性交通补贴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F746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A9CA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C9AA5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6019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91D82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持续稳定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跨省务工规模，提升就业质量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E763A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优化就业结构，提升就业质量</w:t>
            </w:r>
          </w:p>
        </w:tc>
      </w:tr>
      <w:tr w14:paraId="68C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DA10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六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FB460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CC8A9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项目管理费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0763E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87BB0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86A1F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742D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1AA35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7112A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提取项目管理费，用于支持项目建设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8172F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8527F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40D01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BFA5D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3797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确保项目顺利实施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1D5E6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通过提取项目管理费，确保项目顺利实施</w:t>
            </w:r>
          </w:p>
        </w:tc>
      </w:tr>
    </w:tbl>
    <w:p w14:paraId="5A1834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0E7A"/>
    <w:rsid w:val="61F62912"/>
    <w:rsid w:val="6E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line="560" w:lineRule="exact"/>
      <w:ind w:firstLine="20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2026-03-27T07:27:00Z</dcterms:created>
  <dc:creator>波波</dc:creator>
  <cp:lastModifiedBy>Administrator</cp:lastModifiedBy>
  <dcterms:modified xsi:type="dcterms:W3CDTF">2026-03-27T08:46:13Z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E196F21BF98947C9B22D3D5F73350129_11</vt:lpwstr>
  </property>
  <property fmtid="{D5CDD505-2E9C-101B-9397-08002B2CF9AE}" pid="4" name="KSOTemplateDocerSaveRecord">
    <vt:lpwstr>eyJoZGlkIjoiMTUzZDBkNzQxMWYyZjIyODQzMWU5YjYwY2I1Njk5NzEiLCJ1c2VySWQiOiIyMTUyMDA1NzEifQ==</vt:lpwstr>
  </property>
</Properties>
</file>