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B77" w:rsidRDefault="00FB4B85">
      <w:pPr>
        <w:jc w:val="center"/>
        <w:rPr>
          <w:rFonts w:ascii="宋体" w:hAnsi="宋体" w:cs="宋体"/>
          <w:b/>
          <w:bCs/>
          <w:sz w:val="32"/>
          <w:szCs w:val="32"/>
        </w:rPr>
      </w:pPr>
      <w:r>
        <w:rPr>
          <w:rFonts w:ascii="宋体" w:hAnsi="宋体" w:cs="宋体" w:hint="eastAsia"/>
          <w:b/>
          <w:bCs/>
          <w:sz w:val="32"/>
          <w:szCs w:val="32"/>
        </w:rPr>
        <w:t>202</w:t>
      </w:r>
      <w:r>
        <w:rPr>
          <w:rFonts w:ascii="宋体" w:hAnsi="宋体" w:cs="宋体" w:hint="eastAsia"/>
          <w:b/>
          <w:bCs/>
          <w:sz w:val="32"/>
          <w:szCs w:val="32"/>
        </w:rPr>
        <w:t>6</w:t>
      </w:r>
      <w:r>
        <w:rPr>
          <w:rFonts w:ascii="宋体" w:hAnsi="宋体" w:cs="宋体" w:hint="eastAsia"/>
          <w:b/>
          <w:bCs/>
          <w:sz w:val="32"/>
          <w:szCs w:val="32"/>
        </w:rPr>
        <w:t>年</w:t>
      </w:r>
      <w:bookmarkStart w:id="0" w:name="_GoBack"/>
      <w:bookmarkEnd w:id="0"/>
      <w:r w:rsidR="00D11622">
        <w:rPr>
          <w:rFonts w:ascii="宋体" w:hAnsi="宋体" w:cs="宋体" w:hint="eastAsia"/>
          <w:b/>
          <w:bCs/>
          <w:sz w:val="32"/>
          <w:szCs w:val="32"/>
        </w:rPr>
        <w:t>凌源市</w:t>
      </w:r>
      <w:r>
        <w:rPr>
          <w:rFonts w:ascii="宋体" w:hAnsi="宋体" w:cs="宋体" w:hint="eastAsia"/>
          <w:b/>
          <w:bCs/>
          <w:sz w:val="32"/>
          <w:szCs w:val="32"/>
        </w:rPr>
        <w:t>涂料</w:t>
      </w:r>
      <w:r>
        <w:rPr>
          <w:rFonts w:ascii="宋体" w:hAnsi="宋体" w:cs="宋体" w:hint="eastAsia"/>
          <w:b/>
          <w:bCs/>
          <w:sz w:val="32"/>
          <w:szCs w:val="32"/>
        </w:rPr>
        <w:t>产品质量监督抽查实施细则</w:t>
      </w:r>
    </w:p>
    <w:p w:rsidR="00562B77" w:rsidRDefault="00562B77">
      <w:pPr>
        <w:pStyle w:val="a4"/>
      </w:pPr>
    </w:p>
    <w:p w:rsidR="00562B77" w:rsidRDefault="00FB4B85">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562B77" w:rsidRDefault="00FB4B85">
      <w:pPr>
        <w:snapToGrid w:val="0"/>
        <w:spacing w:line="440" w:lineRule="exact"/>
        <w:ind w:firstLineChars="200" w:firstLine="420"/>
        <w:rPr>
          <w:rFonts w:ascii="宋体" w:hAnsi="宋体" w:cs="宋体"/>
          <w:szCs w:val="21"/>
        </w:rPr>
      </w:pPr>
      <w:r>
        <w:rPr>
          <w:rFonts w:ascii="宋体" w:hAnsi="宋体" w:cs="宋体" w:hint="eastAsia"/>
          <w:szCs w:val="21"/>
        </w:rPr>
        <w:t>以随机抽样的方式在被抽样生产者、销售者的待销产品中抽取。</w:t>
      </w:r>
    </w:p>
    <w:p w:rsidR="00562B77" w:rsidRDefault="00FB4B85">
      <w:pPr>
        <w:snapToGrid w:val="0"/>
        <w:spacing w:line="440" w:lineRule="exact"/>
        <w:ind w:firstLineChars="200" w:firstLine="420"/>
        <w:rPr>
          <w:rFonts w:ascii="宋体" w:hAnsi="宋体" w:cs="宋体"/>
          <w:szCs w:val="21"/>
        </w:rPr>
      </w:pPr>
      <w:r>
        <w:rPr>
          <w:rFonts w:ascii="宋体" w:hAnsi="宋体" w:cs="宋体" w:hint="eastAsia"/>
          <w:szCs w:val="21"/>
        </w:rPr>
        <w:t>随机数一般可使用随机数表等方法产生。</w:t>
      </w:r>
    </w:p>
    <w:p w:rsidR="00562B77" w:rsidRDefault="00FB4B85">
      <w:pPr>
        <w:spacing w:line="440" w:lineRule="exact"/>
        <w:ind w:firstLineChars="200" w:firstLine="420"/>
        <w:jc w:val="left"/>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p>
    <w:p w:rsidR="00562B77" w:rsidRDefault="00FB4B85">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抽样数量</w:t>
      </w:r>
    </w:p>
    <w:tbl>
      <w:tblPr>
        <w:tblStyle w:val="a8"/>
        <w:tblW w:w="0" w:type="auto"/>
        <w:tblInd w:w="265" w:type="dxa"/>
        <w:tblLook w:val="04A0"/>
      </w:tblPr>
      <w:tblGrid>
        <w:gridCol w:w="954"/>
        <w:gridCol w:w="1936"/>
        <w:gridCol w:w="2073"/>
        <w:gridCol w:w="2111"/>
        <w:gridCol w:w="1835"/>
      </w:tblGrid>
      <w:tr w:rsidR="00562B77">
        <w:trPr>
          <w:trHeight w:val="422"/>
        </w:trPr>
        <w:tc>
          <w:tcPr>
            <w:tcW w:w="954" w:type="dxa"/>
            <w:vAlign w:val="center"/>
          </w:tcPr>
          <w:p w:rsidR="00562B77" w:rsidRDefault="00FB4B85">
            <w:pPr>
              <w:snapToGrid w:val="0"/>
              <w:jc w:val="center"/>
              <w:rPr>
                <w:rFonts w:ascii="宋体" w:hAnsi="宋体" w:cs="宋体"/>
                <w:szCs w:val="21"/>
              </w:rPr>
            </w:pPr>
            <w:r>
              <w:rPr>
                <w:rFonts w:ascii="宋体" w:hAnsi="宋体" w:cs="宋体" w:hint="eastAsia"/>
                <w:szCs w:val="21"/>
              </w:rPr>
              <w:t>序号</w:t>
            </w:r>
          </w:p>
        </w:tc>
        <w:tc>
          <w:tcPr>
            <w:tcW w:w="1936" w:type="dxa"/>
            <w:vAlign w:val="center"/>
          </w:tcPr>
          <w:p w:rsidR="00562B77" w:rsidRDefault="00FB4B85">
            <w:pPr>
              <w:snapToGrid w:val="0"/>
              <w:jc w:val="center"/>
              <w:rPr>
                <w:rFonts w:ascii="宋体" w:hAnsi="宋体" w:cs="宋体"/>
                <w:szCs w:val="21"/>
              </w:rPr>
            </w:pPr>
            <w:r>
              <w:rPr>
                <w:rFonts w:ascii="宋体" w:hAnsi="宋体" w:cs="宋体" w:hint="eastAsia"/>
                <w:szCs w:val="21"/>
              </w:rPr>
              <w:t>产品名称</w:t>
            </w:r>
          </w:p>
        </w:tc>
        <w:tc>
          <w:tcPr>
            <w:tcW w:w="2073" w:type="dxa"/>
            <w:vAlign w:val="center"/>
          </w:tcPr>
          <w:p w:rsidR="00562B77" w:rsidRDefault="00FB4B85">
            <w:pPr>
              <w:snapToGrid w:val="0"/>
              <w:jc w:val="center"/>
              <w:rPr>
                <w:rFonts w:ascii="宋体" w:hAnsi="宋体" w:cs="宋体"/>
                <w:szCs w:val="21"/>
              </w:rPr>
            </w:pPr>
            <w:r>
              <w:rPr>
                <w:rFonts w:ascii="宋体" w:hAnsi="宋体" w:cs="宋体" w:hint="eastAsia"/>
                <w:szCs w:val="21"/>
              </w:rPr>
              <w:t>抽样数量</w:t>
            </w:r>
          </w:p>
        </w:tc>
        <w:tc>
          <w:tcPr>
            <w:tcW w:w="2111" w:type="dxa"/>
            <w:vAlign w:val="center"/>
          </w:tcPr>
          <w:p w:rsidR="00562B77" w:rsidRDefault="00FB4B85">
            <w:pPr>
              <w:snapToGrid w:val="0"/>
              <w:jc w:val="center"/>
              <w:rPr>
                <w:rFonts w:ascii="宋体" w:hAnsi="宋体" w:cs="宋体"/>
                <w:szCs w:val="21"/>
              </w:rPr>
            </w:pPr>
            <w:r>
              <w:rPr>
                <w:rFonts w:ascii="宋体" w:hAnsi="宋体" w:cs="宋体" w:hint="eastAsia"/>
                <w:szCs w:val="21"/>
              </w:rPr>
              <w:t>检样数量</w:t>
            </w:r>
          </w:p>
        </w:tc>
        <w:tc>
          <w:tcPr>
            <w:tcW w:w="1835" w:type="dxa"/>
            <w:vAlign w:val="center"/>
          </w:tcPr>
          <w:p w:rsidR="00562B77" w:rsidRDefault="00FB4B85">
            <w:pPr>
              <w:snapToGrid w:val="0"/>
              <w:jc w:val="center"/>
              <w:rPr>
                <w:rFonts w:ascii="宋体" w:hAnsi="宋体" w:cs="宋体"/>
                <w:szCs w:val="21"/>
              </w:rPr>
            </w:pPr>
            <w:r>
              <w:rPr>
                <w:rFonts w:ascii="宋体" w:hAnsi="宋体" w:cs="宋体" w:hint="eastAsia"/>
                <w:szCs w:val="21"/>
              </w:rPr>
              <w:t>备样数量</w:t>
            </w:r>
          </w:p>
        </w:tc>
      </w:tr>
      <w:tr w:rsidR="00562B77">
        <w:trPr>
          <w:trHeight w:val="334"/>
        </w:trPr>
        <w:tc>
          <w:tcPr>
            <w:tcW w:w="954" w:type="dxa"/>
            <w:vAlign w:val="center"/>
          </w:tcPr>
          <w:p w:rsidR="00562B77" w:rsidRDefault="00FB4B85">
            <w:pPr>
              <w:snapToGrid w:val="0"/>
              <w:jc w:val="center"/>
              <w:rPr>
                <w:rFonts w:ascii="宋体" w:hAnsi="宋体" w:cs="宋体"/>
                <w:szCs w:val="21"/>
              </w:rPr>
            </w:pPr>
            <w:r>
              <w:rPr>
                <w:rFonts w:ascii="宋体" w:hAnsi="宋体" w:cs="宋体" w:hint="eastAsia"/>
                <w:szCs w:val="21"/>
              </w:rPr>
              <w:t>1</w:t>
            </w:r>
          </w:p>
        </w:tc>
        <w:tc>
          <w:tcPr>
            <w:tcW w:w="1936" w:type="dxa"/>
            <w:vAlign w:val="center"/>
          </w:tcPr>
          <w:p w:rsidR="00562B77" w:rsidRDefault="00FB4B85">
            <w:pPr>
              <w:snapToGrid w:val="0"/>
              <w:jc w:val="center"/>
              <w:rPr>
                <w:rFonts w:ascii="宋体" w:hAnsi="宋体" w:cs="宋体"/>
                <w:szCs w:val="21"/>
              </w:rPr>
            </w:pPr>
            <w:r>
              <w:rPr>
                <w:rFonts w:ascii="宋体" w:hAnsi="宋体" w:cs="宋体" w:hint="eastAsia"/>
                <w:szCs w:val="21"/>
              </w:rPr>
              <w:t>涂料</w:t>
            </w:r>
          </w:p>
        </w:tc>
        <w:tc>
          <w:tcPr>
            <w:tcW w:w="2073" w:type="dxa"/>
            <w:vAlign w:val="center"/>
          </w:tcPr>
          <w:p w:rsidR="00562B77" w:rsidRDefault="00FB4B85">
            <w:pPr>
              <w:snapToGrid w:val="0"/>
              <w:jc w:val="center"/>
              <w:rPr>
                <w:rFonts w:ascii="宋体" w:hAnsi="宋体" w:cs="宋体"/>
                <w:szCs w:val="21"/>
              </w:rPr>
            </w:pPr>
            <w:r>
              <w:rPr>
                <w:rFonts w:ascii="宋体" w:hAnsi="宋体" w:cs="宋体" w:hint="eastAsia"/>
                <w:szCs w:val="21"/>
              </w:rPr>
              <w:t>2</w:t>
            </w:r>
            <w:r>
              <w:rPr>
                <w:rFonts w:ascii="宋体" w:hAnsi="宋体" w:cs="宋体"/>
                <w:szCs w:val="21"/>
              </w:rPr>
              <w:t>桶</w:t>
            </w:r>
          </w:p>
        </w:tc>
        <w:tc>
          <w:tcPr>
            <w:tcW w:w="2111" w:type="dxa"/>
            <w:vAlign w:val="center"/>
          </w:tcPr>
          <w:p w:rsidR="00562B77" w:rsidRDefault="00FB4B85">
            <w:pPr>
              <w:snapToGrid w:val="0"/>
              <w:jc w:val="center"/>
              <w:rPr>
                <w:rFonts w:ascii="宋体" w:hAnsi="宋体" w:cs="宋体"/>
                <w:szCs w:val="21"/>
              </w:rPr>
            </w:pPr>
            <w:r>
              <w:rPr>
                <w:rFonts w:ascii="宋体" w:hAnsi="宋体" w:cs="宋体" w:hint="eastAsia"/>
                <w:szCs w:val="21"/>
              </w:rPr>
              <w:t>1</w:t>
            </w:r>
            <w:r>
              <w:rPr>
                <w:rFonts w:ascii="宋体" w:hAnsi="宋体" w:cs="宋体" w:hint="eastAsia"/>
                <w:szCs w:val="21"/>
              </w:rPr>
              <w:t>桶</w:t>
            </w:r>
          </w:p>
        </w:tc>
        <w:tc>
          <w:tcPr>
            <w:tcW w:w="1835" w:type="dxa"/>
            <w:vAlign w:val="center"/>
          </w:tcPr>
          <w:p w:rsidR="00562B77" w:rsidRDefault="00FB4B85">
            <w:pPr>
              <w:snapToGrid w:val="0"/>
              <w:jc w:val="center"/>
              <w:rPr>
                <w:rFonts w:ascii="宋体" w:hAnsi="宋体" w:cs="宋体"/>
                <w:szCs w:val="21"/>
              </w:rPr>
            </w:pPr>
            <w:r>
              <w:rPr>
                <w:rFonts w:ascii="宋体" w:hAnsi="宋体" w:cs="宋体" w:hint="eastAsia"/>
                <w:szCs w:val="21"/>
              </w:rPr>
              <w:t>1</w:t>
            </w:r>
            <w:r>
              <w:rPr>
                <w:rFonts w:ascii="宋体" w:hAnsi="宋体" w:cs="宋体" w:hint="eastAsia"/>
                <w:szCs w:val="21"/>
              </w:rPr>
              <w:t>桶</w:t>
            </w:r>
          </w:p>
        </w:tc>
      </w:tr>
    </w:tbl>
    <w:p w:rsidR="00562B77" w:rsidRDefault="00562B77">
      <w:pPr>
        <w:snapToGrid w:val="0"/>
        <w:spacing w:line="440" w:lineRule="exact"/>
        <w:rPr>
          <w:rFonts w:ascii="宋体" w:hAnsi="宋体" w:cs="宋体"/>
          <w:b/>
          <w:bCs/>
          <w:szCs w:val="21"/>
        </w:rPr>
      </w:pPr>
    </w:p>
    <w:p w:rsidR="00562B77" w:rsidRDefault="00FB4B85">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562B77" w:rsidRDefault="00FB4B85">
      <w:pPr>
        <w:spacing w:line="440" w:lineRule="exact"/>
        <w:jc w:val="center"/>
        <w:rPr>
          <w:rFonts w:ascii="宋体" w:hAnsi="宋体" w:cs="宋体"/>
          <w:szCs w:val="21"/>
          <w:highlight w:val="yellow"/>
        </w:rPr>
      </w:pPr>
      <w:r>
        <w:rPr>
          <w:rFonts w:ascii="宋体" w:hAnsi="宋体" w:cs="宋体" w:hint="eastAsia"/>
          <w:szCs w:val="21"/>
        </w:rPr>
        <w:t>表</w:t>
      </w:r>
      <w:r>
        <w:rPr>
          <w:rFonts w:ascii="宋体" w:hAnsi="宋体" w:cs="宋体" w:hint="eastAsia"/>
          <w:szCs w:val="21"/>
        </w:rPr>
        <w:t>2</w:t>
      </w:r>
      <w:r>
        <w:rPr>
          <w:rFonts w:ascii="宋体" w:hAnsi="宋体" w:cs="宋体" w:hint="eastAsia"/>
          <w:szCs w:val="21"/>
        </w:rPr>
        <w:t xml:space="preserve"> </w:t>
      </w:r>
      <w:r>
        <w:rPr>
          <w:rFonts w:ascii="宋体" w:hAnsi="宋体" w:cs="宋体" w:hint="eastAsia"/>
          <w:szCs w:val="21"/>
        </w:rPr>
        <w:t>合成树脂乳液墙面涂料检验项目</w:t>
      </w:r>
    </w:p>
    <w:tbl>
      <w:tblPr>
        <w:tblStyle w:val="a8"/>
        <w:tblW w:w="0" w:type="auto"/>
        <w:tblInd w:w="244" w:type="dxa"/>
        <w:tblLook w:val="04A0"/>
      </w:tblPr>
      <w:tblGrid>
        <w:gridCol w:w="982"/>
        <w:gridCol w:w="4036"/>
        <w:gridCol w:w="3668"/>
      </w:tblGrid>
      <w:tr w:rsidR="00562B77">
        <w:trPr>
          <w:trHeight w:val="408"/>
        </w:trPr>
        <w:tc>
          <w:tcPr>
            <w:tcW w:w="982" w:type="dxa"/>
            <w:vAlign w:val="center"/>
          </w:tcPr>
          <w:p w:rsidR="00562B77" w:rsidRDefault="00FB4B85">
            <w:pPr>
              <w:snapToGrid w:val="0"/>
              <w:jc w:val="center"/>
              <w:rPr>
                <w:rFonts w:ascii="宋体" w:hAnsi="宋体" w:cs="宋体"/>
                <w:szCs w:val="21"/>
              </w:rPr>
            </w:pPr>
            <w:r>
              <w:rPr>
                <w:rFonts w:ascii="宋体" w:hAnsi="宋体" w:cs="宋体"/>
                <w:szCs w:val="21"/>
              </w:rPr>
              <w:t>序号</w:t>
            </w:r>
          </w:p>
        </w:tc>
        <w:tc>
          <w:tcPr>
            <w:tcW w:w="4036" w:type="dxa"/>
            <w:vAlign w:val="center"/>
          </w:tcPr>
          <w:p w:rsidR="00562B77" w:rsidRDefault="00FB4B85">
            <w:pPr>
              <w:snapToGrid w:val="0"/>
              <w:jc w:val="center"/>
              <w:rPr>
                <w:rFonts w:ascii="宋体" w:hAnsi="宋体" w:cs="宋体"/>
                <w:szCs w:val="21"/>
              </w:rPr>
            </w:pPr>
            <w:r>
              <w:rPr>
                <w:rFonts w:ascii="宋体" w:hAnsi="宋体" w:cs="宋体"/>
                <w:szCs w:val="21"/>
              </w:rPr>
              <w:t>检验项目</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检验方法</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在容器中状态</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1727-2021</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施工性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9755-2024</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低温稳定性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9268-2008</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涂膜外观</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1727-2021</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干燥时间（表干）</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1728-2020</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耐碱性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9265-2009</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耐洗刷性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 xml:space="preserve">GB/T 9266-2009 </w:t>
            </w:r>
          </w:p>
          <w:p w:rsidR="00562B77" w:rsidRDefault="00FB4B85">
            <w:pPr>
              <w:snapToGrid w:val="0"/>
              <w:jc w:val="center"/>
              <w:rPr>
                <w:rFonts w:ascii="宋体" w:hAnsi="宋体" w:cs="宋体"/>
                <w:szCs w:val="21"/>
              </w:rPr>
            </w:pPr>
            <w:r>
              <w:rPr>
                <w:rFonts w:ascii="宋体" w:hAnsi="宋体" w:cs="宋体"/>
                <w:szCs w:val="21"/>
              </w:rPr>
              <w:t>GB/T 9755-2024</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重涂适应性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25251-2010</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与面漆的适应性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25251-2010</w:t>
            </w:r>
          </w:p>
        </w:tc>
      </w:tr>
      <w:tr w:rsidR="00562B77">
        <w:trPr>
          <w:trHeight w:val="408"/>
        </w:trPr>
        <w:tc>
          <w:tcPr>
            <w:tcW w:w="982" w:type="dxa"/>
            <w:vAlign w:val="center"/>
          </w:tcPr>
          <w:p w:rsidR="00562B77" w:rsidRDefault="00562B77">
            <w:pPr>
              <w:numPr>
                <w:ilvl w:val="0"/>
                <w:numId w:val="1"/>
              </w:numPr>
              <w:snapToGrid w:val="0"/>
              <w:jc w:val="center"/>
              <w:rPr>
                <w:rFonts w:ascii="宋体" w:hAnsi="宋体" w:cs="宋体"/>
                <w:szCs w:val="21"/>
              </w:rPr>
            </w:pPr>
          </w:p>
        </w:tc>
        <w:tc>
          <w:tcPr>
            <w:tcW w:w="4036" w:type="dxa"/>
            <w:vAlign w:val="center"/>
          </w:tcPr>
          <w:p w:rsidR="00562B77" w:rsidRDefault="00FB4B85">
            <w:pPr>
              <w:snapToGrid w:val="0"/>
              <w:jc w:val="center"/>
              <w:rPr>
                <w:rFonts w:ascii="宋体" w:hAnsi="宋体" w:cs="宋体"/>
                <w:szCs w:val="21"/>
              </w:rPr>
            </w:pPr>
            <w:r>
              <w:rPr>
                <w:rFonts w:ascii="宋体" w:hAnsi="宋体" w:cs="宋体" w:hint="eastAsia"/>
                <w:szCs w:val="21"/>
              </w:rPr>
              <w:t>结皮性</w:t>
            </w:r>
          </w:p>
        </w:tc>
        <w:tc>
          <w:tcPr>
            <w:tcW w:w="3668" w:type="dxa"/>
            <w:vAlign w:val="center"/>
          </w:tcPr>
          <w:p w:rsidR="00562B77" w:rsidRDefault="00FB4B85">
            <w:pPr>
              <w:snapToGrid w:val="0"/>
              <w:jc w:val="center"/>
              <w:rPr>
                <w:rFonts w:ascii="宋体" w:hAnsi="宋体" w:cs="宋体"/>
                <w:szCs w:val="21"/>
              </w:rPr>
            </w:pPr>
            <w:r>
              <w:rPr>
                <w:rFonts w:ascii="宋体" w:hAnsi="宋体" w:cs="宋体"/>
                <w:szCs w:val="21"/>
              </w:rPr>
              <w:t>GB/T 25251-2010</w:t>
            </w:r>
          </w:p>
        </w:tc>
      </w:tr>
    </w:tbl>
    <w:p w:rsidR="00562B77" w:rsidRDefault="00FB4B85">
      <w:pPr>
        <w:adjustRightInd w:val="0"/>
        <w:snapToGrid w:val="0"/>
        <w:spacing w:line="440" w:lineRule="exact"/>
        <w:ind w:firstLineChars="200" w:firstLine="420"/>
        <w:rPr>
          <w:rFonts w:ascii="宋体" w:hAnsi="宋体" w:cs="宋体"/>
          <w:szCs w:val="21"/>
        </w:rPr>
      </w:pPr>
      <w:r>
        <w:rPr>
          <w:rFonts w:ascii="宋体" w:hAnsi="宋体" w:cs="宋体" w:hint="eastAsia"/>
          <w:szCs w:val="21"/>
        </w:rPr>
        <w:t>执行企业标准、团体标准、地方标准的产品，检验项目参照上述内容执行。</w:t>
      </w:r>
    </w:p>
    <w:p w:rsidR="00562B77" w:rsidRDefault="00FB4B85">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p>
    <w:p w:rsidR="00562B77" w:rsidRDefault="00562B77">
      <w:pPr>
        <w:snapToGrid w:val="0"/>
        <w:spacing w:line="440" w:lineRule="exact"/>
        <w:ind w:firstLineChars="171" w:firstLine="359"/>
        <w:rPr>
          <w:rFonts w:ascii="宋体" w:hAnsi="宋体" w:cs="宋体"/>
          <w:szCs w:val="21"/>
        </w:rPr>
      </w:pPr>
    </w:p>
    <w:p w:rsidR="00562B77" w:rsidRDefault="00FB4B85">
      <w:pPr>
        <w:spacing w:line="440" w:lineRule="exact"/>
        <w:rPr>
          <w:rFonts w:ascii="宋体" w:hAnsi="宋体" w:cs="宋体"/>
          <w:b/>
          <w:bCs/>
          <w:szCs w:val="21"/>
        </w:rPr>
      </w:pPr>
      <w:r>
        <w:rPr>
          <w:rFonts w:ascii="宋体" w:hAnsi="宋体" w:cs="宋体" w:hint="eastAsia"/>
          <w:b/>
          <w:bCs/>
          <w:szCs w:val="21"/>
        </w:rPr>
        <w:t xml:space="preserve">3 </w:t>
      </w:r>
      <w:r>
        <w:rPr>
          <w:rFonts w:ascii="宋体" w:hAnsi="宋体" w:cs="宋体" w:hint="eastAsia"/>
          <w:b/>
          <w:bCs/>
          <w:szCs w:val="21"/>
        </w:rPr>
        <w:t>判定规则</w:t>
      </w:r>
    </w:p>
    <w:p w:rsidR="00562B77" w:rsidRDefault="00FB4B85">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1" w:name="_Hlk32567754"/>
    </w:p>
    <w:p w:rsidR="00562B77" w:rsidRDefault="00FB4B85">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 9755-2024 </w:t>
      </w:r>
      <w:r>
        <w:rPr>
          <w:rFonts w:ascii="宋体" w:hAnsi="宋体" w:cs="宋体" w:hint="eastAsia"/>
          <w:szCs w:val="21"/>
        </w:rPr>
        <w:t>合成树脂乳液墙面涂料</w:t>
      </w:r>
    </w:p>
    <w:p w:rsidR="00562B77" w:rsidRDefault="00FB4B85">
      <w:pPr>
        <w:adjustRightInd w:val="0"/>
        <w:snapToGrid w:val="0"/>
        <w:spacing w:line="440" w:lineRule="exact"/>
        <w:ind w:firstLineChars="200" w:firstLine="420"/>
        <w:rPr>
          <w:rFonts w:ascii="宋体" w:hAnsi="宋体" w:cs="宋体"/>
          <w:szCs w:val="21"/>
        </w:rPr>
      </w:pPr>
      <w:r>
        <w:rPr>
          <w:rFonts w:ascii="宋体" w:hAnsi="宋体" w:cs="宋体" w:hint="eastAsia"/>
          <w:szCs w:val="21"/>
        </w:rPr>
        <w:lastRenderedPageBreak/>
        <w:t>现行有效的企业标准、团体标准、地方标准及产品明示质量要求</w:t>
      </w:r>
    </w:p>
    <w:bookmarkEnd w:id="1"/>
    <w:p w:rsidR="00562B77" w:rsidRDefault="00FB4B85">
      <w:pPr>
        <w:snapToGrid w:val="0"/>
        <w:spacing w:line="440" w:lineRule="exact"/>
        <w:rPr>
          <w:rFonts w:ascii="宋体" w:hAnsi="宋体" w:cs="宋体"/>
          <w:szCs w:val="21"/>
        </w:rPr>
      </w:pPr>
      <w:r>
        <w:rPr>
          <w:rFonts w:ascii="宋体" w:hAnsi="宋体" w:cs="宋体" w:hint="eastAsia"/>
          <w:szCs w:val="21"/>
        </w:rPr>
        <w:t>3.2</w:t>
      </w:r>
      <w:r>
        <w:rPr>
          <w:rFonts w:ascii="宋体" w:hAnsi="宋体" w:cs="宋体" w:hint="eastAsia"/>
          <w:szCs w:val="21"/>
        </w:rPr>
        <w:t>判定原则</w:t>
      </w:r>
    </w:p>
    <w:p w:rsidR="00562B77" w:rsidRDefault="00FB4B85">
      <w:pPr>
        <w:snapToGrid w:val="0"/>
        <w:spacing w:line="440" w:lineRule="exact"/>
        <w:ind w:firstLineChars="200" w:firstLine="420"/>
        <w:rPr>
          <w:rFonts w:ascii="宋体" w:hAnsi="宋体" w:cs="宋体"/>
          <w:szCs w:val="21"/>
        </w:rPr>
      </w:pPr>
      <w:bookmarkStart w:id="2"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562B77" w:rsidRDefault="00FB4B85" w:rsidP="00D11622">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562B77" w:rsidRDefault="00FB4B85" w:rsidP="00D11622">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562B77" w:rsidRDefault="00FB4B85" w:rsidP="00D11622">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562B77" w:rsidRDefault="00FB4B85" w:rsidP="00D11622">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562B77" w:rsidRDefault="00FB4B85" w:rsidP="00D11622">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2"/>
    </w:p>
    <w:p w:rsidR="00562B77" w:rsidRDefault="00562B77"/>
    <w:sectPr w:rsidR="00562B77" w:rsidSect="00562B77">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B85" w:rsidRDefault="00FB4B85" w:rsidP="00562B77">
      <w:r>
        <w:separator/>
      </w:r>
    </w:p>
  </w:endnote>
  <w:endnote w:type="continuationSeparator" w:id="0">
    <w:p w:rsidR="00FB4B85" w:rsidRDefault="00FB4B85" w:rsidP="00562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B77" w:rsidRDefault="00562B77">
    <w:pPr>
      <w:pStyle w:val="a6"/>
      <w:framePr w:wrap="around" w:vAnchor="text" w:hAnchor="margin" w:xAlign="center" w:y="1"/>
      <w:rPr>
        <w:rStyle w:val="a9"/>
      </w:rPr>
    </w:pPr>
    <w:r>
      <w:fldChar w:fldCharType="begin"/>
    </w:r>
    <w:r w:rsidR="00FB4B85">
      <w:rPr>
        <w:rStyle w:val="a9"/>
      </w:rPr>
      <w:instrText xml:space="preserve">PAGE  </w:instrText>
    </w:r>
    <w:r>
      <w:fldChar w:fldCharType="separate"/>
    </w:r>
    <w:r w:rsidR="00FB4B85">
      <w:rPr>
        <w:rStyle w:val="a9"/>
      </w:rPr>
      <w:t>2</w:t>
    </w:r>
    <w:r>
      <w:fldChar w:fldCharType="end"/>
    </w:r>
  </w:p>
  <w:p w:rsidR="00562B77" w:rsidRDefault="00562B7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B77" w:rsidRDefault="00562B77">
    <w:pPr>
      <w:pStyle w:val="a6"/>
      <w:jc w:val="center"/>
    </w:pPr>
    <w:r>
      <w:rPr>
        <w:lang w:val="zh-CN"/>
      </w:rPr>
      <w:fldChar w:fldCharType="begin"/>
    </w:r>
    <w:r w:rsidR="00FB4B85">
      <w:rPr>
        <w:lang w:val="zh-CN"/>
      </w:rPr>
      <w:instrText xml:space="preserve"> PAGE   \* MERGEFORMAT </w:instrText>
    </w:r>
    <w:r>
      <w:rPr>
        <w:lang w:val="zh-CN"/>
      </w:rPr>
      <w:fldChar w:fldCharType="separate"/>
    </w:r>
    <w:r w:rsidR="00D11622" w:rsidRPr="00D11622">
      <w:rPr>
        <w:noProof/>
      </w:rPr>
      <w:t>1</w:t>
    </w:r>
    <w:r>
      <w:rPr>
        <w:lang w:val="zh-CN"/>
      </w:rPr>
      <w:fldChar w:fldCharType="end"/>
    </w:r>
  </w:p>
  <w:p w:rsidR="00562B77" w:rsidRDefault="00562B7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B85" w:rsidRDefault="00FB4B85" w:rsidP="00562B77">
      <w:r>
        <w:separator/>
      </w:r>
    </w:p>
  </w:footnote>
  <w:footnote w:type="continuationSeparator" w:id="0">
    <w:p w:rsidR="00FB4B85" w:rsidRDefault="00FB4B85" w:rsidP="00562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B77" w:rsidRDefault="00562B77">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0EF2"/>
    <w:multiLevelType w:val="singleLevel"/>
    <w:tmpl w:val="58FF0EF2"/>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562B77"/>
    <w:rsid w:val="001570FF"/>
    <w:rsid w:val="003B643A"/>
    <w:rsid w:val="00562B77"/>
    <w:rsid w:val="006B44D0"/>
    <w:rsid w:val="009C512B"/>
    <w:rsid w:val="00B47494"/>
    <w:rsid w:val="00D11622"/>
    <w:rsid w:val="00FB4B85"/>
    <w:rsid w:val="01090B26"/>
    <w:rsid w:val="01127559"/>
    <w:rsid w:val="012313A8"/>
    <w:rsid w:val="012A6BDB"/>
    <w:rsid w:val="01852063"/>
    <w:rsid w:val="018C33F1"/>
    <w:rsid w:val="01964270"/>
    <w:rsid w:val="02B50726"/>
    <w:rsid w:val="0326557A"/>
    <w:rsid w:val="036A2E67"/>
    <w:rsid w:val="03D177E1"/>
    <w:rsid w:val="040C6A6B"/>
    <w:rsid w:val="04A041C2"/>
    <w:rsid w:val="04A63539"/>
    <w:rsid w:val="04EA6DAD"/>
    <w:rsid w:val="05151950"/>
    <w:rsid w:val="05377B18"/>
    <w:rsid w:val="053E4A03"/>
    <w:rsid w:val="05412745"/>
    <w:rsid w:val="058C1C12"/>
    <w:rsid w:val="060774EA"/>
    <w:rsid w:val="061B2F96"/>
    <w:rsid w:val="06432556"/>
    <w:rsid w:val="068A3C77"/>
    <w:rsid w:val="06C947A0"/>
    <w:rsid w:val="06D1542A"/>
    <w:rsid w:val="06D870D9"/>
    <w:rsid w:val="06D97AAD"/>
    <w:rsid w:val="071719AF"/>
    <w:rsid w:val="07251BF4"/>
    <w:rsid w:val="074A238C"/>
    <w:rsid w:val="0753050D"/>
    <w:rsid w:val="07610E7C"/>
    <w:rsid w:val="0768220B"/>
    <w:rsid w:val="07754928"/>
    <w:rsid w:val="078D7EC3"/>
    <w:rsid w:val="07C82CA9"/>
    <w:rsid w:val="084F5179"/>
    <w:rsid w:val="0878647D"/>
    <w:rsid w:val="088F5575"/>
    <w:rsid w:val="08D0360B"/>
    <w:rsid w:val="08DD13BB"/>
    <w:rsid w:val="08F71A98"/>
    <w:rsid w:val="09497E1A"/>
    <w:rsid w:val="095D372A"/>
    <w:rsid w:val="09862E1C"/>
    <w:rsid w:val="09904F74"/>
    <w:rsid w:val="09DE5915"/>
    <w:rsid w:val="0A1641A0"/>
    <w:rsid w:val="0A9B688B"/>
    <w:rsid w:val="0B0277A2"/>
    <w:rsid w:val="0B901D30"/>
    <w:rsid w:val="0BC639A4"/>
    <w:rsid w:val="0BD240F7"/>
    <w:rsid w:val="0BE45BD8"/>
    <w:rsid w:val="0C2801BA"/>
    <w:rsid w:val="0C3152C1"/>
    <w:rsid w:val="0C525237"/>
    <w:rsid w:val="0C5C1C12"/>
    <w:rsid w:val="0C8E3A3C"/>
    <w:rsid w:val="0CEC2F96"/>
    <w:rsid w:val="0D0220EF"/>
    <w:rsid w:val="0D4E1EA3"/>
    <w:rsid w:val="0D7731A8"/>
    <w:rsid w:val="0D9B26C3"/>
    <w:rsid w:val="0DA47D15"/>
    <w:rsid w:val="0DA87805"/>
    <w:rsid w:val="0DCD1019"/>
    <w:rsid w:val="0DD423A8"/>
    <w:rsid w:val="0DD50CEF"/>
    <w:rsid w:val="0E0F1632"/>
    <w:rsid w:val="0E124C7E"/>
    <w:rsid w:val="0E5A609B"/>
    <w:rsid w:val="0E5C7119"/>
    <w:rsid w:val="0E8518F4"/>
    <w:rsid w:val="0E9C279A"/>
    <w:rsid w:val="0EB9159E"/>
    <w:rsid w:val="0EE02FCE"/>
    <w:rsid w:val="0F16079E"/>
    <w:rsid w:val="0F3550C8"/>
    <w:rsid w:val="0F48070B"/>
    <w:rsid w:val="0F9242C9"/>
    <w:rsid w:val="107751B2"/>
    <w:rsid w:val="1088747A"/>
    <w:rsid w:val="10944070"/>
    <w:rsid w:val="110805BA"/>
    <w:rsid w:val="119105B0"/>
    <w:rsid w:val="11A227BD"/>
    <w:rsid w:val="11D54941"/>
    <w:rsid w:val="12096398"/>
    <w:rsid w:val="126006AE"/>
    <w:rsid w:val="12BA7692"/>
    <w:rsid w:val="12F72695"/>
    <w:rsid w:val="136A2E67"/>
    <w:rsid w:val="138A175B"/>
    <w:rsid w:val="13CC1D73"/>
    <w:rsid w:val="143953C7"/>
    <w:rsid w:val="14C667C2"/>
    <w:rsid w:val="14C91E0F"/>
    <w:rsid w:val="14EC6584"/>
    <w:rsid w:val="15167ED2"/>
    <w:rsid w:val="154A73F4"/>
    <w:rsid w:val="161F43DC"/>
    <w:rsid w:val="162163A6"/>
    <w:rsid w:val="163B0AEA"/>
    <w:rsid w:val="16684490"/>
    <w:rsid w:val="166B13D0"/>
    <w:rsid w:val="168F6536"/>
    <w:rsid w:val="16FF6CDE"/>
    <w:rsid w:val="17A54DB5"/>
    <w:rsid w:val="17CF598E"/>
    <w:rsid w:val="185020B7"/>
    <w:rsid w:val="18524A9D"/>
    <w:rsid w:val="18993F2E"/>
    <w:rsid w:val="18C354F3"/>
    <w:rsid w:val="18DA0A8E"/>
    <w:rsid w:val="190A1374"/>
    <w:rsid w:val="19662322"/>
    <w:rsid w:val="197467ED"/>
    <w:rsid w:val="19D84FCE"/>
    <w:rsid w:val="1A642D06"/>
    <w:rsid w:val="1A98775E"/>
    <w:rsid w:val="1ACE4623"/>
    <w:rsid w:val="1AFC4CEC"/>
    <w:rsid w:val="1B6F54BE"/>
    <w:rsid w:val="1BBC26CD"/>
    <w:rsid w:val="1C7134B8"/>
    <w:rsid w:val="1CB6536F"/>
    <w:rsid w:val="1D17405F"/>
    <w:rsid w:val="1D2D5631"/>
    <w:rsid w:val="1DBF3C91"/>
    <w:rsid w:val="1DC67833"/>
    <w:rsid w:val="1DDF7A40"/>
    <w:rsid w:val="1E340C41"/>
    <w:rsid w:val="1E7E37DC"/>
    <w:rsid w:val="1EA27958"/>
    <w:rsid w:val="1F1F5218"/>
    <w:rsid w:val="1F5A46D7"/>
    <w:rsid w:val="1F5F3A9B"/>
    <w:rsid w:val="1F881244"/>
    <w:rsid w:val="1F937941"/>
    <w:rsid w:val="1FEF05DE"/>
    <w:rsid w:val="20392D4B"/>
    <w:rsid w:val="203A06AF"/>
    <w:rsid w:val="20B147CB"/>
    <w:rsid w:val="219519F6"/>
    <w:rsid w:val="219F0AC7"/>
    <w:rsid w:val="22521696"/>
    <w:rsid w:val="227B52DA"/>
    <w:rsid w:val="22A04AF7"/>
    <w:rsid w:val="22D64DDF"/>
    <w:rsid w:val="22DD18A7"/>
    <w:rsid w:val="22E5075C"/>
    <w:rsid w:val="22E91FFA"/>
    <w:rsid w:val="22FF35CB"/>
    <w:rsid w:val="23264FFC"/>
    <w:rsid w:val="233D5EA2"/>
    <w:rsid w:val="23C12F77"/>
    <w:rsid w:val="240F76C7"/>
    <w:rsid w:val="242D4168"/>
    <w:rsid w:val="24443260"/>
    <w:rsid w:val="24A7216D"/>
    <w:rsid w:val="24AB04CD"/>
    <w:rsid w:val="24D92627"/>
    <w:rsid w:val="24E52C95"/>
    <w:rsid w:val="252A68FA"/>
    <w:rsid w:val="257B0F03"/>
    <w:rsid w:val="258A2BF2"/>
    <w:rsid w:val="25FA56E9"/>
    <w:rsid w:val="262D48F3"/>
    <w:rsid w:val="26393298"/>
    <w:rsid w:val="26695200"/>
    <w:rsid w:val="266B541C"/>
    <w:rsid w:val="268169ED"/>
    <w:rsid w:val="27532138"/>
    <w:rsid w:val="27BD1CA7"/>
    <w:rsid w:val="27C60B5C"/>
    <w:rsid w:val="27CD7645"/>
    <w:rsid w:val="281F201A"/>
    <w:rsid w:val="287B7B98"/>
    <w:rsid w:val="28AF7842"/>
    <w:rsid w:val="292D69B8"/>
    <w:rsid w:val="294A57BC"/>
    <w:rsid w:val="295B1778"/>
    <w:rsid w:val="29600B3C"/>
    <w:rsid w:val="29D67050"/>
    <w:rsid w:val="2A20689E"/>
    <w:rsid w:val="2AD73080"/>
    <w:rsid w:val="2AFA0B7E"/>
    <w:rsid w:val="2B090C0F"/>
    <w:rsid w:val="2B41586E"/>
    <w:rsid w:val="2B607E88"/>
    <w:rsid w:val="2B77216D"/>
    <w:rsid w:val="2BAE2033"/>
    <w:rsid w:val="2C03416D"/>
    <w:rsid w:val="2C385DA0"/>
    <w:rsid w:val="2CC80ED2"/>
    <w:rsid w:val="2CC87124"/>
    <w:rsid w:val="2D510EC7"/>
    <w:rsid w:val="2D534B91"/>
    <w:rsid w:val="2D5C5ABE"/>
    <w:rsid w:val="2DED6B62"/>
    <w:rsid w:val="2E2F66A3"/>
    <w:rsid w:val="2E402CEA"/>
    <w:rsid w:val="2E47051C"/>
    <w:rsid w:val="2E7A61FC"/>
    <w:rsid w:val="2EB03F9E"/>
    <w:rsid w:val="2EB060C2"/>
    <w:rsid w:val="2ED56370"/>
    <w:rsid w:val="2EE5324D"/>
    <w:rsid w:val="2F2457F2"/>
    <w:rsid w:val="2F2C0CD3"/>
    <w:rsid w:val="2F594063"/>
    <w:rsid w:val="2F67728E"/>
    <w:rsid w:val="2F6C3AD9"/>
    <w:rsid w:val="2F8F3F29"/>
    <w:rsid w:val="2FB120F1"/>
    <w:rsid w:val="2FE51D9B"/>
    <w:rsid w:val="3002294D"/>
    <w:rsid w:val="30703D5A"/>
    <w:rsid w:val="307F5D4C"/>
    <w:rsid w:val="30834A2A"/>
    <w:rsid w:val="30CA215E"/>
    <w:rsid w:val="30F93D50"/>
    <w:rsid w:val="317F1D7B"/>
    <w:rsid w:val="31A041CB"/>
    <w:rsid w:val="31BE28A4"/>
    <w:rsid w:val="31FB57C0"/>
    <w:rsid w:val="322660CF"/>
    <w:rsid w:val="3227669B"/>
    <w:rsid w:val="323112C7"/>
    <w:rsid w:val="328C29A2"/>
    <w:rsid w:val="32C043F9"/>
    <w:rsid w:val="330B1B18"/>
    <w:rsid w:val="3330157F"/>
    <w:rsid w:val="33435756"/>
    <w:rsid w:val="33751688"/>
    <w:rsid w:val="33C543BD"/>
    <w:rsid w:val="34831B82"/>
    <w:rsid w:val="3518051D"/>
    <w:rsid w:val="35335357"/>
    <w:rsid w:val="355157DD"/>
    <w:rsid w:val="35527ED3"/>
    <w:rsid w:val="35C81F43"/>
    <w:rsid w:val="35F5085E"/>
    <w:rsid w:val="364C66D0"/>
    <w:rsid w:val="36B64491"/>
    <w:rsid w:val="36F154C9"/>
    <w:rsid w:val="36FE0D64"/>
    <w:rsid w:val="37B22071"/>
    <w:rsid w:val="37C3246B"/>
    <w:rsid w:val="37F45271"/>
    <w:rsid w:val="38935966"/>
    <w:rsid w:val="392576AC"/>
    <w:rsid w:val="396B1563"/>
    <w:rsid w:val="39BD78E5"/>
    <w:rsid w:val="39EC3D26"/>
    <w:rsid w:val="39EE5CF0"/>
    <w:rsid w:val="3A2B0CF2"/>
    <w:rsid w:val="3A2C6A84"/>
    <w:rsid w:val="3A443B62"/>
    <w:rsid w:val="3A494021"/>
    <w:rsid w:val="3A712BA9"/>
    <w:rsid w:val="3A916DA7"/>
    <w:rsid w:val="3A972E44"/>
    <w:rsid w:val="3AF15A98"/>
    <w:rsid w:val="3AF75A42"/>
    <w:rsid w:val="3B0A6B5A"/>
    <w:rsid w:val="3B8E1539"/>
    <w:rsid w:val="3BB014AF"/>
    <w:rsid w:val="3C017F5D"/>
    <w:rsid w:val="3C6A5B02"/>
    <w:rsid w:val="3C905550"/>
    <w:rsid w:val="3CAB1C76"/>
    <w:rsid w:val="3CBB635D"/>
    <w:rsid w:val="3CC2593E"/>
    <w:rsid w:val="3D2263DC"/>
    <w:rsid w:val="3D3103CE"/>
    <w:rsid w:val="3D791D75"/>
    <w:rsid w:val="3DF71617"/>
    <w:rsid w:val="3E4405D4"/>
    <w:rsid w:val="3E79027E"/>
    <w:rsid w:val="3F5D6B08"/>
    <w:rsid w:val="3F79303A"/>
    <w:rsid w:val="3FF57DD8"/>
    <w:rsid w:val="40B57568"/>
    <w:rsid w:val="40CB28E7"/>
    <w:rsid w:val="40FA4F7A"/>
    <w:rsid w:val="415E19AD"/>
    <w:rsid w:val="416E7E42"/>
    <w:rsid w:val="41C23074"/>
    <w:rsid w:val="420F79A7"/>
    <w:rsid w:val="42415557"/>
    <w:rsid w:val="4250579A"/>
    <w:rsid w:val="438438A3"/>
    <w:rsid w:val="4440539A"/>
    <w:rsid w:val="45010FCD"/>
    <w:rsid w:val="45246A6A"/>
    <w:rsid w:val="45613E60"/>
    <w:rsid w:val="45625E73"/>
    <w:rsid w:val="4568543D"/>
    <w:rsid w:val="457C4AF8"/>
    <w:rsid w:val="457E45CB"/>
    <w:rsid w:val="45863281"/>
    <w:rsid w:val="45A100BA"/>
    <w:rsid w:val="4607616F"/>
    <w:rsid w:val="462F56C6"/>
    <w:rsid w:val="463351B6"/>
    <w:rsid w:val="464B288E"/>
    <w:rsid w:val="469F284C"/>
    <w:rsid w:val="46B02CAB"/>
    <w:rsid w:val="46BA1434"/>
    <w:rsid w:val="46FF63A6"/>
    <w:rsid w:val="474358CD"/>
    <w:rsid w:val="478A34FC"/>
    <w:rsid w:val="47A10846"/>
    <w:rsid w:val="483416BA"/>
    <w:rsid w:val="490746D8"/>
    <w:rsid w:val="49746212"/>
    <w:rsid w:val="49951C31"/>
    <w:rsid w:val="499E328F"/>
    <w:rsid w:val="4A565917"/>
    <w:rsid w:val="4A8C1339"/>
    <w:rsid w:val="4ABB463C"/>
    <w:rsid w:val="4B215F25"/>
    <w:rsid w:val="4B2772B4"/>
    <w:rsid w:val="4B2B0B52"/>
    <w:rsid w:val="4B647BC0"/>
    <w:rsid w:val="4BFB6776"/>
    <w:rsid w:val="4C0D46FC"/>
    <w:rsid w:val="4C1C787E"/>
    <w:rsid w:val="4C211F55"/>
    <w:rsid w:val="4C6267F5"/>
    <w:rsid w:val="4C7E4CB1"/>
    <w:rsid w:val="4CE673B8"/>
    <w:rsid w:val="4D1A0E7E"/>
    <w:rsid w:val="4D1D271C"/>
    <w:rsid w:val="4D3F6B37"/>
    <w:rsid w:val="4D5C5191"/>
    <w:rsid w:val="4D626ED4"/>
    <w:rsid w:val="4D88228C"/>
    <w:rsid w:val="4DD92AE7"/>
    <w:rsid w:val="4E1F4272"/>
    <w:rsid w:val="4E41243B"/>
    <w:rsid w:val="4E612ADD"/>
    <w:rsid w:val="4E7445BE"/>
    <w:rsid w:val="4EF456FF"/>
    <w:rsid w:val="4F2935FA"/>
    <w:rsid w:val="4F6A5955"/>
    <w:rsid w:val="4FA233AD"/>
    <w:rsid w:val="4FDC066D"/>
    <w:rsid w:val="4FF57980"/>
    <w:rsid w:val="50016325"/>
    <w:rsid w:val="50854DD4"/>
    <w:rsid w:val="50CC248F"/>
    <w:rsid w:val="50EF2622"/>
    <w:rsid w:val="511D2CEB"/>
    <w:rsid w:val="516721B8"/>
    <w:rsid w:val="51820DAD"/>
    <w:rsid w:val="51A056CA"/>
    <w:rsid w:val="51AC0513"/>
    <w:rsid w:val="521D4F6D"/>
    <w:rsid w:val="52285DEB"/>
    <w:rsid w:val="523E560F"/>
    <w:rsid w:val="52A5743C"/>
    <w:rsid w:val="52C35B14"/>
    <w:rsid w:val="534A7FE3"/>
    <w:rsid w:val="53860DEC"/>
    <w:rsid w:val="549C486F"/>
    <w:rsid w:val="54E63D3C"/>
    <w:rsid w:val="551408A9"/>
    <w:rsid w:val="55274A1A"/>
    <w:rsid w:val="562F0A7F"/>
    <w:rsid w:val="56B45E9F"/>
    <w:rsid w:val="57046B8F"/>
    <w:rsid w:val="57563B93"/>
    <w:rsid w:val="577E025B"/>
    <w:rsid w:val="577E200A"/>
    <w:rsid w:val="57875362"/>
    <w:rsid w:val="579730CB"/>
    <w:rsid w:val="57A35F14"/>
    <w:rsid w:val="57BD6FD6"/>
    <w:rsid w:val="57E26993"/>
    <w:rsid w:val="57EA3B43"/>
    <w:rsid w:val="58163FD6"/>
    <w:rsid w:val="592D1F39"/>
    <w:rsid w:val="592D3CE7"/>
    <w:rsid w:val="5964149A"/>
    <w:rsid w:val="59B44408"/>
    <w:rsid w:val="59CA24CD"/>
    <w:rsid w:val="59CF1242"/>
    <w:rsid w:val="5A0B160D"/>
    <w:rsid w:val="5A12216D"/>
    <w:rsid w:val="5A5359CF"/>
    <w:rsid w:val="5A9A53AC"/>
    <w:rsid w:val="5B150ED7"/>
    <w:rsid w:val="5B1D68C5"/>
    <w:rsid w:val="5B480AA5"/>
    <w:rsid w:val="5BB72672"/>
    <w:rsid w:val="5C2752F2"/>
    <w:rsid w:val="5C2C64D8"/>
    <w:rsid w:val="5C583771"/>
    <w:rsid w:val="5C6C4246"/>
    <w:rsid w:val="5C891DD6"/>
    <w:rsid w:val="5DA14CA4"/>
    <w:rsid w:val="5DE76B45"/>
    <w:rsid w:val="5DF62251"/>
    <w:rsid w:val="5DF9063C"/>
    <w:rsid w:val="5E1C432A"/>
    <w:rsid w:val="5E4F2952"/>
    <w:rsid w:val="5E6C2D32"/>
    <w:rsid w:val="5E897C12"/>
    <w:rsid w:val="5E9465B6"/>
    <w:rsid w:val="5EB36A3D"/>
    <w:rsid w:val="5EBD78BB"/>
    <w:rsid w:val="5F223BC2"/>
    <w:rsid w:val="5F3C1B4E"/>
    <w:rsid w:val="6008100A"/>
    <w:rsid w:val="6057789C"/>
    <w:rsid w:val="60787F3E"/>
    <w:rsid w:val="608E7761"/>
    <w:rsid w:val="609B1E7E"/>
    <w:rsid w:val="60A26ECD"/>
    <w:rsid w:val="60C05441"/>
    <w:rsid w:val="610C2B17"/>
    <w:rsid w:val="613C540F"/>
    <w:rsid w:val="61497B2C"/>
    <w:rsid w:val="620178CE"/>
    <w:rsid w:val="62092E18"/>
    <w:rsid w:val="62145A44"/>
    <w:rsid w:val="622A600E"/>
    <w:rsid w:val="62397BA1"/>
    <w:rsid w:val="6250790D"/>
    <w:rsid w:val="62650996"/>
    <w:rsid w:val="62916D12"/>
    <w:rsid w:val="6311467A"/>
    <w:rsid w:val="63E94CAF"/>
    <w:rsid w:val="642B176B"/>
    <w:rsid w:val="645A7469"/>
    <w:rsid w:val="645C7B76"/>
    <w:rsid w:val="64827CA3"/>
    <w:rsid w:val="64B96D77"/>
    <w:rsid w:val="64BB489D"/>
    <w:rsid w:val="64C5396E"/>
    <w:rsid w:val="64E831B8"/>
    <w:rsid w:val="64F8164D"/>
    <w:rsid w:val="65271F32"/>
    <w:rsid w:val="65F20792"/>
    <w:rsid w:val="66014531"/>
    <w:rsid w:val="661001E2"/>
    <w:rsid w:val="662B4B98"/>
    <w:rsid w:val="66507267"/>
    <w:rsid w:val="668D2269"/>
    <w:rsid w:val="66D966C2"/>
    <w:rsid w:val="66DC0AFB"/>
    <w:rsid w:val="6760797E"/>
    <w:rsid w:val="67694A84"/>
    <w:rsid w:val="67874F0A"/>
    <w:rsid w:val="6796514D"/>
    <w:rsid w:val="679D64DC"/>
    <w:rsid w:val="67EA6EDC"/>
    <w:rsid w:val="682E182A"/>
    <w:rsid w:val="68501851"/>
    <w:rsid w:val="685968A7"/>
    <w:rsid w:val="68815DFE"/>
    <w:rsid w:val="68C857DA"/>
    <w:rsid w:val="68F4037D"/>
    <w:rsid w:val="69C40DD1"/>
    <w:rsid w:val="6A1C6A88"/>
    <w:rsid w:val="6A9040D6"/>
    <w:rsid w:val="6ADC731B"/>
    <w:rsid w:val="6AEF704E"/>
    <w:rsid w:val="6B007239"/>
    <w:rsid w:val="6B0B7C00"/>
    <w:rsid w:val="6B113469"/>
    <w:rsid w:val="6B80239C"/>
    <w:rsid w:val="6BD90D3F"/>
    <w:rsid w:val="6BF54B38"/>
    <w:rsid w:val="6C726189"/>
    <w:rsid w:val="6CB06CB1"/>
    <w:rsid w:val="6D372F2F"/>
    <w:rsid w:val="6DA71E62"/>
    <w:rsid w:val="6DC701B6"/>
    <w:rsid w:val="6E1D2124"/>
    <w:rsid w:val="6E1F5E9D"/>
    <w:rsid w:val="6E405E13"/>
    <w:rsid w:val="6E9F6FDD"/>
    <w:rsid w:val="6EA445F4"/>
    <w:rsid w:val="6EEF1D13"/>
    <w:rsid w:val="6F0D2199"/>
    <w:rsid w:val="7073427E"/>
    <w:rsid w:val="70A1703D"/>
    <w:rsid w:val="70AE175A"/>
    <w:rsid w:val="70E96A60"/>
    <w:rsid w:val="71791D68"/>
    <w:rsid w:val="71E847F7"/>
    <w:rsid w:val="72021D5D"/>
    <w:rsid w:val="721056AE"/>
    <w:rsid w:val="721101F2"/>
    <w:rsid w:val="7214383E"/>
    <w:rsid w:val="7270316B"/>
    <w:rsid w:val="72A44BC2"/>
    <w:rsid w:val="72FF44EF"/>
    <w:rsid w:val="73557ED4"/>
    <w:rsid w:val="739E7864"/>
    <w:rsid w:val="73C9115B"/>
    <w:rsid w:val="73E334C8"/>
    <w:rsid w:val="73E57241"/>
    <w:rsid w:val="74213FF1"/>
    <w:rsid w:val="744D3038"/>
    <w:rsid w:val="7456238C"/>
    <w:rsid w:val="74744A68"/>
    <w:rsid w:val="7487479C"/>
    <w:rsid w:val="748A603A"/>
    <w:rsid w:val="749F1AE5"/>
    <w:rsid w:val="74B03CF2"/>
    <w:rsid w:val="74B310ED"/>
    <w:rsid w:val="74CB28DA"/>
    <w:rsid w:val="74D06143"/>
    <w:rsid w:val="752B15CB"/>
    <w:rsid w:val="75526B58"/>
    <w:rsid w:val="75AF5D58"/>
    <w:rsid w:val="75ED4AD2"/>
    <w:rsid w:val="768C6099"/>
    <w:rsid w:val="771A5453"/>
    <w:rsid w:val="78175E36"/>
    <w:rsid w:val="78A31478"/>
    <w:rsid w:val="78CC4E73"/>
    <w:rsid w:val="79142376"/>
    <w:rsid w:val="79264618"/>
    <w:rsid w:val="7961380D"/>
    <w:rsid w:val="79690914"/>
    <w:rsid w:val="79AD749A"/>
    <w:rsid w:val="79D044EF"/>
    <w:rsid w:val="7A481B4A"/>
    <w:rsid w:val="7A5073DE"/>
    <w:rsid w:val="7B5D0004"/>
    <w:rsid w:val="7BA06143"/>
    <w:rsid w:val="7BB86131"/>
    <w:rsid w:val="7BC96777"/>
    <w:rsid w:val="7BFB64B0"/>
    <w:rsid w:val="7C825254"/>
    <w:rsid w:val="7CB33210"/>
    <w:rsid w:val="7CD460A4"/>
    <w:rsid w:val="7CD97B5E"/>
    <w:rsid w:val="7D180687"/>
    <w:rsid w:val="7D580A83"/>
    <w:rsid w:val="7DCE7921"/>
    <w:rsid w:val="7E2D63B4"/>
    <w:rsid w:val="7E584AB3"/>
    <w:rsid w:val="7EA146AC"/>
    <w:rsid w:val="7ECB1729"/>
    <w:rsid w:val="7EF50554"/>
    <w:rsid w:val="7F343772"/>
    <w:rsid w:val="7F345520"/>
    <w:rsid w:val="7FCB60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562B77"/>
    <w:pPr>
      <w:widowControl w:val="0"/>
      <w:jc w:val="both"/>
    </w:pPr>
    <w:rPr>
      <w:kern w:val="2"/>
      <w:sz w:val="21"/>
      <w:szCs w:val="24"/>
    </w:rPr>
  </w:style>
  <w:style w:type="paragraph" w:styleId="1">
    <w:name w:val="heading 1"/>
    <w:basedOn w:val="a"/>
    <w:next w:val="a"/>
    <w:autoRedefine/>
    <w:qFormat/>
    <w:rsid w:val="00562B77"/>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562B77"/>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562B77"/>
    <w:pPr>
      <w:ind w:leftChars="200" w:left="420"/>
    </w:pPr>
  </w:style>
  <w:style w:type="paragraph" w:styleId="a5">
    <w:name w:val="Plain Text"/>
    <w:basedOn w:val="a"/>
    <w:autoRedefine/>
    <w:qFormat/>
    <w:rsid w:val="00562B77"/>
    <w:rPr>
      <w:rFonts w:ascii="宋体" w:hAnsi="Courier New"/>
    </w:rPr>
  </w:style>
  <w:style w:type="paragraph" w:styleId="a6">
    <w:name w:val="footer"/>
    <w:basedOn w:val="a"/>
    <w:autoRedefine/>
    <w:uiPriority w:val="99"/>
    <w:unhideWhenUsed/>
    <w:qFormat/>
    <w:rsid w:val="00562B77"/>
    <w:pPr>
      <w:tabs>
        <w:tab w:val="center" w:pos="4153"/>
        <w:tab w:val="right" w:pos="8306"/>
      </w:tabs>
      <w:snapToGrid w:val="0"/>
      <w:jc w:val="left"/>
    </w:pPr>
    <w:rPr>
      <w:sz w:val="18"/>
      <w:szCs w:val="18"/>
    </w:rPr>
  </w:style>
  <w:style w:type="paragraph" w:styleId="a7">
    <w:name w:val="header"/>
    <w:basedOn w:val="a"/>
    <w:autoRedefine/>
    <w:uiPriority w:val="99"/>
    <w:unhideWhenUsed/>
    <w:qFormat/>
    <w:rsid w:val="00562B77"/>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562B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562B77"/>
  </w:style>
  <w:style w:type="paragraph" w:customStyle="1" w:styleId="Style1">
    <w:name w:val="_Style 1"/>
    <w:basedOn w:val="a"/>
    <w:autoRedefine/>
    <w:qFormat/>
    <w:rsid w:val="00562B77"/>
    <w:pPr>
      <w:spacing w:line="481" w:lineRule="atLeast"/>
      <w:ind w:firstLine="623"/>
      <w:textAlignment w:val="baseline"/>
    </w:pPr>
    <w:rPr>
      <w:rFonts w:eastAsia="仿宋_GB2312"/>
      <w:color w:val="000000"/>
      <w:sz w:val="3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135</Words>
  <Characters>773</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2023-06-20T08:34:00Z</dcterms:created>
  <dcterms:modified xsi:type="dcterms:W3CDTF">2026-06-03T13:54:00Z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5013D07D0EAE49EAB1AD93E778A89D91_13</vt:lpwstr>
  </property>
  <property fmtid="{D5CDD505-2E9C-101B-9397-08002B2CF9AE}" pid="4" name="KSOTemplateDocerSaveRecord">
    <vt:lpwstr>eyJoZGlkIjoiNjBmMGY0NDRhMDljNjM3ZmM0MTNlYjhjZjBkMmNlYjEiLCJ1c2VySWQiOiIyMTM2ODQxMzIifQ==</vt:lpwstr>
  </property>
</Properties>
</file>