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FA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附</w:t>
      </w:r>
      <w:r>
        <w:rPr>
          <w:rFonts w:hint="eastAsia" w:eastAsia="黑体" w:cs="黑体"/>
          <w:color w:val="auto"/>
          <w:sz w:val="34"/>
          <w:szCs w:val="34"/>
          <w:highlight w:val="none"/>
          <w:lang w:val="en-US" w:eastAsia="zh-CN"/>
        </w:rPr>
        <w:t>件</w:t>
      </w: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6</w:t>
      </w:r>
    </w:p>
    <w:p w14:paraId="0834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60969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专精特新“小巨人”企业名单</w:t>
      </w:r>
    </w:p>
    <w:p w14:paraId="730F5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5D57A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辽宁华锆新材料有限公司</w:t>
      </w:r>
    </w:p>
    <w:p w14:paraId="66AA8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辽宁天亿机械有限公司</w:t>
      </w:r>
    </w:p>
    <w:p w14:paraId="017D6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朝阳光达化工有限公司</w:t>
      </w:r>
    </w:p>
    <w:p w14:paraId="2800D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辽宁当凯电力有限公司</w:t>
      </w:r>
    </w:p>
    <w:p w14:paraId="405F3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建平慧营化工有限公司</w:t>
      </w:r>
    </w:p>
    <w:p w14:paraId="68336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朝阳华兴万达轮胎有限公司</w:t>
      </w:r>
    </w:p>
    <w:p w14:paraId="1480A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航天长峰朝阳电源有限公司</w:t>
      </w:r>
    </w:p>
    <w:p w14:paraId="419B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朝阳金达钼业有限责任公司</w:t>
      </w:r>
    </w:p>
    <w:p w14:paraId="2C5613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8D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2026-07-31T02:09:33Z</dcterms:created>
  <dc:creator>Administrator</dc:creator>
  <cp:lastModifiedBy>Morn、新之助</cp:lastModifiedBy>
  <dcterms:modified xsi:type="dcterms:W3CDTF">2026-07-31T02:09:36Z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eyJoZGlkIjoiMzY5MTE0MzdiNzFkNmM2NjY5ZDgwNTg1NzNjMDdlNmIiLCJ1c2VySWQiOiI1OTc1ODgyMjYifQ==</vt:lpwstr>
  </property>
  <property fmtid="{D5CDD505-2E9C-101B-9397-08002B2CF9AE}" pid="4" name="ICV">
    <vt:lpwstr>326453FDC5D549DCA400512784B28A6A_12</vt:lpwstr>
  </property>
</Properties>
</file>