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0F93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jc w:val="left"/>
        <w:textAlignment w:val="auto"/>
      </w:pPr>
    </w:p>
    <w:p w14:paraId="50C53908">
      <w:pPr>
        <w:pStyle w:val="7"/>
        <w:ind w:left="0" w:leftChars="0" w:firstLine="0" w:firstLineChars="0"/>
      </w:pPr>
      <w:r>
        <w:rPr>
          <w:rFonts w:hint="eastAsia" w:ascii="仿宋_GB2312" w:hAnsi="仿宋_GB2312" w:eastAsia="仿宋_GB2312" w:cs="仿宋_GB2312"/>
          <w:lang w:eastAsia="zh-CN"/>
        </w:rPr>
        <w:t>附件</w:t>
      </w:r>
      <w:r>
        <w:rPr>
          <w:rFonts w:hint="eastAsia" w:ascii="仿宋_GB2312" w:hAnsi="仿宋_GB2312" w:cs="仿宋_GB2312"/>
          <w:lang w:val="en-US" w:eastAsia="zh-CN"/>
        </w:rPr>
        <w:t>1</w:t>
      </w:r>
    </w:p>
    <w:p w14:paraId="4982681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农村危房改造协议书</w:t>
      </w:r>
    </w:p>
    <w:p w14:paraId="53FDD5CF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color w:val="000000"/>
        </w:rPr>
      </w:pPr>
    </w:p>
    <w:p w14:paraId="07B5AD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甲方：乡（镇）、街人民政府</w:t>
      </w:r>
    </w:p>
    <w:p w14:paraId="3CB4F0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乙方：改造户</w:t>
      </w:r>
    </w:p>
    <w:p w14:paraId="78E6D4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甲乙双方根据《关于印发凌源市202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年农村危房改造工作实施方案的通知》精神，经协商达成如下协议，共同遵守：</w:t>
      </w:r>
    </w:p>
    <w:p w14:paraId="2EC9B3B9"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一、房屋改造地址和面积：</w:t>
      </w:r>
    </w:p>
    <w:p w14:paraId="729881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乙方位于乡（镇）、街村的房屋经有资质单位鉴定属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级危房，甲方支持乙方进行危房改造。乙方计划翻建（修缮）房屋建筑面积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㎡（按《关于印发凌源市202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年农村危房改造工作实施方案的通知》中改造标准执行）。</w:t>
      </w:r>
    </w:p>
    <w:p w14:paraId="014CAB2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二、房屋改造时间</w:t>
      </w:r>
    </w:p>
    <w:p w14:paraId="612D223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638" w:leftChars="290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乙方危房改造日期为202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日至202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日。</w:t>
      </w:r>
    </w:p>
    <w:p w14:paraId="1C5500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三、补助资金标准和支付方法</w:t>
      </w:r>
    </w:p>
    <w:p w14:paraId="3DDA112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1、甲方补助乙方房屋改造资金按省、市补助标准执行，不足部分资金由乙方自筹解决。</w:t>
      </w:r>
    </w:p>
    <w:p w14:paraId="54DA31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2、经改造的房屋验收合格后一次性付清补助资金。</w:t>
      </w:r>
    </w:p>
    <w:p w14:paraId="75960C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四、甲方的权利和责任</w:t>
      </w:r>
    </w:p>
    <w:p w14:paraId="4AC4FAF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1、向乙方提供危房改造通用施工图纸，组织专业人员审核乙方自行设计的施工图纸。</w:t>
      </w:r>
    </w:p>
    <w:p w14:paraId="393D42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2、向乙方提供技术指导，开展质量安全检查，对工程进度进行检查督促，发现问题及时纠正。</w:t>
      </w:r>
    </w:p>
    <w:p w14:paraId="3743ABA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3、负责改造农房竣工后及时验收。</w:t>
      </w:r>
    </w:p>
    <w:p w14:paraId="6861D4F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4、负责乙方改造房屋通过验收，拆除旧房后将补助资金拨付给乙方。</w:t>
      </w:r>
    </w:p>
    <w:p w14:paraId="5AD7378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五、乙方的权力和责任</w:t>
      </w:r>
    </w:p>
    <w:p w14:paraId="700D72D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1、向甲方提供相关信息资料。</w:t>
      </w:r>
    </w:p>
    <w:p w14:paraId="125BD09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2、按甲方提供的危房改造通用图纸进行施工，自行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</w:rPr>
        <w:t>设计的施工图纸应报甲方审核。异地新建应符合甲方规划要求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090320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3、拆除重建房屋要满足结构、抗震和居住要求。</w:t>
      </w:r>
    </w:p>
    <w:p w14:paraId="7D842F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4、按约定改造日期完成改造工作，保证如期竣工、入住。</w:t>
      </w:r>
    </w:p>
    <w:p w14:paraId="5BA581B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5、接受甲方技术指导，主动配合甲方对工程进度、质量和安全的检查，负责质量安全的整改工作。</w:t>
      </w:r>
    </w:p>
    <w:p w14:paraId="14DE0E0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6、配合改造房屋的工程验收工作。</w:t>
      </w:r>
    </w:p>
    <w:p w14:paraId="493E9F3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六、本协议一式三份，甲乙双方各执一份，市农村危房改造工作领导小组办公室备案一份。</w:t>
      </w:r>
    </w:p>
    <w:p w14:paraId="14DE0BDD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</w:pPr>
    </w:p>
    <w:p w14:paraId="5A14B8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jc w:val="both"/>
        <w:textAlignment w:val="auto"/>
        <w:rPr>
          <w:rFonts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甲方代表（签字）：             乙方（签字）：</w:t>
      </w:r>
    </w:p>
    <w:p w14:paraId="5E491D3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</w:pPr>
    </w:p>
    <w:p w14:paraId="1013116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70" w:lineRule="exact"/>
        <w:ind w:left="0" w:leftChars="0" w:firstLine="640" w:firstLineChars="200"/>
        <w:jc w:val="both"/>
        <w:textAlignment w:val="auto"/>
        <w:rPr>
          <w:rFonts w:ascii="方正小标宋简体" w:hAnsi="仿宋" w:eastAsia="方正小标宋简体"/>
          <w:color w:val="000000"/>
          <w:kern w:val="0"/>
          <w:sz w:val="44"/>
          <w:szCs w:val="44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 xml:space="preserve">                                  年   月   日</w:t>
      </w:r>
    </w:p>
    <w:p w14:paraId="20EB1CF4">
      <w:pPr>
        <w:spacing w:line="580" w:lineRule="exact"/>
        <w:ind w:firstLine="880" w:firstLineChars="200"/>
        <w:rPr>
          <w:rFonts w:ascii="方正小标宋简体" w:hAnsi="仿宋" w:eastAsia="方正小标宋简体"/>
          <w:color w:val="000000"/>
          <w:kern w:val="0"/>
          <w:sz w:val="44"/>
          <w:szCs w:val="44"/>
        </w:rPr>
      </w:pPr>
    </w:p>
    <w:p w14:paraId="25BFC8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531" w:bottom="1701" w:left="1531" w:header="851" w:footer="1417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8D400">
    <w:pPr>
      <w:pStyle w:val="4"/>
      <w:widowControl/>
      <w:snapToGrid w:val="0"/>
      <w:jc w:val="left"/>
      <w:textAlignment w:val="baseline"/>
      <w:rPr>
        <w:rStyle w:val="11"/>
        <w:rFonts w:ascii="Times New Roman" w:hAnsi="Times New Roman" w:eastAsia="宋体"/>
        <w:kern w:val="0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2FF30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after="0"/>
                            <w:textAlignment w:val="auto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72FF30">
                    <w:pPr>
                      <w:pStyle w:val="4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after="0"/>
                      <w:textAlignment w:val="auto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FD16A">
    <w:pPr>
      <w:pStyle w:val="5"/>
      <w:widowControl/>
      <w:pBdr>
        <w:top w:val="none" w:color="000000" w:sz="0" w:space="1"/>
        <w:left w:val="none" w:color="000000" w:sz="0" w:space="4"/>
        <w:bottom w:val="none" w:color="auto" w:sz="0" w:space="0"/>
        <w:right w:val="none" w:color="000000" w:sz="0" w:space="4"/>
      </w:pBdr>
      <w:snapToGrid w:val="0"/>
      <w:spacing w:line="240" w:lineRule="auto"/>
      <w:jc w:val="both"/>
      <w:textAlignment w:val="baseline"/>
      <w:rPr>
        <w:rStyle w:val="11"/>
        <w:rFonts w:ascii="Calibri" w:hAnsi="Calibri" w:eastAsia="宋体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F2A27"/>
    <w:rsid w:val="007A358C"/>
    <w:rsid w:val="03692D01"/>
    <w:rsid w:val="03F57A66"/>
    <w:rsid w:val="057C38F9"/>
    <w:rsid w:val="09B619B4"/>
    <w:rsid w:val="19263CD4"/>
    <w:rsid w:val="221E79CB"/>
    <w:rsid w:val="286A44B4"/>
    <w:rsid w:val="28A952AE"/>
    <w:rsid w:val="2E3005D3"/>
    <w:rsid w:val="39C7101F"/>
    <w:rsid w:val="3CB25FB3"/>
    <w:rsid w:val="3D09238F"/>
    <w:rsid w:val="43166D1E"/>
    <w:rsid w:val="43566DE0"/>
    <w:rsid w:val="43882712"/>
    <w:rsid w:val="45001DF5"/>
    <w:rsid w:val="45E71F4D"/>
    <w:rsid w:val="512A5408"/>
    <w:rsid w:val="5DCC0E6D"/>
    <w:rsid w:val="5EE23429"/>
    <w:rsid w:val="5FBA7B5F"/>
    <w:rsid w:val="64A354EB"/>
    <w:rsid w:val="690B56C7"/>
    <w:rsid w:val="69755E6B"/>
    <w:rsid w:val="6A270EFE"/>
    <w:rsid w:val="6CA1421C"/>
    <w:rsid w:val="6E662176"/>
    <w:rsid w:val="6E7B0FEA"/>
    <w:rsid w:val="6F936CF5"/>
    <w:rsid w:val="72DC02F0"/>
    <w:rsid w:val="73D66694"/>
    <w:rsid w:val="743F2A27"/>
    <w:rsid w:val="751A4093"/>
    <w:rsid w:val="759F78C3"/>
    <w:rsid w:val="764A4BD3"/>
    <w:rsid w:val="78CA1F30"/>
    <w:rsid w:val="7DE2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420"/>
    </w:pPr>
    <w:rPr>
      <w:rFonts w:ascii="仿宋_GB2312" w:eastAsia="仿宋_GB2312"/>
      <w:sz w:val="32"/>
    </w:rPr>
  </w:style>
  <w:style w:type="paragraph" w:styleId="3">
    <w:name w:val="Body Text Indent 2"/>
    <w:basedOn w:val="1"/>
    <w:next w:val="1"/>
    <w:qFormat/>
    <w:uiPriority w:val="0"/>
    <w:pPr>
      <w:spacing w:line="480" w:lineRule="auto"/>
      <w:ind w:left="20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Body Text First Indent 2"/>
    <w:basedOn w:val="2"/>
    <w:qFormat/>
    <w:uiPriority w:val="0"/>
    <w:pPr>
      <w:spacing w:after="120"/>
      <w:ind w:left="200" w:leftChars="200" w:firstLine="420" w:firstLineChars="200"/>
    </w:pPr>
    <w:rPr>
      <w:rFonts w:ascii="Times New Roman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1341</Words>
  <Characters>1370</Characters>
  <Lines>0</Lines>
  <Paragraphs>0</Paragraphs>
  <TotalTime>51</TotalTime>
  <ScaleCrop>false</ScaleCrop>
  <LinksUpToDate>false</LinksUpToDate>
  <CharactersWithSpaces>1614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2025-06-03T02:02:00Z</dcterms:created>
  <dc:creator>钱先生，</dc:creator>
  <cp:lastModifiedBy>WPS_376219065</cp:lastModifiedBy>
  <cp:lastPrinted>2026-09-15T08:55:00Z</cp:lastPrinted>
  <dcterms:modified xsi:type="dcterms:W3CDTF">2026-09-23T02:57:55Z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E3134E111A7C463DAC8774137C835110_13</vt:lpwstr>
  </property>
  <property fmtid="{D5CDD505-2E9C-101B-9397-08002B2CF9AE}" pid="4" name="KSOTemplateDocerSaveRecord">
    <vt:lpwstr>eyJoZGlkIjoiNmQ0ZWJjNmVjZTEwYmNiYzNlYzE4MjIxZTA5ZDI3NjQiLCJ1c2VySWQiOiIzNzYyMTkwNjUifQ==</vt:lpwstr>
  </property>
</Properties>
</file>