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7CB3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7A5D62F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sz w:val="32"/>
          <w:szCs w:val="32"/>
          <w:lang w:val="en-US" w:eastAsia="zh-CN"/>
        </w:rPr>
      </w:pPr>
    </w:p>
    <w:p w14:paraId="62C885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橙色预警（II级应急响应）职责分工</w:t>
      </w:r>
    </w:p>
    <w:bookmarkEnd w:id="0"/>
    <w:p w14:paraId="0D5ADEE3">
      <w:pPr>
        <w:keepNext w:val="0"/>
        <w:keepLines w:val="0"/>
        <w:pageBreakBefore w:val="0"/>
        <w:widowControl w:val="0"/>
        <w:kinsoku/>
        <w:wordWrap/>
        <w:overflowPunct/>
        <w:topLinePunct w:val="0"/>
        <w:autoSpaceDE/>
        <w:autoSpaceDN/>
        <w:bidi w:val="0"/>
        <w:adjustRightInd w:val="0"/>
        <w:snapToGrid w:val="0"/>
        <w:spacing w:line="400" w:lineRule="exact"/>
        <w:ind w:firstLine="643" w:firstLineChars="200"/>
        <w:textAlignment w:val="auto"/>
        <w:rPr>
          <w:rFonts w:hint="eastAsia" w:ascii="Times New Roman" w:hAnsi="Times New Roman" w:eastAsia="仿宋_GB2312" w:cs="Times New Roman"/>
          <w:b/>
          <w:color w:val="000000"/>
          <w:kern w:val="0"/>
          <w:sz w:val="32"/>
          <w:szCs w:val="32"/>
          <w:highlight w:val="none"/>
          <w:lang w:val="en-US" w:eastAsia="zh-CN"/>
        </w:rPr>
      </w:pPr>
    </w:p>
    <w:p w14:paraId="44900A27">
      <w:pPr>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b/>
          <w:color w:val="000000"/>
          <w:kern w:val="0"/>
          <w:sz w:val="32"/>
          <w:szCs w:val="32"/>
          <w:highlight w:val="none"/>
          <w:lang w:val="en-US" w:eastAsia="zh-CN"/>
        </w:rPr>
        <w:t>各县（市）区人民政府：</w:t>
      </w:r>
      <w:r>
        <w:rPr>
          <w:rFonts w:hint="eastAsia" w:ascii="Times New Roman" w:hAnsi="Times New Roman" w:eastAsia="仿宋_GB2312" w:cs="Times New Roman"/>
          <w:color w:val="000000"/>
          <w:kern w:val="0"/>
          <w:sz w:val="32"/>
          <w:szCs w:val="32"/>
          <w:highlight w:val="none"/>
          <w:lang w:val="en-US" w:eastAsia="zh-CN"/>
        </w:rPr>
        <w:t>组织属地相关部门严格落实重污染天气橙色预警（II级应急响应）各项应急减排措施，并对措施落实情况开展督导检查。</w:t>
      </w:r>
    </w:p>
    <w:p w14:paraId="6068296D">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b/>
          <w:color w:val="000000"/>
          <w:kern w:val="0"/>
          <w:sz w:val="32"/>
          <w:szCs w:val="32"/>
          <w:highlight w:val="none"/>
        </w:rPr>
        <w:t>市委宣传部：</w:t>
      </w:r>
      <w:r>
        <w:rPr>
          <w:rFonts w:hint="default" w:ascii="Times New Roman" w:hAnsi="Times New Roman" w:eastAsia="仿宋_GB2312" w:cs="Times New Roman"/>
          <w:b w:val="0"/>
          <w:bCs/>
          <w:color w:val="000000"/>
          <w:kern w:val="0"/>
          <w:sz w:val="32"/>
          <w:szCs w:val="32"/>
          <w:highlight w:val="none"/>
          <w:lang w:eastAsia="zh-CN"/>
        </w:rPr>
        <w:t>统筹</w:t>
      </w:r>
      <w:r>
        <w:rPr>
          <w:rFonts w:hint="default" w:ascii="Times New Roman" w:hAnsi="Times New Roman" w:eastAsia="仿宋_GB2312" w:cs="Times New Roman"/>
          <w:color w:val="000000"/>
          <w:kern w:val="0"/>
          <w:sz w:val="32"/>
          <w:szCs w:val="32"/>
          <w:highlight w:val="none"/>
        </w:rPr>
        <w:t>做好</w:t>
      </w:r>
      <w:r>
        <w:rPr>
          <w:rFonts w:hint="default" w:ascii="Times New Roman" w:hAnsi="Times New Roman" w:eastAsia="仿宋_GB2312" w:cs="Times New Roman"/>
          <w:color w:val="000000"/>
          <w:kern w:val="0"/>
          <w:sz w:val="32"/>
          <w:szCs w:val="32"/>
          <w:highlight w:val="none"/>
          <w:lang w:eastAsia="zh-CN"/>
        </w:rPr>
        <w:t>重污染天气应对相关</w:t>
      </w:r>
      <w:r>
        <w:rPr>
          <w:rFonts w:hint="default" w:ascii="Times New Roman" w:hAnsi="Times New Roman" w:eastAsia="仿宋_GB2312" w:cs="Times New Roman"/>
          <w:color w:val="000000"/>
          <w:kern w:val="0"/>
          <w:sz w:val="32"/>
          <w:szCs w:val="32"/>
          <w:highlight w:val="none"/>
        </w:rPr>
        <w:t>宣传、信息发布和新闻报道，及时准确引导舆论</w:t>
      </w:r>
      <w:r>
        <w:rPr>
          <w:rFonts w:hint="eastAsia" w:ascii="Times New Roman" w:hAnsi="Times New Roman" w:eastAsia="仿宋_GB2312" w:cs="Times New Roman"/>
          <w:color w:val="000000"/>
          <w:kern w:val="0"/>
          <w:sz w:val="32"/>
          <w:szCs w:val="32"/>
          <w:highlight w:val="none"/>
          <w:lang w:eastAsia="zh-CN"/>
        </w:rPr>
        <w:t>（具体信息发布内容请与市专项应急指挥部办公室联系）</w:t>
      </w:r>
      <w:r>
        <w:rPr>
          <w:rFonts w:hint="default" w:ascii="Times New Roman" w:hAnsi="Times New Roman" w:eastAsia="仿宋_GB2312" w:cs="Times New Roman"/>
          <w:color w:val="000000"/>
          <w:kern w:val="0"/>
          <w:sz w:val="32"/>
          <w:szCs w:val="32"/>
          <w:highlight w:val="none"/>
          <w:lang w:val="en-US" w:eastAsia="zh-CN" w:bidi="ar-SA"/>
        </w:rPr>
        <w:t>。</w:t>
      </w:r>
    </w:p>
    <w:p w14:paraId="0E9D97B2">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000000"/>
          <w:kern w:val="0"/>
          <w:sz w:val="32"/>
          <w:szCs w:val="32"/>
          <w:highlight w:val="none"/>
          <w:lang w:val="en-US" w:eastAsia="zh-CN" w:bidi="ar-SA"/>
        </w:rPr>
      </w:pPr>
      <w:r>
        <w:rPr>
          <w:rFonts w:hint="default" w:ascii="Times New Roman" w:hAnsi="Times New Roman" w:eastAsia="仿宋_GB2312" w:cs="Times New Roman"/>
          <w:b/>
          <w:color w:val="000000"/>
          <w:kern w:val="0"/>
          <w:sz w:val="32"/>
          <w:szCs w:val="32"/>
          <w:highlight w:val="none"/>
          <w:lang w:val="en-US" w:eastAsia="zh-CN" w:bidi="ar-SA"/>
        </w:rPr>
        <w:t>市委网信办：</w:t>
      </w:r>
      <w:r>
        <w:rPr>
          <w:rFonts w:hint="default" w:ascii="Times New Roman" w:hAnsi="Times New Roman" w:eastAsia="仿宋_GB2312" w:cs="Times New Roman"/>
          <w:color w:val="000000"/>
          <w:kern w:val="0"/>
          <w:sz w:val="32"/>
          <w:szCs w:val="32"/>
          <w:highlight w:val="none"/>
          <w:lang w:val="en-US" w:eastAsia="zh-CN"/>
        </w:rPr>
        <w:t>配合有关部门开展网络舆情监测和网络舆论引导，对认定</w:t>
      </w:r>
      <w:r>
        <w:rPr>
          <w:rFonts w:hint="eastAsia" w:ascii="Times New Roman" w:hAnsi="Times New Roman" w:eastAsia="仿宋_GB2312" w:cs="Times New Roman"/>
          <w:color w:val="000000"/>
          <w:kern w:val="0"/>
          <w:sz w:val="32"/>
          <w:szCs w:val="32"/>
          <w:highlight w:val="none"/>
          <w:lang w:val="en-US" w:eastAsia="zh-CN"/>
        </w:rPr>
        <w:t>为</w:t>
      </w:r>
      <w:r>
        <w:rPr>
          <w:rFonts w:hint="default" w:ascii="Times New Roman" w:hAnsi="Times New Roman" w:eastAsia="仿宋_GB2312" w:cs="Times New Roman"/>
          <w:color w:val="000000"/>
          <w:kern w:val="0"/>
          <w:sz w:val="32"/>
          <w:szCs w:val="32"/>
          <w:highlight w:val="none"/>
          <w:lang w:val="en-US" w:eastAsia="zh-CN"/>
        </w:rPr>
        <w:t>网络谣言</w:t>
      </w:r>
      <w:r>
        <w:rPr>
          <w:rFonts w:hint="eastAsia"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lang w:val="en-US" w:eastAsia="zh-CN"/>
        </w:rPr>
        <w:t>信息，组织力量配合开展辟谣工作</w:t>
      </w:r>
      <w:r>
        <w:rPr>
          <w:rFonts w:hint="default" w:ascii="Times New Roman" w:hAnsi="Times New Roman" w:eastAsia="仿宋_GB2312" w:cs="Times New Roman"/>
          <w:color w:val="000000"/>
          <w:kern w:val="0"/>
          <w:sz w:val="32"/>
          <w:szCs w:val="32"/>
          <w:highlight w:val="none"/>
          <w:lang w:val="en-US" w:eastAsia="zh-CN" w:bidi="ar-SA"/>
        </w:rPr>
        <w:t>。</w:t>
      </w:r>
    </w:p>
    <w:p w14:paraId="024F27BB">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b/>
          <w:color w:val="000000"/>
          <w:kern w:val="0"/>
          <w:sz w:val="32"/>
          <w:szCs w:val="32"/>
          <w:highlight w:val="none"/>
          <w:lang w:val="en-US" w:eastAsia="zh-CN" w:bidi="ar-SA"/>
        </w:rPr>
        <w:t>市教育局：</w:t>
      </w:r>
      <w:r>
        <w:rPr>
          <w:rFonts w:hint="default" w:ascii="Times New Roman" w:hAnsi="Times New Roman" w:eastAsia="仿宋_GB2312" w:cs="Times New Roman"/>
          <w:color w:val="000000"/>
          <w:kern w:val="0"/>
          <w:sz w:val="32"/>
          <w:szCs w:val="32"/>
          <w:highlight w:val="none"/>
        </w:rPr>
        <w:t>指导和督促</w:t>
      </w:r>
      <w:r>
        <w:rPr>
          <w:rFonts w:hint="eastAsia" w:ascii="Times New Roman" w:hAnsi="Times New Roman" w:eastAsia="仿宋_GB2312" w:cs="Times New Roman"/>
          <w:color w:val="000000"/>
          <w:kern w:val="0"/>
          <w:sz w:val="32"/>
          <w:szCs w:val="32"/>
          <w:highlight w:val="none"/>
          <w:lang w:eastAsia="zh-CN"/>
        </w:rPr>
        <w:t>全市</w:t>
      </w:r>
      <w:r>
        <w:rPr>
          <w:rFonts w:hint="default" w:ascii="Times New Roman" w:hAnsi="Times New Roman" w:eastAsia="仿宋_GB2312" w:cs="Times New Roman"/>
          <w:color w:val="000000"/>
          <w:kern w:val="0"/>
          <w:sz w:val="32"/>
          <w:szCs w:val="32"/>
          <w:highlight w:val="none"/>
        </w:rPr>
        <w:t>中小学、幼儿园停止室外活动</w:t>
      </w:r>
      <w:r>
        <w:rPr>
          <w:rFonts w:hint="default" w:ascii="Times New Roman" w:hAnsi="Times New Roman" w:eastAsia="仿宋_GB2312" w:cs="Times New Roman"/>
          <w:color w:val="000000"/>
          <w:kern w:val="0"/>
          <w:sz w:val="32"/>
          <w:szCs w:val="32"/>
          <w:highlight w:val="none"/>
          <w:lang w:val="en-US" w:eastAsia="zh-CN" w:bidi="ar-SA"/>
        </w:rPr>
        <w:t>。</w:t>
      </w:r>
    </w:p>
    <w:p w14:paraId="5FAD4145">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rPr>
        <w:t>市</w:t>
      </w:r>
      <w:r>
        <w:rPr>
          <w:rFonts w:hint="default" w:ascii="Times New Roman" w:hAnsi="Times New Roman" w:eastAsia="仿宋_GB2312" w:cs="Times New Roman"/>
          <w:b/>
          <w:color w:val="000000"/>
          <w:kern w:val="0"/>
          <w:sz w:val="32"/>
          <w:szCs w:val="32"/>
          <w:highlight w:val="none"/>
          <w:lang w:val="en-US" w:eastAsia="zh-CN"/>
        </w:rPr>
        <w:t>工业</w:t>
      </w:r>
      <w:r>
        <w:rPr>
          <w:rFonts w:hint="default" w:ascii="Times New Roman" w:hAnsi="Times New Roman" w:eastAsia="仿宋_GB2312" w:cs="Times New Roman"/>
          <w:b/>
          <w:color w:val="000000"/>
          <w:kern w:val="0"/>
          <w:sz w:val="32"/>
          <w:szCs w:val="32"/>
          <w:highlight w:val="none"/>
        </w:rPr>
        <w:t>和信息化</w:t>
      </w:r>
      <w:r>
        <w:rPr>
          <w:rFonts w:hint="default" w:ascii="Times New Roman" w:hAnsi="Times New Roman" w:eastAsia="仿宋_GB2312" w:cs="Times New Roman"/>
          <w:b/>
          <w:color w:val="000000"/>
          <w:kern w:val="0"/>
          <w:sz w:val="32"/>
          <w:szCs w:val="32"/>
          <w:highlight w:val="none"/>
          <w:lang w:val="en-US" w:eastAsia="zh-CN"/>
        </w:rPr>
        <w:t>局</w:t>
      </w:r>
      <w:r>
        <w:rPr>
          <w:rFonts w:hint="default" w:ascii="Times New Roman" w:hAnsi="Times New Roman" w:eastAsia="仿宋_GB2312" w:cs="Times New Roman"/>
          <w:b/>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组织各县（市）区工业和信息化部门立即将预警信息传达至纳入应急减排清单的工业企业，指导各县（市）区工信部门按照属地职责分工督促</w:t>
      </w:r>
      <w:r>
        <w:rPr>
          <w:rFonts w:hint="eastAsia" w:ascii="Times New Roman" w:hAnsi="Times New Roman" w:eastAsia="仿宋_GB2312" w:cs="Times New Roman"/>
          <w:color w:val="000000"/>
          <w:kern w:val="0"/>
          <w:sz w:val="32"/>
          <w:szCs w:val="32"/>
          <w:highlight w:val="none"/>
          <w:lang w:eastAsia="zh-CN"/>
        </w:rPr>
        <w:t>相关工业企业落实橙色预警（</w:t>
      </w:r>
      <w:r>
        <w:rPr>
          <w:rFonts w:hint="eastAsia" w:ascii="Times New Roman" w:hAnsi="Times New Roman" w:eastAsia="仿宋_GB2312" w:cs="Times New Roman"/>
          <w:color w:val="000000"/>
          <w:kern w:val="0"/>
          <w:sz w:val="32"/>
          <w:szCs w:val="32"/>
          <w:highlight w:val="none"/>
          <w:lang w:val="en-US" w:eastAsia="zh-CN"/>
        </w:rPr>
        <w:t>II级应急响应</w:t>
      </w:r>
      <w:r>
        <w:rPr>
          <w:rFonts w:hint="eastAsia"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eastAsia="zh-CN"/>
        </w:rPr>
        <w:t>减排措施；指导生产线或生产工序不可临时中断的工业企业预先调整生产计划。</w:t>
      </w:r>
    </w:p>
    <w:p w14:paraId="659FDAD1">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rPr>
        <w:t>市公安局：</w:t>
      </w:r>
      <w:r>
        <w:rPr>
          <w:rFonts w:hint="default" w:ascii="Times New Roman" w:hAnsi="Times New Roman" w:eastAsia="仿宋_GB2312" w:cs="Times New Roman"/>
          <w:color w:val="000000"/>
          <w:kern w:val="0"/>
          <w:sz w:val="32"/>
          <w:szCs w:val="32"/>
          <w:highlight w:val="none"/>
          <w:lang w:val="en-US" w:eastAsia="zh-CN" w:bidi="ar-SA"/>
        </w:rPr>
        <w:t>向社会公布机动车限行</w:t>
      </w:r>
      <w:r>
        <w:rPr>
          <w:rFonts w:hint="eastAsia" w:ascii="Times New Roman" w:hAnsi="Times New Roman" w:eastAsia="仿宋_GB2312" w:cs="Times New Roman"/>
          <w:color w:val="000000"/>
          <w:kern w:val="0"/>
          <w:sz w:val="32"/>
          <w:szCs w:val="32"/>
          <w:highlight w:val="none"/>
          <w:lang w:val="en-US" w:eastAsia="zh-CN" w:bidi="ar-SA"/>
        </w:rPr>
        <w:t>（详见附件2中移动源管控措施中机动车限行要求）</w:t>
      </w:r>
      <w:r>
        <w:rPr>
          <w:rFonts w:hint="default" w:ascii="Times New Roman" w:hAnsi="Times New Roman" w:eastAsia="仿宋_GB2312" w:cs="Times New Roman"/>
          <w:color w:val="000000"/>
          <w:kern w:val="0"/>
          <w:sz w:val="32"/>
          <w:szCs w:val="32"/>
          <w:highlight w:val="none"/>
          <w:lang w:val="en-US" w:eastAsia="zh-CN" w:bidi="ar-SA"/>
        </w:rPr>
        <w:t>、</w:t>
      </w:r>
      <w:r>
        <w:rPr>
          <w:rFonts w:hint="eastAsia" w:ascii="Times New Roman" w:hAnsi="Times New Roman" w:eastAsia="仿宋_GB2312" w:cs="Times New Roman"/>
          <w:color w:val="000000"/>
          <w:kern w:val="0"/>
          <w:sz w:val="32"/>
          <w:szCs w:val="32"/>
          <w:highlight w:val="none"/>
          <w:lang w:val="en-US" w:eastAsia="zh-CN" w:bidi="ar-SA"/>
        </w:rPr>
        <w:t>禁止燃放</w:t>
      </w:r>
      <w:r>
        <w:rPr>
          <w:rFonts w:hint="default" w:ascii="Times New Roman" w:hAnsi="Times New Roman" w:eastAsia="仿宋_GB2312" w:cs="Times New Roman"/>
          <w:color w:val="000000"/>
          <w:kern w:val="0"/>
          <w:sz w:val="32"/>
          <w:szCs w:val="32"/>
          <w:highlight w:val="none"/>
          <w:lang w:val="en-US" w:eastAsia="zh-CN" w:bidi="ar-SA"/>
        </w:rPr>
        <w:t>烟花爆竹要求，并落实</w:t>
      </w:r>
      <w:r>
        <w:rPr>
          <w:rFonts w:hint="eastAsia" w:ascii="Times New Roman" w:hAnsi="Times New Roman" w:eastAsia="仿宋_GB2312" w:cs="Times New Roman"/>
          <w:color w:val="000000"/>
          <w:kern w:val="0"/>
          <w:sz w:val="32"/>
          <w:szCs w:val="32"/>
          <w:highlight w:val="none"/>
          <w:lang w:val="en-US" w:eastAsia="zh-CN" w:bidi="ar-SA"/>
        </w:rPr>
        <w:t>机动车限行和烟花爆竹禁燃禁放</w:t>
      </w:r>
      <w:r>
        <w:rPr>
          <w:rFonts w:hint="default" w:ascii="Times New Roman" w:hAnsi="Times New Roman" w:eastAsia="仿宋_GB2312" w:cs="Times New Roman"/>
          <w:color w:val="000000"/>
          <w:kern w:val="0"/>
          <w:sz w:val="32"/>
          <w:szCs w:val="32"/>
          <w:highlight w:val="none"/>
          <w:lang w:val="en-US" w:eastAsia="zh-CN" w:bidi="ar-SA"/>
        </w:rPr>
        <w:t>管控</w:t>
      </w:r>
      <w:r>
        <w:rPr>
          <w:rFonts w:hint="default" w:ascii="Times New Roman" w:hAnsi="Times New Roman" w:eastAsia="仿宋_GB2312" w:cs="Times New Roman"/>
          <w:color w:val="000000"/>
          <w:kern w:val="0"/>
          <w:sz w:val="32"/>
          <w:szCs w:val="32"/>
          <w:highlight w:val="none"/>
          <w:lang w:eastAsia="zh-CN"/>
        </w:rPr>
        <w:t>措施</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bidi="ar-SA"/>
        </w:rPr>
        <w:t>配合市生态环境局加大对机动车大气污染物排放的路检抽测</w:t>
      </w:r>
      <w:r>
        <w:rPr>
          <w:rFonts w:hint="eastAsia" w:ascii="Times New Roman" w:hAnsi="Times New Roman" w:eastAsia="仿宋_GB2312" w:cs="Times New Roman"/>
          <w:color w:val="000000"/>
          <w:kern w:val="0"/>
          <w:sz w:val="32"/>
          <w:szCs w:val="32"/>
          <w:highlight w:val="none"/>
          <w:lang w:val="en-US" w:eastAsia="zh-CN" w:bidi="ar-SA"/>
        </w:rPr>
        <w:t>；监督各地、各单位</w:t>
      </w:r>
      <w:r>
        <w:rPr>
          <w:rFonts w:hint="default" w:ascii="Times New Roman" w:hAnsi="Times New Roman" w:eastAsia="仿宋_GB2312" w:cs="Times New Roman"/>
          <w:color w:val="000000"/>
          <w:kern w:val="0"/>
          <w:sz w:val="32"/>
          <w:szCs w:val="32"/>
          <w:highlight w:val="none"/>
          <w:lang w:val="en-US" w:eastAsia="zh-CN" w:bidi="ar-SA"/>
        </w:rPr>
        <w:t>停止举办大型群众性户外活动</w:t>
      </w:r>
      <w:r>
        <w:rPr>
          <w:rFonts w:hint="eastAsia" w:ascii="Times New Roman" w:hAnsi="Times New Roman" w:eastAsia="仿宋_GB2312" w:cs="Times New Roman"/>
          <w:color w:val="000000"/>
          <w:kern w:val="0"/>
          <w:sz w:val="32"/>
          <w:szCs w:val="32"/>
          <w:highlight w:val="none"/>
          <w:lang w:val="en-US" w:eastAsia="zh-CN" w:bidi="ar-SA"/>
        </w:rPr>
        <w:t>。</w:t>
      </w:r>
    </w:p>
    <w:p w14:paraId="73FA4240">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color w:val="000000"/>
          <w:kern w:val="0"/>
          <w:sz w:val="32"/>
          <w:szCs w:val="32"/>
          <w:highlight w:val="none"/>
          <w:lang w:val="en-US" w:eastAsia="zh-CN"/>
        </w:rPr>
        <w:t>市财政局</w:t>
      </w:r>
      <w:r>
        <w:rPr>
          <w:rFonts w:hint="default" w:ascii="Times New Roman" w:hAnsi="Times New Roman" w:eastAsia="仿宋_GB2312" w:cs="Times New Roman"/>
          <w:color w:val="000000"/>
          <w:sz w:val="32"/>
          <w:szCs w:val="32"/>
          <w:highlight w:val="none"/>
          <w:u w:val="none"/>
          <w:lang w:val="en-US" w:eastAsia="zh-CN"/>
        </w:rPr>
        <w:t>：</w:t>
      </w:r>
      <w:r>
        <w:rPr>
          <w:rFonts w:hint="eastAsia" w:ascii="Times New Roman" w:hAnsi="Times New Roman" w:eastAsia="仿宋_GB2312" w:cs="Times New Roman"/>
          <w:color w:val="000000"/>
          <w:kern w:val="0"/>
          <w:sz w:val="32"/>
          <w:szCs w:val="32"/>
          <w:highlight w:val="none"/>
          <w:lang w:val="en-US" w:eastAsia="zh-CN"/>
        </w:rPr>
        <w:t>为重污染天气应对工作做好经费保障</w:t>
      </w:r>
      <w:r>
        <w:rPr>
          <w:rFonts w:hint="default" w:ascii="Times New Roman" w:hAnsi="Times New Roman" w:eastAsia="仿宋_GB2312" w:cs="Times New Roman"/>
          <w:color w:val="000000"/>
          <w:kern w:val="0"/>
          <w:sz w:val="32"/>
          <w:szCs w:val="32"/>
          <w:highlight w:val="none"/>
          <w:lang w:val="en-US" w:eastAsia="zh-CN" w:bidi="ar-SA"/>
        </w:rPr>
        <w:t>。</w:t>
      </w:r>
    </w:p>
    <w:p w14:paraId="052DDA25">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rPr>
        <w:t>市生态环境局：</w:t>
      </w:r>
      <w:r>
        <w:rPr>
          <w:rFonts w:hint="default" w:ascii="Times New Roman" w:hAnsi="Times New Roman" w:eastAsia="仿宋_GB2312" w:cs="Times New Roman"/>
          <w:color w:val="000000"/>
          <w:kern w:val="0"/>
          <w:sz w:val="32"/>
          <w:szCs w:val="32"/>
          <w:highlight w:val="none"/>
          <w:lang w:val="en-US" w:eastAsia="zh-CN" w:bidi="ar-SA"/>
        </w:rPr>
        <w:t>对相关企业重污染天气</w:t>
      </w:r>
      <w:r>
        <w:rPr>
          <w:rFonts w:hint="eastAsia" w:ascii="Times New Roman" w:hAnsi="Times New Roman" w:eastAsia="仿宋_GB2312" w:cs="Times New Roman"/>
          <w:color w:val="000000"/>
          <w:kern w:val="0"/>
          <w:sz w:val="32"/>
          <w:szCs w:val="32"/>
          <w:highlight w:val="none"/>
          <w:lang w:val="en-US" w:eastAsia="zh-CN" w:bidi="ar-SA"/>
        </w:rPr>
        <w:t>橙色预警（II级应急响应）</w:t>
      </w:r>
      <w:r>
        <w:rPr>
          <w:rFonts w:hint="default" w:ascii="Times New Roman" w:hAnsi="Times New Roman" w:eastAsia="仿宋_GB2312" w:cs="Times New Roman"/>
          <w:color w:val="000000"/>
          <w:kern w:val="0"/>
          <w:sz w:val="32"/>
          <w:szCs w:val="32"/>
          <w:highlight w:val="none"/>
          <w:lang w:val="en-US" w:eastAsia="zh-CN" w:bidi="ar-SA"/>
        </w:rPr>
        <w:t>应急减排措施落实情况开展执法检查，组织开展秸秆焚烧管控</w:t>
      </w:r>
      <w:r>
        <w:rPr>
          <w:rFonts w:hint="eastAsia" w:ascii="Times New Roman" w:hAnsi="Times New Roman" w:eastAsia="仿宋_GB2312" w:cs="Times New Roman"/>
          <w:color w:val="000000"/>
          <w:kern w:val="0"/>
          <w:sz w:val="32"/>
          <w:szCs w:val="32"/>
          <w:highlight w:val="none"/>
          <w:lang w:val="en-US" w:eastAsia="zh-CN" w:bidi="ar-SA"/>
        </w:rPr>
        <w:t>巡查。</w:t>
      </w:r>
    </w:p>
    <w:p w14:paraId="27B17712">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b/>
          <w:color w:val="000000"/>
          <w:kern w:val="0"/>
          <w:sz w:val="32"/>
          <w:szCs w:val="32"/>
          <w:highlight w:val="none"/>
        </w:rPr>
        <w:t>市住房和城乡建设</w:t>
      </w:r>
      <w:r>
        <w:rPr>
          <w:rFonts w:hint="default" w:ascii="Times New Roman" w:hAnsi="Times New Roman" w:eastAsia="仿宋_GB2312" w:cs="Times New Roman"/>
          <w:b/>
          <w:color w:val="000000"/>
          <w:kern w:val="0"/>
          <w:sz w:val="32"/>
          <w:szCs w:val="32"/>
          <w:highlight w:val="none"/>
          <w:lang w:val="en-US" w:eastAsia="zh-CN"/>
        </w:rPr>
        <w:t>局</w:t>
      </w:r>
      <w:r>
        <w:rPr>
          <w:rFonts w:hint="default" w:ascii="Times New Roman" w:hAnsi="Times New Roman" w:eastAsia="仿宋_GB2312" w:cs="Times New Roman"/>
          <w:b/>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组织并监督</w:t>
      </w:r>
      <w:r>
        <w:rPr>
          <w:rFonts w:hint="default" w:ascii="Times New Roman" w:hAnsi="Times New Roman" w:eastAsia="仿宋_GB2312" w:cs="Times New Roman"/>
          <w:color w:val="000000"/>
          <w:kern w:val="0"/>
          <w:sz w:val="32"/>
          <w:szCs w:val="32"/>
          <w:highlight w:val="none"/>
        </w:rPr>
        <w:t>建筑、房屋拆除</w:t>
      </w:r>
      <w:r>
        <w:rPr>
          <w:rFonts w:hint="default" w:ascii="Times New Roman" w:hAnsi="Times New Roman" w:eastAsia="仿宋_GB2312" w:cs="Times New Roman"/>
          <w:color w:val="000000"/>
          <w:kern w:val="0"/>
          <w:sz w:val="32"/>
          <w:szCs w:val="32"/>
          <w:highlight w:val="none"/>
          <w:lang w:val="en-US" w:eastAsia="zh-CN"/>
        </w:rPr>
        <w:t>、新建市政工程等</w:t>
      </w:r>
      <w:r>
        <w:rPr>
          <w:rFonts w:hint="default" w:ascii="Times New Roman" w:hAnsi="Times New Roman" w:eastAsia="仿宋_GB2312" w:cs="Times New Roman"/>
          <w:color w:val="000000"/>
          <w:kern w:val="0"/>
          <w:sz w:val="32"/>
          <w:szCs w:val="32"/>
          <w:highlight w:val="none"/>
        </w:rPr>
        <w:t>施工工地</w:t>
      </w:r>
      <w:r>
        <w:rPr>
          <w:rFonts w:hint="default" w:ascii="Times New Roman" w:hAnsi="Times New Roman" w:eastAsia="仿宋_GB2312" w:cs="Times New Roman"/>
          <w:color w:val="000000"/>
          <w:kern w:val="0"/>
          <w:sz w:val="32"/>
          <w:szCs w:val="32"/>
          <w:highlight w:val="none"/>
          <w:lang w:val="en-US" w:eastAsia="zh-CN"/>
        </w:rPr>
        <w:t>落实</w:t>
      </w:r>
      <w:r>
        <w:rPr>
          <w:rFonts w:hint="eastAsia" w:ascii="Times New Roman" w:hAnsi="Times New Roman" w:eastAsia="仿宋_GB2312" w:cs="Times New Roman"/>
          <w:color w:val="000000"/>
          <w:kern w:val="0"/>
          <w:sz w:val="32"/>
          <w:szCs w:val="32"/>
          <w:highlight w:val="none"/>
          <w:lang w:val="en-US" w:eastAsia="zh-CN" w:bidi="ar-SA"/>
        </w:rPr>
        <w:t>橙色预警（II级应急响应）减排</w:t>
      </w:r>
      <w:r>
        <w:rPr>
          <w:rFonts w:hint="default" w:ascii="Times New Roman" w:hAnsi="Times New Roman" w:eastAsia="仿宋_GB2312" w:cs="Times New Roman"/>
          <w:color w:val="000000"/>
          <w:kern w:val="0"/>
          <w:sz w:val="32"/>
          <w:szCs w:val="32"/>
          <w:highlight w:val="none"/>
          <w:lang w:eastAsia="zh-CN"/>
        </w:rPr>
        <w:t>措施</w:t>
      </w:r>
      <w:r>
        <w:rPr>
          <w:rFonts w:hint="default" w:ascii="Times New Roman" w:hAnsi="Times New Roman" w:eastAsia="仿宋_GB2312" w:cs="Times New Roman"/>
          <w:color w:val="000000"/>
          <w:kern w:val="0"/>
          <w:sz w:val="32"/>
          <w:szCs w:val="32"/>
          <w:highlight w:val="none"/>
          <w:lang w:val="en-US" w:eastAsia="zh-CN" w:bidi="ar-SA"/>
        </w:rPr>
        <w:t>。</w:t>
      </w:r>
    </w:p>
    <w:p w14:paraId="18F0610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rPr>
        <w:t>市交通</w:t>
      </w:r>
      <w:r>
        <w:rPr>
          <w:rFonts w:hint="default" w:ascii="Times New Roman" w:hAnsi="Times New Roman" w:eastAsia="仿宋_GB2312" w:cs="Times New Roman"/>
          <w:b/>
          <w:color w:val="000000"/>
          <w:kern w:val="0"/>
          <w:sz w:val="32"/>
          <w:szCs w:val="32"/>
          <w:highlight w:val="none"/>
          <w:lang w:val="en-US" w:eastAsia="zh-CN"/>
        </w:rPr>
        <w:t>运输</w:t>
      </w:r>
      <w:r>
        <w:rPr>
          <w:rFonts w:hint="default" w:ascii="Times New Roman" w:hAnsi="Times New Roman" w:eastAsia="仿宋_GB2312" w:cs="Times New Roman"/>
          <w:b/>
          <w:color w:val="000000"/>
          <w:kern w:val="0"/>
          <w:sz w:val="32"/>
          <w:szCs w:val="32"/>
          <w:highlight w:val="none"/>
        </w:rPr>
        <w:t>局：</w:t>
      </w:r>
      <w:r>
        <w:rPr>
          <w:rFonts w:hint="default" w:ascii="Times New Roman" w:hAnsi="Times New Roman" w:eastAsia="仿宋_GB2312" w:cs="Times New Roman"/>
          <w:b w:val="0"/>
          <w:bCs/>
          <w:color w:val="000000"/>
          <w:kern w:val="0"/>
          <w:sz w:val="32"/>
          <w:szCs w:val="32"/>
          <w:highlight w:val="none"/>
          <w:lang w:val="en-US" w:eastAsia="zh-CN"/>
        </w:rPr>
        <w:t>引导市民绿色低碳出行，指导公共交通运营单位增加运力保障，组织并监督公路施工及养护单位落实</w:t>
      </w:r>
      <w:r>
        <w:rPr>
          <w:rFonts w:hint="eastAsia" w:ascii="Times New Roman" w:hAnsi="Times New Roman" w:eastAsia="仿宋_GB2312" w:cs="Times New Roman"/>
          <w:color w:val="000000"/>
          <w:kern w:val="0"/>
          <w:sz w:val="32"/>
          <w:szCs w:val="32"/>
          <w:highlight w:val="none"/>
          <w:lang w:val="en-US" w:eastAsia="zh-CN" w:bidi="ar-SA"/>
        </w:rPr>
        <w:t>橙色预警（II级应急响应）减排</w:t>
      </w:r>
      <w:r>
        <w:rPr>
          <w:rFonts w:hint="default" w:ascii="Times New Roman" w:hAnsi="Times New Roman" w:eastAsia="仿宋_GB2312" w:cs="Times New Roman"/>
          <w:color w:val="000000"/>
          <w:kern w:val="0"/>
          <w:sz w:val="32"/>
          <w:szCs w:val="32"/>
          <w:highlight w:val="none"/>
          <w:lang w:eastAsia="zh-CN"/>
        </w:rPr>
        <w:t>措施</w:t>
      </w:r>
      <w:r>
        <w:rPr>
          <w:rFonts w:hint="default" w:ascii="Times New Roman" w:hAnsi="Times New Roman" w:eastAsia="仿宋_GB2312" w:cs="Times New Roman"/>
          <w:b w:val="0"/>
          <w:bCs/>
          <w:color w:val="000000"/>
          <w:kern w:val="0"/>
          <w:sz w:val="32"/>
          <w:szCs w:val="32"/>
          <w:highlight w:val="none"/>
          <w:lang w:val="en-US" w:eastAsia="zh-CN"/>
        </w:rPr>
        <w:t>。</w:t>
      </w:r>
    </w:p>
    <w:p w14:paraId="5A347D05">
      <w:pPr>
        <w:pStyle w:val="3"/>
        <w:keepNext w:val="0"/>
        <w:keepLines w:val="0"/>
        <w:pageBreakBefore w:val="0"/>
        <w:widowControl w:val="0"/>
        <w:kinsoku/>
        <w:wordWrap/>
        <w:overflowPunct/>
        <w:topLinePunct w:val="0"/>
        <w:autoSpaceDE/>
        <w:autoSpaceDN/>
        <w:bidi w:val="0"/>
        <w:spacing w:after="0" w:afterLines="0" w:line="600" w:lineRule="exact"/>
        <w:ind w:left="0" w:leftChars="0" w:firstLine="643"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color w:val="000000"/>
          <w:kern w:val="0"/>
          <w:sz w:val="32"/>
          <w:szCs w:val="32"/>
          <w:highlight w:val="none"/>
          <w:lang w:val="en-US" w:eastAsia="zh-CN"/>
        </w:rPr>
        <w:t>市水务局：</w:t>
      </w:r>
      <w:r>
        <w:rPr>
          <w:rFonts w:hint="default" w:ascii="Times New Roman" w:hAnsi="Times New Roman" w:eastAsia="仿宋_GB2312" w:cs="Times New Roman"/>
          <w:color w:val="000000"/>
          <w:kern w:val="0"/>
          <w:sz w:val="32"/>
          <w:szCs w:val="32"/>
          <w:highlight w:val="none"/>
          <w:lang w:val="en-US" w:eastAsia="zh-CN"/>
        </w:rPr>
        <w:t>组织并监督水利施工单位落实</w:t>
      </w:r>
      <w:r>
        <w:rPr>
          <w:rFonts w:hint="eastAsia" w:ascii="Times New Roman" w:hAnsi="Times New Roman" w:eastAsia="仿宋_GB2312" w:cs="Times New Roman"/>
          <w:color w:val="000000"/>
          <w:kern w:val="0"/>
          <w:sz w:val="32"/>
          <w:szCs w:val="32"/>
          <w:highlight w:val="none"/>
          <w:lang w:val="en-US" w:eastAsia="zh-CN" w:bidi="ar-SA"/>
        </w:rPr>
        <w:t>橙色预警（II级应急响应）减排</w:t>
      </w:r>
      <w:r>
        <w:rPr>
          <w:rFonts w:hint="default" w:ascii="Times New Roman" w:hAnsi="Times New Roman" w:eastAsia="仿宋_GB2312" w:cs="Times New Roman"/>
          <w:color w:val="000000"/>
          <w:kern w:val="0"/>
          <w:sz w:val="32"/>
          <w:szCs w:val="32"/>
          <w:highlight w:val="none"/>
          <w:lang w:eastAsia="zh-CN"/>
        </w:rPr>
        <w:t>措施</w:t>
      </w:r>
      <w:r>
        <w:rPr>
          <w:rFonts w:hint="default" w:ascii="Times New Roman" w:hAnsi="Times New Roman" w:eastAsia="仿宋_GB2312" w:cs="Times New Roman"/>
          <w:color w:val="000000"/>
          <w:kern w:val="0"/>
          <w:sz w:val="32"/>
          <w:szCs w:val="32"/>
          <w:highlight w:val="none"/>
          <w:lang w:val="en-US" w:eastAsia="zh-CN" w:bidi="ar-SA"/>
        </w:rPr>
        <w:t>。</w:t>
      </w:r>
    </w:p>
    <w:p w14:paraId="0681E62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lang w:val="en-US" w:eastAsia="zh-CN"/>
        </w:rPr>
        <w:t>市农业农村局</w:t>
      </w:r>
      <w:r>
        <w:rPr>
          <w:rFonts w:hint="default" w:ascii="Times New Roman" w:hAnsi="Times New Roman" w:eastAsia="仿宋_GB2312" w:cs="Times New Roman"/>
          <w:color w:val="000000"/>
          <w:kern w:val="0"/>
          <w:sz w:val="32"/>
          <w:szCs w:val="32"/>
          <w:highlight w:val="none"/>
          <w:lang w:val="en-US" w:eastAsia="zh-CN"/>
        </w:rPr>
        <w:t>：指导和监督各县（市）区</w:t>
      </w:r>
      <w:r>
        <w:rPr>
          <w:rFonts w:hint="eastAsia" w:ascii="Times New Roman" w:hAnsi="Times New Roman" w:eastAsia="仿宋_GB2312" w:cs="Times New Roman"/>
          <w:color w:val="000000"/>
          <w:kern w:val="0"/>
          <w:sz w:val="32"/>
          <w:szCs w:val="32"/>
          <w:highlight w:val="none"/>
          <w:lang w:val="en-US" w:eastAsia="zh-CN"/>
        </w:rPr>
        <w:t>推进</w:t>
      </w:r>
      <w:r>
        <w:rPr>
          <w:rFonts w:hint="default" w:ascii="Times New Roman" w:hAnsi="Times New Roman" w:eastAsia="仿宋_GB2312" w:cs="Times New Roman"/>
          <w:color w:val="000000"/>
          <w:kern w:val="0"/>
          <w:sz w:val="32"/>
          <w:szCs w:val="32"/>
          <w:highlight w:val="none"/>
          <w:lang w:val="en-US" w:eastAsia="zh-CN"/>
        </w:rPr>
        <w:t>农作物秸秆综合利用</w:t>
      </w:r>
      <w:r>
        <w:rPr>
          <w:rFonts w:hint="eastAsia" w:ascii="Times New Roman" w:hAnsi="Times New Roman" w:eastAsia="仿宋_GB2312" w:cs="Times New Roman"/>
          <w:color w:val="000000"/>
          <w:kern w:val="0"/>
          <w:sz w:val="32"/>
          <w:szCs w:val="32"/>
          <w:highlight w:val="none"/>
          <w:lang w:val="en-US" w:eastAsia="zh-CN"/>
        </w:rPr>
        <w:t>工作</w:t>
      </w:r>
      <w:r>
        <w:rPr>
          <w:rFonts w:hint="default" w:ascii="Times New Roman" w:hAnsi="Times New Roman" w:eastAsia="仿宋_GB2312" w:cs="Times New Roman"/>
          <w:color w:val="000000"/>
          <w:kern w:val="0"/>
          <w:sz w:val="32"/>
          <w:szCs w:val="32"/>
          <w:highlight w:val="none"/>
          <w:lang w:val="en-US" w:eastAsia="zh-CN" w:bidi="ar-SA"/>
        </w:rPr>
        <w:t>。</w:t>
      </w:r>
    </w:p>
    <w:p w14:paraId="0B06DAB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lang w:val="en-US" w:eastAsia="zh-CN"/>
        </w:rPr>
        <w:t>市商务局：</w:t>
      </w:r>
      <w:r>
        <w:rPr>
          <w:rFonts w:hint="default" w:ascii="Times New Roman" w:hAnsi="Times New Roman" w:eastAsia="仿宋_GB2312" w:cs="Times New Roman"/>
          <w:color w:val="000000"/>
          <w:kern w:val="0"/>
          <w:sz w:val="32"/>
          <w:szCs w:val="32"/>
          <w:highlight w:val="none"/>
          <w:lang w:eastAsia="zh-CN"/>
        </w:rPr>
        <w:t>指导</w:t>
      </w:r>
      <w:r>
        <w:rPr>
          <w:rFonts w:hint="default" w:ascii="Times New Roman" w:hAnsi="Times New Roman" w:eastAsia="仿宋_GB2312" w:cs="Times New Roman"/>
          <w:color w:val="000000"/>
          <w:kern w:val="0"/>
          <w:sz w:val="32"/>
          <w:szCs w:val="32"/>
          <w:highlight w:val="none"/>
          <w:lang w:val="en-US" w:eastAsia="zh-CN"/>
        </w:rPr>
        <w:t>加油站依据建议性减排措施和经营实际，制定夜间</w:t>
      </w:r>
      <w:r>
        <w:rPr>
          <w:rFonts w:hint="eastAsia" w:ascii="Times New Roman" w:hAnsi="Times New Roman" w:eastAsia="仿宋_GB2312" w:cs="Times New Roman"/>
          <w:color w:val="000000"/>
          <w:kern w:val="0"/>
          <w:sz w:val="32"/>
          <w:szCs w:val="32"/>
          <w:highlight w:val="none"/>
          <w:lang w:val="en-US" w:eastAsia="zh-CN"/>
        </w:rPr>
        <w:t>加油相关</w:t>
      </w:r>
      <w:r>
        <w:rPr>
          <w:rFonts w:hint="default" w:ascii="Times New Roman" w:hAnsi="Times New Roman" w:eastAsia="仿宋_GB2312" w:cs="Times New Roman"/>
          <w:color w:val="000000"/>
          <w:kern w:val="0"/>
          <w:sz w:val="32"/>
          <w:szCs w:val="32"/>
          <w:highlight w:val="none"/>
          <w:lang w:val="en-US" w:eastAsia="zh-CN"/>
        </w:rPr>
        <w:t>政策，引导公众在重污染天气应急响应期间减少日间加油频次</w:t>
      </w:r>
      <w:r>
        <w:rPr>
          <w:rFonts w:hint="default" w:ascii="Times New Roman" w:hAnsi="Times New Roman" w:eastAsia="仿宋_GB2312" w:cs="Times New Roman"/>
          <w:color w:val="000000"/>
          <w:kern w:val="0"/>
          <w:sz w:val="32"/>
          <w:szCs w:val="32"/>
          <w:highlight w:val="none"/>
          <w:lang w:val="en-US" w:eastAsia="zh-CN" w:bidi="ar-SA"/>
        </w:rPr>
        <w:t>。</w:t>
      </w:r>
    </w:p>
    <w:p w14:paraId="5E1D233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lang w:val="en-US" w:eastAsia="zh-CN"/>
        </w:rPr>
        <w:t>市文化旅游和广播电视局</w:t>
      </w:r>
      <w:r>
        <w:rPr>
          <w:rFonts w:hint="default" w:ascii="Times New Roman" w:hAnsi="Times New Roman" w:eastAsia="仿宋_GB2312" w:cs="Times New Roman"/>
          <w:color w:val="000000"/>
          <w:kern w:val="0"/>
          <w:sz w:val="32"/>
          <w:szCs w:val="32"/>
          <w:highlight w:val="none"/>
          <w:lang w:val="en-US" w:eastAsia="zh-CN"/>
        </w:rPr>
        <w:t>：指导和协调广电媒体做好重污染天气预警信息的发布和新闻报道工作</w:t>
      </w:r>
      <w:r>
        <w:rPr>
          <w:rFonts w:hint="eastAsia" w:ascii="Times New Roman" w:hAnsi="Times New Roman" w:eastAsia="仿宋_GB2312" w:cs="Times New Roman"/>
          <w:color w:val="000000"/>
          <w:kern w:val="0"/>
          <w:sz w:val="32"/>
          <w:szCs w:val="32"/>
          <w:highlight w:val="none"/>
          <w:lang w:eastAsia="zh-CN"/>
        </w:rPr>
        <w:t>（具体信息发布内容请与市专项应急指挥部办公室联系）</w:t>
      </w:r>
      <w:r>
        <w:rPr>
          <w:rFonts w:hint="default" w:ascii="Times New Roman" w:hAnsi="Times New Roman" w:eastAsia="仿宋_GB2312" w:cs="Times New Roman"/>
          <w:color w:val="000000"/>
          <w:kern w:val="0"/>
          <w:sz w:val="32"/>
          <w:szCs w:val="32"/>
          <w:highlight w:val="none"/>
          <w:lang w:val="en-US" w:eastAsia="zh-CN" w:bidi="ar-SA"/>
        </w:rPr>
        <w:t>。</w:t>
      </w:r>
    </w:p>
    <w:p w14:paraId="4D7C6D19">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rPr>
        <w:t>市卫生</w:t>
      </w:r>
      <w:r>
        <w:rPr>
          <w:rFonts w:hint="default" w:ascii="Times New Roman" w:hAnsi="Times New Roman" w:eastAsia="仿宋_GB2312" w:cs="Times New Roman"/>
          <w:b/>
          <w:color w:val="000000"/>
          <w:kern w:val="0"/>
          <w:sz w:val="32"/>
          <w:szCs w:val="32"/>
          <w:highlight w:val="none"/>
          <w:lang w:val="en-US" w:eastAsia="zh-CN"/>
        </w:rPr>
        <w:t>健康委员会</w:t>
      </w:r>
      <w:r>
        <w:rPr>
          <w:rFonts w:hint="default" w:ascii="Times New Roman" w:hAnsi="Times New Roman" w:eastAsia="仿宋_GB2312" w:cs="Times New Roman"/>
          <w:b/>
          <w:color w:val="000000"/>
          <w:kern w:val="0"/>
          <w:sz w:val="32"/>
          <w:szCs w:val="32"/>
          <w:highlight w:val="none"/>
        </w:rPr>
        <w:t>：</w:t>
      </w:r>
      <w:r>
        <w:rPr>
          <w:rFonts w:hint="default" w:ascii="Times New Roman" w:hAnsi="Times New Roman" w:eastAsia="仿宋_GB2312" w:cs="Times New Roman"/>
          <w:color w:val="000000"/>
          <w:kern w:val="0"/>
          <w:sz w:val="32"/>
          <w:szCs w:val="32"/>
          <w:highlight w:val="none"/>
        </w:rPr>
        <w:t>加强对</w:t>
      </w:r>
      <w:r>
        <w:rPr>
          <w:rFonts w:hint="default" w:ascii="Times New Roman" w:hAnsi="Times New Roman" w:eastAsia="仿宋_GB2312" w:cs="Times New Roman"/>
          <w:color w:val="000000"/>
          <w:kern w:val="0"/>
          <w:sz w:val="32"/>
          <w:szCs w:val="32"/>
          <w:highlight w:val="none"/>
          <w:lang w:val="en-US" w:eastAsia="zh-CN"/>
        </w:rPr>
        <w:t>特殊</w:t>
      </w:r>
      <w:r>
        <w:rPr>
          <w:rFonts w:hint="default" w:ascii="Times New Roman" w:hAnsi="Times New Roman" w:eastAsia="仿宋_GB2312" w:cs="Times New Roman"/>
          <w:color w:val="000000"/>
          <w:kern w:val="0"/>
          <w:sz w:val="32"/>
          <w:szCs w:val="32"/>
          <w:highlight w:val="none"/>
        </w:rPr>
        <w:t>人群的健康防范指导，</w:t>
      </w:r>
      <w:r>
        <w:rPr>
          <w:rFonts w:hint="default" w:ascii="Times New Roman" w:hAnsi="Times New Roman" w:eastAsia="仿宋_GB2312" w:cs="Times New Roman"/>
          <w:color w:val="000000"/>
          <w:kern w:val="0"/>
          <w:sz w:val="32"/>
          <w:szCs w:val="32"/>
          <w:highlight w:val="none"/>
          <w:lang w:val="en-US" w:eastAsia="zh-CN"/>
        </w:rPr>
        <w:t>指导和监督各县（市）区</w:t>
      </w:r>
      <w:r>
        <w:rPr>
          <w:rFonts w:hint="default" w:ascii="Times New Roman" w:hAnsi="Times New Roman" w:eastAsia="仿宋_GB2312" w:cs="Times New Roman"/>
          <w:color w:val="000000"/>
          <w:kern w:val="0"/>
          <w:sz w:val="32"/>
          <w:szCs w:val="32"/>
          <w:highlight w:val="none"/>
        </w:rPr>
        <w:t>医疗卫生机构</w:t>
      </w:r>
      <w:r>
        <w:rPr>
          <w:rFonts w:hint="default" w:ascii="Times New Roman" w:hAnsi="Times New Roman" w:eastAsia="仿宋_GB2312" w:cs="Times New Roman"/>
          <w:color w:val="000000"/>
          <w:kern w:val="0"/>
          <w:sz w:val="32"/>
          <w:szCs w:val="32"/>
          <w:highlight w:val="none"/>
          <w:lang w:val="en-US" w:eastAsia="zh-CN"/>
        </w:rPr>
        <w:t>做好相关医疗救治工作</w:t>
      </w:r>
      <w:r>
        <w:rPr>
          <w:rFonts w:hint="default" w:ascii="Times New Roman" w:hAnsi="Times New Roman" w:eastAsia="仿宋_GB2312" w:cs="Times New Roman"/>
          <w:color w:val="000000"/>
          <w:kern w:val="0"/>
          <w:sz w:val="32"/>
          <w:szCs w:val="32"/>
          <w:highlight w:val="none"/>
          <w:lang w:val="en-US" w:eastAsia="zh-CN" w:bidi="ar-SA"/>
        </w:rPr>
        <w:t>。</w:t>
      </w:r>
    </w:p>
    <w:p w14:paraId="3F7E858E">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b/>
          <w:color w:val="000000"/>
          <w:kern w:val="0"/>
          <w:sz w:val="32"/>
          <w:szCs w:val="32"/>
          <w:highlight w:val="none"/>
        </w:rPr>
        <w:t>市</w:t>
      </w:r>
      <w:r>
        <w:rPr>
          <w:rFonts w:hint="default" w:ascii="Times New Roman" w:hAnsi="Times New Roman" w:eastAsia="仿宋_GB2312" w:cs="Times New Roman"/>
          <w:b/>
          <w:color w:val="000000"/>
          <w:kern w:val="0"/>
          <w:sz w:val="32"/>
          <w:szCs w:val="32"/>
          <w:highlight w:val="none"/>
          <w:lang w:val="en-US" w:eastAsia="zh-CN"/>
        </w:rPr>
        <w:t>应急管理局</w:t>
      </w:r>
      <w:r>
        <w:rPr>
          <w:rFonts w:hint="default" w:ascii="Times New Roman" w:hAnsi="Times New Roman" w:eastAsia="仿宋_GB2312" w:cs="Times New Roman"/>
          <w:b/>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协助做好重污染天气应对工作</w:t>
      </w:r>
      <w:r>
        <w:rPr>
          <w:rFonts w:hint="default" w:ascii="Times New Roman" w:hAnsi="Times New Roman" w:eastAsia="仿宋_GB2312" w:cs="Times New Roman"/>
          <w:color w:val="000000"/>
          <w:kern w:val="0"/>
          <w:sz w:val="32"/>
          <w:szCs w:val="32"/>
          <w:highlight w:val="none"/>
          <w:lang w:val="en-US" w:eastAsia="zh-CN" w:bidi="ar-SA"/>
        </w:rPr>
        <w:t>。</w:t>
      </w:r>
    </w:p>
    <w:p w14:paraId="0D330DA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lang w:val="en-US" w:eastAsia="zh-CN"/>
        </w:rPr>
        <w:t>市国资委</w:t>
      </w:r>
      <w:r>
        <w:rPr>
          <w:rFonts w:hint="default" w:ascii="Times New Roman" w:hAnsi="Times New Roman" w:eastAsia="仿宋_GB2312" w:cs="Times New Roman"/>
          <w:color w:val="000000"/>
          <w:kern w:val="0"/>
          <w:sz w:val="32"/>
          <w:szCs w:val="32"/>
          <w:highlight w:val="none"/>
          <w:lang w:val="en-US" w:eastAsia="zh-CN"/>
        </w:rPr>
        <w:t>：监督有关市属国有企业落实重污染天气</w:t>
      </w:r>
      <w:r>
        <w:rPr>
          <w:rFonts w:hint="eastAsia" w:ascii="Times New Roman" w:hAnsi="Times New Roman" w:eastAsia="仿宋_GB2312" w:cs="Times New Roman"/>
          <w:color w:val="000000"/>
          <w:kern w:val="0"/>
          <w:sz w:val="32"/>
          <w:szCs w:val="32"/>
          <w:highlight w:val="none"/>
          <w:lang w:val="en-US" w:eastAsia="zh-CN" w:bidi="ar-SA"/>
        </w:rPr>
        <w:t>橙色预警（II级应急响应）减排</w:t>
      </w:r>
      <w:r>
        <w:rPr>
          <w:rFonts w:hint="default" w:ascii="Times New Roman" w:hAnsi="Times New Roman" w:eastAsia="仿宋_GB2312" w:cs="Times New Roman"/>
          <w:color w:val="000000"/>
          <w:kern w:val="0"/>
          <w:sz w:val="32"/>
          <w:szCs w:val="32"/>
          <w:highlight w:val="none"/>
          <w:lang w:eastAsia="zh-CN"/>
        </w:rPr>
        <w:t>措施</w:t>
      </w:r>
      <w:r>
        <w:rPr>
          <w:rFonts w:hint="default" w:ascii="Times New Roman" w:hAnsi="Times New Roman" w:eastAsia="仿宋_GB2312" w:cs="Times New Roman"/>
          <w:color w:val="000000"/>
          <w:kern w:val="0"/>
          <w:sz w:val="32"/>
          <w:szCs w:val="32"/>
          <w:highlight w:val="none"/>
          <w:lang w:val="en-US" w:eastAsia="zh-CN" w:bidi="ar-SA"/>
        </w:rPr>
        <w:t>。</w:t>
      </w:r>
    </w:p>
    <w:p w14:paraId="7F589135">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b/>
          <w:color w:val="000000"/>
          <w:kern w:val="0"/>
          <w:sz w:val="32"/>
          <w:szCs w:val="32"/>
          <w:highlight w:val="none"/>
        </w:rPr>
        <w:t>市城管综合执法局：</w:t>
      </w:r>
      <w:r>
        <w:rPr>
          <w:rFonts w:hint="default" w:ascii="Times New Roman" w:hAnsi="Times New Roman" w:eastAsia="仿宋_GB2312" w:cs="Times New Roman"/>
          <w:color w:val="000000"/>
          <w:kern w:val="0"/>
          <w:sz w:val="32"/>
          <w:szCs w:val="32"/>
          <w:highlight w:val="none"/>
          <w:lang w:eastAsia="zh-CN"/>
        </w:rPr>
        <w:t>组织并监督主城区市政养护单位落实</w:t>
      </w:r>
      <w:r>
        <w:rPr>
          <w:rFonts w:hint="eastAsia" w:ascii="Times New Roman" w:hAnsi="Times New Roman" w:eastAsia="仿宋_GB2312" w:cs="Times New Roman"/>
          <w:color w:val="000000"/>
          <w:kern w:val="0"/>
          <w:sz w:val="32"/>
          <w:szCs w:val="32"/>
          <w:highlight w:val="none"/>
          <w:lang w:val="en-US" w:eastAsia="zh-CN" w:bidi="ar-SA"/>
        </w:rPr>
        <w:t>橙色预警（II级应急响应）减排</w:t>
      </w:r>
      <w:r>
        <w:rPr>
          <w:rFonts w:hint="default" w:ascii="Times New Roman" w:hAnsi="Times New Roman" w:eastAsia="仿宋_GB2312" w:cs="Times New Roman"/>
          <w:color w:val="000000"/>
          <w:kern w:val="0"/>
          <w:sz w:val="32"/>
          <w:szCs w:val="32"/>
          <w:highlight w:val="none"/>
          <w:lang w:eastAsia="zh-CN"/>
        </w:rPr>
        <w:t>措施</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rPr>
        <w:t>严厉查处</w:t>
      </w:r>
      <w:r>
        <w:rPr>
          <w:rFonts w:hint="default" w:ascii="Times New Roman" w:hAnsi="Times New Roman" w:eastAsia="仿宋_GB2312" w:cs="Times New Roman"/>
          <w:color w:val="000000"/>
          <w:kern w:val="0"/>
          <w:sz w:val="32"/>
          <w:szCs w:val="32"/>
          <w:highlight w:val="none"/>
        </w:rPr>
        <w:t>露天烧烤</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焚烧垃圾、违规焚烧祭祀用品、城区运输车辆抛洒遗漏</w:t>
      </w:r>
      <w:r>
        <w:rPr>
          <w:rFonts w:hint="default" w:ascii="Times New Roman" w:hAnsi="Times New Roman" w:eastAsia="仿宋_GB2312" w:cs="Times New Roman"/>
          <w:color w:val="000000"/>
          <w:kern w:val="0"/>
          <w:sz w:val="32"/>
          <w:szCs w:val="32"/>
          <w:highlight w:val="none"/>
        </w:rPr>
        <w:t>等与市容环境整治相关的</w:t>
      </w:r>
      <w:r>
        <w:rPr>
          <w:rFonts w:hint="default" w:ascii="Times New Roman" w:hAnsi="Times New Roman" w:eastAsia="仿宋_GB2312" w:cs="Times New Roman"/>
          <w:color w:val="000000"/>
          <w:kern w:val="0"/>
          <w:sz w:val="32"/>
          <w:szCs w:val="32"/>
          <w:highlight w:val="none"/>
          <w:lang w:eastAsia="zh-CN"/>
        </w:rPr>
        <w:t>污染行为</w:t>
      </w:r>
      <w:r>
        <w:rPr>
          <w:rFonts w:hint="eastAsia"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指导、督促市环境集团做好重污染天气低尘机械化清扫保洁和洒水降尘作业</w:t>
      </w:r>
      <w:r>
        <w:rPr>
          <w:rFonts w:hint="default" w:ascii="Times New Roman" w:hAnsi="Times New Roman" w:eastAsia="仿宋_GB2312" w:cs="Times New Roman"/>
          <w:color w:val="000000"/>
          <w:kern w:val="0"/>
          <w:sz w:val="32"/>
          <w:szCs w:val="32"/>
          <w:highlight w:val="none"/>
          <w:lang w:val="en-US" w:eastAsia="zh-CN" w:bidi="ar-SA"/>
        </w:rPr>
        <w:t>。</w:t>
      </w:r>
    </w:p>
    <w:p w14:paraId="73D6C501">
      <w:pPr>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color w:val="000000"/>
          <w:kern w:val="0"/>
          <w:sz w:val="32"/>
          <w:szCs w:val="32"/>
          <w:highlight w:val="none"/>
        </w:rPr>
        <w:t>市气象局：</w:t>
      </w:r>
      <w:r>
        <w:rPr>
          <w:rFonts w:hint="eastAsia" w:ascii="Times New Roman" w:hAnsi="Times New Roman" w:eastAsia="仿宋_GB2312" w:cs="Times New Roman"/>
          <w:color w:val="000000"/>
          <w:kern w:val="0"/>
          <w:sz w:val="32"/>
          <w:szCs w:val="32"/>
          <w:highlight w:val="none"/>
          <w:lang w:eastAsia="zh-CN"/>
        </w:rPr>
        <w:t>会同市生态环境局加密开展污染过程跟踪研判</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组织</w:t>
      </w:r>
      <w:r>
        <w:rPr>
          <w:rFonts w:hint="default" w:ascii="Times New Roman" w:hAnsi="Times New Roman" w:eastAsia="仿宋_GB2312" w:cs="Times New Roman"/>
          <w:color w:val="000000"/>
          <w:kern w:val="0"/>
          <w:sz w:val="32"/>
          <w:szCs w:val="32"/>
          <w:highlight w:val="none"/>
          <w:lang w:eastAsia="zh-CN"/>
        </w:rPr>
        <w:t>、指导各县（市）区</w:t>
      </w:r>
      <w:r>
        <w:rPr>
          <w:rFonts w:hint="default" w:ascii="Times New Roman" w:hAnsi="Times New Roman" w:eastAsia="仿宋_GB2312" w:cs="Times New Roman"/>
          <w:color w:val="000000"/>
          <w:kern w:val="0"/>
          <w:sz w:val="32"/>
          <w:szCs w:val="32"/>
          <w:highlight w:val="none"/>
          <w:lang w:val="en-US" w:eastAsia="zh-CN"/>
        </w:rPr>
        <w:t>气象部门</w:t>
      </w:r>
      <w:r>
        <w:rPr>
          <w:rFonts w:hint="default" w:ascii="Times New Roman" w:hAnsi="Times New Roman" w:eastAsia="仿宋_GB2312" w:cs="Times New Roman"/>
          <w:color w:val="000000"/>
          <w:kern w:val="0"/>
          <w:sz w:val="32"/>
          <w:szCs w:val="32"/>
          <w:highlight w:val="none"/>
        </w:rPr>
        <w:t>在有条件的情况下，实施人工影响天气作业</w:t>
      </w:r>
      <w:r>
        <w:rPr>
          <w:rFonts w:hint="default" w:ascii="Times New Roman" w:hAnsi="Times New Roman" w:eastAsia="仿宋_GB2312" w:cs="Times New Roman"/>
          <w:color w:val="000000"/>
          <w:kern w:val="0"/>
          <w:sz w:val="32"/>
          <w:szCs w:val="32"/>
          <w:highlight w:val="none"/>
          <w:lang w:eastAsia="zh-CN"/>
        </w:rPr>
        <w:t>，减缓重污染天气污染程度</w:t>
      </w:r>
      <w:r>
        <w:rPr>
          <w:rFonts w:hint="default" w:ascii="Times New Roman" w:hAnsi="Times New Roman" w:eastAsia="仿宋_GB2312" w:cs="Times New Roman"/>
          <w:color w:val="000000"/>
          <w:kern w:val="0"/>
          <w:sz w:val="32"/>
          <w:szCs w:val="32"/>
          <w:highlight w:val="none"/>
          <w:lang w:val="en-US" w:eastAsia="zh-CN" w:bidi="ar-SA"/>
        </w:rPr>
        <w:t>。</w:t>
      </w:r>
    </w:p>
    <w:p w14:paraId="6DB7434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color w:val="000000"/>
          <w:kern w:val="0"/>
          <w:sz w:val="32"/>
          <w:szCs w:val="32"/>
          <w:highlight w:val="none"/>
          <w:lang w:val="en-US" w:eastAsia="zh-CN"/>
        </w:rPr>
        <w:t>市通信管理办公室：</w:t>
      </w:r>
      <w:r>
        <w:rPr>
          <w:rFonts w:hint="default" w:ascii="Times New Roman" w:hAnsi="Times New Roman" w:eastAsia="仿宋_GB2312" w:cs="Times New Roman"/>
          <w:color w:val="000000"/>
          <w:kern w:val="0"/>
          <w:sz w:val="32"/>
          <w:szCs w:val="32"/>
          <w:highlight w:val="none"/>
          <w:lang w:eastAsia="zh-CN"/>
        </w:rPr>
        <w:t>协调电信运营商通过手机短信平台</w:t>
      </w:r>
      <w:r>
        <w:rPr>
          <w:rFonts w:hint="default" w:ascii="Times New Roman" w:hAnsi="Times New Roman" w:eastAsia="仿宋_GB2312" w:cs="Times New Roman"/>
          <w:color w:val="000000"/>
          <w:kern w:val="0"/>
          <w:sz w:val="32"/>
          <w:szCs w:val="32"/>
          <w:highlight w:val="none"/>
          <w:lang w:val="en-US" w:eastAsia="zh-CN"/>
        </w:rPr>
        <w:t>向公众</w:t>
      </w:r>
      <w:r>
        <w:rPr>
          <w:rFonts w:hint="default" w:ascii="Times New Roman" w:hAnsi="Times New Roman" w:eastAsia="仿宋_GB2312" w:cs="Times New Roman"/>
          <w:color w:val="000000"/>
          <w:kern w:val="0"/>
          <w:sz w:val="32"/>
          <w:szCs w:val="32"/>
          <w:highlight w:val="none"/>
          <w:lang w:eastAsia="zh-CN"/>
        </w:rPr>
        <w:t>发布重污染天气预警信息</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eastAsia="zh-CN"/>
        </w:rPr>
        <w:t>建议性和健康防护措施</w:t>
      </w:r>
      <w:r>
        <w:rPr>
          <w:rFonts w:hint="eastAsia" w:ascii="Times New Roman" w:hAnsi="Times New Roman" w:eastAsia="仿宋_GB2312" w:cs="Times New Roman"/>
          <w:color w:val="000000"/>
          <w:kern w:val="0"/>
          <w:sz w:val="32"/>
          <w:szCs w:val="32"/>
          <w:highlight w:val="none"/>
          <w:lang w:eastAsia="zh-CN"/>
        </w:rPr>
        <w:t>（具体信息发布内容请与市专项应急指挥部办公室联系）</w:t>
      </w:r>
      <w:r>
        <w:rPr>
          <w:rFonts w:hint="default" w:ascii="Times New Roman" w:hAnsi="Times New Roman" w:eastAsia="仿宋_GB2312" w:cs="Times New Roman"/>
          <w:color w:val="000000"/>
          <w:kern w:val="0"/>
          <w:sz w:val="32"/>
          <w:szCs w:val="32"/>
          <w:highlight w:val="none"/>
          <w:lang w:val="en-US" w:eastAsia="zh-CN" w:bidi="ar-SA"/>
        </w:rPr>
        <w:t>。</w:t>
      </w:r>
    </w:p>
    <w:p w14:paraId="560720C1">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b/>
          <w:color w:val="000000"/>
          <w:kern w:val="0"/>
          <w:sz w:val="32"/>
          <w:szCs w:val="32"/>
          <w:highlight w:val="none"/>
          <w:lang w:val="en-US" w:eastAsia="zh-CN"/>
        </w:rPr>
        <w:t>市</w:t>
      </w:r>
      <w:r>
        <w:rPr>
          <w:rFonts w:hint="default" w:ascii="Times New Roman" w:hAnsi="Times New Roman" w:eastAsia="仿宋_GB2312" w:cs="Times New Roman"/>
          <w:b/>
          <w:color w:val="000000"/>
          <w:kern w:val="0"/>
          <w:sz w:val="32"/>
          <w:szCs w:val="32"/>
          <w:highlight w:val="none"/>
          <w:lang w:val="en-US" w:eastAsia="zh-CN"/>
        </w:rPr>
        <w:t>供电公司：</w:t>
      </w:r>
      <w:r>
        <w:rPr>
          <w:rFonts w:hint="default" w:ascii="Times New Roman" w:hAnsi="Times New Roman" w:eastAsia="仿宋_GB2312" w:cs="Times New Roman"/>
          <w:color w:val="000000"/>
          <w:kern w:val="0"/>
          <w:sz w:val="32"/>
          <w:szCs w:val="32"/>
          <w:highlight w:val="none"/>
          <w:lang w:val="en-US" w:eastAsia="zh-CN"/>
        </w:rPr>
        <w:t>统计汇总重污染天气应急响应期间重点企业用电量信息</w:t>
      </w:r>
      <w:r>
        <w:rPr>
          <w:rFonts w:hint="eastAsia" w:ascii="Times New Roman" w:hAnsi="Times New Roman" w:eastAsia="仿宋_GB2312" w:cs="Times New Roman"/>
          <w:color w:val="000000"/>
          <w:kern w:val="0"/>
          <w:sz w:val="32"/>
          <w:szCs w:val="32"/>
          <w:highlight w:val="none"/>
          <w:lang w:val="en-US" w:eastAsia="zh-CN"/>
        </w:rPr>
        <w:t>（具体企业清单请与市专项应急指挥部办公室联系）</w:t>
      </w:r>
      <w:r>
        <w:rPr>
          <w:rFonts w:hint="default" w:ascii="Times New Roman" w:hAnsi="Times New Roman" w:eastAsia="仿宋_GB2312" w:cs="Times New Roman"/>
          <w:color w:val="000000"/>
          <w:kern w:val="0"/>
          <w:sz w:val="32"/>
          <w:szCs w:val="32"/>
          <w:highlight w:val="none"/>
          <w:lang w:val="en-US" w:eastAsia="zh-CN"/>
        </w:rPr>
        <w:t>，</w:t>
      </w:r>
      <w:r>
        <w:rPr>
          <w:rFonts w:hint="eastAsia" w:ascii="Times New Roman" w:hAnsi="Times New Roman" w:eastAsia="仿宋_GB2312" w:cs="Times New Roman"/>
          <w:color w:val="000000"/>
          <w:kern w:val="0"/>
          <w:sz w:val="32"/>
          <w:szCs w:val="32"/>
          <w:highlight w:val="none"/>
          <w:lang w:val="en-US" w:eastAsia="zh-CN"/>
        </w:rPr>
        <w:t>并</w:t>
      </w:r>
      <w:r>
        <w:rPr>
          <w:rFonts w:hint="default" w:ascii="Times New Roman" w:hAnsi="Times New Roman" w:eastAsia="仿宋_GB2312" w:cs="Times New Roman"/>
          <w:color w:val="000000"/>
          <w:kern w:val="0"/>
          <w:sz w:val="32"/>
          <w:szCs w:val="32"/>
          <w:highlight w:val="none"/>
          <w:lang w:val="en-US" w:eastAsia="zh-CN"/>
        </w:rPr>
        <w:t>对限产、停产企业进行耗电核算及确认</w:t>
      </w:r>
      <w:r>
        <w:rPr>
          <w:rFonts w:hint="default" w:ascii="Times New Roman" w:hAnsi="Times New Roman" w:eastAsia="仿宋_GB2312" w:cs="Times New Roman"/>
          <w:color w:val="000000"/>
          <w:kern w:val="0"/>
          <w:sz w:val="32"/>
          <w:szCs w:val="32"/>
          <w:highlight w:val="none"/>
          <w:lang w:val="en-US" w:eastAsia="zh-CN" w:bidi="ar-SA"/>
        </w:rPr>
        <w:t>。</w:t>
      </w:r>
    </w:p>
    <w:p w14:paraId="145FAA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0820D5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47C22"/>
    <w:rsid w:val="4154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spacing w:after="120" w:afterLines="0" w:afterAutospacing="0" w:line="480" w:lineRule="auto"/>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2025-01-23T00:36:00Z</dcterms:created>
  <dc:creator>奋斗的蜗牛</dc:creator>
  <cp:lastModifiedBy>奋斗的蜗牛</cp:lastModifiedBy>
  <dcterms:modified xsi:type="dcterms:W3CDTF">2025-01-23T00:37:07Z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5B27369152714CDCB8B25F3E0963D390_11</vt:lpwstr>
  </property>
</Properties>
</file>