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bookmarkStart w:id="0" w:name="bookmark3"/>
      <w:bookmarkStart w:id="1" w:name="bookmark5"/>
      <w:bookmarkStart w:id="2" w:name="bookmark4"/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4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朝环审〔2025〕1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rFonts w:ascii="Calibri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朝阳县兴泰矿业有限公司北韩村铁矿地下开采建设项目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环境影响报告书的批复</w:t>
      </w:r>
    </w:p>
    <w:p>
      <w:pPr>
        <w:pStyle w:val="19"/>
        <w:spacing w:line="500" w:lineRule="exact"/>
        <w:ind w:left="48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朝阳县兴泰矿业有限公司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你公司报送的《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朝阳县兴泰矿业有限公司北韩村铁矿地下开采建设项目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环境影响报告书》（以下简称《报告书》）收悉。根据《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环境影响评价法》及有关规定，依据评估意见，经研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朝阳县兴泰矿业有限公司北韩村铁矿地下开采建设项目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(以下简称“项目”），建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设地点位于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朝阳县古山子镇北韩村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月辽宁省生态环境厅以“辽环函〔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号”文对《朝阳县兴泰矿业有限公司（铁矿）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年开采建设项目环境影响报告书》进行了批复，矿区面积为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3.6810km</w:t>
      </w:r>
      <w:r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，开采方式为地下开采，开采深度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由615m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260m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615m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33.1m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标高，开采规模由13万吨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年提升至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年。项目批复后至今未建设，2023年，企业调整开采深度相关设计，并于2024年8月取得《朝阳县兴泰矿业有限公司（铁矿）矿产资源开发利用方案审查意见》（辽自然资源事矿（开）审字〔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C048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本项目属于重大变动，重新报批。矿区仍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由三个采区组成，38个拐点圈定，矿区面积不变，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3.6810km</w:t>
      </w:r>
      <w:r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，开采深度由615m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260m扩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615m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-21m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标高，开采方式为地下开采，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开采方法为浅孔留矿嗣后胶结充填采矿法，设计利用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条矿体，设置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个开采系统，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开采规模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30万吨/年，服务年限26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项目符合国家产业政策。从环境保护角度分析，同意按照《报告书》中所列建设项目的性质、规模、地点、生产工艺、污染防治措施进行建设。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二、项目建设和运营期间，应严格落实《报告书》中的污染防治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防止生态破坏及“以新带老”等各项环境保护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措施，并重点做好以下工作：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对大东沟、孙杖子采区位于努鲁儿虎山国家级自然保护区实验区一侧进行缩界，调整后矿界距自然保护区边界最近距离为100m，同时制定保护措施，减缓对保护区动植物的影响。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严格控制采矿活动范围与自然保护区、国家二级公益林、永久基本农田等生态环境保护目标的空间距离，严格落实生态环境分区管控要求，地面生产设施不得占用环境敏感区，确保项目对生态环境的影响降至最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项目矿井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涌水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排至地表高位水池，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经处理后全部综合利用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，不外排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并对矿井涌水量、水质变化情况进行跟踪监测。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）项目应合理布局，选取低噪声设备并对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工业场地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主要噪声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安装消声器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等措施，运营期厂界环境噪声应满足《工业企业厂界环境噪声排放标准》(GB12348-2008）中1类标准要求。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项目运营期废石不升井，直接回填井下采空区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</w:rPr>
        <w:t>废机油及废油桶、废铅蓄电池在危废贮存点暂存，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</w:t>
      </w:r>
      <w:r>
        <w:rPr>
          <w:rFonts w:hint="default" w:ascii="仿宋_GB2312" w:hAnsi="仿宋_GB2312" w:eastAsia="仿宋_GB2312" w:cs="仿宋_GB2312"/>
          <w:sz w:val="32"/>
          <w:szCs w:val="32"/>
        </w:rPr>
        <w:t>委托有资质单位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处置，</w:t>
      </w:r>
      <w:r>
        <w:rPr>
          <w:rFonts w:hint="eastAsia" w:ascii="仿宋_GB2312" w:hAnsi="仿宋_GB2312" w:eastAsia="仿宋_GB2312" w:cs="仿宋_GB2312"/>
          <w:sz w:val="32"/>
          <w:szCs w:val="32"/>
        </w:rPr>
        <w:t>危险废物贮存应符合《危险废物贮存污染控制标准》（GB18597-2023）要求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按照《冶金行业绿色矿山建设规范》（DZ/T0319-2018）要求建设，将《报告书》提出的生态恢复措施纳入《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朝阳县兴泰矿业有限公司北韩村铁矿</w:t>
      </w:r>
      <w:r>
        <w:rPr>
          <w:rFonts w:hint="eastAsia" w:ascii="仿宋_GB2312" w:hAnsi="仿宋_GB2312" w:eastAsia="仿宋_GB2312" w:cs="仿宋_GB2312"/>
          <w:sz w:val="32"/>
          <w:szCs w:val="32"/>
        </w:rPr>
        <w:t>矿山地质环境保护与土地复垦方案》，并抓好落实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项目排污前，应按照《排污许可管理条例》和《排污许可管理办法》等相关法律法规，及时履行排污许可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强化环境风险防范和环保设施安全生产。做好应急物资储备，按照相关规定编制和备案突发环境事件应急预案，针对可能发生的矿井涌水事故、危险废物泄漏事故、火灾引发的环境污染等突发环境事件，制定详细的应急响应流程、应急处置措施和应急救援资源保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并与当地政府及其相关部门应急预案做好衔接，定期进行应急培训和演练，有效防范和应对环境风险。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此批复仅限于《报告书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六、请朝阳市生态环境局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分局负责对本项目进行监督管理。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Lines="400"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667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/&#10;lHsc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564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txmZXewEAAOc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gWd3dOieMWd/T5+vb5/kFOszh9iDXWXLkZbL0YZpCZrhTYfCIHsiqCrveCylUiAoPj0fj8&#10;okLdxS7HDg8DxHQrvSX50lCjXebKa768iwmbYemuJIeNy9b5G23MJruJyLLl7ZM87mbAfHvx7RrZ&#10;LQLoeYcthpkRyxlUszTYbj6v67tfqg7/c/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3G&#10;Zld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462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3UiTIfAEAAOc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cXcTShy3uKPty+v27Z2cZnH6EGusuXRz2HsxzCEzXSuw+UQOZF0E3RwEletEBAbHo/HZ&#10;eYW6i88c+3oYIKYb6S3Jl4Ya7TJXXvPVbUzYDEs/S3LYuGydv9bG7LK7iCxb3j/J4+4GzLdn326Q&#10;3TKAXnTYYpgZsZxBNUuD/ebzur77perrf84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D3&#10;UiTI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360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Y6ZKyewEAAOc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gWdzemxHGLO/p4ef14eyenWZw+xBprLt0Cdl4MC8hM1wpsPpEDWRdBNwdB5ToRgcHxaHx+&#10;UaHuYp9jXw8DxHQtvSX50lCjXebKa766iQmbYem+JIeNy9b5K23MNruNyLLl3ZM87nbAfHvy7QbZ&#10;PQfQyw5bDDMjljOoZmmw23xe13e/VH39z+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jp&#10;krJ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257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CfdAtew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SLuzuhxHGLO3p/fnl/fSPHWZw+xBprLt0Cdl4MC8hM1wpsPpEDWRdBN3tB5ToRgcHT0en5&#10;uELdxWeOfT0MENOV9JbkS0ONdpkrr/nqOiZshqWfJTlsXLbOz7Ux2+w2IsuWd0/yuNsB8+3Rtxtk&#10;9xRALztsMcyMWM6gmqXBbvN5Xd/9UvX1P6c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J9&#10;0C1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155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Gnv9H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rF3R1T4rjFHX2+vn2+f5DjLM4QYo01l24OGy+GOWSmSwU2n8iBLIugq52gcpmIwODJ5OTs&#10;vELdxTbH9g8DxHQjvSX50lCjXebKa764jQmbYem2JIeNy9b5a23MOruOyLLlzZM87nrAfHv27QrZ&#10;vQTQXY8txpkRyxlUszTYbD6v67tfqvb/c/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Mae&#10;/0d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052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cCr3Y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rF3U0ocdzijj5f3z7fP8hxFmcIscaaSzeHjRfDHDLTpQKbT+RAlkXQ1U5QuUxEYPBkcnJ2&#10;XqHuYptj+4cBYrqR3pJ8aajRLnPlNV/cxoTNsHRbksPGZev8tTZmnV1HZNny5kkedz1gvj37doXs&#10;XgLorscW48yI5QyqWRpsNp/X9d0vVfv/Ofs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FwK&#10;vdh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950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zsQui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dDShy3uKPty+v27Z2cZnH6EGusuXRz2HsxzCEzXSuw+UQOZF0E3RwEletEBAbHo/H5&#10;pELdxWeOfT0MENON9JbkS0ONdpkrr/nqNiZshqWfJTlsXLbOX2tjdtldRJYt75/kcXcD5tuzbzfI&#10;bhlALzpsMcyMWM6gmqXBfvN5Xd/9UvX1P2c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LOx&#10;C6J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抄送：朝阳市生态环境局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朝阳县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分局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朝阳市生态环境局                        2025年5月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</w:p>
    <w:p>
      <w:pPr>
        <w:pStyle w:val="2"/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1"/>
        </w:rPr>
        <w:t>朝文备注3908                                               共印11份</w:t>
      </w:r>
      <w:r>
        <w:rPr>
          <w:rFonts w:ascii="仿宋_GB2312" w:hAnsi="Calibri" w:eastAsia="仿宋_GB2312"/>
          <w:b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769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ADmDewEAAOc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gWd3dOieMWd/T5+vb5/kGOszh9iDXWXLoZbLwYZpCZLhXYfCIHsiyCrnaCymUiAoPj0fj0&#10;rELdxTbH9g8DxHQjvSX50lCjXebKa764jQmbYem2JIeNy9b5a23MOruOyLLlzZM87nrAfHv27QrZ&#10;vQTQ8w5bDDMjljOoZmmw2Xxe13e/VO3/5/Q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UA&#10;OYN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872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7bIYN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ATlcdzijj5f3z7fP8hxFmcIscaaSzeHjRfDHDLTpQKbT+RAlkXQ1U5QuUxEYPBkcnJ2&#10;XiGw2ObY/mGAmG6ktyRfGmq0y1x5zRe3MWEzLN2W5LBx2Tp/rY1ZZ9cRWba8eZLHXQ+Yb8++XSG7&#10;lwC667HFODNiOYNqlgabzed1ffdL1f5/zr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ts&#10;hg1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"/>
          <w:b w:val="0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7974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4&#10;xJJ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076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AO&#10;Q3Lo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179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U1zB3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OSYEsct7ujz9e3z/YMcZ3GGEGusuXRz2HgxzCEzXSqw+UQOZFkEXe0ElctEBAZPJidn&#10;5xXqLrY5tn8YIKYb6S3Jl4Ya7TJXXvPFbUzYDEu3JTlsXLbOX2tj1tl1RJYtb57kcdcD5tuzb1fI&#10;7iWA7npsMc6MWM6gmqXBZvN5Xd/9UrX/n7M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JTX&#10;MHd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281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QNB8dfA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NEJJY5b3NH788v76xs5zuL0IdZYc+kWsPNiWEBmulZg84kcyLoIutkLKteJCAyejk7P&#10;xxXqLj5z7OthgJiupLckXxpqtMtcec1X1zFhMyz9LMlh47J1fq6N2Wa3EVm2vHuSx90OmG+Pvt0g&#10;u6cAetlhi2FmxHIG1SwNdpvP6/rul6qv/zn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DQ&#10;NB8d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384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KoF2CfAEAAOc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aMxJY5b3NHHy+vH2zs5zeL0IdZYc+kWsPNiWEBmulZg84kcyLoIujkIKteJCAyOR+Pz&#10;iwp1F/sc+3oYIKZr6S3Jl4Ya7TJXXvPVTUzYDEv3JTlsXLbOX2ljttltRJYt757kcbcD5tuTbzfI&#10;7jmAXnbYYpgZsZxBNUuD3ebzur77perrf04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K&#10;oF2C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486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lG+v4fAEAAOc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aUOK4xR1tX163b+/kNIvTh1hjzaWbw96LYQ6Z6VqBzSdyIOsi6OYgqFwnIjA4Ho3P&#10;zivUXXzm2NfDADHdSG9JvjTUaJe58pqvbmPCZlj6WZLDxmXr/LU2ZpfdRWTZ8v5JHnc3YL49+3aD&#10;7JYB9KLDFsPMiOUMqlka7Def1/XdL1Vf/3P2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Cl&#10;G+v4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"/>
          <w:b w:val="0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588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/j6lnewEAAOc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aNzShy3uKPP17fP9w9ymsXpQ6yx5srNYOvFMIPMdKXA5hM5kFURdL0XVK4SERgcj8bn&#10;FxXqLnY5dngYIKZb6S3Jl4Ya7TJXXvPlXUzYDEt3JTlsXLbO32hjNtlNRJYtb5/kcTcD5tuLb9fI&#10;bhFAzztsMcyMWM6gmqXBdvN5Xd/9UnX4n9M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D+P&#10;qWd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691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t3bQs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AQ35bjFHX2+vn2+f5DjLM4QYo01l24OGy+GOWSmSwU2n8iBLIugq52gcpmIwODJ5OTs&#10;vELdxTbH9g8DxHQjvSX50lCjXebKa764jQmbYem2JIeNy9b5a23MOruOyLLlzZM87nrAfHv27QrZ&#10;vQTQXY8txpkRyxlUszTYbD6v67tfqvb/c/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3d&#10;tCx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793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3SfazewEAAOc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aNzShy3uKPP17fP9w9ynMXpQ6yx5tLNYOPFMIPMdKnA5hM5kGURdLUTVC4TERgcj8an&#10;ZxXqLrY5tn8YIKYb6S3Jl4Ya7TJXXvPFbUzYDEu3JTlsXLbOX2tj1tl1RJYtb57kcdcD5tuzb1fI&#10;7iWAnnfYYpgZsZxBNUuDzebzur77pWr/P6d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LdJ&#10;9rN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896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1VMMd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HK47jFHX2+vn2+f5DjLM4QYo01l24OGy+GOWSmSwU2n8iBLIugq52gcpmIwODJ5OTs&#10;vEJgsc2x/cMAMd1Ib0m+NNRol7nymi9uY8JmWLotyWHjsnX+Whuzzq4jsmx58ySPux4w3559u0J2&#10;LwF012OLcWbEcgbVLA02m8/r+u6Xqv3/nH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LVU&#10;wx1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"/>
          <w:b w:val="0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8998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/A&#10;gYJ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100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Aezf4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PGEEsct7ujz9e3z/YMcZ3GGEGusuXRz2HgxzCEzXSqw+UQOZFkEXe0ElctEBAZPJidn&#10;5xXqLrY5tn8YIKYb6S3Jl4Ya7TJXXvPFbUzYDEu3JTlsXLbOX2tj1tl1RJYtb57kcdcD5tuzb1fI&#10;7iWA7npsMc6MWM6gmqXBZvN5Xd/9UrX/n7M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MB7&#10;N/h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203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a&#10;73Vn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305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Ae&#10;DFoN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408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EmBiSfAEAAOc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adjShy3uKOPl9ePt3dymsXpQ6yx5tItYOfFsIDMdK3A5hM5kHURdHMQVK4TERgcj8bn&#10;FxXqLvY59vUwQEzX0luSLw012mWuvOarm5iwGZbuS3LYuGydv9LGbLPbiCxb3j3J424HzLcn326Q&#10;3XMAveywxTAzYjmDapYGu83ndX33S9XX/5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CE&#10;mBiS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510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I67ofAEAAOcCAAAOAAAAZHJzL2Uyb0RvYy54bWytUjtOAzEQ7ZG4&#10;g+WeeJMI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zo+o8Rxizvavrxu397JOIvTh1hjzaWbw96LYQ6Z6VqBzSdyIOsi6OYgqFwnIjB4Ojo9&#10;n1Sou/jMsa+HAWK6kd6SfGmo0S5z5TVf3caEzbD0sySHjcvW+WttzC67i8iy5f2TPO5uwHx79u0G&#10;2S0D6EWHLYaZEcsZVLM02G8+r+u7X6q+/ufs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r&#10;I67o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"/>
          <w:b w:val="0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612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Dx&#10;t+x3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715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j5fE8ewEAAOc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FuynGLO/p8fft8/yDHWZwhxBprLt0cNl4Mc8hMlwpsPpEDWRZBVztB5TIRgcGTycnZ&#10;eYW6i22O7R8GiOlGekvypaFGu8yV13xxGxM2w9JtSQ4bl63z19qYdXYdkWXLmyd53PWA+fbs2xWy&#10;ewmgux5bjDMjljOoZmmw2Xxe13e/VO3/5+w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Pl&#10;8Tx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817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5&#10;cbOj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9920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f/hhsew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OUx3GLO3p/fnl/fSPHWZw+xBprLt0Cdl4MC8hM1wpsPpEDWRdBN3tB5ToRgcHT0en5&#10;uEJg8ZljXw8DxHQlvSX50lCjXebKa766jgmbYelnSQ4bl63zc23MNruNyLLl3ZM87nbAfHv07QbZ&#10;PQXQyw5bDDMjljOoZmmw23xe13e/VH39z+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N/+&#10;GGx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"/>
          <w:b w:val="0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022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FalrzfA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JMhJY5b3NH788v76xs5zuL0IdZYc+kWsPNiWEBmulZg84kcyLoIutkLKteJCAyejk7P&#10;xxXqLj5z7OthgJiupLckXxpqtMtcec1X1zFhMyz9LMlh47J1fq6N2Wa3EVm2vHuSx90OmG+Pvt0g&#10;u6cAetlhi2FmxHIG1SwNdpvP6/rul6qv/zn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F&#10;alrz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124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q0eyJfA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JMRJY5b3NH788v76xs5zuL0IdZYc+kWsPNiWEBmulZg84kcyLoIutkLKteJCAyejk7P&#10;xxXqLj5z7OthgJiupLckXxpqtMtcec1X1zFhMyz9LMlh47J1fq6N2Wa3EVm2vHuSx90OmG+Pvt0g&#10;u6cAetlhi2FmxHIG1SwNdpvP6/rul6qv/zn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Cq&#10;0eyJ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227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Aw&#10;Ra4W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329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B0&#10;poF8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432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Du&#10;MsPj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534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BiXWZfA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JMzShy3uKP355f31zdynMXpQ6yx5tItYOfFsIDMdK3A5hM5kHURdLMXVK4TERg8HZ2e&#10;jyvUXXzm2NfDADFdSW9JvjTUaJe58pqvrmPCZlj6WZLDxmXr/Fwbs81uI7Jsefckj7sdMN8efbtB&#10;dk8B9LLDFsPMiOUMqlka7Daf1/XdL1Vf/3P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AB&#10;iXWZ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"/>
          <w:b w:val="0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636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bHTcGfA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JNzShy3uKP355f31zdynMXpQ6yx5tItYOfFsIDMdK3A5hM5kHURdLMXVK4TERg8HZ2e&#10;jyvUXXzm2NfDADFdSW9JvjTUaJe58pqvrmPCZlj6WZLDxmXr/Fwbs81uI7Jsefckj7sdMN8efbtB&#10;dk8B9LLDFsPMiOUMqlka7Daf1/XdL1Vf/3P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Cb&#10;HTcG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739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JTypNfAEAAOc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PclOMWd/T+/PL++kaOszh9iDXWXLoF7LwYFpCZrhXYfCIHsi6CbvaCynUiAoOno9Pz&#10;cYW6i88c+3oYIKYr6S3Jl4Ya7TJXXvPVdUzYDEs/S3LYuGydn2tjttltRJYt757kcbcD5tujbzfI&#10;7imAXnbYYpgZsZxBNUuD3ebzur77perrf04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x/Ss7R&#10;AAAAAgEAAA8AAAAAAAAAAQAgAAAAIgAAAGRycy9kb3ducmV2LnhtbFBLAQIUABQAAAAIAIdO4kCJ&#10;TypNfAEAAOcCAAAOAAAAAAAAAAEAIAAAACABAABkcnMvZTJvRG9jLnhtbFBLBQYAAAAABgAGAFkB&#10;AAA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841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Pb&#10;aNJ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b w:val="0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70944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Rxl18ewEAAOc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OUx3GLO/p4ef14eyenWZw+xBprLt0Cdl4MC8hM1wpsPpEDWRdBNwdB5ToRgcHxaHx+&#10;USGw2OfY18MAMV1Lb0m+NNRol7nymq9uYsJmWLovyWHjsnX+ShuzzW4jsmx59ySPux0w3558u0F2&#10;zwH0ssMWw8yI5QyqWRrsNp/X9d0vVV//c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HG&#10;XXx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/>
          <w:b w:val="0"/>
          <w:sz w:val="24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028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131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233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336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438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5408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6432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7456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68480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14pt;z-index:251659264;mso-width-relative:page;mso-height-relative:page;" filled="f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FEA46B-B360-4E4E-A0A7-A4D8D868D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717BAA-59BD-4AAA-9CA5-560CDFCB3D2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CD4045AF-C3AF-45F1-88D0-CB674366320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67D17A1-3F9B-4D3D-B970-92D3F8A02C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1328D1E-A36C-4F91-B6C9-F685182FC5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236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TA3NWI4NGMzNzc0MzZlNTg3ZmMyNzA2YzI5NTUifQ=="/>
  </w:docVars>
  <w:rsids>
    <w:rsidRoot w:val="003E405D"/>
    <w:rsid w:val="000F7614"/>
    <w:rsid w:val="001D552D"/>
    <w:rsid w:val="002A075B"/>
    <w:rsid w:val="002A769F"/>
    <w:rsid w:val="00392317"/>
    <w:rsid w:val="003E405D"/>
    <w:rsid w:val="005042DD"/>
    <w:rsid w:val="0058373E"/>
    <w:rsid w:val="006256DA"/>
    <w:rsid w:val="009B6116"/>
    <w:rsid w:val="00B01194"/>
    <w:rsid w:val="01450BD9"/>
    <w:rsid w:val="049D40CD"/>
    <w:rsid w:val="08FE1909"/>
    <w:rsid w:val="0D700701"/>
    <w:rsid w:val="0DB92688"/>
    <w:rsid w:val="126C2BED"/>
    <w:rsid w:val="12EF5EEC"/>
    <w:rsid w:val="14F03F4A"/>
    <w:rsid w:val="151B08BC"/>
    <w:rsid w:val="1A3B761A"/>
    <w:rsid w:val="1FB7764E"/>
    <w:rsid w:val="1FD38D7D"/>
    <w:rsid w:val="28491DC0"/>
    <w:rsid w:val="2A0048D8"/>
    <w:rsid w:val="2A6C7288"/>
    <w:rsid w:val="2AF9B83A"/>
    <w:rsid w:val="2BFEFC5A"/>
    <w:rsid w:val="2C9012C9"/>
    <w:rsid w:val="2D9F0DAE"/>
    <w:rsid w:val="2EBD3521"/>
    <w:rsid w:val="2F77D601"/>
    <w:rsid w:val="2FE15D9D"/>
    <w:rsid w:val="2FFE11DC"/>
    <w:rsid w:val="302441D2"/>
    <w:rsid w:val="35C20178"/>
    <w:rsid w:val="372A624C"/>
    <w:rsid w:val="378016F1"/>
    <w:rsid w:val="39723354"/>
    <w:rsid w:val="3B17029C"/>
    <w:rsid w:val="3CCC4564"/>
    <w:rsid w:val="481739AC"/>
    <w:rsid w:val="482D38B6"/>
    <w:rsid w:val="49F9A6AC"/>
    <w:rsid w:val="4C740989"/>
    <w:rsid w:val="4D4E56FF"/>
    <w:rsid w:val="51A53782"/>
    <w:rsid w:val="53231A63"/>
    <w:rsid w:val="54681ED8"/>
    <w:rsid w:val="54AC46B6"/>
    <w:rsid w:val="559B2D78"/>
    <w:rsid w:val="566C3050"/>
    <w:rsid w:val="576F5FDC"/>
    <w:rsid w:val="59305DD1"/>
    <w:rsid w:val="5CBF786F"/>
    <w:rsid w:val="5CCB7A6C"/>
    <w:rsid w:val="5DBF8043"/>
    <w:rsid w:val="5F345D29"/>
    <w:rsid w:val="5F6CE41B"/>
    <w:rsid w:val="5FF73FB7"/>
    <w:rsid w:val="60367146"/>
    <w:rsid w:val="616F9C8A"/>
    <w:rsid w:val="619C0522"/>
    <w:rsid w:val="67FF62D0"/>
    <w:rsid w:val="6B95520A"/>
    <w:rsid w:val="6E79E7E4"/>
    <w:rsid w:val="6EF03395"/>
    <w:rsid w:val="6FFD7C09"/>
    <w:rsid w:val="7032159B"/>
    <w:rsid w:val="712F77AA"/>
    <w:rsid w:val="727F2E22"/>
    <w:rsid w:val="74EB86A9"/>
    <w:rsid w:val="756CA935"/>
    <w:rsid w:val="764D503E"/>
    <w:rsid w:val="76562139"/>
    <w:rsid w:val="76B304FD"/>
    <w:rsid w:val="76DF4D33"/>
    <w:rsid w:val="7A75750D"/>
    <w:rsid w:val="7B8E221B"/>
    <w:rsid w:val="7BBD4A60"/>
    <w:rsid w:val="7C6F87A9"/>
    <w:rsid w:val="7CC927DA"/>
    <w:rsid w:val="7DA71208"/>
    <w:rsid w:val="7DEA24F6"/>
    <w:rsid w:val="7DEDAC58"/>
    <w:rsid w:val="7EDA0195"/>
    <w:rsid w:val="7F27FEC3"/>
    <w:rsid w:val="7F748B82"/>
    <w:rsid w:val="7FB8E042"/>
    <w:rsid w:val="7FE0404A"/>
    <w:rsid w:val="7FF57198"/>
    <w:rsid w:val="7FFAF502"/>
    <w:rsid w:val="7FFF28FC"/>
    <w:rsid w:val="9BDAFD07"/>
    <w:rsid w:val="A7CACFCE"/>
    <w:rsid w:val="AFAEA0CE"/>
    <w:rsid w:val="AFDEE13B"/>
    <w:rsid w:val="B3FF02C4"/>
    <w:rsid w:val="B7FA091E"/>
    <w:rsid w:val="BBEF4DBD"/>
    <w:rsid w:val="C4DF0D56"/>
    <w:rsid w:val="C5BD886F"/>
    <w:rsid w:val="C77D25F6"/>
    <w:rsid w:val="CFFBC58D"/>
    <w:rsid w:val="DAFE059A"/>
    <w:rsid w:val="DDAF88BA"/>
    <w:rsid w:val="E3438C97"/>
    <w:rsid w:val="E79BA02E"/>
    <w:rsid w:val="EB7F074F"/>
    <w:rsid w:val="F3FFA7CB"/>
    <w:rsid w:val="F6F1875A"/>
    <w:rsid w:val="F77DB781"/>
    <w:rsid w:val="F97C3381"/>
    <w:rsid w:val="FAC536F7"/>
    <w:rsid w:val="FC7D6B28"/>
    <w:rsid w:val="FDDCBFF8"/>
    <w:rsid w:val="FE66E6DF"/>
    <w:rsid w:val="FF379A55"/>
    <w:rsid w:val="FFAD7079"/>
    <w:rsid w:val="FFF8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customStyle="1" w:styleId="5">
    <w:name w:val="样式 正文文本 + 首行缩进:  2 字符"/>
    <w:basedOn w:val="6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425"/>
    </w:pPr>
  </w:style>
  <w:style w:type="paragraph" w:styleId="9">
    <w:name w:val="header"/>
    <w:basedOn w:val="1"/>
    <w:next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5"/>
    <w:basedOn w:val="4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styleId="11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2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3">
    <w:name w:val="Balloon Text"/>
    <w:basedOn w:val="1"/>
    <w:link w:val="30"/>
    <w:qFormat/>
    <w:uiPriority w:val="0"/>
    <w:rPr>
      <w:sz w:val="18"/>
      <w:szCs w:val="18"/>
    </w:rPr>
  </w:style>
  <w:style w:type="paragraph" w:styleId="1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 样式 样式 四号 左侧:  1.53 厘米 + 首行缩进:  2 字符 + 居中 左侧:  2 字符 首行缩进:  2..."/>
    <w:basedOn w:val="20"/>
    <w:qFormat/>
    <w:uiPriority w:val="0"/>
    <w:pPr>
      <w:jc w:val="center"/>
    </w:pPr>
  </w:style>
  <w:style w:type="paragraph" w:customStyle="1" w:styleId="20">
    <w:name w:val="样式 样式 四号 左侧:  1.53 厘米 + 首行缩进:  2 字符"/>
    <w:basedOn w:val="21"/>
    <w:qFormat/>
    <w:uiPriority w:val="0"/>
    <w:pPr>
      <w:ind w:left="200" w:leftChars="200"/>
    </w:pPr>
    <w:rPr>
      <w:szCs w:val="20"/>
    </w:rPr>
  </w:style>
  <w:style w:type="paragraph" w:customStyle="1" w:styleId="21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22">
    <w:name w:val="0正文"/>
    <w:basedOn w:val="8"/>
    <w:next w:val="1"/>
    <w:qFormat/>
    <w:uiPriority w:val="0"/>
    <w:pPr>
      <w:ind w:firstLine="720" w:firstLineChars="200"/>
    </w:pPr>
    <w:rPr>
      <w:szCs w:val="22"/>
    </w:rPr>
  </w:style>
  <w:style w:type="paragraph" w:customStyle="1" w:styleId="23">
    <w:name w:val="正文1"/>
    <w:basedOn w:val="24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24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customStyle="1" w:styleId="25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paragraph" w:customStyle="1" w:styleId="26">
    <w:name w:val="1博创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1"/>
    </w:rPr>
  </w:style>
  <w:style w:type="character" w:customStyle="1" w:styleId="27">
    <w:name w:val="页脚 Char"/>
    <w:basedOn w:val="18"/>
    <w:link w:val="14"/>
    <w:qFormat/>
    <w:uiPriority w:val="99"/>
    <w:rPr>
      <w:kern w:val="2"/>
      <w:sz w:val="18"/>
      <w:szCs w:val="18"/>
    </w:rPr>
  </w:style>
  <w:style w:type="paragraph" w:customStyle="1" w:styleId="2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日期 Char"/>
    <w:basedOn w:val="18"/>
    <w:link w:val="12"/>
    <w:qFormat/>
    <w:uiPriority w:val="0"/>
    <w:rPr>
      <w:kern w:val="2"/>
      <w:sz w:val="24"/>
      <w:szCs w:val="24"/>
    </w:rPr>
  </w:style>
  <w:style w:type="character" w:customStyle="1" w:styleId="30">
    <w:name w:val="批注框文本 Char"/>
    <w:basedOn w:val="18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1653</Words>
  <Characters>1787</Characters>
  <Lines>15</Lines>
  <Paragraphs>4</Paragraphs>
  <TotalTime>28</TotalTime>
  <ScaleCrop>false</ScaleCrop>
  <LinksUpToDate>false</LinksUpToDate>
  <CharactersWithSpaces>1969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2024-11-29T22:12:00Z</dcterms:created>
  <dc:creator>Administrator</dc:creator>
  <cp:lastModifiedBy>Administrator</cp:lastModifiedBy>
  <cp:lastPrinted>2025-05-27T07:01:00Z</cp:lastPrinted>
  <dcterms:modified xsi:type="dcterms:W3CDTF">2025-05-28T06:56:17Z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D13BB46837114FABA8B7EB8AFDC9EC56_12</vt:lpwstr>
  </property>
  <property fmtid="{D5CDD505-2E9C-101B-9397-08002B2CF9AE}" pid="4" name="KSOTemplateDocerSaveRecord">
    <vt:lpwstr>eyJoZGlkIjoiZTM2ZjVlZTNjYjIxMzEyY2Y2ZmI1NGJhOWYzZTQxMmUiLCJ1c2VySWQiOiIxMzk0MzU1NzUwIn0=</vt:lpwstr>
  </property>
</Properties>
</file>