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spacing w:line="700" w:lineRule="exact"/>
        <w:ind w:left="480" w:firstLine="640"/>
        <w:jc w:val="center"/>
        <w:rPr>
          <w:rFonts w:ascii="方正大标宋简体" w:hAnsi="仿宋_GB2312" w:eastAsia="方正大标宋简体"/>
          <w:sz w:val="32"/>
          <w:szCs w:val="32"/>
        </w:rPr>
      </w:pPr>
      <w:bookmarkStart w:id="0" w:name="bookmark4"/>
      <w:bookmarkStart w:id="1" w:name="bookmark3"/>
      <w:bookmarkStart w:id="2" w:name="bookmark5"/>
    </w:p>
    <w:p>
      <w:pPr>
        <w:pStyle w:val="22"/>
        <w:tabs>
          <w:tab w:val="left" w:pos="4680"/>
        </w:tabs>
        <w:spacing w:line="780" w:lineRule="exact"/>
        <w:jc w:val="left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ab/>
      </w:r>
    </w:p>
    <w:p>
      <w:pPr>
        <w:spacing w:line="780" w:lineRule="exact"/>
        <w:ind w:right="1120"/>
        <w:rPr>
          <w:color w:val="000000" w:themeColor="text1"/>
          <w:sz w:val="32"/>
          <w:szCs w:val="32"/>
        </w:rPr>
      </w:pPr>
    </w:p>
    <w:p>
      <w:pPr>
        <w:tabs>
          <w:tab w:val="left" w:pos="8280"/>
        </w:tabs>
        <w:wordWrap w:val="0"/>
        <w:spacing w:line="780" w:lineRule="exact"/>
        <w:ind w:right="-58" w:firstLine="964" w:firstLineChars="300"/>
        <w:jc w:val="righ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        朝环审〔202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〕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号</w:t>
      </w:r>
    </w:p>
    <w:bookmarkEnd w:id="0"/>
    <w:bookmarkEnd w:id="1"/>
    <w:bookmarkEnd w:id="2"/>
    <w:p>
      <w:pPr>
        <w:spacing w:line="500" w:lineRule="exact"/>
        <w:rPr>
          <w:color w:val="000000" w:themeColor="text1"/>
          <w:sz w:val="44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  <w:bookmarkStart w:id="3" w:name="OLE_LINK4"/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</w:rPr>
        <w:t>关于</w:t>
      </w:r>
      <w:bookmarkStart w:id="4" w:name="OLE_LINK1"/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highlight w:val="none"/>
          <w:lang w:eastAsia="zh-CN"/>
        </w:rPr>
        <w:t>辽宁二道沟黄金矿业有限责任公司危险废物贮存项目</w:t>
      </w:r>
      <w:bookmarkEnd w:id="4"/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</w:rPr>
        <w:t>环境影响报告表的批复</w:t>
      </w:r>
    </w:p>
    <w:p>
      <w:pPr>
        <w:pStyle w:val="16"/>
        <w:spacing w:line="500" w:lineRule="exact"/>
        <w:ind w:left="480"/>
        <w:rPr>
          <w:color w:val="000000" w:themeColor="text1"/>
        </w:rPr>
      </w:pPr>
    </w:p>
    <w:bookmarkEnd w:id="3"/>
    <w:p>
      <w:pPr>
        <w:tabs>
          <w:tab w:val="left" w:pos="4425"/>
        </w:tabs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辽宁二道沟黄金矿业有限责任公司：</w:t>
      </w:r>
    </w:p>
    <w:p>
      <w:pPr>
        <w:tabs>
          <w:tab w:val="left" w:pos="4425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报送的《</w:t>
      </w:r>
      <w:bookmarkStart w:id="5" w:name="OLE_LINK2"/>
      <w:bookmarkStart w:id="6" w:name="OLE_LINK3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辽宁二道沟黄金矿业有限责任公司</w:t>
      </w:r>
      <w:bookmarkEnd w:id="5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危险废物贮存项目</w:t>
      </w:r>
      <w:bookmarkEnd w:id="6"/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环境影响报告表》（以下简称《报告表》）收悉。根据《中华人民共和国环境影响评价法》及有关规定，依据评估意见，经研究，批复如下：</w:t>
      </w:r>
    </w:p>
    <w:p>
      <w:pPr>
        <w:pStyle w:val="4"/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辽宁二道沟黄金矿业有限责任公司危险废物贮存项目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（以下简称“项目”），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建设地点位于辽宁省北票市龙潭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辽宁二道沟黄金矿业有限责任公司厂区内。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项目利用原有库房改造成危</w:t>
      </w:r>
      <w:bookmarkStart w:id="8" w:name="_GoBack"/>
      <w:bookmarkEnd w:id="8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险废物贮存点1处，建筑面积121.52平方米，</w:t>
      </w:r>
      <w:bookmarkStart w:id="7" w:name="OLE_LINK9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分区贮存</w:t>
      </w:r>
      <w:bookmarkEnd w:id="7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二道沟采区（含红旗采区和正北沟采区）内产生的危险废物，不涉及跨厂区运输。本项目总投资2.5万元，全部为环保投资。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项目在落实《报告表》提出的环境保护措施后，对环境影响较小，从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环境保护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保角度分析,同意你公司按照《报告表》中所列建设项目性质、规模、地点、生产工艺及污染防治措施进行建设。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二、项目运营期间，应严格落实《报告表》中的污染防治和风险防范措施，并重点做好以下工作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（一）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项目运营期非甲烷总烃厂界无组织排放应符合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《大气污染物综合排放标准》（GB16297-1996）中相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应标准限值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要求；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厂区内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非甲烷总烃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应满足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《挥发性有机物无组织排放控制标准》（GB37822-2019）中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特别排放限值要求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（二）项目运营期产生的固体废物主要为废电解液、废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劳保用品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，均为危险废物，定期委托有资质单位处置。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三、强化环境风险防范和应急措施。建立运营期维护保养定期检测制度，防范事故环境风险；完善环境风险应急预案的编制和备案工作。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四、建设项目需要配套建设的环境保护设施，必须与主体工程同时设计、同时施工、同时投产使用。项目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建成后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，应按照《排污许可管理条例》和《排污许可管理办法》等相关法律法规，及时履行排污许可相关手续。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应当按照规定的标准和程序，对配套建设的环境保护设施进行验收，经验收合格，方可投入使用；未经验收或者验收不合格的，不得投入使用。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五、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批复仅限于《报告表》确定的建设内容，建设项目的环境影响评价文件经批准后，建设项目的性质、规模、地点、采用的工艺或者防治污染、防止生态破坏的措施发生重大变动的，应重新报批建设项目环境影响评价文件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自批准之日起超过五年，方决定该项目开工建设的，其环境影响评价文件应报我局重新审核。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六、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由朝阳市生态环境局北票分局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负责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对本项目进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行监督管理。</w:t>
      </w:r>
    </w:p>
    <w:p>
      <w:pPr>
        <w:pStyle w:val="5"/>
        <w:numPr>
          <w:ilvl w:val="0"/>
          <w:numId w:val="0"/>
        </w:numPr>
        <w:spacing w:line="800" w:lineRule="exact"/>
        <w:rPr>
          <w:rFonts w:hint="eastAsia" w:ascii="仿宋" w:hAnsi="仿宋" w:eastAsia="仿宋" w:cs="仿宋"/>
          <w:color w:val="0000FF"/>
          <w:sz w:val="32"/>
          <w:szCs w:val="32"/>
        </w:rPr>
      </w:pPr>
    </w:p>
    <w:p>
      <w:pPr>
        <w:pStyle w:val="5"/>
        <w:numPr>
          <w:ilvl w:val="0"/>
          <w:numId w:val="0"/>
        </w:numPr>
        <w:spacing w:line="800" w:lineRule="exact"/>
        <w:rPr>
          <w:rFonts w:hint="eastAsia" w:ascii="仿宋" w:hAnsi="仿宋" w:eastAsia="仿宋" w:cs="仿宋"/>
          <w:color w:val="0000FF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朝阳市生态环境局</w:t>
      </w:r>
    </w:p>
    <w:p>
      <w:pPr>
        <w:spacing w:line="560" w:lineRule="exact"/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17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60" w:lineRule="exact"/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（此件主动公开）</w:t>
      </w:r>
    </w:p>
    <w:p>
      <w:pPr>
        <w:pStyle w:val="4"/>
        <w:spacing w:line="400" w:lineRule="exact"/>
        <w:ind w:right="84" w:rightChars="35"/>
        <w:jc w:val="left"/>
        <w:rPr>
          <w:rFonts w:hint="eastAsia" w:ascii="仿宋" w:hAnsi="仿宋" w:eastAsia="仿宋" w:cs="仿宋"/>
          <w:szCs w:val="28"/>
          <w:u w:val="single"/>
        </w:rPr>
      </w:pPr>
    </w:p>
    <w:p>
      <w:pPr>
        <w:pStyle w:val="4"/>
        <w:spacing w:line="400" w:lineRule="exact"/>
        <w:ind w:right="84" w:rightChars="35"/>
        <w:jc w:val="left"/>
        <w:rPr>
          <w:rFonts w:hint="eastAsia" w:ascii="仿宋" w:hAnsi="仿宋" w:eastAsia="仿宋" w:cs="仿宋"/>
          <w:szCs w:val="28"/>
          <w:u w:val="single"/>
        </w:rPr>
      </w:pPr>
    </w:p>
    <w:p>
      <w:pPr>
        <w:pStyle w:val="5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Cs w:val="28"/>
          <w:u w:val="single"/>
        </w:rPr>
      </w:pPr>
    </w:p>
    <w:p>
      <w:pPr>
        <w:pStyle w:val="5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Cs w:val="28"/>
          <w:u w:val="single"/>
        </w:rPr>
      </w:pPr>
    </w:p>
    <w:p>
      <w:pPr>
        <w:pStyle w:val="5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Cs w:val="28"/>
          <w:u w:val="single"/>
        </w:rPr>
      </w:pPr>
    </w:p>
    <w:p>
      <w:pPr>
        <w:pStyle w:val="5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Cs w:val="28"/>
          <w:u w:val="single"/>
        </w:rPr>
      </w:pPr>
    </w:p>
    <w:p>
      <w:pPr>
        <w:pStyle w:val="5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Cs w:val="28"/>
          <w:u w:val="single"/>
        </w:rPr>
      </w:pPr>
    </w:p>
    <w:p>
      <w:pPr>
        <w:pStyle w:val="5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Cs w:val="28"/>
          <w:u w:val="single"/>
        </w:rPr>
      </w:pPr>
    </w:p>
    <w:p>
      <w:pPr>
        <w:pStyle w:val="5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Cs w:val="28"/>
          <w:u w:val="single"/>
        </w:rPr>
      </w:pPr>
    </w:p>
    <w:p>
      <w:pPr>
        <w:pStyle w:val="5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Cs w:val="28"/>
          <w:u w:val="single"/>
        </w:rPr>
      </w:pPr>
    </w:p>
    <w:p>
      <w:pPr>
        <w:pStyle w:val="5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Cs w:val="28"/>
          <w:u w:val="single"/>
        </w:rPr>
      </w:pPr>
    </w:p>
    <w:p>
      <w:pPr>
        <w:pStyle w:val="5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Cs w:val="28"/>
          <w:u w:val="single"/>
        </w:rPr>
      </w:pPr>
    </w:p>
    <w:p>
      <w:pPr>
        <w:pStyle w:val="5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Cs w:val="28"/>
          <w:u w:val="single"/>
        </w:rPr>
      </w:pPr>
    </w:p>
    <w:p>
      <w:pPr>
        <w:pStyle w:val="5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Cs w:val="28"/>
          <w:u w:val="single"/>
        </w:rPr>
      </w:pPr>
    </w:p>
    <w:p>
      <w:pPr>
        <w:pStyle w:val="5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Cs w:val="28"/>
          <w:u w:val="single"/>
        </w:rPr>
      </w:pPr>
    </w:p>
    <w:p>
      <w:pPr>
        <w:pStyle w:val="5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Cs w:val="28"/>
          <w:u w:val="single"/>
        </w:rPr>
      </w:pPr>
    </w:p>
    <w:p>
      <w:pPr>
        <w:spacing w:line="32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320" w:lineRule="exac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抄送：朝阳市生态环境局北票分局                                     </w:t>
      </w:r>
    </w:p>
    <w:p>
      <w:pPr>
        <w:spacing w:line="320" w:lineRule="exac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朝阳市生态环境局                        2025年7月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日印发  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t>朝文备注</w:t>
      </w:r>
      <w:r>
        <w:rPr>
          <w:rFonts w:hint="eastAsia" w:ascii="仿宋" w:hAnsi="仿宋" w:eastAsia="仿宋" w:cs="仿宋"/>
          <w:color w:val="0000FF"/>
          <w:szCs w:val="21"/>
        </w:rPr>
        <w:t>3908</w:t>
      </w:r>
      <w:r>
        <w:rPr>
          <w:rFonts w:hint="eastAsia" w:ascii="仿宋" w:hAnsi="仿宋" w:eastAsia="仿宋" w:cs="仿宋"/>
          <w:szCs w:val="21"/>
        </w:rPr>
        <w:t xml:space="preserve">                                               共印11份</w:t>
      </w:r>
      <w:r>
        <w:rPr>
          <w:rFonts w:hint="eastAsia" w:ascii="仿宋" w:hAnsi="仿宋" w:eastAsia="仿宋" w:cs="仿宋"/>
        </w:rPr>
        <w:pict>
          <v:line id="_x0000_s2059" o:spid="_x0000_s2059" o:spt="20" style="position:absolute;left:0pt;margin-left:0pt;margin-top:0pt;height:0pt;width:414pt;z-index:2516756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60" o:spid="_x0000_s2060" o:spt="20" style="position:absolute;left:0pt;margin-left:0pt;margin-top:0pt;height:0pt;width:414pt;z-index:2516766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_x0000_s2061" o:spid="_x0000_s2061" o:spt="20" style="position:absolute;left:0pt;margin-left:0pt;margin-top:0pt;height:0pt;width:414pt;z-index:2516776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62" o:spid="_x0000_s2062" o:spt="20" style="position:absolute;left:0pt;margin-left:0pt;margin-top:0pt;height:0pt;width:414pt;z-index:2516787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63" o:spid="_x0000_s2063" o:spt="20" style="position:absolute;left:0pt;margin-left:0pt;margin-top:0pt;height:0pt;width:414pt;z-index:2516797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64" o:spid="_x0000_s2064" o:spt="20" style="position:absolute;left:0pt;margin-left:0pt;margin-top:0pt;height:0pt;width:414pt;z-index:2516807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65" o:spid="_x0000_s2065" o:spt="20" style="position:absolute;left:0pt;margin-left:0pt;margin-top:0pt;height:0pt;width:414pt;z-index:2516817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66" o:spid="_x0000_s2066" o:spt="20" style="position:absolute;left:0pt;margin-left:0pt;margin-top:0pt;height:0pt;width:414pt;z-index:2516828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_x0000_s2067" o:spid="_x0000_s2067" o:spt="20" style="position:absolute;left:0pt;margin-left:0pt;margin-top:0pt;height:0pt;width:414pt;z-index:2516838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68" o:spid="_x0000_s2068" o:spt="20" style="position:absolute;left:0pt;margin-left:0pt;margin-top:0pt;height:0pt;width:414pt;z-index:2516848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</w:rPr>
        <w:pict>
          <v:line id="_x0000_s2069" o:spid="_x0000_s2069" o:spt="20" style="position:absolute;left:0pt;margin-left:0pt;margin-top:0pt;height:0pt;width:414pt;z-index:2516858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70" o:spid="_x0000_s2070" o:spt="20" style="position:absolute;left:0pt;margin-left:0pt;margin-top:0pt;height:0pt;width:414pt;z-index:2516869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_x0000_s2071" o:spid="_x0000_s2071" o:spt="20" style="position:absolute;left:0pt;margin-left:0pt;margin-top:0pt;height:0pt;width:414pt;z-index:2516879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72" o:spid="_x0000_s2072" o:spt="20" style="position:absolute;left:0pt;margin-left:0pt;margin-top:0pt;height:0pt;width:414pt;z-index:2516889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73" o:spid="_x0000_s2073" o:spt="20" style="position:absolute;left:0pt;margin-left:0pt;margin-top:0pt;height:0pt;width:414pt;z-index:2516899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74" o:spid="_x0000_s2074" o:spt="20" style="position:absolute;left:0pt;margin-left:0pt;margin-top:0pt;height:0pt;width:414pt;z-index:2516910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75" o:spid="_x0000_s2075" o:spt="20" style="position:absolute;left:0pt;margin-left:0pt;margin-top:0pt;height:0pt;width:414pt;z-index:2516920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76" o:spid="_x0000_s2076" o:spt="20" style="position:absolute;left:0pt;margin-left:0pt;margin-top:0pt;height:0pt;width:414pt;z-index:2516930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_x0000_s2077" o:spid="_x0000_s2077" o:spt="20" style="position:absolute;left:0pt;margin-left:0pt;margin-top:0pt;height:0pt;width:414pt;z-index:2516940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78" o:spid="_x0000_s2078" o:spt="20" style="position:absolute;left:0pt;margin-left:0pt;margin-top:0pt;height:0pt;width:414pt;z-index:2516951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</w:rPr>
        <w:pict>
          <v:line id="_x0000_s2079" o:spid="_x0000_s2079" o:spt="20" style="position:absolute;left:0pt;margin-left:0pt;margin-top:0pt;height:0pt;width:414pt;z-index:2516961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80" o:spid="_x0000_s2080" o:spt="20" style="position:absolute;left:0pt;margin-left:0pt;margin-top:0pt;height:0pt;width:414pt;z-index:2516971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_x0000_s2081" o:spid="_x0000_s2081" o:spt="20" style="position:absolute;left:0pt;margin-left:0pt;margin-top:0pt;height:0pt;width:414pt;z-index:2516981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82" o:spid="_x0000_s2082" o:spt="20" style="position:absolute;left:0pt;margin-left:0pt;margin-top:0pt;height:0pt;width:414pt;z-index:2516992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83" o:spid="_x0000_s2083" o:spt="20" style="position:absolute;left:0pt;margin-left:0pt;margin-top:0pt;height:0pt;width:414pt;z-index:2517002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84" o:spid="_x0000_s2084" o:spt="20" style="position:absolute;left:0pt;margin-left:0pt;margin-top:0pt;height:0pt;width:414pt;z-index:2517012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85" o:spid="_x0000_s2085" o:spt="20" style="position:absolute;left:0pt;margin-left:0pt;margin-top:0pt;height:0pt;width:414pt;z-index:2517022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86" o:spid="_x0000_s2086" o:spt="20" style="position:absolute;left:0pt;margin-left:0pt;margin-top:0pt;height:0pt;width:414pt;z-index:2517032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_x0000_s2087" o:spid="_x0000_s2087" o:spt="20" style="position:absolute;left:0pt;margin-left:0pt;margin-top:0pt;height:0pt;width:414pt;z-index:2517043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88" o:spid="_x0000_s2088" o:spt="20" style="position:absolute;left:0pt;margin-left:0pt;margin-top:0pt;height:0pt;width:414pt;z-index:2517053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</w:rPr>
        <w:pict>
          <v:line id="_x0000_s2089" o:spid="_x0000_s2089" o:spt="20" style="position:absolute;left:0pt;margin-left:0pt;margin-top:0pt;height:0pt;width:414pt;z-index:2517063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</w:rPr>
        <w:pict>
          <v:line id="_x0000_s2090" o:spid="_x0000_s2090" o:spt="20" style="position:absolute;left:0pt;margin-left:0pt;margin-top:0pt;height:0pt;width:414pt;z-index:2517073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</w:rPr>
        <w:pict>
          <v:line id="_x0000_s2091" o:spid="_x0000_s2091" o:spt="20" style="position:absolute;left:0pt;margin-left:0pt;margin-top:0pt;height:0pt;width:414pt;z-index:2517504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92" o:spid="_x0000_s2092" o:spt="20" style="position:absolute;left:0pt;margin-left:0pt;margin-top:0pt;height:0pt;width:414pt;z-index:2517411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_x0000_s2093" o:spid="_x0000_s2093" o:spt="20" style="position:absolute;left:0pt;margin-left:0pt;margin-top:0pt;height:0pt;width:414pt;z-index:2517422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94" o:spid="_x0000_s2094" o:spt="20" style="position:absolute;left:0pt;margin-left:0pt;margin-top:0pt;height:0pt;width:414pt;z-index:2517432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95" o:spid="_x0000_s2095" o:spt="20" style="position:absolute;left:0pt;margin-left:0pt;margin-top:0pt;height:0pt;width:414pt;z-index:2517442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96" o:spid="_x0000_s2096" o:spt="20" style="position:absolute;left:0pt;margin-left:0pt;margin-top:0pt;height:0pt;width:414pt;z-index:2517452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97" o:spid="_x0000_s2097" o:spt="20" style="position:absolute;left:0pt;margin-left:0pt;margin-top:0pt;height:0pt;width:414pt;z-index:2517463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098" o:spid="_x0000_s2098" o:spt="20" style="position:absolute;left:0pt;margin-left:0pt;margin-top:0pt;height:0pt;width:414pt;z-index:2517473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_x0000_s2099" o:spid="_x0000_s2099" o:spt="20" style="position:absolute;left:0pt;margin-left:0pt;margin-top:0pt;height:0pt;width:414pt;z-index:2517483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100" o:spid="_x0000_s2100" o:spt="20" style="position:absolute;left:0pt;margin-left:0pt;margin-top:0pt;height:0pt;width:414pt;z-index:2517493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</w:rPr>
        <w:pict>
          <v:line id="_x0000_s2101" o:spid="_x0000_s2101" o:spt="20" style="position:absolute;left:0pt;margin-left:0pt;margin-top:0pt;height:0pt;width:414pt;z-index:2517401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102" o:spid="_x0000_s2102" o:spt="20" style="position:absolute;left:0pt;margin-left:0pt;margin-top:0pt;height:0pt;width:414pt;z-index:2517309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_x0000_s2103" o:spid="_x0000_s2103" o:spt="20" style="position:absolute;left:0pt;margin-left:0pt;margin-top:0pt;height:0pt;width:414pt;z-index:2517319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104" o:spid="_x0000_s2104" o:spt="20" style="position:absolute;left:0pt;margin-left:0pt;margin-top:0pt;height:0pt;width:414pt;z-index:2517329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105" o:spid="_x0000_s2105" o:spt="20" style="position:absolute;left:0pt;margin-left:0pt;margin-top:0pt;height:0pt;width:414pt;z-index:2517340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106" o:spid="_x0000_s2106" o:spt="20" style="position:absolute;left:0pt;margin-left:0pt;margin-top:0pt;height:0pt;width:414pt;z-index:2517350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107" o:spid="_x0000_s2107" o:spt="20" style="position:absolute;left:0pt;margin-left:0pt;margin-top:0pt;height:0pt;width:414pt;z-index:2517360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108" o:spid="_x0000_s2108" o:spt="20" style="position:absolute;left:0pt;margin-left:0pt;margin-top:0pt;height:0pt;width:414pt;z-index:2517370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_x0000_s2109" o:spid="_x0000_s2109" o:spt="20" style="position:absolute;left:0pt;margin-left:0pt;margin-top:0pt;height:0pt;width:414pt;z-index:2517381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110" o:spid="_x0000_s2110" o:spt="20" style="position:absolute;left:0pt;margin-left:0pt;margin-top:0pt;height:0pt;width:414pt;z-index:2517391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</w:rPr>
        <w:pict>
          <v:line id="_x0000_s2111" o:spid="_x0000_s2111" o:spt="20" style="position:absolute;left:0pt;margin-left:0pt;margin-top:0pt;height:0pt;width:414pt;z-index:2517299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112" o:spid="_x0000_s2112" o:spt="20" style="position:absolute;left:0pt;margin-left:0pt;margin-top:0pt;height:0pt;width:414pt;z-index:2517207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_x0000_s2113" o:spid="_x0000_s2113" o:spt="20" style="position:absolute;left:0pt;margin-left:0pt;margin-top:0pt;height:0pt;width:414pt;z-index:2517217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114" o:spid="_x0000_s2114" o:spt="20" style="position:absolute;left:0pt;margin-left:0pt;margin-top:0pt;height:0pt;width:414pt;z-index:2517227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115" o:spid="_x0000_s2115" o:spt="20" style="position:absolute;left:0pt;margin-left:0pt;margin-top:0pt;height:0pt;width:414pt;z-index:2517237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116" o:spid="_x0000_s2116" o:spt="20" style="position:absolute;left:0pt;margin-left:0pt;margin-top:0pt;height:0pt;width:414pt;z-index:2517248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117" o:spid="_x0000_s2117" o:spt="20" style="position:absolute;left:0pt;margin-left:0pt;margin-top:0pt;height:0pt;width:414pt;z-index:2517258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118" o:spid="_x0000_s2118" o:spt="20" style="position:absolute;left:0pt;margin-left:0pt;margin-top:0pt;height:0pt;width:414pt;z-index:2517268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_x0000_s2119" o:spid="_x0000_s2119" o:spt="20" style="position:absolute;left:0pt;margin-left:0pt;margin-top:0pt;height:0pt;width:414pt;z-index:2517278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</w:rPr>
        <w:pict>
          <v:line id="_x0000_s2120" o:spid="_x0000_s2120" o:spt="20" style="position:absolute;left:0pt;margin-left:0pt;margin-top:0pt;height:0pt;width:414pt;z-index:2517288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</w:rPr>
        <w:pict>
          <v:line id="_x0000_s2121" o:spid="_x0000_s2121" o:spt="20" style="position:absolute;left:0pt;margin-left:0pt;margin-top:0pt;height:0pt;width:414pt;z-index:2517196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</w:rPr>
        <w:pict>
          <v:line id="_x0000_s2122" o:spid="_x0000_s2122" o:spt="20" style="position:absolute;left:0pt;margin-left:0pt;margin-top:0pt;height:0pt;width:414pt;z-index:2517186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</w:rPr>
        <w:pict>
          <v:line id="_x0000_s2123" o:spid="_x0000_s2123" o:spt="20" style="position:absolute;left:0pt;margin-left:0pt;margin-top:0pt;height:0pt;width:414pt;z-index:2517094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</w:rPr>
        <w:pict>
          <v:line id="_x0000_s2124" o:spid="_x0000_s2124" o:spt="20" style="position:absolute;left:0pt;margin-left:0pt;margin-top:0pt;height:0pt;width:414pt;z-index:2517104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</w:rPr>
        <w:pict>
          <v:line id="_x0000_s2125" o:spid="_x0000_s2125" o:spt="20" style="position:absolute;left:0pt;margin-left:0pt;margin-top:0pt;height:0pt;width:414pt;z-index:2517114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</w:rPr>
        <w:pict>
          <v:line id="_x0000_s2126" o:spid="_x0000_s2126" o:spt="20" style="position:absolute;left:0pt;margin-left:0pt;margin-top:0pt;height:0pt;width:414pt;z-index:2517125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</w:rPr>
        <w:pict>
          <v:line id="_x0000_s2127" o:spid="_x0000_s2127" o:spt="20" style="position:absolute;left:0pt;margin-left:0pt;margin-top:0pt;height:0pt;width:414pt;z-index:2517135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</w:rPr>
        <w:pict>
          <v:line id="_x0000_s2128" o:spid="_x0000_s2128" o:spt="20" style="position:absolute;left:0pt;margin-left:0pt;margin-top:0pt;height:0pt;width:414pt;z-index:2517145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</w:rPr>
        <w:pict>
          <v:line id="_x0000_s2129" o:spid="_x0000_s2129" o:spt="20" style="position:absolute;left:0pt;margin-left:0pt;margin-top:0pt;height:0pt;width:414pt;z-index:2517155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</w:rPr>
        <w:pict>
          <v:line id="_x0000_s2130" o:spid="_x0000_s2130" o:spt="20" style="position:absolute;left:0pt;margin-left:0pt;margin-top:0pt;height:0pt;width:414pt;z-index:2517166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</w:rPr>
        <w:pict>
          <v:line id="_x0000_s2131" o:spid="_x0000_s2131" o:spt="20" style="position:absolute;left:0pt;margin-left:0pt;margin-top:0pt;height:0pt;width:414pt;z-index:2517176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</w:rPr>
        <w:pict>
          <v:line id="_x0000_s2132" o:spid="_x0000_s2132" o:spt="20" style="position:absolute;left:0pt;margin-left:0pt;margin-top:0pt;height:0pt;width:414pt;z-index:2517084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_x0000_s2133" o:spid="_x0000_s2133" o:spt="20" style="position:absolute;left:0pt;margin-left:0pt;margin-top:0pt;height:0pt;width:414pt;z-index:2516746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_x0000_s2134" o:spid="_x0000_s2134" o:spt="20" style="position:absolute;left:0pt;margin-left:0pt;margin-top:0pt;height:0pt;width:414pt;z-index:2516736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_x0000_s2135" o:spid="_x0000_s2135" o:spt="20" style="position:absolute;left:0pt;margin-left:0pt;margin-top:0pt;height:0pt;width:414pt;z-index:2516725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_x0000_s2136" o:spid="_x0000_s2136" o:spt="20" style="position:absolute;left:0pt;margin-left:0pt;margin-top:0pt;height:0pt;width:414pt;z-index:2516715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_x0000_s2137" o:spid="_x0000_s2137" o:spt="20" style="position:absolute;left:0pt;margin-left:0pt;margin-top:0pt;height:0pt;width:414pt;z-index:2516705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_x0000_s2138" o:spid="_x0000_s2138" o:spt="20" style="position:absolute;left:0pt;margin-left:0pt;margin-top:0pt;height:0pt;width:414pt;z-index:2516695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_x0000_s2139" o:spid="_x0000_s2139" o:spt="20" style="position:absolute;left:0pt;margin-left:0pt;margin-top:0pt;height:0pt;width:414pt;z-index:2516684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</w:rPr>
        <w:pict>
          <v:line id="_x0000_s2140" o:spid="_x0000_s2140" o:spt="20" style="position:absolute;left:0pt;margin-left:0pt;margin-top:0pt;height:0pt;width:414pt;z-index:2516674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  <w:u w:val="single"/>
        </w:rPr>
        <w:pict>
          <v:line id="_x0000_s2141" o:spid="_x0000_s2141" o:spt="20" style="position:absolute;left:0pt;margin-left:0pt;margin-top:0pt;height:0pt;width:414pt;z-index:2516582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  <w:u w:val="single"/>
        </w:rPr>
        <w:pict>
          <v:line id="_x0000_s2142" o:spid="_x0000_s2142" o:spt="20" style="position:absolute;left:0pt;margin-left:0pt;margin-top:0pt;height:0pt;width:414pt;z-index:2516592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  <w:u w:val="single"/>
        </w:rPr>
        <w:pict>
          <v:line id="_x0000_s2143" o:spid="_x0000_s2143" o:spt="20" style="position:absolute;left:0pt;margin-left:0pt;margin-top:0pt;height:0pt;width:414pt;z-index:2516602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  <w:u w:val="single"/>
        </w:rPr>
        <w:pict>
          <v:line id="_x0000_s2144" o:spid="_x0000_s2144" o:spt="20" style="position:absolute;left:0pt;margin-left:0pt;margin-top:0pt;height:0pt;width:414pt;z-index:2516613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  <w:u w:val="single"/>
        </w:rPr>
        <w:pict>
          <v:line id="_x0000_s2145" o:spid="_x0000_s2145" o:spt="20" style="position:absolute;left:0pt;margin-left:0pt;margin-top:0pt;height:0pt;width:414pt;z-index:2516623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  <w:u w:val="single"/>
        </w:rPr>
        <w:pict>
          <v:line id="_x0000_s2146" o:spid="_x0000_s2146" o:spt="20" style="position:absolute;left:0pt;margin-left:0pt;margin-top:0pt;height:0pt;width:414pt;z-index:2516623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  <w:u w:val="single"/>
        </w:rPr>
        <w:pict>
          <v:line id="_x0000_s2147" o:spid="_x0000_s2147" o:spt="20" style="position:absolute;left:0pt;margin-left:0pt;margin-top:0pt;height:0pt;width:414pt;z-index:2516633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  <w:u w:val="single"/>
        </w:rPr>
        <w:pict>
          <v:line id="_x0000_s2148" o:spid="_x0000_s2148" o:spt="20" style="position:absolute;left:0pt;margin-left:0pt;margin-top:0pt;height:0pt;width:414pt;z-index:2516643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  <w:u w:val="single"/>
        </w:rPr>
        <w:pict>
          <v:line id="_x0000_s2149" o:spid="_x0000_s2149" o:spt="20" style="position:absolute;left:0pt;margin-left:0pt;margin-top:0pt;height:0pt;width:414pt;z-index:2516654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</w:p>
    <w:p>
      <w:pPr>
        <w:pStyle w:val="4"/>
        <w:spacing w:line="400" w:lineRule="exact"/>
        <w:ind w:right="84" w:rightChars="35"/>
        <w:jc w:val="left"/>
        <w:rPr>
          <w:rFonts w:hint="eastAsia" w:ascii="仿宋" w:hAnsi="仿宋" w:eastAsia="仿宋" w:cs="仿宋"/>
          <w:szCs w:val="28"/>
          <w:u w:val="single"/>
        </w:rPr>
      </w:pPr>
      <w:r>
        <w:rPr>
          <w:rFonts w:hint="eastAsia" w:ascii="仿宋" w:hAnsi="仿宋" w:eastAsia="仿宋" w:cs="仿宋"/>
          <w:szCs w:val="28"/>
          <w:u w:val="single"/>
        </w:rPr>
        <w:pict>
          <v:line id="_x0000_s2057" o:spid="_x0000_s2057" o:spt="20" style="position:absolute;left:0pt;margin-left:0pt;margin-top:0pt;height:0pt;width:414pt;z-index:2516551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Cs w:val="28"/>
          <w:u w:val="single"/>
        </w:rPr>
        <w:pict>
          <v:line id="_x0000_s2056" o:spid="_x0000_s2056" o:spt="20" style="position:absolute;left:0pt;margin-left:0pt;margin-top:0pt;height:0pt;width:414pt;z-index:2516561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Cs w:val="28"/>
          <w:u w:val="single"/>
        </w:rPr>
        <w:pict>
          <v:line id="_x0000_s2055" o:spid="_x0000_s2055" o:spt="20" style="position:absolute;left:0pt;margin-left:0pt;margin-top:0pt;height:0pt;width:414pt;z-index:2516572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Cs w:val="28"/>
          <w:u w:val="single"/>
        </w:rPr>
        <w:pict>
          <v:line id="_x0000_s2054" o:spid="_x0000_s2054" o:spt="20" style="position:absolute;left:0pt;margin-left:0pt;margin-top:0pt;height:0pt;width:414pt;z-index:2516582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Cs w:val="28"/>
          <w:u w:val="single"/>
        </w:rPr>
        <w:pict>
          <v:line id="_x0000_s2053" o:spid="_x0000_s2053" o:spt="20" style="position:absolute;left:0pt;margin-left:0pt;margin-top:0pt;height:0pt;width:414pt;z-index:2516582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Cs w:val="28"/>
          <w:u w:val="single"/>
        </w:rPr>
        <w:pict>
          <v:line id="_x0000_s2052" o:spid="_x0000_s2052" o:spt="20" style="position:absolute;left:0pt;margin-left:0pt;margin-top:0pt;height:0pt;width:414pt;z-index:2516592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Cs w:val="28"/>
          <w:u w:val="single"/>
        </w:rPr>
        <w:pict>
          <v:line id="_x0000_s2051" o:spid="_x0000_s2051" o:spt="20" style="position:absolute;left:0pt;margin-left:0pt;margin-top:0pt;height:0pt;width:414pt;z-index:2516602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" w:hAnsi="仿宋" w:eastAsia="仿宋" w:cs="仿宋"/>
          <w:szCs w:val="28"/>
          <w:u w:val="single"/>
        </w:rPr>
        <w:pict>
          <v:line id="_x0000_s2050" o:spid="_x0000_s2050" o:spt="20" style="position:absolute;left:0pt;margin-left:0pt;margin-top:0pt;height:0pt;width:414pt;z-index:2516613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1" w:fontKey="{C5B8C499-A3B8-4A12-A6C7-12794BF19E13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2D9F1CCD-75F9-4637-A52C-2A7B6999845F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65927B1A-7A88-465E-BAC6-049BAB8DD9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3218552-D9AE-4422-986D-683FAB8A79E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49610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4ADFBB"/>
    <w:multiLevelType w:val="singleLevel"/>
    <w:tmpl w:val="9E4ADF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812FF6"/>
    <w:multiLevelType w:val="singleLevel"/>
    <w:tmpl w:val="CA812FF6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M2ZjVlZTNjYjIxMzEyY2Y2ZmI1NGJhOWYzZTQxMmUifQ=="/>
  </w:docVars>
  <w:rsids>
    <w:rsidRoot w:val="00134DF4"/>
    <w:rsid w:val="0006731A"/>
    <w:rsid w:val="00134DF4"/>
    <w:rsid w:val="00203C08"/>
    <w:rsid w:val="00293714"/>
    <w:rsid w:val="002A05E3"/>
    <w:rsid w:val="003E1508"/>
    <w:rsid w:val="004152C8"/>
    <w:rsid w:val="0059243E"/>
    <w:rsid w:val="0062647C"/>
    <w:rsid w:val="00726716"/>
    <w:rsid w:val="009020E4"/>
    <w:rsid w:val="0098116A"/>
    <w:rsid w:val="00A1645A"/>
    <w:rsid w:val="00AE6B85"/>
    <w:rsid w:val="00B34FF9"/>
    <w:rsid w:val="00D27758"/>
    <w:rsid w:val="00D607D2"/>
    <w:rsid w:val="00DC1A23"/>
    <w:rsid w:val="00E4288D"/>
    <w:rsid w:val="00EB458B"/>
    <w:rsid w:val="00F36FEA"/>
    <w:rsid w:val="013037F7"/>
    <w:rsid w:val="049D40CD"/>
    <w:rsid w:val="06FB6D66"/>
    <w:rsid w:val="074D37F8"/>
    <w:rsid w:val="09172EEF"/>
    <w:rsid w:val="09BC2BF4"/>
    <w:rsid w:val="0D700701"/>
    <w:rsid w:val="11E55B7C"/>
    <w:rsid w:val="14F65F29"/>
    <w:rsid w:val="151B08BC"/>
    <w:rsid w:val="15B95E6E"/>
    <w:rsid w:val="1ABC6B1C"/>
    <w:rsid w:val="1D197C2B"/>
    <w:rsid w:val="1EE82404"/>
    <w:rsid w:val="228D596F"/>
    <w:rsid w:val="25CB6BE4"/>
    <w:rsid w:val="2A6C7288"/>
    <w:rsid w:val="2D9F0DAE"/>
    <w:rsid w:val="2DF2788F"/>
    <w:rsid w:val="2F2C1560"/>
    <w:rsid w:val="302441D2"/>
    <w:rsid w:val="30654D5C"/>
    <w:rsid w:val="35C20178"/>
    <w:rsid w:val="39985750"/>
    <w:rsid w:val="3B17029C"/>
    <w:rsid w:val="3E4D7D55"/>
    <w:rsid w:val="46717FC2"/>
    <w:rsid w:val="47A5373F"/>
    <w:rsid w:val="482D38B6"/>
    <w:rsid w:val="490E3D3A"/>
    <w:rsid w:val="4C740989"/>
    <w:rsid w:val="52C55631"/>
    <w:rsid w:val="537E3A20"/>
    <w:rsid w:val="54681ED8"/>
    <w:rsid w:val="54AC46B6"/>
    <w:rsid w:val="566C3050"/>
    <w:rsid w:val="574C122B"/>
    <w:rsid w:val="5E421FE3"/>
    <w:rsid w:val="60367146"/>
    <w:rsid w:val="619C0522"/>
    <w:rsid w:val="627C51AA"/>
    <w:rsid w:val="6C054BC0"/>
    <w:rsid w:val="6C903131"/>
    <w:rsid w:val="6D0242AE"/>
    <w:rsid w:val="745F0BEF"/>
    <w:rsid w:val="764D503E"/>
    <w:rsid w:val="7B517B7D"/>
    <w:rsid w:val="7CC92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Body Text"/>
    <w:basedOn w:val="1"/>
    <w:next w:val="5"/>
    <w:link w:val="23"/>
    <w:qFormat/>
    <w:uiPriority w:val="0"/>
    <w:rPr>
      <w:sz w:val="28"/>
    </w:rPr>
  </w:style>
  <w:style w:type="paragraph" w:styleId="5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Indent"/>
    <w:basedOn w:val="1"/>
    <w:next w:val="7"/>
    <w:qFormat/>
    <w:uiPriority w:val="0"/>
    <w:pPr>
      <w:spacing w:line="360" w:lineRule="auto"/>
      <w:ind w:firstLine="425"/>
    </w:pPr>
  </w:style>
  <w:style w:type="paragraph" w:styleId="7">
    <w:name w:val="header"/>
    <w:basedOn w:val="1"/>
    <w:next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样式5"/>
    <w:basedOn w:val="9"/>
    <w:qFormat/>
    <w:uiPriority w:val="0"/>
    <w:pPr>
      <w:tabs>
        <w:tab w:val="left" w:pos="0"/>
        <w:tab w:val="left" w:pos="870"/>
        <w:tab w:val="left" w:pos="1080"/>
        <w:tab w:val="left" w:pos="3150"/>
      </w:tabs>
      <w:snapToGrid w:val="0"/>
      <w:ind w:firstLine="510"/>
    </w:pPr>
  </w:style>
  <w:style w:type="paragraph" w:customStyle="1" w:styleId="9">
    <w:name w:val="正文1"/>
    <w:basedOn w:val="10"/>
    <w:next w:val="1"/>
    <w:qFormat/>
    <w:uiPriority w:val="0"/>
    <w:pPr>
      <w:tabs>
        <w:tab w:val="left" w:pos="0"/>
        <w:tab w:val="left" w:pos="870"/>
        <w:tab w:val="left" w:pos="1080"/>
        <w:tab w:val="left" w:pos="3150"/>
      </w:tabs>
      <w:ind w:firstLine="200"/>
      <w:jc w:val="both"/>
    </w:pPr>
    <w:rPr>
      <w:rFonts w:ascii="Calibri" w:hAnsi="Calibri"/>
      <w:szCs w:val="20"/>
    </w:rPr>
  </w:style>
  <w:style w:type="paragraph" w:customStyle="1" w:styleId="10">
    <w:name w:val="正文首行缩进 2 + Times New Roman"/>
    <w:basedOn w:val="1"/>
    <w:qFormat/>
    <w:uiPriority w:val="0"/>
    <w:pPr>
      <w:tabs>
        <w:tab w:val="left" w:pos="0"/>
        <w:tab w:val="left" w:pos="870"/>
        <w:tab w:val="left" w:pos="1080"/>
        <w:tab w:val="left" w:pos="3150"/>
      </w:tabs>
      <w:autoSpaceDE w:val="0"/>
      <w:autoSpaceDN w:val="0"/>
      <w:spacing w:line="360" w:lineRule="auto"/>
      <w:ind w:firstLine="480" w:firstLineChars="200"/>
      <w:jc w:val="left"/>
    </w:pPr>
    <w:rPr>
      <w:color w:val="0070C0"/>
    </w:rPr>
  </w:style>
  <w:style w:type="paragraph" w:styleId="11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样式 样式 样式 四号 左侧:  1.53 厘米 + 首行缩进:  2 字符 + 居中 左侧:  2 字符 首行缩进:  2..."/>
    <w:basedOn w:val="17"/>
    <w:qFormat/>
    <w:uiPriority w:val="0"/>
    <w:pPr>
      <w:jc w:val="center"/>
    </w:pPr>
  </w:style>
  <w:style w:type="paragraph" w:customStyle="1" w:styleId="17">
    <w:name w:val="样式 样式 四号 左侧:  1.53 厘米 + 首行缩进:  2 字符"/>
    <w:basedOn w:val="18"/>
    <w:qFormat/>
    <w:uiPriority w:val="0"/>
    <w:pPr>
      <w:ind w:left="200" w:leftChars="200"/>
    </w:pPr>
    <w:rPr>
      <w:szCs w:val="20"/>
    </w:rPr>
  </w:style>
  <w:style w:type="paragraph" w:customStyle="1" w:styleId="18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paragraph" w:customStyle="1" w:styleId="19">
    <w:name w:val="0正文"/>
    <w:basedOn w:val="6"/>
    <w:qFormat/>
    <w:uiPriority w:val="0"/>
    <w:pPr>
      <w:ind w:firstLine="720" w:firstLineChars="200"/>
    </w:pPr>
    <w:rPr>
      <w:szCs w:val="22"/>
    </w:rPr>
  </w:style>
  <w:style w:type="paragraph" w:customStyle="1" w:styleId="20">
    <w:name w:val="正文样式1"/>
    <w:basedOn w:val="1"/>
    <w:qFormat/>
    <w:uiPriority w:val="99"/>
    <w:pPr>
      <w:adjustRightInd w:val="0"/>
      <w:spacing w:line="360" w:lineRule="auto"/>
      <w:ind w:firstLine="510"/>
      <w:textAlignment w:val="baseline"/>
    </w:pPr>
    <w:rPr>
      <w:spacing w:val="8"/>
      <w:kern w:val="0"/>
      <w:szCs w:val="20"/>
    </w:rPr>
  </w:style>
  <w:style w:type="character" w:customStyle="1" w:styleId="21">
    <w:name w:val="页脚 Char"/>
    <w:basedOn w:val="15"/>
    <w:link w:val="11"/>
    <w:qFormat/>
    <w:uiPriority w:val="99"/>
    <w:rPr>
      <w:kern w:val="2"/>
      <w:sz w:val="18"/>
      <w:szCs w:val="18"/>
    </w:rPr>
  </w:style>
  <w:style w:type="paragraph" w:customStyle="1" w:styleId="22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正文文本 Char"/>
    <w:basedOn w:val="15"/>
    <w:link w:val="4"/>
    <w:qFormat/>
    <w:uiPriority w:val="0"/>
    <w:rPr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236</Words>
  <Characters>1346</Characters>
  <Lines>11</Lines>
  <Paragraphs>3</Paragraphs>
  <TotalTime>11</TotalTime>
  <ScaleCrop>false</ScaleCrop>
  <LinksUpToDate>false</LinksUpToDate>
  <CharactersWithSpaces>1579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2024-10-14T01:45:00Z</dcterms:created>
  <dc:creator>Administrator</dc:creator>
  <cp:lastModifiedBy>Administrator</cp:lastModifiedBy>
  <cp:lastPrinted>2025-07-15T01:45:00Z</cp:lastPrinted>
  <dcterms:modified xsi:type="dcterms:W3CDTF">2025-07-16T06:34:29Z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D13BB46837114FABA8B7EB8AFDC9EC56_12</vt:lpwstr>
  </property>
</Properties>
</file>