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辽宁省朝阳市生态环境局</w:t>
      </w:r>
    </w:p>
    <w:p>
      <w:pPr>
        <w:spacing w:line="360" w:lineRule="auto"/>
        <w:jc w:val="center"/>
        <w:rPr>
          <w:rFonts w:ascii="宋体" w:hAnsi="宋体"/>
          <w:b/>
          <w:sz w:val="52"/>
          <w:szCs w:val="52"/>
        </w:rPr>
      </w:pPr>
      <w:r>
        <w:rPr>
          <w:rFonts w:ascii="宋体" w:hAnsi="宋体" w:hint="eastAsia"/>
          <w:b/>
          <w:sz w:val="48"/>
          <w:szCs w:val="48"/>
        </w:rPr>
        <w:t xml:space="preserve">2024年度部门决算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spacing w:line="520" w:lineRule="exact"/>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辽宁省朝阳市生态环境局</w:t>
      </w:r>
      <w:r>
        <w:rPr>
          <w:rFonts w:ascii="黑体" w:eastAsia="黑体" w:hAnsi="黑体" w:hint="eastAsia"/>
          <w:sz w:val="32"/>
          <w:szCs w:val="32"/>
        </w:rPr>
        <w:t xml:space="preserve">概况</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辽宁省朝阳市生态环境局</w:t>
      </w:r>
      <w:r>
        <w:rPr>
          <w:rFonts w:ascii="仿宋_GB2312" w:eastAsia="仿宋_GB2312" w:hAnsi="黑体" w:hint="eastAsia"/>
          <w:sz w:val="32"/>
          <w:szCs w:val="32"/>
        </w:rPr>
        <w:t xml:space="preserve">决算单位构成</w:t>
      </w:r>
    </w:p>
    <w:p>
      <w:pPr>
        <w:spacing w:line="520" w:lineRule="exact"/>
        <w:rPr>
          <w:rFonts w:ascii="黑体" w:eastAsia="黑体" w:hAnsi="黑体"/>
          <w:sz w:val="32"/>
          <w:szCs w:val="32"/>
        </w:rPr>
      </w:pPr>
      <w:r>
        <w:rPr>
          <w:rFonts w:ascii="黑体" w:eastAsia="黑体" w:hAnsi="黑体" w:hint="eastAsia"/>
          <w:sz w:val="32"/>
          <w:szCs w:val="32"/>
        </w:rPr>
        <w:t xml:space="preserve">第二部分  </w:t>
      </w:r>
      <w:r>
        <w:rPr>
          <w:rFonts w:ascii="黑体" w:eastAsia="黑体" w:hAnsi="黑体" w:hint="eastAsia"/>
          <w:sz w:val="32"/>
          <w:szCs w:val="32"/>
          <w:lang w:eastAsia="zh-CN"/>
        </w:rPr>
        <w:t xml:space="preserve">2024</w:t>
      </w:r>
      <w:r>
        <w:rPr>
          <w:rFonts w:ascii="黑体" w:eastAsia="黑体" w:hAnsi="黑体" w:hint="eastAsia"/>
          <w:sz w:val="32"/>
          <w:szCs w:val="32"/>
        </w:rPr>
        <w:t xml:space="preserve">年度</w:t>
      </w:r>
      <w:r>
        <w:rPr>
          <w:rFonts w:ascii="黑体" w:eastAsia="黑体" w:hAnsi="黑体" w:hint="eastAsia"/>
          <w:sz w:val="32"/>
          <w:szCs w:val="32"/>
        </w:rPr>
        <w:t xml:space="preserve">辽宁省朝阳市生态环境局</w:t>
      </w:r>
      <w:r>
        <w:rPr>
          <w:rFonts w:ascii="黑体" w:eastAsia="黑体" w:hAnsi="黑体" w:hint="eastAsia"/>
          <w:sz w:val="32"/>
          <w:szCs w:val="32"/>
        </w:rPr>
        <w:t xml:space="preserve">部门决算情况说明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一、收入支出决算总体情况说明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二、财政拨款支出决算情况说明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五、其他重要事项的情况说明</w:t>
      </w:r>
    </w:p>
    <w:p>
      <w:pPr>
        <w:spacing w:line="520" w:lineRule="exact"/>
        <w:rPr>
          <w:rFonts w:ascii="黑体" w:eastAsia="黑体" w:hAnsi="黑体"/>
          <w:sz w:val="32"/>
          <w:szCs w:val="32"/>
        </w:rPr>
      </w:pPr>
      <w:r>
        <w:rPr>
          <w:rFonts w:ascii="黑体" w:eastAsia="黑体" w:hAnsi="黑体" w:hint="eastAsia"/>
          <w:sz w:val="32"/>
          <w:szCs w:val="32"/>
        </w:rPr>
        <w:t xml:space="preserve">第三部分  名词解释</w:t>
      </w:r>
    </w:p>
    <w:p>
      <w:pPr>
        <w:spacing w:line="520" w:lineRule="exact"/>
        <w:rPr>
          <w:rFonts w:ascii="黑体" w:eastAsia="黑体" w:hAnsi="黑体"/>
          <w:sz w:val="32"/>
          <w:szCs w:val="32"/>
        </w:rPr>
      </w:pPr>
      <w:r>
        <w:rPr>
          <w:rFonts w:ascii="黑体" w:eastAsia="黑体" w:hAnsi="黑体" w:hint="eastAsia"/>
          <w:sz w:val="32"/>
          <w:szCs w:val="32"/>
        </w:rPr>
        <w:t xml:space="preserve">第四部分  </w:t>
      </w:r>
      <w:r>
        <w:rPr>
          <w:rFonts w:ascii="黑体" w:eastAsia="黑体" w:hAnsi="黑体" w:hint="eastAsia"/>
          <w:sz w:val="32"/>
          <w:szCs w:val="32"/>
          <w:lang w:eastAsia="zh-CN"/>
        </w:rPr>
        <w:t xml:space="preserve">2024</w:t>
      </w:r>
      <w:r>
        <w:rPr>
          <w:rFonts w:ascii="黑体" w:eastAsia="黑体" w:hAnsi="黑体" w:hint="eastAsia"/>
          <w:sz w:val="32"/>
          <w:szCs w:val="32"/>
        </w:rPr>
        <w:t xml:space="preserve">年度</w:t>
      </w:r>
      <w:r>
        <w:rPr>
          <w:rFonts w:ascii="黑体" w:eastAsia="黑体" w:hAnsi="黑体" w:hint="eastAsia"/>
          <w:sz w:val="32"/>
          <w:szCs w:val="32"/>
        </w:rPr>
        <w:t xml:space="preserve">辽宁省朝阳市生态环境局</w:t>
      </w:r>
      <w:r>
        <w:rPr>
          <w:rFonts w:ascii="黑体" w:eastAsia="黑体" w:hAnsi="黑体" w:hint="eastAsia"/>
          <w:sz w:val="32"/>
          <w:szCs w:val="32"/>
        </w:rPr>
        <w:t xml:space="preserve">部门决算表</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二、收入决算表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三、支出决算表</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七、财政拨款“三公”经费支出决算表</w:t>
      </w:r>
    </w:p>
    <w:p>
      <w:pPr>
        <w:spacing w:line="520" w:lineRule="exact"/>
        <w:ind w:left="638" w:leftChars="304"/>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spacing w:line="520" w:lineRule="exact"/>
        <w:ind w:left="638" w:leftChars="304"/>
        <w:rPr>
          <w:rFonts w:ascii="仿宋_GB2312" w:eastAsia="仿宋_GB2312"/>
          <w:sz w:val="32"/>
          <w:szCs w:val="32"/>
        </w:rPr>
      </w:pPr>
      <w:r>
        <w:rPr>
          <w:rFonts w:ascii="仿宋_GB2312" w:eastAsia="仿宋_GB2312" w:hint="eastAsia"/>
          <w:sz w:val="32"/>
          <w:szCs w:val="32"/>
        </w:rPr>
        <w:t xml:space="preserve">九、国有资本经营预算财政拨款支出决算表</w:t>
      </w:r>
    </w:p>
    <w:p>
      <w:pPr>
        <w:spacing w:line="520" w:lineRule="exact"/>
        <w:rPr>
          <w:rFonts w:ascii="仿宋_GB2312" w:eastAsia="仿宋_GB2312"/>
          <w:sz w:val="32"/>
          <w:szCs w:val="32"/>
        </w:rPr>
      </w:pPr>
      <w:r>
        <w:rPr>
          <w:rFonts w:ascii="黑体" w:eastAsia="黑体" w:hAnsi="黑体" w:hint="eastAsia"/>
          <w:sz w:val="32"/>
          <w:szCs w:val="32"/>
        </w:rPr>
        <w:t xml:space="preserve">第五部分  附件</w:t>
      </w:r>
    </w:p>
    <w:p>
      <w:pPr>
        <w:spacing w:line="540" w:lineRule="exact"/>
        <w:jc w:val="center"/>
        <w:rPr>
          <w:rFonts w:ascii="宋体" w:hAnsi="宋体"/>
          <w:b/>
          <w:sz w:val="36"/>
          <w:szCs w:val="36"/>
        </w:rPr>
        <w:sectPr>
          <w:footerReference w:type="default" r:id="rId6"/>
          <w:pgSz w:w="11906" w:h="16838" w:orient="portrait"/>
          <w:pgMar w:top="1701" w:right="1417" w:bottom="567" w:left="1417" w:header="851" w:footer="992" w:gutter="0"/>
          <w:pgNumType w:start="1"/>
          <w:cols w:num="1" w:space="720">
            <w:col w:w="9072" w:space="720"/>
          </w:cols>
          <w:docGrid w:type="lines" w:linePitch="312" w:charSpace="0"/>
        </w:sectPr>
      </w:pPr>
    </w:p>
    <w:p>
      <w:pPr>
        <w:spacing w:line="540" w:lineRule="exact"/>
        <w:jc w:val="center"/>
        <w:rPr>
          <w:rFonts w:ascii="宋体" w:hAnsi="宋体"/>
          <w:b/>
          <w:sz w:val="36"/>
          <w:szCs w:val="36"/>
        </w:rPr>
      </w:pPr>
      <w:r>
        <w:rPr>
          <w:rFonts w:ascii="宋体" w:hAnsi="宋体" w:hint="eastAsia"/>
          <w:b/>
          <w:sz w:val="36"/>
          <w:szCs w:val="36"/>
        </w:rPr>
        <w:t xml:space="preserve">第一部分 辽宁省朝阳市生态环境局概况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国家生态环境基本制度。会同有关部门拟订生态环境政策、规划并组织实施，起草相关地方性法规、市政府规章草案。会同有关部门编制并监督实施重点区域、流域、饮用水水源地生态环境规划和水功能区划，组织实施生态环境标准和技术规范。</w:t>
        <w:br/>
        <w:t xml:space="preserve">    （二）负责辖区生态环境问题的统筹协调和监督管理。参与重特大并牵头协调较大、一般环境污染事故和生态破坏事件的调查处理，指导协调地方政府对突发生态环境事件的应急、预警工作，牵头指导实施生态环境损害赔偿制度，协调解决有关跨区域、跨流域环境污染纠纷，统筹协调重点区域、流域生态环境保护工作。</w:t>
        <w:br/>
        <w:t xml:space="preserve">    （三）负责监督管理减排目标的落实。组织拟订各类污染物排放总量控制制度并监督实施，确定大气、水等纳污能力，监督检查地方污染物减排任务完成情况，实施生态环境保护目标责任制。</w:t>
        <w:br/>
        <w:t xml:space="preserve">    （四）负责提出生态环境领域地方财政专项资金安排意见，配合有关部门做好组织实施和监督工作，参与指导推动循环经济和生态环保产业发展。</w:t>
        <w:br/>
        <w:t xml:space="preserve">    （五）负责环境污染防治的监督管理。监督实施大气、水、土壤、噪声、光、恶臭、固体废物、化学品、机动车等的污染防治管理制度。会同有关部门监督管理饮用水水源地生态环境保护工作，组织指导城乡生态环境综合整治工作，监督指导农业面源污染治理工作。负责应对气候变化工作。</w:t>
        <w:br/>
        <w:t xml:space="preserve">    （六）指导协调和监督生态保护修复工作。组织编制生态保护规划，监督对生态环境有影响的自然资源开发利用活动、重要生态环境建设和生态破坏恢复工作。落实生态红线保护制度。组织制定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br/>
        <w:t xml:space="preserve">    （七）负责核与辐射安全的监督管理。监督管理放射源安全，监督管理核技术应用、电磁辐射、伴有放射性矿产资源开发利用中的污染防治。对核材料管制和民用核安全设备设计、制造、安装及无损检验活动实施监督管理。</w:t>
        <w:br/>
        <w:t xml:space="preserve">    （八）负责生态环境准入的监督管理。按规定审查重大开发建设区域规划环境影响评价文件，对重大经济和技术政策、发展规划以及重大经济开发计划提出环境保护意见。</w:t>
        <w:br/>
        <w:t xml:space="preserve">    （九）负责生态环境监测工作。贯彻执行生态环境监测制度、规范和相关标准。会同有关部门统一规划生态环境质量监测站点设置，组织实施环境质量监测、污染源监督性监测、温室气体减排监测、应急监测。组织对生态环境质量状况进行调查评价、预警预测，组织建设和管理地方生态环境监测网和生态环境信息网。建立和实行生态环境质量公告制度，统一发布地方生态环境综合性报告和重大生态环境信息。</w:t>
        <w:br/>
        <w:t xml:space="preserve">    （十）配合开展生态环境保护督察。严格执行生态环境保护督察制度，根据授权对各地区各有关部门贯彻落实中央和省、市委生态环境保护决策部署情况进行督促检查。</w:t>
        <w:br/>
        <w:t xml:space="preserve">    （十一）统一负责生态环境监督执法。组织开展全市生态环境保护执法检查活动。查处重大生态环境违法问题，查处跨区域、跨流域生态环境违法问题。指导全市生态环境保护综合执法队伍建设和业务工作。</w:t>
        <w:br/>
        <w:t xml:space="preserve">    （十二）组织指导和协调生态环境宣传教育工作，推动社会组织和公众参与生态环境保护。开展生态环境科技工作，推动生态环境技术管理体系建设。开展生态环境国际合作交流。</w:t>
        <w:br/>
        <w:t xml:space="preserve">    （十三）完成市委、市政府交办的其他任务。</w:t>
        <w:br/>
        <w:t xml:space="preserve">    （十四）职能转变。市生态环境局要统一行使生态和城乡各类污染排放监管职责，切实履行监管责任，全面落实大气、水、土壤污染防治行动计划，构建政府为主导、企业为主体、社会组织和公众共同参与的生态环境治理体系，实行最严格的生态环境保护制度，严守生态保护红线和环境质量底线，坚决打好污染防治攻坚战，保障国家生态安全，建设美丽中国。</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辽宁省朝阳市生态环境局</w:t>
      </w:r>
      <w:r>
        <w:rPr>
          <w:rFonts w:ascii="仿宋_GB2312" w:eastAsia="仿宋_GB2312" w:hint="eastAsia"/>
          <w:b/>
          <w:sz w:val="32"/>
          <w:szCs w:val="32"/>
          <w:lang w:eastAsia="zh-CN"/>
        </w:rPr>
        <w:t xml:space="preserve">2024</w:t>
      </w:r>
      <w:r>
        <w:rPr>
          <w:rFonts w:ascii="仿宋_GB2312" w:eastAsia="仿宋_GB2312" w:hint="eastAsia"/>
          <w:b/>
          <w:sz w:val="32"/>
          <w:szCs w:val="32"/>
        </w:rPr>
        <w:t xml:space="preserve">年部门决算编制范围的预算单位包括：</w:t>
      </w:r>
    </w:p>
    <w:p>
      <w:pPr>
        <w:wordWrap w:val="0"/>
        <w:topLinePunct/>
        <w:spacing w:line="54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1.辽宁省朝阳市生态环境局（本级）</w:t>
        <w:br/>
        <w:t xml:space="preserve">    2.辽宁省朝阳市生态环境事务服务中心</w:t>
        <w:br/>
        <w:t xml:space="preserve">    3.辽宁省朝阳市生态环境保护综合行政执法队 </w:t>
        <w:br/>
        <w:t xml:space="preserve">    4.辽宁省朝阳市生态环境局北票分局</w:t>
        <w:br/>
        <w:t xml:space="preserve">    5.辽宁省朝阳市生态环境局朝阳县分局</w:t>
        <w:br/>
        <w:t xml:space="preserve">    6.辽宁省朝阳市生态环境局凌源分局</w:t>
        <w:br/>
        <w:t xml:space="preserve">    7.辽宁省朝阳市生态环境局建平分局</w:t>
        <w:br/>
        <w:t xml:space="preserve">    8.辽宁省朝阳市生态环境局喀左分局</w:t>
        <w:br/>
        <w:t xml:space="preserve">    9.辽宁省朝阳市生态环境局双塔分局</w:t>
        <w:br/>
        <w:t xml:space="preserve">    10.辽宁省朝阳市生态环境局龙城分局</w:t>
        <w:br/>
        <w:t xml:space="preserve">    11.辽宁省朝阳市北票市生态环境保护综合行政执法队</w:t>
        <w:br/>
        <w:t xml:space="preserve">    12.辽宁省朝阳市北票市生态环境事务服务分中心</w:t>
        <w:br/>
        <w:t xml:space="preserve">    13.辽宁省朝阳市朝阳县生态环境保护综合行政执法队</w:t>
        <w:br/>
        <w:t xml:space="preserve">    14.辽宁省朝阳市朝阳县生态环境事务服务分中心</w:t>
        <w:br/>
        <w:t xml:space="preserve">    15.辽宁省朝阳市建平县生态环境保护综合行政执法队</w:t>
        <w:br/>
        <w:t xml:space="preserve">    16.辽宁省朝阳市建平生态环境事务服务分中心</w:t>
        <w:br/>
        <w:t xml:space="preserve">    17.辽宁省朝阳市喀左县生态环境保护综合行政执法队</w:t>
        <w:br/>
        <w:t xml:space="preserve">    18.辽宁省朝阳市喀左生态环境事务服务分中心</w:t>
        <w:br/>
        <w:t xml:space="preserve">    19.辽宁省朝阳市凌源市生态环境保护综合行政执法队</w:t>
        <w:br/>
        <w:t xml:space="preserve">    20.辽宁省朝阳市凌源生态环境事务服务分中心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2024年度部门决算情况说明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9491.05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9491.05</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9491.05</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与上年相比，今年收入总计</w:t>
      </w:r>
      <w:r>
        <w:rPr>
          <w:rFonts w:ascii="仿宋_GB2312" w:eastAsia="仿宋_GB2312" w:hAnsi="宋体" w:hint="eastAsia"/>
          <w:sz w:val="32"/>
          <w:szCs w:val="32"/>
        </w:rPr>
        <w:t xml:space="preserve">增加1237.83万元，增长15.00%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生态环境保护业务增多，项目支出较去年有所增加</w:t>
      </w:r>
      <w:r>
        <w:rPr>
          <w:rFonts w:ascii="仿宋_GB2312" w:eastAsia="仿宋_GB2312" w:hAnsi="宋体" w:hint="eastAsia"/>
          <w:sz w:val="32"/>
          <w:szCs w:val="32"/>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9491.05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5670.09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59.74</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工资福利支出5118.36万元；商品和服务支出458.52万元；对个人和家庭的补助93.21万元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3820.96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40.26</w:t>
      </w:r>
      <w:r>
        <w:rPr>
          <w:rFonts w:ascii="仿宋_GB2312" w:eastAsia="仿宋_GB2312" w:hAnsi="宋体" w:hint="eastAsia"/>
          <w:sz w:val="32"/>
          <w:szCs w:val="32"/>
        </w:rPr>
        <w:t xml:space="preserve">%。</w:t>
      </w:r>
      <w:r>
        <w:rPr>
          <w:rFonts w:ascii="仿宋_GB2312" w:eastAsia="仿宋_GB2312" w:cs="仿宋_GB2312" w:hint="eastAsia"/>
          <w:sz w:val="32"/>
          <w:szCs w:val="32"/>
        </w:rPr>
        <w:t xml:space="preserve">主要包括大气污染防治、水污染防治、排污许可评估及复核等业务支出。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增加1237.83万元，增长15.00%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生态环境保护业务增多，项目支出较去年有所增加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本年度未产生结转结余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年度财政拨款支出</w:t>
      </w:r>
      <w:r>
        <w:rPr>
          <w:rFonts w:ascii="仿宋_GB2312" w:eastAsia="仿宋_GB2312" w:cs="仿宋_GB2312" w:hint="eastAsia"/>
          <w:sz w:val="32"/>
          <w:szCs w:val="32"/>
        </w:rPr>
        <w:t xml:space="preserve">9491.05</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5670.09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3820.96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增加1237.83万元，增长15.00%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生态环境保护业务增加，项目支出增加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年度财政拨款支出完成年初预算的</w:t>
      </w:r>
      <w:r>
        <w:rPr>
          <w:rFonts w:ascii="仿宋_GB2312" w:eastAsia="仿宋_GB2312" w:cs="仿宋_GB2312" w:hint="eastAsia"/>
          <w:sz w:val="32"/>
          <w:szCs w:val="32"/>
        </w:rPr>
        <w:t xml:space="preserve">151.40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99.01</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705.10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2024年度一般公共预算财政拨款支出9491.05万元。按支出功能分类科目分，包括：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1.社会保障和就业支出727.80万元，具体包括：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社会保障和就业支出（类）行政事业单位养老支出（款）行政单位离退休（项）3.92万元,主要是行政单位离退休人员等支出，完成年初预算的100%，决算数与年初预算数存在差异的主要原因是严格按照预算执行。</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2）社会保障和就业支出（类）行政事业单位养老支出（款）事业单位离退休（项）7.33万元,主要是事业单位退休人员及公用经费等支出，完成年初预算的96%，决算数与年初预算数存在差异的主要原因是本年度退休人员减少。</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3）社会保障和就业支出（类）行政事业单位养老支出（款）机关事业单位基本养老保险缴费支出（项）596.76万元,主要是机关事业单位人员养老保险等支出，完成年初预算的105%，决算数与年初预算数存在差异的主要原因是养老保险缴费基数调整。</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4）社会保障和就业支出（类）行政事业单位养老支出（款）机关事业单位职业年金缴费支出（项）43.80万元,主要是机关事业单位人员职业年金等支出，完成年初预算的62%，决算数与年初预算数存在差异的主要原因是按照实际发生数结算。</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（5）社会保障和就业支出（类）抚恤（款）死亡抚恤（项）71.06万元,主要是丧葬抚恤费等支出，完成年初预算的100%，决算数与年初预算数存在差异的主要原因是丧葬抚恤费无年初预算，按实际发生数结算。</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（6）社会保障和就业支出（类）抚恤（款）伤残抚恤（项）4.93万元,主要是伤残抚恤等支出，完成年初预算的100%，决算数与年初预算数存在差异的主要原因是伤残抚恤无年初预算，按实际发生数结算。</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2.卫生健康支出286.22万元，具体包括：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卫生健康支出（类）行政事业单位医疗（款）行政单位医疗（项）38.09万元,主要是行政单位医疗保险等支出，完成年初预算的75%，决算数与年初预算数存在差异的主要原因是本年度存在正常退休等人员变动。</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2）卫生健康支出（类）行政事业单位医疗（款）事业单位医疗（项）190.61万元,主要是事业单位医疗保险等支出，完成年初预算的82%，决算数与年初预算数存在差异的主要原因是本年度存在正常退休等人员变动。</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3）卫生健康支出（类）行政事业单位医疗（款）公务员医疗补助（项）57.52万元,主要是行政单位公务员医疗补助等支出，完成年初预算的54%，决算数与年初预算数存在差异的主要原因是本年度存在正常退休等人员变动。</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3.节能环保支出8082.62万元，具体包括：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节能环保支出（类）环境保护管理事务（款）行政运行（项）1106.40万元,主要是机关运行、人员工资等支出，完成年初预算的125.36%，决算数与年初预算数存在差异的主要原因是年度工作实绩考核奖励等支出未纳入年初预算。</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（2）节能环保支出（类）环境保护管理事务（款）一般行政管理事务（项）17.99万元,主要是公务用车购置等支出，完成年初预算的100%，决算数与年初预算数存在差异的主要原因是该项目为本年度追加预算。</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（3）节能环保支出（类）环境保护管理事务（款）生态环境保护宣传（项）7.47万元,主要是生态环境保护宣传等支出，完成年初预算的93%，决算数与年初预算数存在差异的主要原因是部分项目尚未完成结算。</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4）节能环保支出（类）环境保护管理事务（款）生态环境保护行政许可（项）69.91万元,主要是生态环境许可评估及复核、排污许可评估及复核等支出，完成年初预算的112%，决算数与年初预算数存在差异的主要原因是本年度下达结转资金，上年度部分未结算款项于本年度支付。</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5）节能环保支出（类）环境保护管理事务（款）其他环境保护管理事务支出（项）2159.61万元,主要是人员工资、委托环境监测、环保督察工作经费等支出，完成年初预算的98%，决算数与年初预算数存在差异的主要原因是本年度存在退休人员。</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6）节能环保支出（类）环境监测与监察（款）其他环境监测与监察支出（项）1635.77万元,主要是人员工资、环境监测运行维护等支出，完成年初预算的100.57%，决算数与年初预算数存在差异的主要原因是严格按照预算及合同执行。</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（7）节能环保支出（类）污染防治（款）大气（项）2879.06万元,主要是大气污染防治等支出，完成年初预算的19193.73%，决算数与年初预算数存在差异的主要原因是本年度下达中央专项资金。</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（8）节能环保支出（类）污染防治（款）水体（项）7.21万元,主要是水污染防治等支出，完成年初预算的90%，决算数与年初预算数存在差异的主要原因是按照完工进度付款。</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（9）节能环保支出（类）污染防治（款）噪声（项）196.40万元,主要是噪声污染防治等支出，完成年初预算的100%，决算数与年初预算数存在差异的主要原因是本年度根据业务需求追加预算。</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（10）节能环保支出（类）污染防治（款）土壤（项）2.80万元,主要是土壤污染防治等支出，完成年初预算的93%，决算数与年初预算数存在差异的主要原因是按照项目完工进度付款。</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4.住房保障支出394.41万元，具体包括：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（1）住房保障支出（类）住房改革支出（款）住房公积金（项）394.41万元,主要是住房公积金等支出，完成年初预算的92.66%，决算数与年初预算数存在差异的主要原因是本年度存在正常退休人员等人员变动。</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rPr>
          <w:rFonts w:ascii="仿宋_GB2312" w:eastAsia="仿宋_GB2312" w:cs="仿宋_GB2312"/>
          <w:sz w:val="32"/>
          <w:szCs w:val="32"/>
        </w:rPr>
      </w:pPr>
      <w:r>
        <w:rPr>
          <w:rFonts w:ascii="仿宋_GB2312" w:eastAsia="仿宋_GB2312" w:cs="仿宋_GB2312" w:hint="eastAsia"/>
          <w:sz w:val="32"/>
          <w:szCs w:val="32"/>
        </w:rPr>
        <w:t xml:space="preserve">本部门2024年度无政府性基金预算财政拨款支出。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rPr>
          <w:rFonts w:ascii="仿宋_GB2312" w:eastAsia="仿宋_GB2312" w:cs="仿宋_GB2312"/>
          <w:sz w:val="32"/>
          <w:szCs w:val="32"/>
        </w:rPr>
      </w:pPr>
      <w:r>
        <w:rPr>
          <w:rFonts w:ascii="仿宋_GB2312" w:eastAsia="仿宋_GB2312" w:cs="仿宋_GB2312" w:hint="eastAsia"/>
          <w:sz w:val="32"/>
          <w:szCs w:val="32"/>
        </w:rPr>
        <w:t xml:space="preserve">本部门2024年度无国有资本经营预算财政拨款支出。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年度财政拨款安排的“三公”经费支出</w:t>
      </w:r>
      <w:r>
        <w:rPr>
          <w:rFonts w:ascii="仿宋_GB2312" w:eastAsia="仿宋_GB2312" w:cs="仿宋_GB2312" w:hint="eastAsia"/>
          <w:sz w:val="32"/>
          <w:szCs w:val="32"/>
        </w:rPr>
        <w:t xml:space="preserve">100.44</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95.87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严格按照预算执行，压缩“三公”经费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2.10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98.34</w:t>
      </w:r>
      <w:r>
        <w:rPr>
          <w:rFonts w:ascii="仿宋_GB2312" w:eastAsia="仿宋_GB2312" w:hAnsi="宋体" w:hint="eastAsia"/>
          <w:sz w:val="32"/>
          <w:szCs w:val="32"/>
        </w:rPr>
        <w:t xml:space="preserve">万元。</w:t>
      </w:r>
    </w:p>
    <w:p>
      <w:pPr>
        <w:topLinePunct/>
        <w:spacing w:line="540" w:lineRule="exact"/>
        <w:ind w:firstLine="640" w:firstLineChars="200"/>
        <w:rPr>
          <w:rFonts w:ascii="仿宋_GB2312" w:eastAsia="仿宋_GB2312" w:cs="仿宋_GB2312"/>
          <w:sz w:val="32"/>
          <w:szCs w:val="32"/>
        </w:rPr>
      </w:pPr>
      <w:r>
        <w:rPr>
          <w:rFonts w:ascii="仿宋_GB2312" w:eastAsia="仿宋_GB2312" w:hAnsi="宋体" w:hint="eastAsia"/>
          <w:sz w:val="32"/>
          <w:szCs w:val="32"/>
        </w:rPr>
        <w:t xml:space="preserve">1.因公出国（境）费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本年度无因公出国（境）费</w:t>
      </w:r>
      <w:r>
        <w:rPr>
          <w:rFonts w:ascii="仿宋_GB2312" w:eastAsia="仿宋_GB2312" w:hAnsi="宋体" w:hint="eastAsia"/>
          <w:sz w:val="32"/>
          <w:szCs w:val="32"/>
        </w:rPr>
        <w:t xml:space="preserve">。</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rPr>
        <w:t xml:space="preserve">。</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年因公出国（境）费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，主要原因是</w:t>
      </w:r>
      <w:r>
        <w:rPr>
          <w:rFonts w:ascii="仿宋_GB2312" w:eastAsia="仿宋_GB2312" w:hAnsi="宋体" w:hint="eastAsia"/>
          <w:sz w:val="32"/>
          <w:szCs w:val="32"/>
        </w:rPr>
        <w:t xml:space="preserve">本年度无因公出国（境）费</w:t>
      </w:r>
      <w:r>
        <w:rPr>
          <w:rFonts w:ascii="仿宋_GB2312" w:eastAsia="仿宋_GB2312" w:hAnsi="宋体" w:hint="eastAsia"/>
          <w:sz w:val="32"/>
          <w:szCs w:val="32"/>
        </w:rPr>
        <w:t xml:space="preserve">等。</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2.公务接待费</w:t>
      </w:r>
      <w:r>
        <w:rPr>
          <w:rFonts w:ascii="仿宋_GB2312" w:eastAsia="仿宋_GB2312" w:cs="仿宋_GB2312" w:hint="eastAsia"/>
          <w:sz w:val="32"/>
          <w:szCs w:val="32"/>
        </w:rPr>
        <w:t xml:space="preserve">2.10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2.09</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98.59</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严格按照预算执行</w:t>
      </w:r>
      <w:r>
        <w:rPr>
          <w:rFonts w:ascii="仿宋_GB2312" w:eastAsia="仿宋_GB2312" w:hAnsi="宋体" w:hint="eastAsia"/>
          <w:sz w:val="32"/>
          <w:szCs w:val="32"/>
        </w:rPr>
        <w:t xml:space="preserve">。</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年国内公务接待累计</w:t>
      </w:r>
      <w:r>
        <w:rPr>
          <w:rFonts w:ascii="仿宋_GB2312" w:eastAsia="仿宋_GB2312" w:cs="仿宋_GB2312" w:hint="eastAsia"/>
          <w:sz w:val="32"/>
          <w:szCs w:val="32"/>
        </w:rPr>
        <w:t xml:space="preserve">46</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225</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2.10</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主要用于大气、水污染防治等工作业务接待费等；</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年公务接待费</w:t>
      </w:r>
      <w:r>
        <w:rPr>
          <w:rFonts w:ascii="仿宋_GB2312" w:eastAsia="仿宋_GB2312" w:hAnsi="宋体" w:hint="eastAsia"/>
          <w:sz w:val="32"/>
          <w:szCs w:val="32"/>
        </w:rPr>
        <w:t xml:space="preserve">比上年减少0.48万元，降低18.64%</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严格落实压减“三公”经费要求</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98.34</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97.91</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95.81</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严格按照预算执行，并按要求压缩“三公”经费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比上年增加10.19万元，增长11.56%</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本年度购置一辆公务用车</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17.99</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主要用于公务用车购置等，</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80.35</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主要用于公务用车加油及维修等，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41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年度一般公共预算财政拨款基本支出</w:t>
      </w:r>
      <w:r>
        <w:rPr>
          <w:rFonts w:ascii="仿宋_GB2312" w:eastAsia="仿宋_GB2312" w:cs="仿宋_GB2312" w:hint="eastAsia"/>
          <w:sz w:val="32"/>
          <w:szCs w:val="32"/>
        </w:rPr>
        <w:t xml:space="preserve">5670.09</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5211.57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ascii="仿宋_GB2312" w:eastAsia="仿宋_GB2312" w:cs="仿宋_GB2312" w:hint="eastAsia"/>
          <w:sz w:val="32"/>
          <w:szCs w:val="32"/>
        </w:rPr>
        <w:t xml:space="preserve">458.52</w:t>
      </w:r>
      <w:bookmarkStart w:id="0" w:name="_GoBack"/>
      <w:bookmarkEnd w:id="0"/>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lang w:eastAsia="zh-CN"/>
        </w:rPr>
        <w:t xml:space="preserve">2024</w:t>
      </w:r>
      <w:r>
        <w:rPr>
          <w:rFonts w:ascii="仿宋_GB2312" w:eastAsia="仿宋_GB2312" w:hAnsi="黑体" w:hint="eastAsia"/>
          <w:sz w:val="32"/>
          <w:szCs w:val="32"/>
        </w:rPr>
        <w:t xml:space="preserve">年机关运行经费支出</w:t>
      </w:r>
      <w:r>
        <w:rPr>
          <w:rFonts w:ascii="仿宋_GB2312" w:eastAsia="仿宋_GB2312" w:cs="仿宋_GB2312" w:hint="eastAsia"/>
          <w:sz w:val="32"/>
          <w:szCs w:val="32"/>
        </w:rPr>
        <w:t xml:space="preserve">212.57</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比上年减少2.65万元，降低1.23%</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严格落实要求，压减公用经费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lang w:eastAsia="zh-CN"/>
        </w:rPr>
        <w:t xml:space="preserve">2024</w:t>
      </w:r>
      <w:r>
        <w:rPr>
          <w:rFonts w:ascii="仿宋_GB2312" w:eastAsia="仿宋_GB2312" w:hAnsi="黑体" w:hint="eastAsia"/>
          <w:sz w:val="32"/>
          <w:szCs w:val="32"/>
        </w:rPr>
        <w:t xml:space="preserve">年政府采购支出总额</w:t>
      </w:r>
      <w:r>
        <w:rPr>
          <w:rFonts w:ascii="仿宋_GB2312" w:eastAsia="仿宋_GB2312" w:cs="仿宋_GB2312" w:hint="eastAsia"/>
          <w:sz w:val="32"/>
          <w:szCs w:val="32"/>
        </w:rPr>
        <w:t xml:space="preserve">1.85</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1.85</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w:t>
      </w:r>
      <w:r>
        <w:rPr>
          <w:rFonts w:ascii="仿宋_GB2312" w:eastAsia="仿宋_GB2312" w:hAnsi="黑体" w:hint="eastAsia"/>
          <w:sz w:val="32"/>
          <w:szCs w:val="32"/>
          <w:lang w:eastAsia="zh-CN"/>
        </w:rPr>
        <w:t xml:space="preserve">2024</w:t>
      </w:r>
      <w:r>
        <w:rPr>
          <w:rFonts w:ascii="仿宋_GB2312" w:eastAsia="仿宋_GB2312" w:hAnsi="黑体" w:hint="eastAsia"/>
          <w:sz w:val="32"/>
          <w:szCs w:val="32"/>
        </w:rPr>
        <w:t xml:space="preserve">年12月31日，共有车辆</w:t>
      </w:r>
      <w:r>
        <w:rPr>
          <w:rFonts w:ascii="仿宋_GB2312" w:eastAsia="仿宋_GB2312" w:cs="仿宋_GB2312" w:hint="eastAsia"/>
          <w:sz w:val="32"/>
          <w:szCs w:val="32"/>
        </w:rPr>
        <w:t xml:space="preserve">34</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4</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6</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11</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11</w:t>
      </w:r>
      <w:r>
        <w:rPr>
          <w:rFonts w:ascii="仿宋_GB2312" w:eastAsia="仿宋_GB2312" w:hAnsi="黑体" w:hint="eastAsia"/>
          <w:sz w:val="32"/>
          <w:szCs w:val="32"/>
        </w:rPr>
        <w:t xml:space="preserve">辆</w:t>
      </w:r>
      <w:r>
        <w:rPr>
          <w:rFonts w:ascii="仿宋_GB2312" w:eastAsia="仿宋_GB2312" w:cs="仿宋_GB2312" w:hint="eastAsia"/>
          <w:sz w:val="32"/>
          <w:szCs w:val="32"/>
        </w:rPr>
        <w:t xml:space="preserve">，其他用车主要是环境监测及执法用车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5</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rPr>
          <w:rFonts w:ascii="仿宋_GB2312"/>
          <w:b/>
          <w:bCs/>
          <w:sz w:val="32"/>
          <w:szCs w:val="32"/>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2024年度预算项目支出全面开展绩效自评，共涉及预算支出项目74个(其中：一般公共预算项目74个，政府性基金预算项目0个，国有资本经营预算项目0个)，涉及资金6651.98万元（其中：一般公共预算资金6651.98万元，政府性基金预算资金0万元，国有资本经营预算资金0万元），自评覆盖率达到100%，自评平均分为90.52分；组织开展部门重点绩效评价项目数量0个，涉及资金0万元；组织对20个单位开展整体绩效自评，涉及资金5726.85万元，自评平均分为95.11分。</w:t>
        <w:br/>
        <w:t xml:space="preserve">    《部门（单位）整体绩效自评表》详见附件。</w:t>
        <w:br/>
        <w:t xml:space="preserve">    2.项目绩效自评结果。</w:t>
        <w:br/>
        <w:t xml:space="preserve">    本部门在2024年度市直部门决算中反映中央(省）生态环境保护督察整改、污染防治攻坚战考核等日常监管工作保障经费项目、入河排污口巡查及河流水质自动站总氮设备运维项目项目等74个项目绩效自评结果。</w:t>
        <w:br/>
        <w:t xml:space="preserve">    （1）2024年中央大气污染防治资金（第二批）项目自评综述：根据年初设定的绩效目标，项目自评得分69分。项目全年预算数为5264.9万元，全年执行数为2752万元，完成预算的52.27%。项目绩效目标完成情况：完成省下达的年度环境空气质量改善目标任务和主要大气污染物减排量达到年度目标要求，提高大气污染防治能力，改善城区环境空气质量，发现的主要问题及原因：预算执行率较低。下一步改进措施：提高经费保障，按照项目进度完成支付，下年度进一步提高预算执行率。</w:t>
        <w:br/>
        <w:t xml:space="preserve">    （2）2024年大气网格监管平台运维项目自评综述：根据年初设定的绩效目标，项目自评得分100分。项目全年预算数为75万元，全年执行数为75万元，完成预算的100%。项目绩效目标完成情况：完成大气网格化监管平台监测设备等运行维护，发现的主要问题及原因：大气网格化在线监管平台数据传输稳定性有待提升。下一步改进措施：提高网络稳定性，确保数据传输质量，保障在线监管平台平稳有序运行。</w:t>
        <w:br/>
        <w:t xml:space="preserve">    （3）专项工作用车租赁费项目自评综述：根据年初设定的绩效目标，项目自评得分99.44分。项目全年预算数为8万元，全年执行数为7.56万元，完成预算的94.5%。项目绩效目标完成情况：完成本年度专项工作用车租赁工作，为各项工作开展做好保障，发现的主要问题及原因：预算执行率有待进一步提升。下一步改进措施：进一步提升预算执行率，提高车辆使用效率。</w:t>
        <w:br/>
        <w:t xml:space="preserve">    （4）中央(省）生态环境保护督察整改、污染防治攻坚战考核等日常监管工作保障经费项目自评综述：根据年初设定的绩效目标，项目自评得分100分。项目全年预算数为49万元，全年执行数为49万元，完成预算的100%。项目绩效目标完成情况：通过日常巡查、检查确保全面完成环保督察整改工作及大气、水、农村等污染防治日常监管工作，发现的主要问题及原因：资金使用效率有待进一步提升。下一步改进措施：在保证环保督察整改全面完成的基础上，提升工作效率，合并同类业务工作，提升资金使用效率。</w:t>
        <w:br/>
        <w:t xml:space="preserve">    （5）入河排污口巡查及河流水质自动站总氮设备运维项目自评综述：根据年初设定的绩效目标，项目自评得分99分。项目全年预算数为8万元，全年执行数为7.21万元，完成预算的90.13%。项目绩效目标完成情况：完成入河排污口巡查及河流水质自动站运维工作，发现的主要问题及原因：业务量增加，预算资金不充足。下一步改进措施：提升工作效率，合并同类业务工作的检查工作，提升资金使用效率。</w:t>
        <w:br/>
        <w:t xml:space="preserve">    （6）功能区声环境自动监测系统建设项目自评综述：根据年初设定的绩效目标，项目自评得分99.67分。项目全年预算数为200万元，全年执行数为193.5元，完成预算的96.75%。项目绩效目标完成情况：完成城市功能区声环境治理自动监测系统的建设，发现的主要问题及原因：城区声环境质量监测网络有待进一步完善。下一步改进措施：提升工作效率，城区声环境监测数据继续量化，提升城区噪声污染防治和解决人民群众关心的噪声污染问题的支撑能力。</w:t>
        <w:br/>
        <w:t xml:space="preserve">    （7）噪声功能区划划定监测（2023）（核销）项目自评综述：根据年初设定的绩效目标，项目自评得分99.57分。项目全年预算数为3.03万元，全年执行数为2.9万元，完成预算的95.71%。项目绩效目标完成情况：对20个功能区监测点实施现场声环境质量手工监测，并实施评估工作，发现的主要问题及原因：个别站点数据准确性有待提升。下一步改进措施：进一步提升资金使用效率，提升站点数据准确性。</w:t>
        <w:br/>
        <w:t xml:space="preserve">    （8）国省控站点运行维护项目自评综述：根据年初设定的绩效目标，项目自评得分100分。项目全年预算数为5.91万元，全年执行数为5.91万元，完成预算的100%。项目绩效目标完成情况：通过日常检查及维护保证国省控站点正常运行，发现的主要问题及原因：业务量增加，预算资金不充足。下一步改进措施：提高资金使用效率，进一步提升预算执行率，提高监测站点的数据传输稳定性和准确性，为环境管理提供科学依据。</w:t>
        <w:br/>
        <w:t xml:space="preserve">    （9）国省控站点运行维护费项目自评综述：根据年初设定的绩效目标，项目自评得分100分。项目全年预算数为32万元，全年执行数为32万元，完成预算的100%。项目绩效目标完成情况：通过日常检查及维护保证国省控站点正常运行，发现的主要问题及原因：业务量增加，预算资金不充足。下一步改进措施：提高资金使用效率，进一步提升预算执行率，提高监测站点的数据传输稳定性和准确性，为环境管理提供科学依据。</w:t>
        <w:br/>
        <w:t xml:space="preserve">    （10）市生态环境局公务用车更新项目自评综述：根据年初设定的绩效目标，项目自评得分100分。项目全年预算数为18万元，全年执行数为17.99万元，完成预算的99.94%。项目绩效目标完成情况：完成执法公务用车购置，发现的主要问题及原因：公务用车管理及使用需进一步加强。下一步改进措施：完善公务用车管理及使用规范，提升使用效率，保障执法监管工作。</w:t>
        <w:br/>
        <w:t xml:space="preserve">    （11）应对气候变化工作项目自评综述：根据年初设定的绩效目标，项目自评得分99.97分。项目全年预算数为15万元，全年执行数为14.95万元，完成预算的99.67%。项目绩效目标完成情况：完成温室气体排放清单编制工作，发现的主要问题及原因：项目所需数据量较大，个别部门数据提供的质量和及时性与要求存在一定差异，对清单编制的时限和质量存在一定的影响。下一步改进措施：加强与各部门沟通协作，按期提供相关数据，保证清单的编制质量并按时完成编制工作。</w:t>
        <w:br/>
        <w:t xml:space="preserve">    （12）建设用地土壤污染状况初步调查监督检查及市级建设用地土壤污染状况调查报告专家评审项目自评综述：根据年初设定的绩效目标，项目自评得分99.33分。项目全年预算数为3万元，全年执行数为2.8万元，完成预算的93.33%。项目绩效目标完成情况：完成建设用地土壤污染状况调查，发现的主要问题及原因：工作任务及计划不够细化。下一步改进措施：细化工作目标及任务，更精准编制年度预算。</w:t>
        <w:br/>
        <w:t xml:space="preserve">    （13）排污许可评估及复核项目自评综述：根据年初设定的绩效目标，项目自评得分100分。项目全年预算数为4.02万元，全年执行数为4.02万元，完成预算的100%。项目绩效目标完成情况：完成排污许可评估及复核工作，改善生态环境质量，发现的主要问题及原因：上年度项目资金于年中拨付，部分资金未完成支付，于本年度完成支付。下一步改进措施：及时拨付预算资金，提高预算执行率。</w:t>
        <w:br/>
        <w:t xml:space="preserve">    （14）排污许可评估及复核工作经费项目自评综述：根据年初设定的绩效目标，项目自评得分99.24分。项目全年预算数为32.1万元，全年执行数为29.68万元，完成预算的92.46%。项目绩效目标完成情况：完成排污许可评估及复核工作，改善生态环境质量，发现的主要问题及原因：项目资金于年中拨付，部分资金未完成支付。下一步改进措施：及时拨付预算资金，提高预算执行率。</w:t>
        <w:br/>
        <w:t xml:space="preserve">    （15）朝阳市移动源监管执法能力建设、挥发性有机物执法监管能力建设项目地方配套资金项目自评综述：根据年初设定的绩效目标，项目自评得分59分。项目全年预算数为25.5万元，全年执行数为0万元，完成预算的0%。项目绩效目标完成情况：提高移动源和挥发性有机物监管能力，有效遏制夏季臭氧污染，改善环境空气质量，发现的主要问题及原因：项目尚未完工，本年度未完成支付。下一步改进措施：提高工作效率，按照合同进度尽快完成支付。</w:t>
        <w:br/>
        <w:t xml:space="preserve">    （16）机动车和非道路移动机械监督抽测项目自评综述：根据年初设定的绩效目标，项目自评得分21.6分。项目全年预算数为4.5万元，全年执行数为0万元，完成预算的0%。项目绩效目标完成情况：抽测柴油货车情况，基本消除机动车船、工程机械冒黑烟现象，发现的主要问题及原因：项目尚未完工，本年度未完成支付。下一步改进措施：提高工作效率，按照合同进度尽快完成支付。</w:t>
        <w:br/>
        <w:t xml:space="preserve">    （17）燃煤锅炉淘汰项目自评综述：根据年初设定的绩效目标，项目自评得分59分。项目全年预算数为268.5万元，全年执行数为0万元，完成预算的0%。项目绩效目标完成情况：开展2024年燃煤锅炉淘汰项目，发现的主要问题及原因：项目尚未完工，本年度未完成支付。下一步改进措施：提高工作效率，按照项目完工进度尽快完成支付。</w:t>
        <w:br/>
        <w:t xml:space="preserve">    （18）环保督察、污染防治攻坚战考核及大气、水、农村等污染防治日常监管工作保障经费项目自评综述：根据年初设定的绩效目标，项目自评得分100分。项目全年预算数为5万元，全年执行数为5万元，完成预算的100%。项目绩效目标完成情况：通过日常巡查、检查确保全面完成环保督察整改工作及大气、水、农村等污染防治日常监管工作，发现的主要问题及原因：资金使用效率有待提升。下一步改进措施：在保证环保督察整改全面完成的基础上，提升工作效率，合并同类业务工作的检查工作，提升资金使用效率。</w:t>
        <w:br/>
        <w:t xml:space="preserve">    （19）环境影响评价报告技术评估及复核项目自评综述：根据年初设定的绩效目标，项目自评得分100分。项目全年预算数为5.17万元，全年执行数为5.17万元，完成预算的100%。项目绩效目标完成情况：一是完成审批项目报告书;二是完成报告书复核保障工作，发现的主要问题及原因：上年度工作未完成，部分资金未完成支付。下一步改进措施：及时拨付预算资金，提高预算执行率。</w:t>
        <w:br/>
        <w:t xml:space="preserve">    （20）环境影响评价报告技术评估及技术复核工作经费项目自评综述：根据年初设定的绩效目标，项目自评得分99.87分。项目全年预算数为33万元，全年执行数为32.58万元，完成预算的98.73%。项目绩效目标完成情况：一是完成审批项目报告书;二是完成报告书复核保障工作，发现的主要问题及原因：本年度工作未完成，部分资金未完成支付。下一步改进措施：及时拨付预算资金，提高预算执行率。</w:t>
        <w:br/>
        <w:t xml:space="preserve">    （21）环境监测服务项目自评综述：根据年初设定的绩效目标，项目自评得分100分。项目全年预算数为9.23万元，全年执行数为9.23万元，完成预算的100%。项目绩效目标完成情况：完成本年度水、大气、土壤及重点排污单位在线监测等目标，发现的主要问题及原因：无法准确预测由信访案件提出的监测申请，下一步改进措施：提高委托监测需求的精准性，提升预算执行率。</w:t>
        <w:br/>
        <w:t xml:space="preserve">    （22）环境监测服务经费项目自评综述：根据年初设定的绩效目标，项目自评得分100分。项目全年预算数为38万元，全年执行数为38万元，完成预算的100%。项目绩效目标完成情况：完成本年度水、大气、土壤及重点排污单位在线监测等目标，发现的主要问题及原因：需进一步准确预测由信访案件提出的监测申请。下一步改进措施：提高委托监测需求的精准性，提升预算执行率。</w:t>
        <w:br/>
        <w:t xml:space="preserve">    （23）生活垃圾焚烧厂日常监督性监测项目自评综述：根据年初设定的绩效目标，项目自评得分28.55分。项目全年预算数为20万元，全年执行数为7.31万元，完成预算的36.55%。项目绩效目标完成情况：对生活垃圾焚烧发电厂进行日常监督性监测，改善环境质量，发现的主要问题及原因：本年度工作未完成，部分资金未完成支付。下一步改进措施：及时拨付预算资金，提高预算执行率。</w:t>
        <w:br/>
        <w:t xml:space="preserve">    （24）聘请法律顾问费用项目自评综述：根据年初设定的绩效目标，项目自评得分100分。项目全年预算数为3万元，全年执行数为3万元，完成预算的100%。项目绩效目标完成情况：聘请法律顾问开展污染防治攻坚战、专项及日常监督检查、生态环境损害赔偿制度落实工作，发现的主要问题及原因：工作目标不够细化。下一步改进措施：细化法律顾问工作目标，切实通过法律顾问提升制度制订及落实的规范性。</w:t>
        <w:br/>
        <w:t xml:space="preserve">    （25）调减省以上大气污染防治专项资金淘汰燃煤锅炉项目自评综述：根据年初设定的绩效目标，项目自评得分100分。项目全年预算数为-44万元，全年执行数为-44万元，完成预算的100%。项目绩效目标完成情况：该项目已经完成，资金不再使用，完成抽减，发现的主要问题及原因：对以前年度结转结余资金进行抽减。下一步改进措施：进一步提升预算执行率。</w:t>
        <w:br/>
        <w:t xml:space="preserve">    （26）重污染天气应对项目自评综述：根据年初设定的绩效目标，项目自评得分99.93分。项目全年预算数为30万元，全年执行数为29.8万元，完成预算的99.33%。项目绩效目标完成情况：完成朝阳市涉气企业绩效评级及年度重污染天气应急减排清单更新工作，发现的主要问题及原因：重污染天气重点行业企业绩效评级结果准确率需进一步提升。下一步改进措施：提升评级准确率，加大力度持续推进大气污染防治工作。</w:t>
        <w:br/>
        <w:t xml:space="preserve">    （27）青龙河流域“一河一策一图”应急响应方案编制项目自评综述：根据年初设定的绩效目标，项目自评得分48.4分。项目全年预算数为45万元，全年执行数为0万元，完成预算的0%。项目绩效目标完成情况：完成前期青龙河流域“一河一策一图”应急响应方案编制工作，发现的主要问题及原因：本年度工作未完成，资金未完成支付。下一步改进措施：及时拨付预算资金，提高预算执行率。</w:t>
        <w:br/>
        <w:t xml:space="preserve">    （28）朝阳市三线一单应用项目自评综述：根据年初设定的绩效目标，项目自评得分98.15分。项目全年预算数为5万元，全年执行数为4.08万元，完成预算的81.54%。项目绩效目标完成情况：完成朝阳市三线一单应用等工作，保障我市规划和建设项目顺利落地，发现的主要问题及原因：预算执行率有待进一步提升。下一步改进措施：继续严格执行年初预算，保证此项工作正常进行。</w:t>
        <w:br/>
        <w:t xml:space="preserve">    （29）朝阳市环境监管重点单位绩效管理考核项目自评综述：根据年初设定的绩效目标，项目自评得分100分。项目全年预算数为2万元，全年执行数为2万元，完成预算的100%。项目绩效目标完成情况：完成环境监管重点单位绩效管理考核工作，发现的主要问题及原因：严格控制年初预算。下一步改进措施：继续严格执行年初预算，保证此项工作正常进行。</w:t>
        <w:br/>
        <w:t xml:space="preserve">    （30）网络机房及系统运维项目自评综述：根据年初设定的绩效目标，项目自评得分99.92分。项目全年预算数为16.06万元，全年执行数为15.94万元，完成预算的99.22%。项目绩效目标完成情况：完成网络年租赁费、机房设备年维护费等生态环境网络保障工作，发现的主要问题及原因：严格控制年初预算，保障网络安全。下一步改进措施：继续严格执行年初预算，提高预算执行率。</w:t>
        <w:br/>
        <w:t xml:space="preserve">    （31）生态环境宣传活动项目自评综述：根据年初设定的绩效目标，项目自评得分98.38分。项目全年预算数为8万元，全年执行数为6.7万元，完成预算的83.75%。项目绩效目标完成情况：完成生物多样性日宣传、六五世界环境日、全国生态日等各种生态环境宣传活动，发现的主要问题及原因：预算执行率有待进一步提升，开展生态环境宣传活动。下一步改进措施：继续严格执行年初预算，提高预算执行率。</w:t>
        <w:br/>
        <w:t xml:space="preserve">    （32）网络安全及网络机房日常保障项目自评综述：根据年初设定的绩效目标，项目自评得分79分。项目全年预算数为5万元，全年执行数为3.29万元，完成预算的65.81%。项目绩效目标完成情况：完成污染防治攻坚战和各项考核任务网络的日常保障工作，发现的主要问题及原因：预算执行率有待进一步提升。下一步改进措施：继续严格执行年初预算，提高预算执行率。</w:t>
        <w:br/>
        <w:t xml:space="preserve">    （33）2023年生态环境宣传活动项目自评综述：根据年初设定的绩效目标，项目自评得分100分。项目全年预算数为0.77万元，全年执行数为0.77万元，完成预算的100%。项目绩效目标完成情况：完成生态环境宣传活动项目，发现的主要问题及原因：能够严格控制年初预算。下一步改进措施：继续严格执行年初预算，提高预算执行率。</w:t>
        <w:br/>
        <w:t xml:space="preserve">    （34）2024年生态环境局系统迁移费项目自评综述：根据年初设定的绩效目标，项目自评得分100分。项目全年预算数为3万元，全年执行数为3万元，完成预算的100%。项目绩效目标完成情况：完成生态环境局网络系统迁移，发现的主要问题及原因：能够严格控制年初预算。下一步改进措施：继续严格执行年初预算，提高预算执行率。</w:t>
        <w:br/>
        <w:t xml:space="preserve">    （35）环保督察及整改项目自评综述：根据年初设定的绩效目标，项目自评得分59分。项目全年预算数为5万元，全年执行数为1.6万元，完成预算的32%。项目绩效目标完成情况：开展环保督察及整改工作，取得一定成效。发现的主要问题及原因：部分资金未完成支付，预算执行率有待提高。下一步改进措施：及时拨付剩余资金，提高预算执行率。</w:t>
        <w:br/>
        <w:t xml:space="preserve">    （36）机动车及非道路移动机械监管项目自评综述：根据年初设定的绩效目标，项目自评得分98.27分。项目全年预算数为5万元，全年执行数为4.14万元，完成预算的82.73%。项目绩效目标完成情况：完成机动车及非道路移动机械监管工作。发现的主要问题及原因：预算执行率有待提高。下一步改进措施：一是提高资金使用效率；二是提高预算执行率。</w:t>
        <w:br/>
        <w:t xml:space="preserve">    （37）日常监督执法和专项行动项目自评综述：根据年初设定的绩效目标，项目自评得分69分。项目全年预算数为25万元，全年执行数为14.13万元，完成预算的56.54%。项目绩效目标完成情况：一是完成日常监督执法工作；二是完成专项检查工作。发现的主要问题及原因：部分资金未支付，资金使用效率有待提高。下一步改进措施：通过日常监督执法，加强对企业日常监督管理，提高工作效率，预算执行率。</w:t>
        <w:br/>
        <w:t xml:space="preserve">    （38）迎接新一轮中央环保督察项目自评综述：根据年初设定的绩效目标，项目自评得分99.81分。项目全年预算数为2.23万元，全年执行数为2.19万元，完成预算的98.14%。项目绩效目标完成情况：完成迎接新一轮中央环保督察工作。发现的主要问题及原因：预算执行率有待提高。下一步改进措施：提高预算执行率。</w:t>
        <w:br/>
        <w:t xml:space="preserve">    （39）日常监督执法及专项检查项目自评综述：根据年初设定的绩效目标，项目自评得分99.99分。项目全年预算数为0.83万元，全年执行数为0.83万元，完成预算的100%。项目绩效目标完成情况：开展日常监督执法和专项行动，取得一定成效。发现的主要问题及原因：日常监督执法及检查工作中，需进一步控制成本。下一步改进措施：进一步提升预算执行率。</w:t>
        <w:br/>
        <w:t xml:space="preserve">    （40）环境监测业务经费项目自评综述：根据年初设定的绩效目标，项目自评得分99.09分。项目全年预算数为14万元，全年执行数为12.73万元，完成预算的90.92%。项目绩效目标完成情况：一是完成日常监测项目工作;二是完成专项检查工作。发现的主要问题及原因：一是预算资金使用效率有待提升，二是服务对象满意度需进一步提升。下一步改进措施：一是提高服务对象满意度；二是持续发展生态可持续指标。</w:t>
        <w:br/>
        <w:t xml:space="preserve">    （41）污染防治工作经费项目自评综述：根据年初设定的绩效目标，项目自评得分98.88分。项目全年预算数为1.3万元，全年执行数为1.15万元，完成预算的88.82%。项目绩效目标完成情况：一是2024年项目预算批复中下达该笔指标，但未能全部使用项目资金;二是项目本年度已实施。发现的主要问题及原因：工作经费于年中拨付，部分资金尚未完成支付。下一步改进措施：一是提高预算执行率;二是及时拨付项目资金推进项目进展。</w:t>
        <w:br/>
        <w:t xml:space="preserve">    （42）环保督察及整改工作经费项目自评综述：根据年初设定的绩效目标，项目自评得分59分。项目全年预算数为4万元，全年执行数为1.97万元，完成预算的49.35%。项目绩效目标完成情况：完成中央和省环保督察及回头看工作。发现的主要问题及原因：预算执行率较低。下一步改进措施：一是提高预算执行率；二是及时调整年初预算。</w:t>
        <w:br/>
        <w:t xml:space="preserve">    （43）光纤服务费、在线监测费、视频系统年费、环评审批专网费项目自评综述：根据年初设定的绩效目标，项目自评得分100分。项目全年预算数为1.94万元，全年执行数为1.94万元，完成预算的100%。项目绩效目标完成情况：一是完成光纤费机动车尾气管理、在线监测；二是完成视频管理、环评审批专网工作。发现的主要问题及原因：一是预算资金使用效率有待提升。下一步改进措施：进一步提升预算执行率。</w:t>
        <w:br/>
        <w:t xml:space="preserve">    （44）迎接中央和省生态环境保护督察工作项目自评综述：根据年初设定的绩效目标，项目自评得分59分。项目全年预算数为15.53万元，全年执行数为7.38万元，完成预算的47.51%。项目绩效目标完成情况：一是完成迎接中央和省生态环境保护督察工作。二是改善改进生态环境建设，促进整体环境进入良性循环。发现的主要问题及原因：预算执行率较低。下一步改进措施：进一步提升预算执行率。</w:t>
        <w:br/>
        <w:t xml:space="preserve">    （45）日常监督执法和专项行动经费项目自评综述：根据年初设定的绩效目标，项目自评得分59分。项目全年预算数为5万元，全年执行数为1.29万元，完成预算的25.75%。项目绩效目标完成情况：一是完成日常监督执法和专项行动工作，二是查处环境违法行为工作。发现的主要问题及原因：预算执行率较低。下一步改进措施：一是提高预算执行率；二是及时拨付项目资金推进项目实施。</w:t>
        <w:br/>
        <w:t xml:space="preserve">    （46）办公楼维修维护项目自评综述：根据年初设定的绩效目标，项目自评得分100分。项目全年预算数为3.5万元，全年执行数为3.5万元，完成预算的100%。项目绩效目标完成情况：保障整个办公楼维修工作，包括办公区、电梯、中央空调、水电、取暖等，为开展工作提供了有利后勤保障，发现的主要问题及原因：员工反馈渠道不通畅。下一步改进措施：开展线上反馈平台。</w:t>
        <w:br/>
        <w:t xml:space="preserve">    （47）环保督察工作项目自评综述：根据年初设定的绩效目标，项目自评得分89分。项目全年预算数为6.26万元，全年执行数为4.56万元，完成预算的72.77%。项目绩效目标完成情况：中央生态环境保护督察包括例行督察、专项督察和“回头看”等，通过日常检查等工作保障五年规划任务落实到位。发现的主要问题及原因：预算执行率有待提升。下一步改进措施：按要求完成环保督察各项工作任务，提升预算资金使用效率。</w:t>
        <w:br/>
        <w:t xml:space="preserve">    （48）生态环境监测工作项目自评综述：根据年初设定的绩效目标，项目自评得分100分。项目全年预算数为49万元，全年执行数为49万元，完成预算的100%。项目绩效目标完成情况：为开展全县例行监测和执法性监测提供了资金保障。发现的主要问题及原因：复杂污染因子监测技术有待提升。下一步改进措施：优化更新监测装备。</w:t>
        <w:br/>
        <w:t xml:space="preserve">    （49）污染防治工作工作项目自评综述：根据年初设定的绩效目标，项目自评得分100分。项目全年预算数为27万元，全年执行数为27万元，完成预算的100%。项目绩效目标完成情况：此项资金保障了大气污染、水污染、土壤污染、固废及噪声污染的防治等工作顺利开展。发现的主要问题及原因：部分中小企业治理设施运行不规范，管理难度大。下一步改进措施：加强对中小企业治理设施运行监管。</w:t>
        <w:br/>
        <w:t xml:space="preserve">    （50）物业费项目自评综述：根据年初设定的绩效目标，项目自评得分99.88分。项目全年预算数为24.24万元，全年执行数为23.96万元，完成预算的98.84%。项目绩效目标完成情况：完成2024年朝阳市生态环境局朝阳县分局办公用房、公用设施运行维护，为开展工作提供了有利后勤保障。发现的主要问题及原因：物业管理制度需进一步完善。下一步改进措施：完善物业管理制度，提升资金使用效率。</w:t>
        <w:br/>
        <w:t xml:space="preserve">    （51）环境执法工作项目自评综述：根据年初设定的绩效目标，项目自评得分100分。项目全年预算数为22万元，全年执行数为22万元，完成预算的100%。项目绩效目标完成情况：为开展全县例行监测和执法性监测提供了资金保障。发现的主要问题及原因：一部分隐蔽性违法行为查处难度大。下一步改进措施：使用无人机等先进技术手段提升执法能力。</w:t>
        <w:br/>
        <w:t xml:space="preserve">    （52）环境信访应急管理工作项目自评综述：根据年初设定的绩效目标，项目自评得分100分。项目全年预算数为15万元，全年执行数为15万元，完成预算的100%。项目绩效目标完成情况：完成2024年度环境信访应急与管理工作，提高工作人员突发环境事件应急处置能力。发现的主要问题及原因：培训内容及次数需更加精准规划。下一步改进措施：项目资金在执行过程中严格把关，精准规划培训内容，节约成本。</w:t>
        <w:br/>
        <w:t xml:space="preserve">    （53）环境信访应急管理工作项目自评综述：根据年初设定的绩效目标，项目自评得分100分。项目全年预算数为6.3万元，全年执行数为6.3万元，完成预算的100%。项目绩效目标完成情况：2024年朝阳市生态环境局朝阳县分局环境信访应急管理工作项目6.3万元，完成本年度信访应急管理工作。发现的主要问题及原因：部分信访协调难度大、处置周期长。下一步改进措施：建立跨地区、跨部门联动处置机制。</w:t>
        <w:br/>
        <w:t xml:space="preserve">    （54）环境监测业务经费项目自评综述：根据年初设定的绩效目标，项目自评得分100分。项目全年预算数为18.5万元，全年执行数为18.5万元，完成预算的100%。项目绩效目标完成情况：一是保证了监测仪器设备正常运转；二是为环境保护依法行政提供了技术支撑，满足了环境监测工作需要。发现的主要问题及原因：一是可持续发展指标需进一步提升；二是资金使用效率有待加强。下一步改进措施：一是持续发挥生态可持续指标；二是继续严格按照预算执行。</w:t>
        <w:br/>
        <w:t xml:space="preserve">    （55）2024年殡仪馆在线监测系统维护费项目自评综述：根据年初设定的绩效目标，项目自评得分100分。项目全年预算数为3.11万元，全年执行数为3.11万元，完成预算的100%。项目绩效目标完成情况：一是有效的管理和掌握殡仪馆周围的环境情况，进行实时监测；二是实现精准施策和量化管理。发现的主要问题及原因：一是系统运营维护频次有待加强；二是资金使用效率有待加强。下一步改进措施：继续严格按照预算执行，提升系统运营维护频次。</w:t>
        <w:br/>
        <w:t xml:space="preserve">    （56）环保督察及整改工作经费项目自评综述：根据年初设定的绩效目标，项目自评得分100分。项目全年预算数为15万元，全年执行数为15万元，完成预算的100%。项目绩效目标完成情况：一是完成环保督察发现问题的整改和推进。二是完成案件交办、案件调度、案件现场调查、执法监测、案件销号等工作。发现的主要问题及原因：预算资金使用效率有待提升。下一步改进措施：继续严格按照预算执行，持续发挥生态可持续指标。</w:t>
        <w:br/>
        <w:t xml:space="preserve">    （57）2024年空气自动监测站运营维护费项目自评综述：根据年初设定的绩效目标，项目自评得分100分。项目全年预算数为9.41万元，全年执行数为9.41万元，完成预算的100%。项目绩效目标完成情况：一是保证实时监测空气质量，保障数据准确性；二是保证监测设备和仪器正常运转。发现的主要问题及原因：监测设备和仪器运营维护频次有待提高。下一步改进措施：继续严格按照预算执行，提升监测设备日常维护效率。</w:t>
        <w:br/>
        <w:t xml:space="preserve">    （58）日常监督执法和专项行动经费项目自评综述：根据年初设定的绩效目标，项目自评得分100分。项目全年预算数为9.92万元，全年执行数为9.92万元，完成预算的100%。项目绩效目标完成情况：一是保证工作正常运行，改善环境质量。二是确保执法活动部署按时保质、落实到位。主要问题及原因：执法能力有待进一步提升。下一步改进措施：继续严格按照预算执行，提高执法能力。</w:t>
        <w:br/>
        <w:t xml:space="preserve">    （59）污染减排费用（2024）项目自评综述：根据年初设定的绩效目标，项目自评得分99.98分。项目全年预算数为10.28万元，全年执行数为10.26万元，完成预算的99.76%。项目绩效目标完成情况：一是主要污染物排放量得到有效控制；二是生态环境质量战略目标得到明显改善，促进经济与环境协调发展。发现的主要问题及原因：资金使用效率有待加强。下一步改进措施：进一步提升预算执行率。</w:t>
        <w:br/>
        <w:t xml:space="preserve">    （60）2024年会议室视频终端、机动车尾气平台运行维护费项目自评综述：根据年初设定的绩效目标，项目自评得分100分。项目全年预算数为0.96万元，全年执行数为0.96万元，完成预算的100%。项目绩效目标完成情况：一是保证平台正常运转。二是保证工作正常开展。发现的主要问题及原因：视频终端、机动车尾气平台运行维护响应效率需进一步提升。下一步改进措施：继续严格按照预算执，提高用户满意度。</w:t>
        <w:br/>
        <w:t xml:space="preserve">    （61）污染防治攻坚战工作经费项目自评综述：根据年初设定的绩效目标，项目自评得分100分。项目全年预算数为3.9万元，全年执行数为3.9万元，完成预算的100%。项目绩效目标完成情况：一是优化执法方式，助力精准执法。二是提高发现环境违法问题的能力，完成本年度污染防治攻坚战工作。发现的主要问题及原因：执法能力有待进一步提升。下一步改进措施：续严格按照预算执行，提升执法能力。</w:t>
        <w:br/>
        <w:t xml:space="preserve">    （62）断面水质和水源地监测工作经费项目自评综述：根据年初设定的绩效目标，项目自评得分100分。项目全年预算数为6.8万元，全年执行数为6.8万元，完成预算的100%。项目绩效目标完成情况：及时拨付各项资金，完成断面水质和水源地监测工作。发现的主要问题及原因：监测工作需进一步精准预测。下一步改进措施：继续严格按照预算执行，完善工作计划。</w:t>
        <w:br/>
        <w:t xml:space="preserve">    （63）环保督察综合执法工作经费项目自评综述：根据年初设定的绩效目标，项目自评得分79分。项目全年预算数为20万元，全年执行数为13.2万元，完成预算的66.01%。项目绩效目标完成情况：在资金使用过程中已完成的任务及时拨付各项资金，项目绩效目标部分完成。发现的主要问题及原因：部分项目不能及时拨付。下一步改进措施：加强资金使用效率，合理使用资金。</w:t>
        <w:br/>
        <w:t xml:space="preserve">    （64）环境监测业务经费费项目自评综述：根据年初设定的绩效目标，项目自评得分79分。项目全年预算数为17万元，全年执行数为10.23万元，完成预算的60.15%。项目绩效目标完成情况：完成本年度水、大气、土壤及重点排污单位在线监测等目标。发现的主要问题及原因：部分项目未能及时拨付。下一步改进措施：加强资金使用效率，合理使用资金。</w:t>
        <w:br/>
        <w:t xml:space="preserve">    （65）日常监督执法和专项行动经费项目自评综述：根据年初设定的绩效目标，项目自评得分69分。项目全年预算数为20.2万元，全年执行数为11.6万元，完成预算的57.43%。项目绩效目标完成情况：完成本年度水、大气、土壤及重点排污单位在线监测等目标。发现的主要问题及原因：部分项目未能及时拨付。下一步改进措施：加强资金使用效率，合理使用资金。</w:t>
        <w:br/>
        <w:t xml:space="preserve">    （66）创建国家生态文明示范区、巩固“两山”基地建设成果经费项目自评综述：根据年初设定的绩效目标，项目自评得分59分。项目全年预算数为10万元，全年执行数为4.12万元，完成预算的41.17%。项目绩效目标完成情况：完成创建国家生态文明示范区，巩固“两山”基地建设成果，实现全县生态环境与经济社会可持续发展。发现的主要问题及原因：资金使用效率有待加强。下一步改进措施：严格按照预算执行。</w:t>
        <w:br/>
        <w:t xml:space="preserve">    （67）断面水质和水源地监测工作经费项目自评综述：根据年初设定的绩效目标，项目自评得分99.69分。项目全年预算数为11.2万元，全年执行数为10.85万元，完成预算的96.88%。项目绩效目标完成情况：保障饮用水水源地水质安全，对15个水源地进行了风险检查抽查。完成了县城2个水源和29个乡镇级饮用水源的水质监测工作。发现的主要问题及原因：资金使用效率有待提升。下一步改进措施：一是持续发挥生态可持续效益；二是继续严格按照预算执行。</w:t>
        <w:br/>
        <w:t xml:space="preserve">    （68）环境监测业务经费项目自评综述：根据年初设定的绩效目标，项目自评得分89分。项目全年预算数为20万元，全年执行数为15.18万元，完成预算的75.88%。项目绩效目标完成情况：能够按时、高质量完成各项监测任务。发现的主要问题及原因：预算执行率较低。下一步改进措施：提升项目资金结算效率，及时拨付资金。</w:t>
        <w:br/>
        <w:t xml:space="preserve">    （69）喀左县创建省级“无废城市”争创经费项目自评综述：根据年初设定的绩效目标，项目自评得分89分。项目全年预算数为10.8万元，全年执行数为8.03万元，完成预算的74.33%。项目绩效目标完成情况：朝阳市生态环境喀左分局开展“无废机关”创建工作，保障重点项目和“无废细胞”建设全力推进。发现的主要问题及原因：部分资金尚未完成支付，预算执行率低。下一步改进措施：及时完成支付，严格按照预算执行。</w:t>
        <w:br/>
        <w:t xml:space="preserve">    （70）网络系统运行维护费项目自评综述：根据年初设定的绩效目标，项目自评得分99.75分。项目全年预算数为1.6万元，全年执行数为1.56万元，完成预算的97.5%。项目绩效目标完成情况：保障视频会议、环评审批和机动车检测专网系统运行维护。发现的主要问题及原因：网络系统运行维护效率需进一步提升。下一步改进措施：提高用户满意度，继续严格按照预算执行。</w:t>
        <w:br/>
        <w:t xml:space="preserve">    （71）中央和省生态环境保护督察整改及污染防治攻坚战等其他专项业务费项目自评综述：根据年初设定的绩效目标，项目自评得分99.47分。项目全年预算数为18万元，全年执行数为17.05万元，完成预算的94.75%。项目绩效目标完成情况：保证工作正常开展，完成中央、省环保督察发现问题的整改和推进。发现的主要问题及原因：资金使用效率有待加强。下一步改进措施：继续严格按照预算执行。</w:t>
        <w:br/>
        <w:t xml:space="preserve">    （72）生态环保督察专项项目自评综述：根据年初设定的绩效目标，项目自评得100分。项目全年预算数为5万元，全年执行数为5万元，完成预算的100%。项目绩效目标完成情况：一是完成中央生态环境保护督察整改工作。二是完成重点时段空气质量保障任务。发现的主要问题及原因：需持续发挥生态效益。下一步改进措施：持续发挥生态效益，提高服务对象满意度。</w:t>
        <w:br/>
        <w:t xml:space="preserve">    （73）中央及省环保督察及“回头看”工作经费（2023）项目自评综述：根据年初设定的绩效目标，项目自评得分89分。项目全年预算数为1.5万元，全年执行数为1.1万元，完成预算的73.33%。项目绩效目标完成情况：一是完成销号组卷;二是完成备案整改。发现的主要问题及原因：一是预算执行率较低;二是项目资金于年中拨付，部分资金未完成支付。下一步改进措施：一是提高预算执行率;二是及时拨付预算资金。</w:t>
        <w:br/>
        <w:t xml:space="preserve">    （74）环保督察及整改工作经费项目自评综述：根据年初设定的绩效目标，项目自评得分100分。项目全年预算数为5万元，全年执行数为5万元，完成预算的100%。项目绩效目标完成情况：一是完成销号组卷;二是完成备案整改。发现的主要问题及原因：资金使用效率有待进一步提升。下一步改进措施：在保证环保督察整改全面完成的基础上，提升工作效率，合并同类业务，提升资金使用效率。</w:t>
        <w:br/>
        <w:t xml:space="preserve">    《预算项目（政策）绩效自评表》见附件。</w:t>
        <w:br/>
        <w:t xml:space="preserve">    3.</w:t>
        <w:tab/>
        <w:t xml:space="preserve">部门评价结果。</w:t>
        <w:br/>
        <w:t xml:space="preserve">    本部门未开展部门重点项目绩效评价。</w:t>
      </w:r>
    </w:p>
    <w:p>
      <w:pPr>
        <w:spacing w:line="540" w:lineRule="exact"/>
        <w:jc w:val="center"/>
        <w:rPr>
          <w:rFonts w:ascii="宋体" w:hAnsi="宋体"/>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0"/>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16.社会保障和就业（类）行政事业单位离退休（款）归口管理的行政单位离退休（项）：反映实行归口管理的行政单位（包括实行公务员管理的事业单位）开支的离退休经费。</w:t>
        <w:br/>
        <w:t xml:space="preserve">    17.医疗卫生与计划生育（类）行政事业单位医疗（款）行政单位医疗（项）：反映财政部门集中安排的行政单位基本医疗保险缴费经费，未参加医疗保险的行政单位的公费医疗经费，按国家规定享受离休人员、红军老战士待遇人员的医疗经费。</w:t>
        <w:br/>
        <w:t xml:space="preserve">    18.节能环保支出（类）污染防治（款）水体（项）：反映政府在排水、污水处理、水污染防治、湖库生态环境保护、水源地保护、国土江河综合整治、河流治理与保护、地下水修复与保护等方面的支出。</w:t>
        <w:br/>
        <w:t xml:space="preserve">    19.住房保障（类）住房改革（款）住房公积金（项）：反映行政事业单位按人力资源和社会保障部、财政部规定的基本工资和津贴补贴以及规定比例为职工缴纳的住房公积金。 </w:t>
      </w:r>
    </w:p>
    <w:p>
      <w:pPr>
        <w:rPr>
          <w:rFonts w:ascii="仿宋_GB2312" w:eastAsia="仿宋_GB2312" w:hAnsi="宋体" w:cs="仿宋_GB2312"/>
          <w:kern w:val="0"/>
          <w:sz w:val="32"/>
          <w:szCs w:val="32"/>
        </w:rPr>
      </w:pPr>
      <w:r>
        <w:br w:type="page"/>
      </w:r>
    </w:p>
    <w:p>
      <w:pPr>
        <w:widowControl/>
        <w:spacing w:line="520" w:lineRule="exact"/>
        <w:ind w:firstLine="640" w:firstLineChars="200"/>
        <w:rPr>
          <w:rFonts w:ascii="仿宋_GB2312" w:eastAsia="仿宋_GB2312" w:hAnsi="宋体" w:cs="仿宋_GB2312"/>
          <w:kern w:val="0"/>
          <w:sz w:val="32"/>
          <w:szCs w:val="32"/>
        </w:rPr>
        <w:sectPr>
          <w:pgSz w:w="11906" w:h="16838" w:orient="portrait"/>
          <w:pgMar w:top="1701" w:right="1418" w:bottom="567" w:left="1418" w:header="851" w:footer="992" w:gutter="0"/>
          <w:cols w:num="1" w:space="0">
            <w:col w:w="907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2024年度部门决算表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部门：辽宁省朝阳市生态环境局</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20"/>
        <w:gridCol w:w="440"/>
        <w:gridCol w:w="1720"/>
        <w:gridCol w:w="3220"/>
        <w:gridCol w:w="440"/>
        <w:gridCol w:w="1732"/>
      </w:tblGrid>
      <w:tr>
        <w:trPr>
          <w:trHeight w:hRule="exact" w:val="534"/>
          <w:jc w:val="center"/>
        </w:trPr>
        <w:tc>
          <w:tcPr>
            <w:tcW w:w="3220" w:type="dxa"/>
            <w:hMerge w:val="restart"/>
            <w:vAlign w:val="center"/>
          </w:tcPr>
          <w:p>
            <w:pPr>
              <w:jc w:val="center"/>
            </w:pPr>
            <w:r>
              <w:rPr>
                <w:rFonts w:ascii="宋体" w:eastAsia="宋体" w:hAnsi="宋体" w:cs="宋体"/>
                <w:b w:val="0"/>
                <w:i w:val="0"/>
                <w:color w:val="000000"/>
                <w:sz w:val="16"/>
              </w:rPr>
              <w:t xml:space="preserve">收入</w:t>
            </w:r>
          </w:p>
        </w:tc>
        <w:tc>
          <w:tcPr>
            <w:tcW w:w="440" w:type="dxa"/>
            <w:hMerge/>
            <w:vAlign w:val="center"/>
          </w:tcPr>
          <w:p>
            <w:pPr/>
          </w:p>
        </w:tc>
        <w:tc>
          <w:tcPr>
            <w:tcW w:w="1720" w:type="dxa"/>
            <w:hMerge/>
            <w:vAlign w:val="center"/>
          </w:tcPr>
          <w:p>
            <w:pPr/>
          </w:p>
        </w:tc>
        <w:tc>
          <w:tcPr>
            <w:tcW w:w="3220" w:type="dxa"/>
            <w:hMerge w:val="restart"/>
            <w:vAlign w:val="center"/>
          </w:tcPr>
          <w:p>
            <w:pPr>
              <w:jc w:val="center"/>
            </w:pPr>
            <w:r>
              <w:rPr>
                <w:rFonts w:ascii="宋体" w:eastAsia="宋体" w:hAnsi="宋体" w:cs="宋体"/>
                <w:b w:val="0"/>
                <w:i w:val="0"/>
                <w:color w:val="000000"/>
                <w:sz w:val="16"/>
              </w:rPr>
              <w:t xml:space="preserve">支出</w:t>
            </w:r>
          </w:p>
        </w:tc>
        <w:tc>
          <w:tcPr>
            <w:tcW w:w="440" w:type="dxa"/>
            <w:hMerge/>
            <w:vAlign w:val="center"/>
          </w:tcPr>
          <w:p>
            <w:pPr/>
          </w:p>
        </w:tc>
        <w:tc>
          <w:tcPr>
            <w:tcW w:w="1732" w:type="dxa"/>
            <w:hMerge/>
            <w:vAlign w:val="center"/>
          </w:tcPr>
          <w:p>
            <w:pPr/>
          </w:p>
        </w:tc>
      </w:tr>
      <w:tr>
        <w:trPr>
          <w:trHeight w:hRule="exact" w:val="534"/>
          <w:jc w:val="center"/>
        </w:trPr>
        <w:tc>
          <w:tcPr>
            <w:tcW w:w="3220" w:type="dxa"/>
            <w:tcBorders/>
            <w:vAlign w:val="center"/>
          </w:tcPr>
          <w:p>
            <w:pPr>
              <w:jc w:val="center"/>
            </w:pPr>
            <w:r>
              <w:rPr>
                <w:rFonts w:ascii="宋体" w:eastAsia="宋体" w:hAnsi="宋体" w:cs="宋体"/>
                <w:b w:val="0"/>
                <w:i w:val="0"/>
                <w:color w:val="000000"/>
                <w:sz w:val="16"/>
              </w:rPr>
              <w:t xml:space="preserve">项目</w:t>
            </w:r>
          </w:p>
        </w:tc>
        <w:tc>
          <w:tcPr>
            <w:tcW w:w="440" w:type="dxa"/>
            <w:tcBorders/>
            <w:vAlign w:val="center"/>
          </w:tcPr>
          <w:p>
            <w:pPr>
              <w:jc w:val="center"/>
            </w:pPr>
            <w:r>
              <w:rPr>
                <w:rFonts w:ascii="宋体" w:eastAsia="宋体" w:hAnsi="宋体" w:cs="宋体"/>
                <w:b w:val="0"/>
                <w:i w:val="0"/>
                <w:color w:val="000000"/>
                <w:sz w:val="16"/>
              </w:rPr>
              <w:t xml:space="preserve">行次</w:t>
            </w:r>
          </w:p>
        </w:tc>
        <w:tc>
          <w:tcPr>
            <w:tcW w:w="1720" w:type="dxa"/>
            <w:tcBorders/>
            <w:vAlign w:val="center"/>
          </w:tcPr>
          <w:p>
            <w:pPr>
              <w:jc w:val="center"/>
            </w:pPr>
            <w:r>
              <w:rPr>
                <w:rFonts w:ascii="宋体" w:eastAsia="宋体" w:hAnsi="宋体" w:cs="宋体"/>
                <w:b w:val="0"/>
                <w:i w:val="0"/>
                <w:color w:val="000000"/>
                <w:sz w:val="16"/>
              </w:rPr>
              <w:t xml:space="preserve">金额</w:t>
            </w:r>
          </w:p>
        </w:tc>
        <w:tc>
          <w:tcPr>
            <w:tcW w:w="3220" w:type="dxa"/>
            <w:tcBorders/>
            <w:vAlign w:val="center"/>
          </w:tcPr>
          <w:p>
            <w:pPr>
              <w:jc w:val="center"/>
            </w:pPr>
            <w:r>
              <w:rPr>
                <w:rFonts w:ascii="宋体" w:eastAsia="宋体" w:hAnsi="宋体" w:cs="宋体"/>
                <w:b w:val="0"/>
                <w:i w:val="0"/>
                <w:color w:val="000000"/>
                <w:sz w:val="16"/>
              </w:rPr>
              <w:t xml:space="preserve">项目</w:t>
            </w:r>
          </w:p>
        </w:tc>
        <w:tc>
          <w:tcPr>
            <w:tcW w:w="440" w:type="dxa"/>
            <w:tcBorders/>
            <w:vAlign w:val="center"/>
          </w:tcPr>
          <w:p>
            <w:pPr>
              <w:jc w:val="center"/>
            </w:pPr>
            <w:r>
              <w:rPr>
                <w:rFonts w:ascii="宋体" w:eastAsia="宋体" w:hAnsi="宋体" w:cs="宋体"/>
                <w:b w:val="0"/>
                <w:i w:val="0"/>
                <w:color w:val="000000"/>
                <w:sz w:val="16"/>
              </w:rPr>
              <w:t xml:space="preserve">行次</w:t>
            </w:r>
          </w:p>
        </w:tc>
        <w:tc>
          <w:tcPr>
            <w:tcW w:w="1732" w:type="dxa"/>
            <w:tcBorders/>
            <w:vAlign w:val="center"/>
          </w:tcPr>
          <w:p>
            <w:pPr>
              <w:jc w:val="center"/>
            </w:pPr>
            <w:r>
              <w:rPr>
                <w:rFonts w:ascii="宋体" w:eastAsia="宋体" w:hAnsi="宋体" w:cs="宋体"/>
                <w:b w:val="0"/>
                <w:i w:val="0"/>
                <w:color w:val="000000"/>
                <w:sz w:val="16"/>
              </w:rPr>
              <w:t xml:space="preserve">金额</w:t>
            </w:r>
          </w:p>
        </w:tc>
      </w:tr>
      <w:tr>
        <w:trPr>
          <w:trHeight w:hRule="exact" w:val="534"/>
          <w:jc w:val="center"/>
        </w:trPr>
        <w:tc>
          <w:tcPr>
            <w:tcW w:w="3220" w:type="dxa"/>
            <w:tcBorders/>
            <w:vAlign w:val="center"/>
          </w:tcPr>
          <w:p>
            <w:pPr>
              <w:jc w:val="center"/>
            </w:pPr>
            <w:r>
              <w:rPr>
                <w:rFonts w:ascii="宋体" w:eastAsia="宋体" w:hAnsi="宋体" w:cs="宋体"/>
                <w:b w:val="0"/>
                <w:i w:val="0"/>
                <w:color w:val="000000"/>
                <w:sz w:val="16"/>
              </w:rPr>
              <w:t xml:space="preserve">栏次</w:t>
            </w:r>
          </w:p>
        </w:tc>
        <w:tc>
          <w:tcPr>
            <w:tcW w:w="440" w:type="dxa"/>
            <w:tcBorders/>
            <w:vAlign w:val="center"/>
          </w:tcPr>
          <w:p>
            <w:pPr/>
          </w:p>
        </w:tc>
        <w:tc>
          <w:tcPr>
            <w:tcW w:w="1720" w:type="dxa"/>
            <w:tcBorders/>
            <w:vAlign w:val="center"/>
          </w:tcPr>
          <w:p>
            <w:pPr>
              <w:jc w:val="center"/>
            </w:pPr>
            <w:r>
              <w:rPr>
                <w:rFonts w:ascii="宋体" w:eastAsia="宋体" w:hAnsi="宋体" w:cs="宋体"/>
                <w:b w:val="0"/>
                <w:i w:val="0"/>
                <w:color w:val="000000"/>
                <w:sz w:val="16"/>
              </w:rPr>
              <w:t xml:space="preserve">1</w:t>
            </w:r>
          </w:p>
        </w:tc>
        <w:tc>
          <w:tcPr>
            <w:tcW w:w="3220" w:type="dxa"/>
            <w:tcBorders/>
            <w:vAlign w:val="center"/>
          </w:tcPr>
          <w:p>
            <w:pPr>
              <w:jc w:val="center"/>
            </w:pPr>
            <w:r>
              <w:rPr>
                <w:rFonts w:ascii="宋体" w:eastAsia="宋体" w:hAnsi="宋体" w:cs="宋体"/>
                <w:b w:val="0"/>
                <w:i w:val="0"/>
                <w:color w:val="000000"/>
                <w:sz w:val="16"/>
              </w:rPr>
              <w:t xml:space="preserve">栏次</w:t>
            </w:r>
          </w:p>
        </w:tc>
        <w:tc>
          <w:tcPr>
            <w:tcW w:w="440" w:type="dxa"/>
            <w:tcBorders/>
            <w:vAlign w:val="center"/>
          </w:tcPr>
          <w:p>
            <w:pPr/>
          </w:p>
        </w:tc>
        <w:tc>
          <w:tcPr>
            <w:tcW w:w="1732" w:type="dxa"/>
            <w:tcBorders/>
            <w:vAlign w:val="center"/>
          </w:tcPr>
          <w:p>
            <w:pPr>
              <w:jc w:val="center"/>
            </w:pPr>
            <w:r>
              <w:rPr>
                <w:rFonts w:ascii="宋体" w:eastAsia="宋体" w:hAnsi="宋体" w:cs="宋体"/>
                <w:b w:val="0"/>
                <w:i w:val="0"/>
                <w:color w:val="000000"/>
                <w:sz w:val="16"/>
              </w:rPr>
              <w:t xml:space="preserve">2</w:t>
            </w: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一、一般公共预算财政拨款收入</w:t>
            </w:r>
          </w:p>
        </w:tc>
        <w:tc>
          <w:tcPr>
            <w:tcW w:w="440" w:type="dxa"/>
            <w:tcBorders/>
            <w:vAlign w:val="center"/>
          </w:tcPr>
          <w:p>
            <w:pPr>
              <w:jc w:val="center"/>
            </w:pPr>
            <w:r>
              <w:rPr>
                <w:rFonts w:ascii="宋体" w:eastAsia="宋体" w:hAnsi="宋体" w:cs="宋体"/>
                <w:b w:val="0"/>
                <w:i w:val="0"/>
                <w:color w:val="000000"/>
                <w:sz w:val="16"/>
              </w:rPr>
              <w:t xml:space="preserve">1</w:t>
            </w:r>
          </w:p>
        </w:tc>
        <w:tc>
          <w:tcPr>
            <w:tcW w:w="1720" w:type="dxa"/>
            <w:tcBorders/>
            <w:vAlign w:val="center"/>
          </w:tcPr>
          <w:p>
            <w:pPr>
              <w:jc w:val="right"/>
            </w:pPr>
            <w:r>
              <w:rPr>
                <w:rFonts w:ascii="宋体" w:eastAsia="宋体" w:hAnsi="宋体" w:cs="宋体"/>
                <w:b w:val="0"/>
                <w:i w:val="0"/>
                <w:color w:val="000000"/>
                <w:sz w:val="16"/>
              </w:rPr>
              <w:t xml:space="preserve">9,491.05</w:t>
            </w:r>
          </w:p>
        </w:tc>
        <w:tc>
          <w:tcPr>
            <w:tcW w:w="3220" w:type="dxa"/>
            <w:tcBorders/>
            <w:vAlign w:val="center"/>
          </w:tcPr>
          <w:p>
            <w:pPr>
              <w:jc w:val="left"/>
            </w:pPr>
            <w:r>
              <w:rPr>
                <w:rFonts w:ascii="宋体" w:eastAsia="宋体" w:hAnsi="宋体" w:cs="宋体"/>
                <w:b w:val="0"/>
                <w:i w:val="0"/>
                <w:color w:val="000000"/>
                <w:sz w:val="16"/>
              </w:rPr>
              <w:t xml:space="preserve">一、一般公共服务支出</w:t>
            </w:r>
          </w:p>
        </w:tc>
        <w:tc>
          <w:tcPr>
            <w:tcW w:w="440" w:type="dxa"/>
            <w:tcBorders/>
            <w:vAlign w:val="center"/>
          </w:tcPr>
          <w:p>
            <w:pPr>
              <w:jc w:val="center"/>
            </w:pPr>
            <w:r>
              <w:rPr>
                <w:rFonts w:ascii="宋体" w:eastAsia="宋体" w:hAnsi="宋体" w:cs="宋体"/>
                <w:b w:val="0"/>
                <w:i w:val="0"/>
                <w:color w:val="000000"/>
                <w:sz w:val="16"/>
              </w:rPr>
              <w:t xml:space="preserve">32</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二、政府性基金预算财政拨款收入</w:t>
            </w:r>
          </w:p>
        </w:tc>
        <w:tc>
          <w:tcPr>
            <w:tcW w:w="440" w:type="dxa"/>
            <w:tcBorders/>
            <w:vAlign w:val="center"/>
          </w:tcPr>
          <w:p>
            <w:pPr>
              <w:jc w:val="center"/>
            </w:pPr>
            <w:r>
              <w:rPr>
                <w:rFonts w:ascii="宋体" w:eastAsia="宋体" w:hAnsi="宋体" w:cs="宋体"/>
                <w:b w:val="0"/>
                <w:i w:val="0"/>
                <w:color w:val="000000"/>
                <w:sz w:val="16"/>
              </w:rPr>
              <w:t xml:space="preserve">2</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二、外交支出</w:t>
            </w:r>
          </w:p>
        </w:tc>
        <w:tc>
          <w:tcPr>
            <w:tcW w:w="440" w:type="dxa"/>
            <w:tcBorders/>
            <w:vAlign w:val="center"/>
          </w:tcPr>
          <w:p>
            <w:pPr>
              <w:jc w:val="center"/>
            </w:pPr>
            <w:r>
              <w:rPr>
                <w:rFonts w:ascii="宋体" w:eastAsia="宋体" w:hAnsi="宋体" w:cs="宋体"/>
                <w:b w:val="0"/>
                <w:i w:val="0"/>
                <w:color w:val="000000"/>
                <w:sz w:val="16"/>
              </w:rPr>
              <w:t xml:space="preserve">33</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三、国有资本经营预算财政拨款收入</w:t>
            </w:r>
          </w:p>
        </w:tc>
        <w:tc>
          <w:tcPr>
            <w:tcW w:w="440" w:type="dxa"/>
            <w:tcBorders/>
            <w:vAlign w:val="center"/>
          </w:tcPr>
          <w:p>
            <w:pPr>
              <w:jc w:val="center"/>
            </w:pPr>
            <w:r>
              <w:rPr>
                <w:rFonts w:ascii="宋体" w:eastAsia="宋体" w:hAnsi="宋体" w:cs="宋体"/>
                <w:b w:val="0"/>
                <w:i w:val="0"/>
                <w:color w:val="000000"/>
                <w:sz w:val="16"/>
              </w:rPr>
              <w:t xml:space="preserve">3</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三、国防支出</w:t>
            </w:r>
          </w:p>
        </w:tc>
        <w:tc>
          <w:tcPr>
            <w:tcW w:w="440" w:type="dxa"/>
            <w:tcBorders/>
            <w:vAlign w:val="center"/>
          </w:tcPr>
          <w:p>
            <w:pPr>
              <w:jc w:val="center"/>
            </w:pPr>
            <w:r>
              <w:rPr>
                <w:rFonts w:ascii="宋体" w:eastAsia="宋体" w:hAnsi="宋体" w:cs="宋体"/>
                <w:b w:val="0"/>
                <w:i w:val="0"/>
                <w:color w:val="000000"/>
                <w:sz w:val="16"/>
              </w:rPr>
              <w:t xml:space="preserve">34</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四、上级补助收入</w:t>
            </w:r>
          </w:p>
        </w:tc>
        <w:tc>
          <w:tcPr>
            <w:tcW w:w="440" w:type="dxa"/>
            <w:tcBorders/>
            <w:vAlign w:val="center"/>
          </w:tcPr>
          <w:p>
            <w:pPr>
              <w:jc w:val="center"/>
            </w:pPr>
            <w:r>
              <w:rPr>
                <w:rFonts w:ascii="宋体" w:eastAsia="宋体" w:hAnsi="宋体" w:cs="宋体"/>
                <w:b w:val="0"/>
                <w:i w:val="0"/>
                <w:color w:val="000000"/>
                <w:sz w:val="16"/>
              </w:rPr>
              <w:t xml:space="preserve">4</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四、公共安全支出</w:t>
            </w:r>
          </w:p>
        </w:tc>
        <w:tc>
          <w:tcPr>
            <w:tcW w:w="440" w:type="dxa"/>
            <w:tcBorders/>
            <w:vAlign w:val="center"/>
          </w:tcPr>
          <w:p>
            <w:pPr>
              <w:jc w:val="center"/>
            </w:pPr>
            <w:r>
              <w:rPr>
                <w:rFonts w:ascii="宋体" w:eastAsia="宋体" w:hAnsi="宋体" w:cs="宋体"/>
                <w:b w:val="0"/>
                <w:i w:val="0"/>
                <w:color w:val="000000"/>
                <w:sz w:val="16"/>
              </w:rPr>
              <w:t xml:space="preserve">35</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五、事业收入</w:t>
            </w:r>
          </w:p>
        </w:tc>
        <w:tc>
          <w:tcPr>
            <w:tcW w:w="440" w:type="dxa"/>
            <w:tcBorders/>
            <w:vAlign w:val="center"/>
          </w:tcPr>
          <w:p>
            <w:pPr>
              <w:jc w:val="center"/>
            </w:pPr>
            <w:r>
              <w:rPr>
                <w:rFonts w:ascii="宋体" w:eastAsia="宋体" w:hAnsi="宋体" w:cs="宋体"/>
                <w:b w:val="0"/>
                <w:i w:val="0"/>
                <w:color w:val="000000"/>
                <w:sz w:val="16"/>
              </w:rPr>
              <w:t xml:space="preserve">5</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五、教育支出</w:t>
            </w:r>
          </w:p>
        </w:tc>
        <w:tc>
          <w:tcPr>
            <w:tcW w:w="440" w:type="dxa"/>
            <w:tcBorders/>
            <w:vAlign w:val="center"/>
          </w:tcPr>
          <w:p>
            <w:pPr>
              <w:jc w:val="center"/>
            </w:pPr>
            <w:r>
              <w:rPr>
                <w:rFonts w:ascii="宋体" w:eastAsia="宋体" w:hAnsi="宋体" w:cs="宋体"/>
                <w:b w:val="0"/>
                <w:i w:val="0"/>
                <w:color w:val="000000"/>
                <w:sz w:val="16"/>
              </w:rPr>
              <w:t xml:space="preserve">36</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六、经营收入</w:t>
            </w:r>
          </w:p>
        </w:tc>
        <w:tc>
          <w:tcPr>
            <w:tcW w:w="440" w:type="dxa"/>
            <w:tcBorders/>
            <w:vAlign w:val="center"/>
          </w:tcPr>
          <w:p>
            <w:pPr>
              <w:jc w:val="center"/>
            </w:pPr>
            <w:r>
              <w:rPr>
                <w:rFonts w:ascii="宋体" w:eastAsia="宋体" w:hAnsi="宋体" w:cs="宋体"/>
                <w:b w:val="0"/>
                <w:i w:val="0"/>
                <w:color w:val="000000"/>
                <w:sz w:val="16"/>
              </w:rPr>
              <w:t xml:space="preserve">6</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六、科学技术支出</w:t>
            </w:r>
          </w:p>
        </w:tc>
        <w:tc>
          <w:tcPr>
            <w:tcW w:w="440" w:type="dxa"/>
            <w:tcBorders/>
            <w:vAlign w:val="center"/>
          </w:tcPr>
          <w:p>
            <w:pPr>
              <w:jc w:val="center"/>
            </w:pPr>
            <w:r>
              <w:rPr>
                <w:rFonts w:ascii="宋体" w:eastAsia="宋体" w:hAnsi="宋体" w:cs="宋体"/>
                <w:b w:val="0"/>
                <w:i w:val="0"/>
                <w:color w:val="000000"/>
                <w:sz w:val="16"/>
              </w:rPr>
              <w:t xml:space="preserve">37</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七、附属单位上缴收入</w:t>
            </w:r>
          </w:p>
        </w:tc>
        <w:tc>
          <w:tcPr>
            <w:tcW w:w="440" w:type="dxa"/>
            <w:tcBorders/>
            <w:vAlign w:val="center"/>
          </w:tcPr>
          <w:p>
            <w:pPr>
              <w:jc w:val="center"/>
            </w:pPr>
            <w:r>
              <w:rPr>
                <w:rFonts w:ascii="宋体" w:eastAsia="宋体" w:hAnsi="宋体" w:cs="宋体"/>
                <w:b w:val="0"/>
                <w:i w:val="0"/>
                <w:color w:val="000000"/>
                <w:sz w:val="16"/>
              </w:rPr>
              <w:t xml:space="preserve">7</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七、文化旅游体育与传媒支出</w:t>
            </w:r>
          </w:p>
        </w:tc>
        <w:tc>
          <w:tcPr>
            <w:tcW w:w="440" w:type="dxa"/>
            <w:tcBorders/>
            <w:vAlign w:val="center"/>
          </w:tcPr>
          <w:p>
            <w:pPr>
              <w:jc w:val="center"/>
            </w:pPr>
            <w:r>
              <w:rPr>
                <w:rFonts w:ascii="宋体" w:eastAsia="宋体" w:hAnsi="宋体" w:cs="宋体"/>
                <w:b w:val="0"/>
                <w:i w:val="0"/>
                <w:color w:val="000000"/>
                <w:sz w:val="16"/>
              </w:rPr>
              <w:t xml:space="preserve">38</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八、其他收入</w:t>
            </w:r>
          </w:p>
        </w:tc>
        <w:tc>
          <w:tcPr>
            <w:tcW w:w="440" w:type="dxa"/>
            <w:tcBorders/>
            <w:vAlign w:val="center"/>
          </w:tcPr>
          <w:p>
            <w:pPr>
              <w:jc w:val="center"/>
            </w:pPr>
            <w:r>
              <w:rPr>
                <w:rFonts w:ascii="宋体" w:eastAsia="宋体" w:hAnsi="宋体" w:cs="宋体"/>
                <w:b w:val="0"/>
                <w:i w:val="0"/>
                <w:color w:val="000000"/>
                <w:sz w:val="16"/>
              </w:rPr>
              <w:t xml:space="preserve">8</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八、社会保障和就业支出</w:t>
            </w:r>
          </w:p>
        </w:tc>
        <w:tc>
          <w:tcPr>
            <w:tcW w:w="440" w:type="dxa"/>
            <w:tcBorders/>
            <w:vAlign w:val="center"/>
          </w:tcPr>
          <w:p>
            <w:pPr>
              <w:jc w:val="center"/>
            </w:pPr>
            <w:r>
              <w:rPr>
                <w:rFonts w:ascii="宋体" w:eastAsia="宋体" w:hAnsi="宋体" w:cs="宋体"/>
                <w:b w:val="0"/>
                <w:i w:val="0"/>
                <w:color w:val="000000"/>
                <w:sz w:val="16"/>
              </w:rPr>
              <w:t xml:space="preserve">39</w:t>
            </w:r>
          </w:p>
        </w:tc>
        <w:tc>
          <w:tcPr>
            <w:tcW w:w="1732" w:type="dxa"/>
            <w:tcBorders/>
            <w:vAlign w:val="center"/>
          </w:tcPr>
          <w:p>
            <w:pPr>
              <w:jc w:val="right"/>
            </w:pPr>
            <w:r>
              <w:rPr>
                <w:rFonts w:ascii="宋体" w:eastAsia="宋体" w:hAnsi="宋体" w:cs="宋体"/>
                <w:b w:val="0"/>
                <w:i w:val="0"/>
                <w:color w:val="000000"/>
                <w:sz w:val="16"/>
              </w:rPr>
              <w:t xml:space="preserve">727.80</w:t>
            </w: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9</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九、卫生健康支出</w:t>
            </w:r>
          </w:p>
        </w:tc>
        <w:tc>
          <w:tcPr>
            <w:tcW w:w="440" w:type="dxa"/>
            <w:tcBorders/>
            <w:vAlign w:val="center"/>
          </w:tcPr>
          <w:p>
            <w:pPr>
              <w:jc w:val="center"/>
            </w:pPr>
            <w:r>
              <w:rPr>
                <w:rFonts w:ascii="宋体" w:eastAsia="宋体" w:hAnsi="宋体" w:cs="宋体"/>
                <w:b w:val="0"/>
                <w:i w:val="0"/>
                <w:color w:val="000000"/>
                <w:sz w:val="16"/>
              </w:rPr>
              <w:t xml:space="preserve">40</w:t>
            </w:r>
          </w:p>
        </w:tc>
        <w:tc>
          <w:tcPr>
            <w:tcW w:w="1732" w:type="dxa"/>
            <w:tcBorders/>
            <w:vAlign w:val="center"/>
          </w:tcPr>
          <w:p>
            <w:pPr>
              <w:jc w:val="right"/>
            </w:pPr>
            <w:r>
              <w:rPr>
                <w:rFonts w:ascii="宋体" w:eastAsia="宋体" w:hAnsi="宋体" w:cs="宋体"/>
                <w:b w:val="0"/>
                <w:i w:val="0"/>
                <w:color w:val="000000"/>
                <w:sz w:val="16"/>
              </w:rPr>
              <w:t xml:space="preserve">286.22</w:t>
            </w: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10</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十、节能环保支出</w:t>
            </w:r>
          </w:p>
        </w:tc>
        <w:tc>
          <w:tcPr>
            <w:tcW w:w="440" w:type="dxa"/>
            <w:tcBorders/>
            <w:vAlign w:val="center"/>
          </w:tcPr>
          <w:p>
            <w:pPr>
              <w:jc w:val="center"/>
            </w:pPr>
            <w:r>
              <w:rPr>
                <w:rFonts w:ascii="宋体" w:eastAsia="宋体" w:hAnsi="宋体" w:cs="宋体"/>
                <w:b w:val="0"/>
                <w:i w:val="0"/>
                <w:color w:val="000000"/>
                <w:sz w:val="16"/>
              </w:rPr>
              <w:t xml:space="preserve">41</w:t>
            </w:r>
          </w:p>
        </w:tc>
        <w:tc>
          <w:tcPr>
            <w:tcW w:w="1732" w:type="dxa"/>
            <w:tcBorders/>
            <w:vAlign w:val="center"/>
          </w:tcPr>
          <w:p>
            <w:pPr>
              <w:jc w:val="right"/>
            </w:pPr>
            <w:r>
              <w:rPr>
                <w:rFonts w:ascii="宋体" w:eastAsia="宋体" w:hAnsi="宋体" w:cs="宋体"/>
                <w:b w:val="0"/>
                <w:i w:val="0"/>
                <w:color w:val="000000"/>
                <w:sz w:val="16"/>
              </w:rPr>
              <w:t xml:space="preserve">8,082.61</w:t>
            </w: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11</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十一、城乡社区支出</w:t>
            </w:r>
          </w:p>
        </w:tc>
        <w:tc>
          <w:tcPr>
            <w:tcW w:w="440" w:type="dxa"/>
            <w:tcBorders/>
            <w:vAlign w:val="center"/>
          </w:tcPr>
          <w:p>
            <w:pPr>
              <w:jc w:val="center"/>
            </w:pPr>
            <w:r>
              <w:rPr>
                <w:rFonts w:ascii="宋体" w:eastAsia="宋体" w:hAnsi="宋体" w:cs="宋体"/>
                <w:b w:val="0"/>
                <w:i w:val="0"/>
                <w:color w:val="000000"/>
                <w:sz w:val="16"/>
              </w:rPr>
              <w:t xml:space="preserve">42</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12</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十二、农林水支出</w:t>
            </w:r>
          </w:p>
        </w:tc>
        <w:tc>
          <w:tcPr>
            <w:tcW w:w="440" w:type="dxa"/>
            <w:tcBorders/>
            <w:vAlign w:val="center"/>
          </w:tcPr>
          <w:p>
            <w:pPr>
              <w:jc w:val="center"/>
            </w:pPr>
            <w:r>
              <w:rPr>
                <w:rFonts w:ascii="宋体" w:eastAsia="宋体" w:hAnsi="宋体" w:cs="宋体"/>
                <w:b w:val="0"/>
                <w:i w:val="0"/>
                <w:color w:val="000000"/>
                <w:sz w:val="16"/>
              </w:rPr>
              <w:t xml:space="preserve">43</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13</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十三、交通运输支出</w:t>
            </w:r>
          </w:p>
        </w:tc>
        <w:tc>
          <w:tcPr>
            <w:tcW w:w="440" w:type="dxa"/>
            <w:tcBorders/>
            <w:vAlign w:val="center"/>
          </w:tcPr>
          <w:p>
            <w:pPr>
              <w:jc w:val="center"/>
            </w:pPr>
            <w:r>
              <w:rPr>
                <w:rFonts w:ascii="宋体" w:eastAsia="宋体" w:hAnsi="宋体" w:cs="宋体"/>
                <w:b w:val="0"/>
                <w:i w:val="0"/>
                <w:color w:val="000000"/>
                <w:sz w:val="16"/>
              </w:rPr>
              <w:t xml:space="preserve">44</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14</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十四、资源勘探工业信息等支出</w:t>
            </w:r>
          </w:p>
        </w:tc>
        <w:tc>
          <w:tcPr>
            <w:tcW w:w="440" w:type="dxa"/>
            <w:tcBorders/>
            <w:vAlign w:val="center"/>
          </w:tcPr>
          <w:p>
            <w:pPr>
              <w:jc w:val="center"/>
            </w:pPr>
            <w:r>
              <w:rPr>
                <w:rFonts w:ascii="宋体" w:eastAsia="宋体" w:hAnsi="宋体" w:cs="宋体"/>
                <w:b w:val="0"/>
                <w:i w:val="0"/>
                <w:color w:val="000000"/>
                <w:sz w:val="16"/>
              </w:rPr>
              <w:t xml:space="preserve">45</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15</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十五、商业服务业等支出</w:t>
            </w:r>
          </w:p>
        </w:tc>
        <w:tc>
          <w:tcPr>
            <w:tcW w:w="440" w:type="dxa"/>
            <w:tcBorders/>
            <w:vAlign w:val="center"/>
          </w:tcPr>
          <w:p>
            <w:pPr>
              <w:jc w:val="center"/>
            </w:pPr>
            <w:r>
              <w:rPr>
                <w:rFonts w:ascii="宋体" w:eastAsia="宋体" w:hAnsi="宋体" w:cs="宋体"/>
                <w:b w:val="0"/>
                <w:i w:val="0"/>
                <w:color w:val="000000"/>
                <w:sz w:val="16"/>
              </w:rPr>
              <w:t xml:space="preserve">46</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16</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十六、金融支出</w:t>
            </w:r>
          </w:p>
        </w:tc>
        <w:tc>
          <w:tcPr>
            <w:tcW w:w="440" w:type="dxa"/>
            <w:tcBorders/>
            <w:vAlign w:val="center"/>
          </w:tcPr>
          <w:p>
            <w:pPr>
              <w:jc w:val="center"/>
            </w:pPr>
            <w:r>
              <w:rPr>
                <w:rFonts w:ascii="宋体" w:eastAsia="宋体" w:hAnsi="宋体" w:cs="宋体"/>
                <w:b w:val="0"/>
                <w:i w:val="0"/>
                <w:color w:val="000000"/>
                <w:sz w:val="16"/>
              </w:rPr>
              <w:t xml:space="preserve">47</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17</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十七、援助其他地区支出</w:t>
            </w:r>
          </w:p>
        </w:tc>
        <w:tc>
          <w:tcPr>
            <w:tcW w:w="440" w:type="dxa"/>
            <w:tcBorders/>
            <w:vAlign w:val="center"/>
          </w:tcPr>
          <w:p>
            <w:pPr>
              <w:jc w:val="center"/>
            </w:pPr>
            <w:r>
              <w:rPr>
                <w:rFonts w:ascii="宋体" w:eastAsia="宋体" w:hAnsi="宋体" w:cs="宋体"/>
                <w:b w:val="0"/>
                <w:i w:val="0"/>
                <w:color w:val="000000"/>
                <w:sz w:val="16"/>
              </w:rPr>
              <w:t xml:space="preserve">48</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18</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十八、自然资源海洋气象等支出</w:t>
            </w:r>
          </w:p>
        </w:tc>
        <w:tc>
          <w:tcPr>
            <w:tcW w:w="440" w:type="dxa"/>
            <w:tcBorders/>
            <w:vAlign w:val="center"/>
          </w:tcPr>
          <w:p>
            <w:pPr>
              <w:jc w:val="center"/>
            </w:pPr>
            <w:r>
              <w:rPr>
                <w:rFonts w:ascii="宋体" w:eastAsia="宋体" w:hAnsi="宋体" w:cs="宋体"/>
                <w:b w:val="0"/>
                <w:i w:val="0"/>
                <w:color w:val="000000"/>
                <w:sz w:val="16"/>
              </w:rPr>
              <w:t xml:space="preserve">49</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19</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十九、住房保障支出</w:t>
            </w:r>
          </w:p>
        </w:tc>
        <w:tc>
          <w:tcPr>
            <w:tcW w:w="440" w:type="dxa"/>
            <w:tcBorders/>
            <w:vAlign w:val="center"/>
          </w:tcPr>
          <w:p>
            <w:pPr>
              <w:jc w:val="center"/>
            </w:pPr>
            <w:r>
              <w:rPr>
                <w:rFonts w:ascii="宋体" w:eastAsia="宋体" w:hAnsi="宋体" w:cs="宋体"/>
                <w:b w:val="0"/>
                <w:i w:val="0"/>
                <w:color w:val="000000"/>
                <w:sz w:val="16"/>
              </w:rPr>
              <w:t xml:space="preserve">50</w:t>
            </w:r>
          </w:p>
        </w:tc>
        <w:tc>
          <w:tcPr>
            <w:tcW w:w="1732" w:type="dxa"/>
            <w:tcBorders/>
            <w:vAlign w:val="center"/>
          </w:tcPr>
          <w:p>
            <w:pPr>
              <w:jc w:val="right"/>
            </w:pPr>
            <w:r>
              <w:rPr>
                <w:rFonts w:ascii="宋体" w:eastAsia="宋体" w:hAnsi="宋体" w:cs="宋体"/>
                <w:b w:val="0"/>
                <w:i w:val="0"/>
                <w:color w:val="000000"/>
                <w:sz w:val="16"/>
              </w:rPr>
              <w:t xml:space="preserve">394.41</w:t>
            </w: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20</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二十、粮油物资储备支出</w:t>
            </w:r>
          </w:p>
        </w:tc>
        <w:tc>
          <w:tcPr>
            <w:tcW w:w="440" w:type="dxa"/>
            <w:tcBorders/>
            <w:vAlign w:val="center"/>
          </w:tcPr>
          <w:p>
            <w:pPr>
              <w:jc w:val="center"/>
            </w:pPr>
            <w:r>
              <w:rPr>
                <w:rFonts w:ascii="宋体" w:eastAsia="宋体" w:hAnsi="宋体" w:cs="宋体"/>
                <w:b w:val="0"/>
                <w:i w:val="0"/>
                <w:color w:val="000000"/>
                <w:sz w:val="16"/>
              </w:rPr>
              <w:t xml:space="preserve">51</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21</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二十一、国有资本经营预算支出</w:t>
            </w:r>
          </w:p>
        </w:tc>
        <w:tc>
          <w:tcPr>
            <w:tcW w:w="440" w:type="dxa"/>
            <w:tcBorders/>
            <w:vAlign w:val="center"/>
          </w:tcPr>
          <w:p>
            <w:pPr>
              <w:jc w:val="center"/>
            </w:pPr>
            <w:r>
              <w:rPr>
                <w:rFonts w:ascii="宋体" w:eastAsia="宋体" w:hAnsi="宋体" w:cs="宋体"/>
                <w:b w:val="0"/>
                <w:i w:val="0"/>
                <w:color w:val="000000"/>
                <w:sz w:val="16"/>
              </w:rPr>
              <w:t xml:space="preserve">52</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22</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二十二、灾害防治及应急管理支出</w:t>
            </w:r>
          </w:p>
        </w:tc>
        <w:tc>
          <w:tcPr>
            <w:tcW w:w="440" w:type="dxa"/>
            <w:tcBorders/>
            <w:vAlign w:val="center"/>
          </w:tcPr>
          <w:p>
            <w:pPr>
              <w:jc w:val="center"/>
            </w:pPr>
            <w:r>
              <w:rPr>
                <w:rFonts w:ascii="宋体" w:eastAsia="宋体" w:hAnsi="宋体" w:cs="宋体"/>
                <w:b w:val="0"/>
                <w:i w:val="0"/>
                <w:color w:val="000000"/>
                <w:sz w:val="16"/>
              </w:rPr>
              <w:t xml:space="preserve">53</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23</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二十三、其他支出</w:t>
            </w:r>
          </w:p>
        </w:tc>
        <w:tc>
          <w:tcPr>
            <w:tcW w:w="440" w:type="dxa"/>
            <w:tcBorders/>
            <w:vAlign w:val="center"/>
          </w:tcPr>
          <w:p>
            <w:pPr>
              <w:jc w:val="center"/>
            </w:pPr>
            <w:r>
              <w:rPr>
                <w:rFonts w:ascii="宋体" w:eastAsia="宋体" w:hAnsi="宋体" w:cs="宋体"/>
                <w:b w:val="0"/>
                <w:i w:val="0"/>
                <w:color w:val="000000"/>
                <w:sz w:val="16"/>
              </w:rPr>
              <w:t xml:space="preserve">54</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5"/>
              </w:rPr>
              <w:t xml:space="preserve">24</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二十四、债务还本支出</w:t>
            </w:r>
          </w:p>
        </w:tc>
        <w:tc>
          <w:tcPr>
            <w:tcW w:w="440" w:type="dxa"/>
            <w:tcBorders/>
            <w:vAlign w:val="center"/>
          </w:tcPr>
          <w:p>
            <w:pPr>
              <w:jc w:val="center"/>
            </w:pPr>
            <w:r>
              <w:rPr>
                <w:rFonts w:ascii="宋体" w:eastAsia="宋体" w:hAnsi="宋体" w:cs="宋体"/>
                <w:b w:val="0"/>
                <w:i w:val="0"/>
                <w:color w:val="000000"/>
                <w:sz w:val="16"/>
              </w:rPr>
              <w:t xml:space="preserve">55</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5"/>
              </w:rPr>
              <w:t xml:space="preserve">25</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二十五、债务付息支出</w:t>
            </w:r>
          </w:p>
        </w:tc>
        <w:tc>
          <w:tcPr>
            <w:tcW w:w="440" w:type="dxa"/>
            <w:tcBorders/>
            <w:vAlign w:val="center"/>
          </w:tcPr>
          <w:p>
            <w:pPr>
              <w:jc w:val="center"/>
            </w:pPr>
            <w:r>
              <w:rPr>
                <w:rFonts w:ascii="宋体" w:eastAsia="宋体" w:hAnsi="宋体" w:cs="宋体"/>
                <w:b w:val="0"/>
                <w:i w:val="0"/>
                <w:color w:val="000000"/>
                <w:sz w:val="16"/>
              </w:rPr>
              <w:t xml:space="preserve">56</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5"/>
              </w:rPr>
              <w:t xml:space="preserve">26</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二十六、抗疫特别国债安排的支出</w:t>
            </w:r>
          </w:p>
        </w:tc>
        <w:tc>
          <w:tcPr>
            <w:tcW w:w="440" w:type="dxa"/>
            <w:tcBorders/>
            <w:vAlign w:val="center"/>
          </w:tcPr>
          <w:p>
            <w:pPr>
              <w:jc w:val="center"/>
            </w:pPr>
            <w:r>
              <w:rPr>
                <w:rFonts w:ascii="宋体" w:eastAsia="宋体" w:hAnsi="宋体" w:cs="宋体"/>
                <w:b w:val="0"/>
                <w:i w:val="0"/>
                <w:color w:val="000000"/>
                <w:sz w:val="16"/>
              </w:rPr>
              <w:t xml:space="preserve">57</w:t>
            </w:r>
          </w:p>
        </w:tc>
        <w:tc>
          <w:tcPr>
            <w:tcW w:w="1732" w:type="dxa"/>
            <w:tcBorders/>
            <w:vAlign w:val="center"/>
          </w:tcPr>
          <w:p>
            <w:pPr/>
          </w:p>
        </w:tc>
      </w:tr>
      <w:tr>
        <w:trPr>
          <w:trHeight w:hRule="exact" w:val="534"/>
          <w:jc w:val="center"/>
        </w:trPr>
        <w:tc>
          <w:tcPr>
            <w:tcW w:w="3220" w:type="dxa"/>
            <w:tcBorders/>
            <w:vAlign w:val="center"/>
          </w:tcPr>
          <w:p>
            <w:pPr>
              <w:jc w:val="center"/>
            </w:pPr>
            <w:r>
              <w:rPr>
                <w:rFonts w:ascii="宋体" w:eastAsia="宋体" w:hAnsi="宋体" w:cs="宋体"/>
                <w:b/>
                <w:i w:val="0"/>
                <w:color w:val="000000"/>
                <w:sz w:val="16"/>
              </w:rPr>
              <w:t xml:space="preserve">本年收入合计</w:t>
            </w:r>
          </w:p>
        </w:tc>
        <w:tc>
          <w:tcPr>
            <w:tcW w:w="440" w:type="dxa"/>
            <w:tcBorders/>
            <w:vAlign w:val="center"/>
          </w:tcPr>
          <w:p>
            <w:pPr>
              <w:jc w:val="center"/>
            </w:pPr>
            <w:r>
              <w:rPr>
                <w:rFonts w:ascii="宋体" w:eastAsia="宋体" w:hAnsi="宋体" w:cs="宋体"/>
                <w:b w:val="0"/>
                <w:i w:val="0"/>
                <w:color w:val="000000"/>
                <w:sz w:val="16"/>
              </w:rPr>
              <w:t xml:space="preserve">27</w:t>
            </w:r>
          </w:p>
        </w:tc>
        <w:tc>
          <w:tcPr>
            <w:tcW w:w="1720" w:type="dxa"/>
            <w:tcBorders/>
            <w:vAlign w:val="center"/>
          </w:tcPr>
          <w:p>
            <w:pPr>
              <w:jc w:val="right"/>
            </w:pPr>
            <w:r>
              <w:rPr>
                <w:rFonts w:ascii="宋体" w:eastAsia="宋体" w:hAnsi="宋体" w:cs="宋体"/>
                <w:b w:val="0"/>
                <w:i w:val="0"/>
                <w:color w:val="000000"/>
                <w:sz w:val="16"/>
              </w:rPr>
              <w:t xml:space="preserve">9,491.05</w:t>
            </w:r>
          </w:p>
        </w:tc>
        <w:tc>
          <w:tcPr>
            <w:tcW w:w="3220" w:type="dxa"/>
            <w:tcBorders/>
            <w:vAlign w:val="center"/>
          </w:tcPr>
          <w:p>
            <w:pPr>
              <w:jc w:val="center"/>
            </w:pPr>
            <w:r>
              <w:rPr>
                <w:rFonts w:ascii="宋体" w:eastAsia="宋体" w:hAnsi="宋体" w:cs="宋体"/>
                <w:b/>
                <w:i w:val="0"/>
                <w:color w:val="000000"/>
                <w:sz w:val="16"/>
              </w:rPr>
              <w:t xml:space="preserve">本年支出合计</w:t>
            </w:r>
          </w:p>
        </w:tc>
        <w:tc>
          <w:tcPr>
            <w:tcW w:w="440" w:type="dxa"/>
            <w:tcBorders/>
            <w:vAlign w:val="center"/>
          </w:tcPr>
          <w:p>
            <w:pPr>
              <w:jc w:val="center"/>
            </w:pPr>
            <w:r>
              <w:rPr>
                <w:rFonts w:ascii="宋体" w:eastAsia="宋体" w:hAnsi="宋体" w:cs="宋体"/>
                <w:b w:val="0"/>
                <w:i w:val="0"/>
                <w:color w:val="000000"/>
                <w:sz w:val="16"/>
              </w:rPr>
              <w:t xml:space="preserve">58</w:t>
            </w:r>
          </w:p>
        </w:tc>
        <w:tc>
          <w:tcPr>
            <w:tcW w:w="1732" w:type="dxa"/>
            <w:tcBorders/>
            <w:vAlign w:val="center"/>
          </w:tcPr>
          <w:p>
            <w:pPr>
              <w:jc w:val="right"/>
            </w:pPr>
            <w:r>
              <w:rPr>
                <w:rFonts w:ascii="宋体" w:eastAsia="宋体" w:hAnsi="宋体" w:cs="宋体"/>
                <w:b w:val="0"/>
                <w:i w:val="0"/>
                <w:color w:val="000000"/>
                <w:sz w:val="16"/>
              </w:rPr>
              <w:t xml:space="preserve">9,491.05</w:t>
            </w: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使用非财政拨款结余</w:t>
            </w:r>
          </w:p>
        </w:tc>
        <w:tc>
          <w:tcPr>
            <w:tcW w:w="440" w:type="dxa"/>
            <w:tcBorders/>
            <w:vAlign w:val="center"/>
          </w:tcPr>
          <w:p>
            <w:pPr>
              <w:jc w:val="center"/>
            </w:pPr>
            <w:r>
              <w:rPr>
                <w:rFonts w:ascii="宋体" w:eastAsia="宋体" w:hAnsi="宋体" w:cs="宋体"/>
                <w:b w:val="0"/>
                <w:i w:val="0"/>
                <w:color w:val="000000"/>
                <w:sz w:val="16"/>
              </w:rPr>
              <w:t xml:space="preserve">28</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结余分配</w:t>
            </w:r>
          </w:p>
        </w:tc>
        <w:tc>
          <w:tcPr>
            <w:tcW w:w="440" w:type="dxa"/>
            <w:tcBorders/>
            <w:vAlign w:val="center"/>
          </w:tcPr>
          <w:p>
            <w:pPr>
              <w:jc w:val="center"/>
            </w:pPr>
            <w:r>
              <w:rPr>
                <w:rFonts w:ascii="宋体" w:eastAsia="宋体" w:hAnsi="宋体" w:cs="宋体"/>
                <w:b w:val="0"/>
                <w:i w:val="0"/>
                <w:color w:val="000000"/>
                <w:sz w:val="16"/>
              </w:rPr>
              <w:t xml:space="preserve">59</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年初结转和结余</w:t>
            </w:r>
          </w:p>
        </w:tc>
        <w:tc>
          <w:tcPr>
            <w:tcW w:w="440" w:type="dxa"/>
            <w:tcBorders/>
            <w:vAlign w:val="center"/>
          </w:tcPr>
          <w:p>
            <w:pPr>
              <w:jc w:val="center"/>
            </w:pPr>
            <w:r>
              <w:rPr>
                <w:rFonts w:ascii="宋体" w:eastAsia="宋体" w:hAnsi="宋体" w:cs="宋体"/>
                <w:b w:val="0"/>
                <w:i w:val="0"/>
                <w:color w:val="000000"/>
                <w:sz w:val="16"/>
              </w:rPr>
              <w:t xml:space="preserve">29</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年末结转和结余</w:t>
            </w:r>
          </w:p>
        </w:tc>
        <w:tc>
          <w:tcPr>
            <w:tcW w:w="440" w:type="dxa"/>
            <w:tcBorders/>
            <w:vAlign w:val="center"/>
          </w:tcPr>
          <w:p>
            <w:pPr>
              <w:jc w:val="center"/>
            </w:pPr>
            <w:r>
              <w:rPr>
                <w:rFonts w:ascii="宋体" w:eastAsia="宋体" w:hAnsi="宋体" w:cs="宋体"/>
                <w:b w:val="0"/>
                <w:i w:val="0"/>
                <w:color w:val="000000"/>
                <w:sz w:val="16"/>
              </w:rPr>
              <w:t xml:space="preserve">60</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30</w:t>
            </w:r>
          </w:p>
        </w:tc>
        <w:tc>
          <w:tcPr>
            <w:tcW w:w="1720" w:type="dxa"/>
            <w:tcBorders/>
            <w:vAlign w:val="center"/>
          </w:tcPr>
          <w:p>
            <w:pPr/>
          </w:p>
        </w:tc>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61</w:t>
            </w:r>
          </w:p>
        </w:tc>
        <w:tc>
          <w:tcPr>
            <w:tcW w:w="1732" w:type="dxa"/>
            <w:tcBorders/>
            <w:vAlign w:val="center"/>
          </w:tcPr>
          <w:p>
            <w:pPr/>
          </w:p>
        </w:tc>
      </w:tr>
      <w:tr>
        <w:trPr>
          <w:trHeight w:hRule="exact" w:val="534"/>
          <w:jc w:val="center"/>
        </w:trPr>
        <w:tc>
          <w:tcPr>
            <w:tcW w:w="3220" w:type="dxa"/>
            <w:tcBorders/>
            <w:vAlign w:val="center"/>
          </w:tcPr>
          <w:p>
            <w:pPr>
              <w:jc w:val="center"/>
            </w:pPr>
            <w:r>
              <w:rPr>
                <w:rFonts w:ascii="宋体" w:eastAsia="宋体" w:hAnsi="宋体" w:cs="宋体"/>
                <w:b/>
                <w:i w:val="0"/>
                <w:color w:val="000000"/>
                <w:sz w:val="16"/>
              </w:rPr>
              <w:t xml:space="preserve">总计</w:t>
            </w:r>
          </w:p>
        </w:tc>
        <w:tc>
          <w:tcPr>
            <w:tcW w:w="440" w:type="dxa"/>
            <w:tcBorders/>
            <w:vAlign w:val="center"/>
          </w:tcPr>
          <w:p>
            <w:pPr>
              <w:jc w:val="center"/>
            </w:pPr>
            <w:r>
              <w:rPr>
                <w:rFonts w:ascii="宋体" w:eastAsia="宋体" w:hAnsi="宋体" w:cs="宋体"/>
                <w:b w:val="0"/>
                <w:i w:val="0"/>
                <w:color w:val="000000"/>
                <w:sz w:val="16"/>
              </w:rPr>
              <w:t xml:space="preserve">31</w:t>
            </w:r>
          </w:p>
        </w:tc>
        <w:tc>
          <w:tcPr>
            <w:tcW w:w="1720" w:type="dxa"/>
            <w:tcBorders/>
            <w:vAlign w:val="center"/>
          </w:tcPr>
          <w:p>
            <w:pPr>
              <w:jc w:val="right"/>
            </w:pPr>
            <w:r>
              <w:rPr>
                <w:rFonts w:ascii="宋体" w:eastAsia="宋体" w:hAnsi="宋体" w:cs="宋体"/>
                <w:b w:val="0"/>
                <w:i w:val="0"/>
                <w:color w:val="000000"/>
                <w:sz w:val="16"/>
              </w:rPr>
              <w:t xml:space="preserve">9,491.05</w:t>
            </w:r>
          </w:p>
        </w:tc>
        <w:tc>
          <w:tcPr>
            <w:tcW w:w="3220" w:type="dxa"/>
            <w:tcBorders/>
            <w:vAlign w:val="center"/>
          </w:tcPr>
          <w:p>
            <w:pPr>
              <w:jc w:val="center"/>
            </w:pPr>
            <w:r>
              <w:rPr>
                <w:rFonts w:ascii="宋体" w:eastAsia="宋体" w:hAnsi="宋体" w:cs="宋体"/>
                <w:b/>
                <w:i w:val="0"/>
                <w:color w:val="000000"/>
                <w:sz w:val="16"/>
              </w:rPr>
              <w:t xml:space="preserve">总计</w:t>
            </w:r>
          </w:p>
        </w:tc>
        <w:tc>
          <w:tcPr>
            <w:tcW w:w="440" w:type="dxa"/>
            <w:tcBorders/>
            <w:vAlign w:val="center"/>
          </w:tcPr>
          <w:p>
            <w:pPr>
              <w:jc w:val="center"/>
            </w:pPr>
            <w:r>
              <w:rPr>
                <w:rFonts w:ascii="宋体" w:eastAsia="宋体" w:hAnsi="宋体" w:cs="宋体"/>
                <w:b w:val="0"/>
                <w:i w:val="0"/>
                <w:color w:val="000000"/>
                <w:sz w:val="16"/>
              </w:rPr>
              <w:t xml:space="preserve">62</w:t>
            </w:r>
          </w:p>
        </w:tc>
        <w:tc>
          <w:tcPr>
            <w:tcW w:w="1732" w:type="dxa"/>
            <w:tcBorders/>
            <w:vAlign w:val="center"/>
          </w:tcPr>
          <w:p>
            <w:pPr>
              <w:jc w:val="right"/>
            </w:pPr>
            <w:r>
              <w:rPr>
                <w:rFonts w:ascii="宋体" w:eastAsia="宋体" w:hAnsi="宋体" w:cs="宋体"/>
                <w:b w:val="0"/>
                <w:i w:val="0"/>
                <w:color w:val="000000"/>
                <w:sz w:val="16"/>
              </w:rPr>
              <w:t xml:space="preserve">9,491.05</w:t>
            </w:r>
          </w:p>
        </w:tc>
      </w:tr>
      <w:tr>
        <w:trPr>
          <w:trHeight w:hRule="exact" w:val="345"/>
          <w:jc w:val="center"/>
        </w:trPr>
        <w:tc>
          <w:tcPr>
            <w:tcW w:w="3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注：本表反映部门本年度的总收支和年末结转结余情况。本套报表金额单位转换万元时可能存在尾数误差。</w:t>
            </w:r>
          </w:p>
        </w:tc>
        <w:tc>
          <w:tcPr>
            <w:tcW w:w="4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45"/>
          <w:jc w:val="center"/>
        </w:trPr>
        <w:tc>
          <w:tcPr>
            <w:tcW w:w="3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4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部门：辽宁省朝阳市生态环境局</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1740"/>
        <w:gridCol w:w="1160"/>
        <w:gridCol w:w="1160"/>
        <w:gridCol w:w="1160"/>
        <w:gridCol w:w="1160"/>
        <w:gridCol w:w="1160"/>
        <w:gridCol w:w="1160"/>
        <w:gridCol w:w="1112"/>
      </w:tblGrid>
      <w:tr>
        <w:trPr>
          <w:trHeight w:hRule="exact" w:val="569"/>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1740" w:type="dxa"/>
            <w:hMerge/>
            <w:vAlign w:val="center"/>
          </w:tcPr>
          <w:p>
            <w:pPr/>
          </w:p>
        </w:tc>
        <w:tc>
          <w:tcPr>
            <w:tcW w:w="1160" w:type="dxa"/>
            <w:vMerge w:val="restart"/>
            <w:vAlign w:val="center"/>
          </w:tcPr>
          <w:p>
            <w:pPr>
              <w:jc w:val="center"/>
            </w:pPr>
            <w:r>
              <w:rPr>
                <w:rFonts w:ascii="宋体" w:eastAsia="宋体" w:hAnsi="宋体" w:cs="宋体"/>
                <w:b w:val="0"/>
                <w:i w:val="0"/>
                <w:color w:val="000000"/>
                <w:sz w:val="20"/>
              </w:rPr>
              <w:t xml:space="preserve">本年收入合计</w:t>
            </w:r>
          </w:p>
        </w:tc>
        <w:tc>
          <w:tcPr>
            <w:tcW w:w="1160" w:type="dxa"/>
            <w:vMerge w:val="restart"/>
            <w:vAlign w:val="center"/>
          </w:tcPr>
          <w:p>
            <w:pPr>
              <w:jc w:val="center"/>
            </w:pPr>
            <w:r>
              <w:rPr>
                <w:rFonts w:ascii="宋体" w:eastAsia="宋体" w:hAnsi="宋体" w:cs="宋体"/>
                <w:b w:val="0"/>
                <w:i w:val="0"/>
                <w:color w:val="000000"/>
                <w:sz w:val="20"/>
              </w:rPr>
              <w:t xml:space="preserve">财政拨款收入</w:t>
            </w:r>
          </w:p>
        </w:tc>
        <w:tc>
          <w:tcPr>
            <w:tcW w:w="1160" w:type="dxa"/>
            <w:vMerge w:val="restart"/>
            <w:vAlign w:val="center"/>
          </w:tcPr>
          <w:p>
            <w:pPr>
              <w:jc w:val="center"/>
            </w:pPr>
            <w:r>
              <w:rPr>
                <w:rFonts w:ascii="宋体" w:eastAsia="宋体" w:hAnsi="宋体" w:cs="宋体"/>
                <w:b w:val="0"/>
                <w:i w:val="0"/>
                <w:color w:val="000000"/>
                <w:sz w:val="20"/>
              </w:rPr>
              <w:t xml:space="preserve">上级补助收入</w:t>
            </w:r>
          </w:p>
        </w:tc>
        <w:tc>
          <w:tcPr>
            <w:tcW w:w="1160" w:type="dxa"/>
            <w:vMerge w:val="restart"/>
            <w:vAlign w:val="center"/>
          </w:tcPr>
          <w:p>
            <w:pPr>
              <w:jc w:val="center"/>
            </w:pPr>
            <w:r>
              <w:rPr>
                <w:rFonts w:ascii="宋体" w:eastAsia="宋体" w:hAnsi="宋体" w:cs="宋体"/>
                <w:b w:val="0"/>
                <w:i w:val="0"/>
                <w:color w:val="000000"/>
                <w:sz w:val="20"/>
              </w:rPr>
              <w:t xml:space="preserve">事业收入</w:t>
            </w:r>
          </w:p>
        </w:tc>
        <w:tc>
          <w:tcPr>
            <w:tcW w:w="1160" w:type="dxa"/>
            <w:vMerge w:val="restart"/>
            <w:vAlign w:val="center"/>
          </w:tcPr>
          <w:p>
            <w:pPr>
              <w:jc w:val="center"/>
            </w:pPr>
            <w:r>
              <w:rPr>
                <w:rFonts w:ascii="宋体" w:eastAsia="宋体" w:hAnsi="宋体" w:cs="宋体"/>
                <w:b w:val="0"/>
                <w:i w:val="0"/>
                <w:color w:val="000000"/>
                <w:sz w:val="20"/>
              </w:rPr>
              <w:t xml:space="preserve">经营收入</w:t>
            </w:r>
          </w:p>
        </w:tc>
        <w:tc>
          <w:tcPr>
            <w:tcW w:w="1160" w:type="dxa"/>
            <w:vMerge w:val="restart"/>
            <w:vAlign w:val="center"/>
          </w:tcPr>
          <w:p>
            <w:pPr>
              <w:jc w:val="center"/>
            </w:pPr>
            <w:r>
              <w:rPr>
                <w:rFonts w:ascii="宋体" w:eastAsia="宋体" w:hAnsi="宋体" w:cs="宋体"/>
                <w:b w:val="0"/>
                <w:i w:val="0"/>
                <w:color w:val="000000"/>
                <w:sz w:val="20"/>
              </w:rPr>
              <w:t xml:space="preserve">附属单位上缴收入</w:t>
            </w:r>
          </w:p>
        </w:tc>
        <w:tc>
          <w:tcPr>
            <w:tcW w:w="1112" w:type="dxa"/>
            <w:vMerge w:val="restart"/>
            <w:vAlign w:val="center"/>
          </w:tcPr>
          <w:p>
            <w:pPr>
              <w:jc w:val="center"/>
            </w:pPr>
            <w:r>
              <w:rPr>
                <w:rFonts w:ascii="宋体" w:eastAsia="宋体" w:hAnsi="宋体" w:cs="宋体"/>
                <w:b w:val="0"/>
                <w:i w:val="0"/>
                <w:color w:val="000000"/>
                <w:sz w:val="20"/>
              </w:rPr>
              <w:t xml:space="preserve">其他收入</w:t>
            </w:r>
          </w:p>
        </w:tc>
      </w:tr>
      <w:tr>
        <w:trPr>
          <w:trHeight w:hRule="exact" w:val="569"/>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1740" w:type="dxa"/>
            <w:vMerge w:val="restart"/>
            <w:tcBorders/>
            <w:vAlign w:val="center"/>
          </w:tcPr>
          <w:p>
            <w:pPr>
              <w:jc w:val="center"/>
            </w:pPr>
            <w:r>
              <w:rPr>
                <w:rFonts w:ascii="宋体" w:eastAsia="宋体" w:hAnsi="宋体" w:cs="宋体"/>
                <w:b w:val="0"/>
                <w:i w:val="0"/>
                <w:color w:val="000000"/>
                <w:sz w:val="20"/>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12" w:type="dxa"/>
            <w:vMerge/>
            <w:tcBorders/>
            <w:vAlign w:val="center"/>
          </w:tcPr>
          <w:p>
            <w:pPr/>
          </w:p>
        </w:tc>
      </w:tr>
      <w:tr>
        <w:trPr>
          <w:trHeight w:hRule="exact" w:val="569"/>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174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12" w:type="dxa"/>
            <w:vMerge/>
            <w:tcBorders/>
            <w:vAlign w:val="center"/>
          </w:tcPr>
          <w:p>
            <w:pPr/>
          </w:p>
        </w:tc>
      </w:tr>
      <w:tr>
        <w:trPr>
          <w:trHeight w:hRule="exact" w:val="569"/>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174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12" w:type="dxa"/>
            <w:vMerge/>
            <w:tcBorders/>
            <w:vAlign w:val="center"/>
          </w:tcPr>
          <w:p>
            <w:pPr/>
          </w:p>
        </w:tc>
      </w:tr>
      <w:tr>
        <w:trPr>
          <w:trHeight w:hRule="exact" w:val="569"/>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1740" w:type="dxa"/>
            <w:hMerge/>
            <w:tcBorders/>
            <w:vAlign w:val="center"/>
          </w:tcPr>
          <w:p>
            <w:pPr/>
          </w:p>
        </w:tc>
        <w:tc>
          <w:tcPr>
            <w:tcW w:w="1160" w:type="dxa"/>
            <w:tcBorders/>
            <w:vAlign w:val="center"/>
          </w:tcPr>
          <w:p>
            <w:pPr>
              <w:jc w:val="center"/>
            </w:pPr>
            <w:r>
              <w:rPr>
                <w:rFonts w:ascii="宋体" w:eastAsia="宋体" w:hAnsi="宋体" w:cs="宋体"/>
                <w:b w:val="0"/>
                <w:i w:val="0"/>
                <w:color w:val="000000"/>
                <w:sz w:val="20"/>
              </w:rPr>
              <w:t xml:space="preserve">1</w:t>
            </w:r>
          </w:p>
        </w:tc>
        <w:tc>
          <w:tcPr>
            <w:tcW w:w="1160" w:type="dxa"/>
            <w:tcBorders/>
            <w:vAlign w:val="center"/>
          </w:tcPr>
          <w:p>
            <w:pPr>
              <w:jc w:val="center"/>
            </w:pPr>
            <w:r>
              <w:rPr>
                <w:rFonts w:ascii="宋体" w:eastAsia="宋体" w:hAnsi="宋体" w:cs="宋体"/>
                <w:b w:val="0"/>
                <w:i w:val="0"/>
                <w:color w:val="000000"/>
                <w:sz w:val="20"/>
              </w:rPr>
              <w:t xml:space="preserve">2</w:t>
            </w:r>
          </w:p>
        </w:tc>
        <w:tc>
          <w:tcPr>
            <w:tcW w:w="1160" w:type="dxa"/>
            <w:tcBorders/>
            <w:vAlign w:val="center"/>
          </w:tcPr>
          <w:p>
            <w:pPr>
              <w:jc w:val="center"/>
            </w:pPr>
            <w:r>
              <w:rPr>
                <w:rFonts w:ascii="宋体" w:eastAsia="宋体" w:hAnsi="宋体" w:cs="宋体"/>
                <w:b w:val="0"/>
                <w:i w:val="0"/>
                <w:color w:val="000000"/>
                <w:sz w:val="20"/>
              </w:rPr>
              <w:t xml:space="preserve">3</w:t>
            </w:r>
          </w:p>
        </w:tc>
        <w:tc>
          <w:tcPr>
            <w:tcW w:w="1160" w:type="dxa"/>
            <w:tcBorders/>
            <w:vAlign w:val="center"/>
          </w:tcPr>
          <w:p>
            <w:pPr>
              <w:jc w:val="center"/>
            </w:pPr>
            <w:r>
              <w:rPr>
                <w:rFonts w:ascii="宋体" w:eastAsia="宋体" w:hAnsi="宋体" w:cs="宋体"/>
                <w:b w:val="0"/>
                <w:i w:val="0"/>
                <w:color w:val="000000"/>
                <w:sz w:val="20"/>
              </w:rPr>
              <w:t xml:space="preserve">4</w:t>
            </w:r>
          </w:p>
        </w:tc>
        <w:tc>
          <w:tcPr>
            <w:tcW w:w="1160" w:type="dxa"/>
            <w:tcBorders/>
            <w:vAlign w:val="center"/>
          </w:tcPr>
          <w:p>
            <w:pPr>
              <w:jc w:val="center"/>
            </w:pPr>
            <w:r>
              <w:rPr>
                <w:rFonts w:ascii="宋体" w:eastAsia="宋体" w:hAnsi="宋体" w:cs="宋体"/>
                <w:b w:val="0"/>
                <w:i w:val="0"/>
                <w:color w:val="000000"/>
                <w:sz w:val="20"/>
              </w:rPr>
              <w:t xml:space="preserve">5</w:t>
            </w:r>
          </w:p>
        </w:tc>
        <w:tc>
          <w:tcPr>
            <w:tcW w:w="1160" w:type="dxa"/>
            <w:tcBorders/>
            <w:vAlign w:val="center"/>
          </w:tcPr>
          <w:p>
            <w:pPr>
              <w:jc w:val="center"/>
            </w:pPr>
            <w:r>
              <w:rPr>
                <w:rFonts w:ascii="宋体" w:eastAsia="宋体" w:hAnsi="宋体" w:cs="宋体"/>
                <w:b w:val="0"/>
                <w:i w:val="0"/>
                <w:color w:val="000000"/>
                <w:sz w:val="20"/>
              </w:rPr>
              <w:t xml:space="preserve">6</w:t>
            </w:r>
          </w:p>
        </w:tc>
        <w:tc>
          <w:tcPr>
            <w:tcW w:w="1112" w:type="dxa"/>
            <w:tcBorders/>
            <w:vAlign w:val="center"/>
          </w:tcPr>
          <w:p>
            <w:pPr>
              <w:jc w:val="center"/>
            </w:pPr>
            <w:r>
              <w:rPr>
                <w:rFonts w:ascii="宋体" w:eastAsia="宋体" w:hAnsi="宋体" w:cs="宋体"/>
                <w:b w:val="0"/>
                <w:i w:val="0"/>
                <w:color w:val="000000"/>
                <w:sz w:val="20"/>
              </w:rPr>
              <w:t xml:space="preserve">7</w:t>
            </w:r>
          </w:p>
        </w:tc>
      </w:tr>
      <w:tr>
        <w:trPr>
          <w:trHeight w:hRule="exact" w:val="569"/>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1740" w:type="dxa"/>
            <w:hMerge/>
            <w:tcBorders/>
            <w:vAlign w:val="center"/>
          </w:tcPr>
          <w:p>
            <w:pPr/>
          </w:p>
        </w:tc>
        <w:tc>
          <w:tcPr>
            <w:tcW w:w="1160" w:type="dxa"/>
            <w:tcBorders/>
            <w:vAlign w:val="center"/>
          </w:tcPr>
          <w:p>
            <w:pPr>
              <w:jc w:val="right"/>
            </w:pPr>
            <w:r>
              <w:rPr>
                <w:rFonts w:ascii="宋体" w:eastAsia="宋体" w:hAnsi="宋体" w:cs="宋体"/>
                <w:b/>
                <w:i w:val="0"/>
                <w:color w:val="000000"/>
                <w:sz w:val="20"/>
              </w:rPr>
              <w:t xml:space="preserve">9,491.05</w:t>
            </w:r>
          </w:p>
        </w:tc>
        <w:tc>
          <w:tcPr>
            <w:tcW w:w="1160" w:type="dxa"/>
            <w:tcBorders/>
            <w:vAlign w:val="center"/>
          </w:tcPr>
          <w:p>
            <w:pPr>
              <w:jc w:val="right"/>
            </w:pPr>
            <w:r>
              <w:rPr>
                <w:rFonts w:ascii="宋体" w:eastAsia="宋体" w:hAnsi="宋体" w:cs="宋体"/>
                <w:b/>
                <w:i w:val="0"/>
                <w:color w:val="000000"/>
                <w:sz w:val="20"/>
              </w:rPr>
              <w:t xml:space="preserve">9,491.05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社会保障和就业支出</w:t>
            </w:r>
          </w:p>
        </w:tc>
        <w:tc>
          <w:tcPr>
            <w:tcW w:w="1160" w:type="dxa"/>
            <w:tcBorders/>
            <w:vAlign w:val="center"/>
          </w:tcPr>
          <w:p>
            <w:pPr>
              <w:jc w:val="right"/>
            </w:pPr>
            <w:r>
              <w:rPr>
                <w:rFonts w:ascii="宋体" w:eastAsia="宋体" w:hAnsi="宋体" w:cs="宋体"/>
                <w:b w:val="0"/>
                <w:i w:val="0"/>
                <w:color w:val="000000"/>
                <w:sz w:val="20"/>
              </w:rPr>
              <w:t xml:space="preserve">727.80</w:t>
            </w:r>
          </w:p>
        </w:tc>
        <w:tc>
          <w:tcPr>
            <w:tcW w:w="1160" w:type="dxa"/>
            <w:tcBorders/>
            <w:vAlign w:val="center"/>
          </w:tcPr>
          <w:p>
            <w:pPr>
              <w:jc w:val="right"/>
            </w:pPr>
            <w:r>
              <w:rPr>
                <w:rFonts w:ascii="宋体" w:eastAsia="宋体" w:hAnsi="宋体" w:cs="宋体"/>
                <w:b w:val="0"/>
                <w:i w:val="0"/>
                <w:color w:val="000000"/>
                <w:sz w:val="20"/>
              </w:rPr>
              <w:t xml:space="preserve">727.80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行政事业单位养老支出</w:t>
            </w:r>
          </w:p>
        </w:tc>
        <w:tc>
          <w:tcPr>
            <w:tcW w:w="1160" w:type="dxa"/>
            <w:tcBorders/>
            <w:vAlign w:val="center"/>
          </w:tcPr>
          <w:p>
            <w:pPr>
              <w:jc w:val="right"/>
            </w:pPr>
            <w:r>
              <w:rPr>
                <w:rFonts w:ascii="宋体" w:eastAsia="宋体" w:hAnsi="宋体" w:cs="宋体"/>
                <w:b w:val="0"/>
                <w:i w:val="0"/>
                <w:color w:val="000000"/>
                <w:sz w:val="20"/>
              </w:rPr>
              <w:t xml:space="preserve">651.81</w:t>
            </w:r>
          </w:p>
        </w:tc>
        <w:tc>
          <w:tcPr>
            <w:tcW w:w="1160" w:type="dxa"/>
            <w:tcBorders/>
            <w:vAlign w:val="center"/>
          </w:tcPr>
          <w:p>
            <w:pPr>
              <w:jc w:val="right"/>
            </w:pPr>
            <w:r>
              <w:rPr>
                <w:rFonts w:ascii="宋体" w:eastAsia="宋体" w:hAnsi="宋体" w:cs="宋体"/>
                <w:b w:val="0"/>
                <w:i w:val="0"/>
                <w:color w:val="000000"/>
                <w:sz w:val="20"/>
              </w:rPr>
              <w:t xml:space="preserve">651.81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行政单位离退休</w:t>
            </w:r>
          </w:p>
        </w:tc>
        <w:tc>
          <w:tcPr>
            <w:tcW w:w="1160" w:type="dxa"/>
            <w:tcBorders/>
            <w:vAlign w:val="center"/>
          </w:tcPr>
          <w:p>
            <w:pPr>
              <w:jc w:val="right"/>
            </w:pPr>
            <w:r>
              <w:rPr>
                <w:rFonts w:ascii="宋体" w:eastAsia="宋体" w:hAnsi="宋体" w:cs="宋体"/>
                <w:b w:val="0"/>
                <w:i w:val="0"/>
                <w:color w:val="000000"/>
                <w:sz w:val="20"/>
              </w:rPr>
              <w:t xml:space="preserve">3.92</w:t>
            </w:r>
          </w:p>
        </w:tc>
        <w:tc>
          <w:tcPr>
            <w:tcW w:w="1160" w:type="dxa"/>
            <w:tcBorders/>
            <w:vAlign w:val="center"/>
          </w:tcPr>
          <w:p>
            <w:pPr>
              <w:jc w:val="right"/>
            </w:pPr>
            <w:r>
              <w:rPr>
                <w:rFonts w:ascii="宋体" w:eastAsia="宋体" w:hAnsi="宋体" w:cs="宋体"/>
                <w:b w:val="0"/>
                <w:i w:val="0"/>
                <w:color w:val="000000"/>
                <w:sz w:val="20"/>
              </w:rPr>
              <w:t xml:space="preserve">3.92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事业单位离退休</w:t>
            </w:r>
          </w:p>
        </w:tc>
        <w:tc>
          <w:tcPr>
            <w:tcW w:w="1160" w:type="dxa"/>
            <w:tcBorders/>
            <w:vAlign w:val="center"/>
          </w:tcPr>
          <w:p>
            <w:pPr>
              <w:jc w:val="right"/>
            </w:pPr>
            <w:r>
              <w:rPr>
                <w:rFonts w:ascii="宋体" w:eastAsia="宋体" w:hAnsi="宋体" w:cs="宋体"/>
                <w:b w:val="0"/>
                <w:i w:val="0"/>
                <w:color w:val="000000"/>
                <w:sz w:val="20"/>
              </w:rPr>
              <w:t xml:space="preserve">7.33</w:t>
            </w:r>
          </w:p>
        </w:tc>
        <w:tc>
          <w:tcPr>
            <w:tcW w:w="1160" w:type="dxa"/>
            <w:tcBorders/>
            <w:vAlign w:val="center"/>
          </w:tcPr>
          <w:p>
            <w:pPr>
              <w:jc w:val="right"/>
            </w:pPr>
            <w:r>
              <w:rPr>
                <w:rFonts w:ascii="宋体" w:eastAsia="宋体" w:hAnsi="宋体" w:cs="宋体"/>
                <w:b w:val="0"/>
                <w:i w:val="0"/>
                <w:color w:val="000000"/>
                <w:sz w:val="20"/>
              </w:rPr>
              <w:t xml:space="preserve">7.33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20"/>
              </w:rPr>
              <w:t xml:space="preserve">596.76</w:t>
            </w:r>
          </w:p>
        </w:tc>
        <w:tc>
          <w:tcPr>
            <w:tcW w:w="1160" w:type="dxa"/>
            <w:tcBorders/>
            <w:vAlign w:val="center"/>
          </w:tcPr>
          <w:p>
            <w:pPr>
              <w:jc w:val="right"/>
            </w:pPr>
            <w:r>
              <w:rPr>
                <w:rFonts w:ascii="宋体" w:eastAsia="宋体" w:hAnsi="宋体" w:cs="宋体"/>
                <w:b w:val="0"/>
                <w:i w:val="0"/>
                <w:color w:val="000000"/>
                <w:sz w:val="20"/>
              </w:rPr>
              <w:t xml:space="preserve">596.76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20"/>
              </w:rPr>
              <w:t xml:space="preserve">43.80</w:t>
            </w:r>
          </w:p>
        </w:tc>
        <w:tc>
          <w:tcPr>
            <w:tcW w:w="1160" w:type="dxa"/>
            <w:tcBorders/>
            <w:vAlign w:val="center"/>
          </w:tcPr>
          <w:p>
            <w:pPr>
              <w:jc w:val="right"/>
            </w:pPr>
            <w:r>
              <w:rPr>
                <w:rFonts w:ascii="宋体" w:eastAsia="宋体" w:hAnsi="宋体" w:cs="宋体"/>
                <w:b w:val="0"/>
                <w:i w:val="0"/>
                <w:color w:val="000000"/>
                <w:sz w:val="20"/>
              </w:rPr>
              <w:t xml:space="preserve">43.80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抚恤</w:t>
            </w:r>
          </w:p>
        </w:tc>
        <w:tc>
          <w:tcPr>
            <w:tcW w:w="1160" w:type="dxa"/>
            <w:tcBorders/>
            <w:vAlign w:val="center"/>
          </w:tcPr>
          <w:p>
            <w:pPr>
              <w:jc w:val="right"/>
            </w:pPr>
            <w:r>
              <w:rPr>
                <w:rFonts w:ascii="宋体" w:eastAsia="宋体" w:hAnsi="宋体" w:cs="宋体"/>
                <w:b w:val="0"/>
                <w:i w:val="0"/>
                <w:color w:val="000000"/>
                <w:sz w:val="20"/>
              </w:rPr>
              <w:t xml:space="preserve">75.99</w:t>
            </w:r>
          </w:p>
        </w:tc>
        <w:tc>
          <w:tcPr>
            <w:tcW w:w="1160" w:type="dxa"/>
            <w:tcBorders/>
            <w:vAlign w:val="center"/>
          </w:tcPr>
          <w:p>
            <w:pPr>
              <w:jc w:val="right"/>
            </w:pPr>
            <w:r>
              <w:rPr>
                <w:rFonts w:ascii="宋体" w:eastAsia="宋体" w:hAnsi="宋体" w:cs="宋体"/>
                <w:b w:val="0"/>
                <w:i w:val="0"/>
                <w:color w:val="000000"/>
                <w:sz w:val="20"/>
              </w:rPr>
              <w:t xml:space="preserve">75.99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死亡抚恤</w:t>
            </w:r>
          </w:p>
        </w:tc>
        <w:tc>
          <w:tcPr>
            <w:tcW w:w="1160" w:type="dxa"/>
            <w:tcBorders/>
            <w:vAlign w:val="center"/>
          </w:tcPr>
          <w:p>
            <w:pPr>
              <w:jc w:val="right"/>
            </w:pPr>
            <w:r>
              <w:rPr>
                <w:rFonts w:ascii="宋体" w:eastAsia="宋体" w:hAnsi="宋体" w:cs="宋体"/>
                <w:b w:val="0"/>
                <w:i w:val="0"/>
                <w:color w:val="000000"/>
                <w:sz w:val="20"/>
              </w:rPr>
              <w:t xml:space="preserve">71.06</w:t>
            </w:r>
          </w:p>
        </w:tc>
        <w:tc>
          <w:tcPr>
            <w:tcW w:w="1160" w:type="dxa"/>
            <w:tcBorders/>
            <w:vAlign w:val="center"/>
          </w:tcPr>
          <w:p>
            <w:pPr>
              <w:jc w:val="right"/>
            </w:pPr>
            <w:r>
              <w:rPr>
                <w:rFonts w:ascii="宋体" w:eastAsia="宋体" w:hAnsi="宋体" w:cs="宋体"/>
                <w:b w:val="0"/>
                <w:i w:val="0"/>
                <w:color w:val="000000"/>
                <w:sz w:val="20"/>
              </w:rPr>
              <w:t xml:space="preserve">71.06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伤残抚恤</w:t>
            </w:r>
          </w:p>
        </w:tc>
        <w:tc>
          <w:tcPr>
            <w:tcW w:w="1160" w:type="dxa"/>
            <w:tcBorders/>
            <w:vAlign w:val="center"/>
          </w:tcPr>
          <w:p>
            <w:pPr>
              <w:jc w:val="right"/>
            </w:pPr>
            <w:r>
              <w:rPr>
                <w:rFonts w:ascii="宋体" w:eastAsia="宋体" w:hAnsi="宋体" w:cs="宋体"/>
                <w:b w:val="0"/>
                <w:i w:val="0"/>
                <w:color w:val="000000"/>
                <w:sz w:val="20"/>
              </w:rPr>
              <w:t xml:space="preserve">4.93</w:t>
            </w:r>
          </w:p>
        </w:tc>
        <w:tc>
          <w:tcPr>
            <w:tcW w:w="1160" w:type="dxa"/>
            <w:tcBorders/>
            <w:vAlign w:val="center"/>
          </w:tcPr>
          <w:p>
            <w:pPr>
              <w:jc w:val="right"/>
            </w:pPr>
            <w:r>
              <w:rPr>
                <w:rFonts w:ascii="宋体" w:eastAsia="宋体" w:hAnsi="宋体" w:cs="宋体"/>
                <w:b w:val="0"/>
                <w:i w:val="0"/>
                <w:color w:val="000000"/>
                <w:sz w:val="20"/>
              </w:rPr>
              <w:t xml:space="preserve">4.93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卫生健康支出</w:t>
            </w:r>
          </w:p>
        </w:tc>
        <w:tc>
          <w:tcPr>
            <w:tcW w:w="1160" w:type="dxa"/>
            <w:tcBorders/>
            <w:vAlign w:val="center"/>
          </w:tcPr>
          <w:p>
            <w:pPr>
              <w:jc w:val="right"/>
            </w:pPr>
            <w:r>
              <w:rPr>
                <w:rFonts w:ascii="宋体" w:eastAsia="宋体" w:hAnsi="宋体" w:cs="宋体"/>
                <w:b w:val="0"/>
                <w:i w:val="0"/>
                <w:color w:val="000000"/>
                <w:sz w:val="20"/>
              </w:rPr>
              <w:t xml:space="preserve">286.22</w:t>
            </w:r>
          </w:p>
        </w:tc>
        <w:tc>
          <w:tcPr>
            <w:tcW w:w="1160" w:type="dxa"/>
            <w:tcBorders/>
            <w:vAlign w:val="center"/>
          </w:tcPr>
          <w:p>
            <w:pPr>
              <w:jc w:val="right"/>
            </w:pPr>
            <w:r>
              <w:rPr>
                <w:rFonts w:ascii="宋体" w:eastAsia="宋体" w:hAnsi="宋体" w:cs="宋体"/>
                <w:b w:val="0"/>
                <w:i w:val="0"/>
                <w:color w:val="000000"/>
                <w:sz w:val="20"/>
              </w:rPr>
              <w:t xml:space="preserve">286.22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行政事业单位医疗</w:t>
            </w:r>
          </w:p>
        </w:tc>
        <w:tc>
          <w:tcPr>
            <w:tcW w:w="1160" w:type="dxa"/>
            <w:tcBorders/>
            <w:vAlign w:val="center"/>
          </w:tcPr>
          <w:p>
            <w:pPr>
              <w:jc w:val="right"/>
            </w:pPr>
            <w:r>
              <w:rPr>
                <w:rFonts w:ascii="宋体" w:eastAsia="宋体" w:hAnsi="宋体" w:cs="宋体"/>
                <w:b w:val="0"/>
                <w:i w:val="0"/>
                <w:color w:val="000000"/>
                <w:sz w:val="20"/>
              </w:rPr>
              <w:t xml:space="preserve">286.22</w:t>
            </w:r>
          </w:p>
        </w:tc>
        <w:tc>
          <w:tcPr>
            <w:tcW w:w="1160" w:type="dxa"/>
            <w:tcBorders/>
            <w:vAlign w:val="center"/>
          </w:tcPr>
          <w:p>
            <w:pPr>
              <w:jc w:val="right"/>
            </w:pPr>
            <w:r>
              <w:rPr>
                <w:rFonts w:ascii="宋体" w:eastAsia="宋体" w:hAnsi="宋体" w:cs="宋体"/>
                <w:b w:val="0"/>
                <w:i w:val="0"/>
                <w:color w:val="000000"/>
                <w:sz w:val="20"/>
              </w:rPr>
              <w:t xml:space="preserve">286.22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行政单位医疗</w:t>
            </w:r>
          </w:p>
        </w:tc>
        <w:tc>
          <w:tcPr>
            <w:tcW w:w="1160" w:type="dxa"/>
            <w:tcBorders/>
            <w:vAlign w:val="center"/>
          </w:tcPr>
          <w:p>
            <w:pPr>
              <w:jc w:val="right"/>
            </w:pPr>
            <w:r>
              <w:rPr>
                <w:rFonts w:ascii="宋体" w:eastAsia="宋体" w:hAnsi="宋体" w:cs="宋体"/>
                <w:b w:val="0"/>
                <w:i w:val="0"/>
                <w:color w:val="000000"/>
                <w:sz w:val="20"/>
              </w:rPr>
              <w:t xml:space="preserve">38.09</w:t>
            </w:r>
          </w:p>
        </w:tc>
        <w:tc>
          <w:tcPr>
            <w:tcW w:w="1160" w:type="dxa"/>
            <w:tcBorders/>
            <w:vAlign w:val="center"/>
          </w:tcPr>
          <w:p>
            <w:pPr>
              <w:jc w:val="right"/>
            </w:pPr>
            <w:r>
              <w:rPr>
                <w:rFonts w:ascii="宋体" w:eastAsia="宋体" w:hAnsi="宋体" w:cs="宋体"/>
                <w:b w:val="0"/>
                <w:i w:val="0"/>
                <w:color w:val="000000"/>
                <w:sz w:val="20"/>
              </w:rPr>
              <w:t xml:space="preserve">38.09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事业单位医疗</w:t>
            </w:r>
          </w:p>
        </w:tc>
        <w:tc>
          <w:tcPr>
            <w:tcW w:w="1160" w:type="dxa"/>
            <w:tcBorders/>
            <w:vAlign w:val="center"/>
          </w:tcPr>
          <w:p>
            <w:pPr>
              <w:jc w:val="right"/>
            </w:pPr>
            <w:r>
              <w:rPr>
                <w:rFonts w:ascii="宋体" w:eastAsia="宋体" w:hAnsi="宋体" w:cs="宋体"/>
                <w:b w:val="0"/>
                <w:i w:val="0"/>
                <w:color w:val="000000"/>
                <w:sz w:val="20"/>
              </w:rPr>
              <w:t xml:space="preserve">190.61</w:t>
            </w:r>
          </w:p>
        </w:tc>
        <w:tc>
          <w:tcPr>
            <w:tcW w:w="1160" w:type="dxa"/>
            <w:tcBorders/>
            <w:vAlign w:val="center"/>
          </w:tcPr>
          <w:p>
            <w:pPr>
              <w:jc w:val="right"/>
            </w:pPr>
            <w:r>
              <w:rPr>
                <w:rFonts w:ascii="宋体" w:eastAsia="宋体" w:hAnsi="宋体" w:cs="宋体"/>
                <w:b w:val="0"/>
                <w:i w:val="0"/>
                <w:color w:val="000000"/>
                <w:sz w:val="20"/>
              </w:rPr>
              <w:t xml:space="preserve">190.61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公务员医疗补助</w:t>
            </w:r>
          </w:p>
        </w:tc>
        <w:tc>
          <w:tcPr>
            <w:tcW w:w="1160" w:type="dxa"/>
            <w:tcBorders/>
            <w:vAlign w:val="center"/>
          </w:tcPr>
          <w:p>
            <w:pPr>
              <w:jc w:val="right"/>
            </w:pPr>
            <w:r>
              <w:rPr>
                <w:rFonts w:ascii="宋体" w:eastAsia="宋体" w:hAnsi="宋体" w:cs="宋体"/>
                <w:b w:val="0"/>
                <w:i w:val="0"/>
                <w:color w:val="000000"/>
                <w:sz w:val="20"/>
              </w:rPr>
              <w:t xml:space="preserve">57.52</w:t>
            </w:r>
          </w:p>
        </w:tc>
        <w:tc>
          <w:tcPr>
            <w:tcW w:w="1160" w:type="dxa"/>
            <w:tcBorders/>
            <w:vAlign w:val="center"/>
          </w:tcPr>
          <w:p>
            <w:pPr>
              <w:jc w:val="right"/>
            </w:pPr>
            <w:r>
              <w:rPr>
                <w:rFonts w:ascii="宋体" w:eastAsia="宋体" w:hAnsi="宋体" w:cs="宋体"/>
                <w:b w:val="0"/>
                <w:i w:val="0"/>
                <w:color w:val="000000"/>
                <w:sz w:val="20"/>
              </w:rPr>
              <w:t xml:space="preserve">57.52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节能环保支出</w:t>
            </w:r>
          </w:p>
        </w:tc>
        <w:tc>
          <w:tcPr>
            <w:tcW w:w="1160" w:type="dxa"/>
            <w:tcBorders/>
            <w:vAlign w:val="center"/>
          </w:tcPr>
          <w:p>
            <w:pPr>
              <w:jc w:val="right"/>
            </w:pPr>
            <w:r>
              <w:rPr>
                <w:rFonts w:ascii="宋体" w:eastAsia="宋体" w:hAnsi="宋体" w:cs="宋体"/>
                <w:b w:val="0"/>
                <w:i w:val="0"/>
                <w:color w:val="000000"/>
                <w:sz w:val="20"/>
              </w:rPr>
              <w:t xml:space="preserve">8,082.62</w:t>
            </w:r>
          </w:p>
        </w:tc>
        <w:tc>
          <w:tcPr>
            <w:tcW w:w="1160" w:type="dxa"/>
            <w:tcBorders/>
            <w:vAlign w:val="center"/>
          </w:tcPr>
          <w:p>
            <w:pPr>
              <w:jc w:val="right"/>
            </w:pPr>
            <w:r>
              <w:rPr>
                <w:rFonts w:ascii="宋体" w:eastAsia="宋体" w:hAnsi="宋体" w:cs="宋体"/>
                <w:b w:val="0"/>
                <w:i w:val="0"/>
                <w:color w:val="000000"/>
                <w:sz w:val="20"/>
              </w:rPr>
              <w:t xml:space="preserve">8,082.62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21101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环境保护管理事务</w:t>
            </w:r>
          </w:p>
        </w:tc>
        <w:tc>
          <w:tcPr>
            <w:tcW w:w="1160" w:type="dxa"/>
            <w:tcBorders/>
            <w:vAlign w:val="center"/>
          </w:tcPr>
          <w:p>
            <w:pPr>
              <w:jc w:val="right"/>
            </w:pPr>
            <w:r>
              <w:rPr>
                <w:rFonts w:ascii="宋体" w:eastAsia="宋体" w:hAnsi="宋体" w:cs="宋体"/>
                <w:b w:val="0"/>
                <w:i w:val="0"/>
                <w:color w:val="000000"/>
                <w:sz w:val="20"/>
              </w:rPr>
              <w:t xml:space="preserve">3,361.38</w:t>
            </w:r>
          </w:p>
        </w:tc>
        <w:tc>
          <w:tcPr>
            <w:tcW w:w="1160" w:type="dxa"/>
            <w:tcBorders/>
            <w:vAlign w:val="center"/>
          </w:tcPr>
          <w:p>
            <w:pPr>
              <w:jc w:val="right"/>
            </w:pPr>
            <w:r>
              <w:rPr>
                <w:rFonts w:ascii="宋体" w:eastAsia="宋体" w:hAnsi="宋体" w:cs="宋体"/>
                <w:b w:val="0"/>
                <w:i w:val="0"/>
                <w:color w:val="000000"/>
                <w:sz w:val="20"/>
              </w:rPr>
              <w:t xml:space="preserve">3,361.38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2110101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行政运行</w:t>
            </w:r>
          </w:p>
        </w:tc>
        <w:tc>
          <w:tcPr>
            <w:tcW w:w="1160" w:type="dxa"/>
            <w:tcBorders/>
            <w:vAlign w:val="center"/>
          </w:tcPr>
          <w:p>
            <w:pPr>
              <w:jc w:val="right"/>
            </w:pPr>
            <w:r>
              <w:rPr>
                <w:rFonts w:ascii="宋体" w:eastAsia="宋体" w:hAnsi="宋体" w:cs="宋体"/>
                <w:b w:val="0"/>
                <w:i w:val="0"/>
                <w:color w:val="000000"/>
                <w:sz w:val="20"/>
              </w:rPr>
              <w:t xml:space="preserve">1,106.40</w:t>
            </w:r>
          </w:p>
        </w:tc>
        <w:tc>
          <w:tcPr>
            <w:tcW w:w="1160" w:type="dxa"/>
            <w:tcBorders/>
            <w:vAlign w:val="center"/>
          </w:tcPr>
          <w:p>
            <w:pPr>
              <w:jc w:val="right"/>
            </w:pPr>
            <w:r>
              <w:rPr>
                <w:rFonts w:ascii="宋体" w:eastAsia="宋体" w:hAnsi="宋体" w:cs="宋体"/>
                <w:b w:val="0"/>
                <w:i w:val="0"/>
                <w:color w:val="000000"/>
                <w:sz w:val="20"/>
              </w:rPr>
              <w:t xml:space="preserve">1,106.40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2110102</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一般行政管理事务</w:t>
            </w:r>
          </w:p>
        </w:tc>
        <w:tc>
          <w:tcPr>
            <w:tcW w:w="1160" w:type="dxa"/>
            <w:tcBorders/>
            <w:vAlign w:val="center"/>
          </w:tcPr>
          <w:p>
            <w:pPr>
              <w:jc w:val="right"/>
            </w:pPr>
            <w:r>
              <w:rPr>
                <w:rFonts w:ascii="宋体" w:eastAsia="宋体" w:hAnsi="宋体" w:cs="宋体"/>
                <w:b w:val="0"/>
                <w:i w:val="0"/>
                <w:color w:val="000000"/>
                <w:sz w:val="20"/>
              </w:rPr>
              <w:t xml:space="preserve">17.99</w:t>
            </w:r>
          </w:p>
        </w:tc>
        <w:tc>
          <w:tcPr>
            <w:tcW w:w="1160" w:type="dxa"/>
            <w:tcBorders/>
            <w:vAlign w:val="center"/>
          </w:tcPr>
          <w:p>
            <w:pPr>
              <w:jc w:val="right"/>
            </w:pPr>
            <w:r>
              <w:rPr>
                <w:rFonts w:ascii="宋体" w:eastAsia="宋体" w:hAnsi="宋体" w:cs="宋体"/>
                <w:b w:val="0"/>
                <w:i w:val="0"/>
                <w:color w:val="000000"/>
                <w:sz w:val="20"/>
              </w:rPr>
              <w:t xml:space="preserve">17.99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2110104</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生态环境保护宣传</w:t>
            </w:r>
          </w:p>
        </w:tc>
        <w:tc>
          <w:tcPr>
            <w:tcW w:w="1160" w:type="dxa"/>
            <w:tcBorders/>
            <w:vAlign w:val="center"/>
          </w:tcPr>
          <w:p>
            <w:pPr>
              <w:jc w:val="right"/>
            </w:pPr>
            <w:r>
              <w:rPr>
                <w:rFonts w:ascii="宋体" w:eastAsia="宋体" w:hAnsi="宋体" w:cs="宋体"/>
                <w:b w:val="0"/>
                <w:i w:val="0"/>
                <w:color w:val="000000"/>
                <w:sz w:val="20"/>
              </w:rPr>
              <w:t xml:space="preserve">7.47</w:t>
            </w:r>
          </w:p>
        </w:tc>
        <w:tc>
          <w:tcPr>
            <w:tcW w:w="1160" w:type="dxa"/>
            <w:tcBorders/>
            <w:vAlign w:val="center"/>
          </w:tcPr>
          <w:p>
            <w:pPr>
              <w:jc w:val="right"/>
            </w:pPr>
            <w:r>
              <w:rPr>
                <w:rFonts w:ascii="宋体" w:eastAsia="宋体" w:hAnsi="宋体" w:cs="宋体"/>
                <w:b w:val="0"/>
                <w:i w:val="0"/>
                <w:color w:val="000000"/>
                <w:sz w:val="20"/>
              </w:rPr>
              <w:t xml:space="preserve">7.47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2110107</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生态环境保护行政许可</w:t>
            </w:r>
          </w:p>
        </w:tc>
        <w:tc>
          <w:tcPr>
            <w:tcW w:w="1160" w:type="dxa"/>
            <w:tcBorders/>
            <w:vAlign w:val="center"/>
          </w:tcPr>
          <w:p>
            <w:pPr>
              <w:jc w:val="right"/>
            </w:pPr>
            <w:r>
              <w:rPr>
                <w:rFonts w:ascii="宋体" w:eastAsia="宋体" w:hAnsi="宋体" w:cs="宋体"/>
                <w:b w:val="0"/>
                <w:i w:val="0"/>
                <w:color w:val="000000"/>
                <w:sz w:val="20"/>
              </w:rPr>
              <w:t xml:space="preserve">69.91</w:t>
            </w:r>
          </w:p>
        </w:tc>
        <w:tc>
          <w:tcPr>
            <w:tcW w:w="1160" w:type="dxa"/>
            <w:tcBorders/>
            <w:vAlign w:val="center"/>
          </w:tcPr>
          <w:p>
            <w:pPr>
              <w:jc w:val="right"/>
            </w:pPr>
            <w:r>
              <w:rPr>
                <w:rFonts w:ascii="宋体" w:eastAsia="宋体" w:hAnsi="宋体" w:cs="宋体"/>
                <w:b w:val="0"/>
                <w:i w:val="0"/>
                <w:color w:val="000000"/>
                <w:sz w:val="20"/>
              </w:rPr>
              <w:t xml:space="preserve">69.91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2110199</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其他环境保护管理事务支出</w:t>
            </w:r>
          </w:p>
        </w:tc>
        <w:tc>
          <w:tcPr>
            <w:tcW w:w="1160" w:type="dxa"/>
            <w:tcBorders/>
            <w:vAlign w:val="center"/>
          </w:tcPr>
          <w:p>
            <w:pPr>
              <w:jc w:val="right"/>
            </w:pPr>
            <w:r>
              <w:rPr>
                <w:rFonts w:ascii="宋体" w:eastAsia="宋体" w:hAnsi="宋体" w:cs="宋体"/>
                <w:b w:val="0"/>
                <w:i w:val="0"/>
                <w:color w:val="000000"/>
                <w:sz w:val="20"/>
              </w:rPr>
              <w:t xml:space="preserve">2,159.61</w:t>
            </w:r>
          </w:p>
        </w:tc>
        <w:tc>
          <w:tcPr>
            <w:tcW w:w="1160" w:type="dxa"/>
            <w:tcBorders/>
            <w:vAlign w:val="center"/>
          </w:tcPr>
          <w:p>
            <w:pPr>
              <w:jc w:val="right"/>
            </w:pPr>
            <w:r>
              <w:rPr>
                <w:rFonts w:ascii="宋体" w:eastAsia="宋体" w:hAnsi="宋体" w:cs="宋体"/>
                <w:b w:val="0"/>
                <w:i w:val="0"/>
                <w:color w:val="000000"/>
                <w:sz w:val="20"/>
              </w:rPr>
              <w:t xml:space="preserve">2,159.61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21102</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环境监测与监察</w:t>
            </w:r>
          </w:p>
        </w:tc>
        <w:tc>
          <w:tcPr>
            <w:tcW w:w="1160" w:type="dxa"/>
            <w:tcBorders/>
            <w:vAlign w:val="center"/>
          </w:tcPr>
          <w:p>
            <w:pPr>
              <w:jc w:val="right"/>
            </w:pPr>
            <w:r>
              <w:rPr>
                <w:rFonts w:ascii="宋体" w:eastAsia="宋体" w:hAnsi="宋体" w:cs="宋体"/>
                <w:b w:val="0"/>
                <w:i w:val="0"/>
                <w:color w:val="000000"/>
                <w:sz w:val="20"/>
              </w:rPr>
              <w:t xml:space="preserve">1,635.77</w:t>
            </w:r>
          </w:p>
        </w:tc>
        <w:tc>
          <w:tcPr>
            <w:tcW w:w="1160" w:type="dxa"/>
            <w:tcBorders/>
            <w:vAlign w:val="center"/>
          </w:tcPr>
          <w:p>
            <w:pPr>
              <w:jc w:val="right"/>
            </w:pPr>
            <w:r>
              <w:rPr>
                <w:rFonts w:ascii="宋体" w:eastAsia="宋体" w:hAnsi="宋体" w:cs="宋体"/>
                <w:b w:val="0"/>
                <w:i w:val="0"/>
                <w:color w:val="000000"/>
                <w:sz w:val="20"/>
              </w:rPr>
              <w:t xml:space="preserve">1,635.77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2110299</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其他环境监测与监察支出</w:t>
            </w:r>
          </w:p>
        </w:tc>
        <w:tc>
          <w:tcPr>
            <w:tcW w:w="1160" w:type="dxa"/>
            <w:tcBorders/>
            <w:vAlign w:val="center"/>
          </w:tcPr>
          <w:p>
            <w:pPr>
              <w:jc w:val="right"/>
            </w:pPr>
            <w:r>
              <w:rPr>
                <w:rFonts w:ascii="宋体" w:eastAsia="宋体" w:hAnsi="宋体" w:cs="宋体"/>
                <w:b w:val="0"/>
                <w:i w:val="0"/>
                <w:color w:val="000000"/>
                <w:sz w:val="20"/>
              </w:rPr>
              <w:t xml:space="preserve">1,635.77</w:t>
            </w:r>
          </w:p>
        </w:tc>
        <w:tc>
          <w:tcPr>
            <w:tcW w:w="1160" w:type="dxa"/>
            <w:tcBorders/>
            <w:vAlign w:val="center"/>
          </w:tcPr>
          <w:p>
            <w:pPr>
              <w:jc w:val="right"/>
            </w:pPr>
            <w:r>
              <w:rPr>
                <w:rFonts w:ascii="宋体" w:eastAsia="宋体" w:hAnsi="宋体" w:cs="宋体"/>
                <w:b w:val="0"/>
                <w:i w:val="0"/>
                <w:color w:val="000000"/>
                <w:sz w:val="20"/>
              </w:rPr>
              <w:t xml:space="preserve">1,635.77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21103</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污染防治</w:t>
            </w:r>
          </w:p>
        </w:tc>
        <w:tc>
          <w:tcPr>
            <w:tcW w:w="1160" w:type="dxa"/>
            <w:tcBorders/>
            <w:vAlign w:val="center"/>
          </w:tcPr>
          <w:p>
            <w:pPr>
              <w:jc w:val="right"/>
            </w:pPr>
            <w:r>
              <w:rPr>
                <w:rFonts w:ascii="宋体" w:eastAsia="宋体" w:hAnsi="宋体" w:cs="宋体"/>
                <w:b w:val="0"/>
                <w:i w:val="0"/>
                <w:color w:val="000000"/>
                <w:sz w:val="20"/>
              </w:rPr>
              <w:t xml:space="preserve">3,085.47</w:t>
            </w:r>
          </w:p>
        </w:tc>
        <w:tc>
          <w:tcPr>
            <w:tcW w:w="1160" w:type="dxa"/>
            <w:tcBorders/>
            <w:vAlign w:val="center"/>
          </w:tcPr>
          <w:p>
            <w:pPr>
              <w:jc w:val="right"/>
            </w:pPr>
            <w:r>
              <w:rPr>
                <w:rFonts w:ascii="宋体" w:eastAsia="宋体" w:hAnsi="宋体" w:cs="宋体"/>
                <w:b w:val="0"/>
                <w:i w:val="0"/>
                <w:color w:val="000000"/>
                <w:sz w:val="20"/>
              </w:rPr>
              <w:t xml:space="preserve">3,085.47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2110301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大气</w:t>
            </w:r>
          </w:p>
        </w:tc>
        <w:tc>
          <w:tcPr>
            <w:tcW w:w="1160" w:type="dxa"/>
            <w:tcBorders/>
            <w:vAlign w:val="center"/>
          </w:tcPr>
          <w:p>
            <w:pPr>
              <w:jc w:val="right"/>
            </w:pPr>
            <w:r>
              <w:rPr>
                <w:rFonts w:ascii="宋体" w:eastAsia="宋体" w:hAnsi="宋体" w:cs="宋体"/>
                <w:b w:val="0"/>
                <w:i w:val="0"/>
                <w:color w:val="000000"/>
                <w:sz w:val="20"/>
              </w:rPr>
              <w:t xml:space="preserve">2,879.06</w:t>
            </w:r>
          </w:p>
        </w:tc>
        <w:tc>
          <w:tcPr>
            <w:tcW w:w="1160" w:type="dxa"/>
            <w:tcBorders/>
            <w:vAlign w:val="center"/>
          </w:tcPr>
          <w:p>
            <w:pPr>
              <w:jc w:val="right"/>
            </w:pPr>
            <w:r>
              <w:rPr>
                <w:rFonts w:ascii="宋体" w:eastAsia="宋体" w:hAnsi="宋体" w:cs="宋体"/>
                <w:b w:val="0"/>
                <w:i w:val="0"/>
                <w:color w:val="000000"/>
                <w:sz w:val="20"/>
              </w:rPr>
              <w:t xml:space="preserve">2,879.06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2110302</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水体</w:t>
            </w:r>
          </w:p>
        </w:tc>
        <w:tc>
          <w:tcPr>
            <w:tcW w:w="1160" w:type="dxa"/>
            <w:tcBorders/>
            <w:vAlign w:val="center"/>
          </w:tcPr>
          <w:p>
            <w:pPr>
              <w:jc w:val="right"/>
            </w:pPr>
            <w:r>
              <w:rPr>
                <w:rFonts w:ascii="宋体" w:eastAsia="宋体" w:hAnsi="宋体" w:cs="宋体"/>
                <w:b w:val="0"/>
                <w:i w:val="0"/>
                <w:color w:val="000000"/>
                <w:sz w:val="20"/>
              </w:rPr>
              <w:t xml:space="preserve">7.21</w:t>
            </w:r>
          </w:p>
        </w:tc>
        <w:tc>
          <w:tcPr>
            <w:tcW w:w="1160" w:type="dxa"/>
            <w:tcBorders/>
            <w:vAlign w:val="center"/>
          </w:tcPr>
          <w:p>
            <w:pPr>
              <w:jc w:val="right"/>
            </w:pPr>
            <w:r>
              <w:rPr>
                <w:rFonts w:ascii="宋体" w:eastAsia="宋体" w:hAnsi="宋体" w:cs="宋体"/>
                <w:b w:val="0"/>
                <w:i w:val="0"/>
                <w:color w:val="000000"/>
                <w:sz w:val="20"/>
              </w:rPr>
              <w:t xml:space="preserve">7.21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2110303</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噪声</w:t>
            </w:r>
          </w:p>
        </w:tc>
        <w:tc>
          <w:tcPr>
            <w:tcW w:w="1160" w:type="dxa"/>
            <w:tcBorders/>
            <w:vAlign w:val="center"/>
          </w:tcPr>
          <w:p>
            <w:pPr>
              <w:jc w:val="right"/>
            </w:pPr>
            <w:r>
              <w:rPr>
                <w:rFonts w:ascii="宋体" w:eastAsia="宋体" w:hAnsi="宋体" w:cs="宋体"/>
                <w:b w:val="0"/>
                <w:i w:val="0"/>
                <w:color w:val="000000"/>
                <w:sz w:val="20"/>
              </w:rPr>
              <w:t xml:space="preserve">196.40</w:t>
            </w:r>
          </w:p>
        </w:tc>
        <w:tc>
          <w:tcPr>
            <w:tcW w:w="1160" w:type="dxa"/>
            <w:tcBorders/>
            <w:vAlign w:val="center"/>
          </w:tcPr>
          <w:p>
            <w:pPr>
              <w:jc w:val="right"/>
            </w:pPr>
            <w:r>
              <w:rPr>
                <w:rFonts w:ascii="宋体" w:eastAsia="宋体" w:hAnsi="宋体" w:cs="宋体"/>
                <w:b w:val="0"/>
                <w:i w:val="0"/>
                <w:color w:val="000000"/>
                <w:sz w:val="20"/>
              </w:rPr>
              <w:t xml:space="preserve">196.40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2110307</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土壤</w:t>
            </w:r>
          </w:p>
        </w:tc>
        <w:tc>
          <w:tcPr>
            <w:tcW w:w="1160" w:type="dxa"/>
            <w:tcBorders/>
            <w:vAlign w:val="center"/>
          </w:tcPr>
          <w:p>
            <w:pPr>
              <w:jc w:val="right"/>
            </w:pPr>
            <w:r>
              <w:rPr>
                <w:rFonts w:ascii="宋体" w:eastAsia="宋体" w:hAnsi="宋体" w:cs="宋体"/>
                <w:b w:val="0"/>
                <w:i w:val="0"/>
                <w:color w:val="000000"/>
                <w:sz w:val="20"/>
              </w:rPr>
              <w:t xml:space="preserve">2.80</w:t>
            </w:r>
          </w:p>
        </w:tc>
        <w:tc>
          <w:tcPr>
            <w:tcW w:w="1160" w:type="dxa"/>
            <w:tcBorders/>
            <w:vAlign w:val="center"/>
          </w:tcPr>
          <w:p>
            <w:pPr>
              <w:jc w:val="right"/>
            </w:pPr>
            <w:r>
              <w:rPr>
                <w:rFonts w:ascii="宋体" w:eastAsia="宋体" w:hAnsi="宋体" w:cs="宋体"/>
                <w:b w:val="0"/>
                <w:i w:val="0"/>
                <w:color w:val="000000"/>
                <w:sz w:val="20"/>
              </w:rPr>
              <w:t xml:space="preserve">2.80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住房保障支出</w:t>
            </w:r>
          </w:p>
        </w:tc>
        <w:tc>
          <w:tcPr>
            <w:tcW w:w="1160" w:type="dxa"/>
            <w:tcBorders/>
            <w:vAlign w:val="center"/>
          </w:tcPr>
          <w:p>
            <w:pPr>
              <w:jc w:val="right"/>
            </w:pPr>
            <w:r>
              <w:rPr>
                <w:rFonts w:ascii="宋体" w:eastAsia="宋体" w:hAnsi="宋体" w:cs="宋体"/>
                <w:b w:val="0"/>
                <w:i w:val="0"/>
                <w:color w:val="000000"/>
                <w:sz w:val="20"/>
              </w:rPr>
              <w:t xml:space="preserve">394.41</w:t>
            </w:r>
          </w:p>
        </w:tc>
        <w:tc>
          <w:tcPr>
            <w:tcW w:w="1160" w:type="dxa"/>
            <w:tcBorders/>
            <w:vAlign w:val="center"/>
          </w:tcPr>
          <w:p>
            <w:pPr>
              <w:jc w:val="right"/>
            </w:pPr>
            <w:r>
              <w:rPr>
                <w:rFonts w:ascii="宋体" w:eastAsia="宋体" w:hAnsi="宋体" w:cs="宋体"/>
                <w:b w:val="0"/>
                <w:i w:val="0"/>
                <w:color w:val="000000"/>
                <w:sz w:val="20"/>
              </w:rPr>
              <w:t xml:space="preserve">394.41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住房改革支出</w:t>
            </w:r>
          </w:p>
        </w:tc>
        <w:tc>
          <w:tcPr>
            <w:tcW w:w="1160" w:type="dxa"/>
            <w:tcBorders/>
            <w:vAlign w:val="center"/>
          </w:tcPr>
          <w:p>
            <w:pPr>
              <w:jc w:val="right"/>
            </w:pPr>
            <w:r>
              <w:rPr>
                <w:rFonts w:ascii="宋体" w:eastAsia="宋体" w:hAnsi="宋体" w:cs="宋体"/>
                <w:b w:val="0"/>
                <w:i w:val="0"/>
                <w:color w:val="000000"/>
                <w:sz w:val="20"/>
              </w:rPr>
              <w:t xml:space="preserve">394.41</w:t>
            </w:r>
          </w:p>
        </w:tc>
        <w:tc>
          <w:tcPr>
            <w:tcW w:w="1160" w:type="dxa"/>
            <w:tcBorders/>
            <w:vAlign w:val="center"/>
          </w:tcPr>
          <w:p>
            <w:pPr>
              <w:jc w:val="right"/>
            </w:pPr>
            <w:r>
              <w:rPr>
                <w:rFonts w:ascii="宋体" w:eastAsia="宋体" w:hAnsi="宋体" w:cs="宋体"/>
                <w:b w:val="0"/>
                <w:i w:val="0"/>
                <w:color w:val="000000"/>
                <w:sz w:val="20"/>
              </w:rPr>
              <w:t xml:space="preserve">394.41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住房公积金</w:t>
            </w:r>
          </w:p>
        </w:tc>
        <w:tc>
          <w:tcPr>
            <w:tcW w:w="1160" w:type="dxa"/>
            <w:tcBorders/>
            <w:vAlign w:val="center"/>
          </w:tcPr>
          <w:p>
            <w:pPr>
              <w:jc w:val="right"/>
            </w:pPr>
            <w:r>
              <w:rPr>
                <w:rFonts w:ascii="宋体" w:eastAsia="宋体" w:hAnsi="宋体" w:cs="宋体"/>
                <w:b w:val="0"/>
                <w:i w:val="0"/>
                <w:color w:val="000000"/>
                <w:sz w:val="20"/>
              </w:rPr>
              <w:t xml:space="preserve">394.41</w:t>
            </w:r>
          </w:p>
        </w:tc>
        <w:tc>
          <w:tcPr>
            <w:tcW w:w="1160" w:type="dxa"/>
            <w:tcBorders/>
            <w:vAlign w:val="center"/>
          </w:tcPr>
          <w:p>
            <w:pPr>
              <w:jc w:val="right"/>
            </w:pPr>
            <w:r>
              <w:rPr>
                <w:rFonts w:ascii="宋体" w:eastAsia="宋体" w:hAnsi="宋体" w:cs="宋体"/>
                <w:b w:val="0"/>
                <w:i w:val="0"/>
                <w:color w:val="000000"/>
                <w:sz w:val="20"/>
              </w:rPr>
              <w:t xml:space="preserve">394.41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438"/>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注：本表反映部门本年度取得的各项收入情况。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38"/>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38"/>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部门：辽宁省朝阳市生态环境局</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000"/>
        <w:gridCol w:w="1140"/>
        <w:gridCol w:w="1140"/>
        <w:gridCol w:w="1140"/>
        <w:gridCol w:w="1140"/>
        <w:gridCol w:w="1140"/>
        <w:gridCol w:w="1172"/>
      </w:tblGrid>
      <w:tr>
        <w:trPr>
          <w:trHeight w:hRule="exact" w:val="401"/>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000" w:type="dxa"/>
            <w:hMerge/>
            <w:vAlign w:val="center"/>
          </w:tcPr>
          <w:p>
            <w:pPr/>
          </w:p>
        </w:tc>
        <w:tc>
          <w:tcPr>
            <w:tcW w:w="1140" w:type="dxa"/>
            <w:vMerge w:val="restart"/>
            <w:vAlign w:val="center"/>
          </w:tcPr>
          <w:p>
            <w:pPr>
              <w:jc w:val="center"/>
            </w:pPr>
            <w:r>
              <w:rPr>
                <w:rFonts w:ascii="宋体" w:eastAsia="宋体" w:hAnsi="宋体" w:cs="宋体"/>
                <w:b w:val="0"/>
                <w:i w:val="0"/>
                <w:color w:val="000000"/>
                <w:sz w:val="19"/>
              </w:rPr>
              <w:t xml:space="preserve">本年支出合计</w:t>
            </w:r>
          </w:p>
        </w:tc>
        <w:tc>
          <w:tcPr>
            <w:tcW w:w="1140" w:type="dxa"/>
            <w:vMerge w:val="restart"/>
            <w:vAlign w:val="center"/>
          </w:tcPr>
          <w:p>
            <w:pPr>
              <w:jc w:val="center"/>
            </w:pPr>
            <w:r>
              <w:rPr>
                <w:rFonts w:ascii="宋体" w:eastAsia="宋体" w:hAnsi="宋体" w:cs="宋体"/>
                <w:b w:val="0"/>
                <w:i w:val="0"/>
                <w:color w:val="000000"/>
                <w:sz w:val="19"/>
              </w:rPr>
              <w:t xml:space="preserve">基本支出</w:t>
            </w:r>
          </w:p>
        </w:tc>
        <w:tc>
          <w:tcPr>
            <w:tcW w:w="1140" w:type="dxa"/>
            <w:vMerge w:val="restart"/>
            <w:vAlign w:val="center"/>
          </w:tcPr>
          <w:p>
            <w:pPr>
              <w:jc w:val="center"/>
            </w:pPr>
            <w:r>
              <w:rPr>
                <w:rFonts w:ascii="宋体" w:eastAsia="宋体" w:hAnsi="宋体" w:cs="宋体"/>
                <w:b w:val="0"/>
                <w:i w:val="0"/>
                <w:color w:val="000000"/>
                <w:sz w:val="19"/>
              </w:rPr>
              <w:t xml:space="preserve">项目支出</w:t>
            </w:r>
          </w:p>
        </w:tc>
        <w:tc>
          <w:tcPr>
            <w:tcW w:w="1140" w:type="dxa"/>
            <w:vMerge w:val="restart"/>
            <w:vAlign w:val="center"/>
          </w:tcPr>
          <w:p>
            <w:pPr>
              <w:jc w:val="center"/>
            </w:pPr>
            <w:r>
              <w:rPr>
                <w:rFonts w:ascii="宋体" w:eastAsia="宋体" w:hAnsi="宋体" w:cs="宋体"/>
                <w:b w:val="0"/>
                <w:i w:val="0"/>
                <w:color w:val="000000"/>
                <w:sz w:val="19"/>
              </w:rPr>
              <w:t xml:space="preserve">上缴上级支出</w:t>
            </w:r>
          </w:p>
        </w:tc>
        <w:tc>
          <w:tcPr>
            <w:tcW w:w="1140" w:type="dxa"/>
            <w:vMerge w:val="restart"/>
            <w:vAlign w:val="center"/>
          </w:tcPr>
          <w:p>
            <w:pPr>
              <w:jc w:val="center"/>
            </w:pPr>
            <w:r>
              <w:rPr>
                <w:rFonts w:ascii="宋体" w:eastAsia="宋体" w:hAnsi="宋体" w:cs="宋体"/>
                <w:b w:val="0"/>
                <w:i w:val="0"/>
                <w:color w:val="000000"/>
                <w:sz w:val="19"/>
              </w:rPr>
              <w:t xml:space="preserve">经营支出</w:t>
            </w:r>
          </w:p>
        </w:tc>
        <w:tc>
          <w:tcPr>
            <w:tcW w:w="1172"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1"/>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功能分类科目编码</w:t>
            </w:r>
          </w:p>
        </w:tc>
        <w:tc>
          <w:tcPr>
            <w:tcW w:w="300" w:type="dxa"/>
            <w:hMerge/>
            <w:tcBorders/>
            <w:vAlign w:val="center"/>
          </w:tcPr>
          <w:p>
            <w:pPr/>
          </w:p>
        </w:tc>
        <w:tc>
          <w:tcPr>
            <w:tcW w:w="300" w:type="dxa"/>
            <w:hMerge/>
            <w:tcBorders/>
            <w:vAlign w:val="center"/>
          </w:tcPr>
          <w:p>
            <w:pPr/>
          </w:p>
        </w:tc>
        <w:tc>
          <w:tcPr>
            <w:tcW w:w="3000" w:type="dxa"/>
            <w:vMerge w:val="restart"/>
            <w:tcBorders/>
            <w:vAlign w:val="center"/>
          </w:tcPr>
          <w:p>
            <w:pPr>
              <w:jc w:val="center"/>
            </w:pPr>
            <w:r>
              <w:rPr>
                <w:rFonts w:ascii="宋体" w:eastAsia="宋体" w:hAnsi="宋体" w:cs="宋体"/>
                <w:b w:val="0"/>
                <w:i w:val="0"/>
                <w:color w:val="000000"/>
                <w:sz w:val="19"/>
              </w:rPr>
              <w:t xml:space="preserve">科目名称</w:t>
            </w: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72" w:type="dxa"/>
            <w:vMerge/>
            <w:tcBorders/>
            <w:vAlign w:val="center"/>
          </w:tcPr>
          <w:p>
            <w:pPr/>
          </w:p>
        </w:tc>
      </w:tr>
      <w:tr>
        <w:trPr>
          <w:trHeight w:hRule="exact" w:val="401"/>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00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72" w:type="dxa"/>
            <w:vMerge/>
            <w:tcBorders/>
            <w:vAlign w:val="center"/>
          </w:tcPr>
          <w:p>
            <w:pPr/>
          </w:p>
        </w:tc>
      </w:tr>
      <w:tr>
        <w:trPr>
          <w:trHeight w:hRule="exact" w:val="401"/>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00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72" w:type="dxa"/>
            <w:vMerge/>
            <w:tcBorders/>
            <w:vAlign w:val="center"/>
          </w:tcPr>
          <w:p>
            <w:pPr/>
          </w:p>
        </w:tc>
      </w:tr>
      <w:tr>
        <w:trPr>
          <w:trHeight w:hRule="exact" w:val="481"/>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000" w:type="dxa"/>
            <w:hMerge/>
            <w:tcBorders/>
            <w:vAlign w:val="center"/>
          </w:tcPr>
          <w:p>
            <w:pPr/>
          </w:p>
        </w:tc>
        <w:tc>
          <w:tcPr>
            <w:tcW w:w="1140" w:type="dxa"/>
            <w:tcBorders/>
            <w:vAlign w:val="center"/>
          </w:tcPr>
          <w:p>
            <w:pPr>
              <w:jc w:val="center"/>
            </w:pPr>
            <w:r>
              <w:rPr>
                <w:rFonts w:ascii="宋体" w:eastAsia="宋体" w:hAnsi="宋体" w:cs="宋体"/>
                <w:b w:val="0"/>
                <w:i w:val="0"/>
                <w:color w:val="000000"/>
                <w:sz w:val="19"/>
              </w:rPr>
              <w:t xml:space="preserve">1</w:t>
            </w:r>
          </w:p>
        </w:tc>
        <w:tc>
          <w:tcPr>
            <w:tcW w:w="1140" w:type="dxa"/>
            <w:tcBorders/>
            <w:vAlign w:val="center"/>
          </w:tcPr>
          <w:p>
            <w:pPr>
              <w:jc w:val="center"/>
            </w:pPr>
            <w:r>
              <w:rPr>
                <w:rFonts w:ascii="宋体" w:eastAsia="宋体" w:hAnsi="宋体" w:cs="宋体"/>
                <w:b w:val="0"/>
                <w:i w:val="0"/>
                <w:color w:val="000000"/>
                <w:sz w:val="19"/>
              </w:rPr>
              <w:t xml:space="preserve">2</w:t>
            </w:r>
          </w:p>
        </w:tc>
        <w:tc>
          <w:tcPr>
            <w:tcW w:w="1140" w:type="dxa"/>
            <w:tcBorders/>
            <w:vAlign w:val="center"/>
          </w:tcPr>
          <w:p>
            <w:pPr>
              <w:jc w:val="center"/>
            </w:pPr>
            <w:r>
              <w:rPr>
                <w:rFonts w:ascii="宋体" w:eastAsia="宋体" w:hAnsi="宋体" w:cs="宋体"/>
                <w:b w:val="0"/>
                <w:i w:val="0"/>
                <w:color w:val="000000"/>
                <w:sz w:val="19"/>
              </w:rPr>
              <w:t xml:space="preserve">3</w:t>
            </w:r>
          </w:p>
        </w:tc>
        <w:tc>
          <w:tcPr>
            <w:tcW w:w="1140" w:type="dxa"/>
            <w:tcBorders/>
            <w:vAlign w:val="center"/>
          </w:tcPr>
          <w:p>
            <w:pPr>
              <w:jc w:val="center"/>
            </w:pPr>
            <w:r>
              <w:rPr>
                <w:rFonts w:ascii="宋体" w:eastAsia="宋体" w:hAnsi="宋体" w:cs="宋体"/>
                <w:b w:val="0"/>
                <w:i w:val="0"/>
                <w:color w:val="000000"/>
                <w:sz w:val="19"/>
              </w:rPr>
              <w:t xml:space="preserve">4</w:t>
            </w:r>
          </w:p>
        </w:tc>
        <w:tc>
          <w:tcPr>
            <w:tcW w:w="1140" w:type="dxa"/>
            <w:tcBorders/>
            <w:vAlign w:val="center"/>
          </w:tcPr>
          <w:p>
            <w:pPr>
              <w:jc w:val="center"/>
            </w:pPr>
            <w:r>
              <w:rPr>
                <w:rFonts w:ascii="宋体" w:eastAsia="宋体" w:hAnsi="宋体" w:cs="宋体"/>
                <w:b w:val="0"/>
                <w:i w:val="0"/>
                <w:color w:val="000000"/>
                <w:sz w:val="19"/>
              </w:rPr>
              <w:t xml:space="preserve">5</w:t>
            </w:r>
          </w:p>
        </w:tc>
        <w:tc>
          <w:tcPr>
            <w:tcW w:w="1172" w:type="dxa"/>
            <w:tcBorders/>
            <w:vAlign w:val="center"/>
          </w:tcPr>
          <w:p>
            <w:pPr>
              <w:jc w:val="center"/>
            </w:pPr>
            <w:r>
              <w:rPr>
                <w:rFonts w:ascii="宋体" w:eastAsia="宋体" w:hAnsi="宋体" w:cs="宋体"/>
                <w:b w:val="0"/>
                <w:i w:val="0"/>
                <w:color w:val="000000"/>
                <w:sz w:val="19"/>
              </w:rPr>
              <w:t xml:space="preserve">6</w:t>
            </w:r>
          </w:p>
        </w:tc>
      </w:tr>
      <w:tr>
        <w:trPr>
          <w:trHeight w:hRule="exact" w:val="481"/>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000" w:type="dxa"/>
            <w:hMerge/>
            <w:tcBorders/>
            <w:vAlign w:val="center"/>
          </w:tcPr>
          <w:p>
            <w:pPr/>
          </w:p>
        </w:tc>
        <w:tc>
          <w:tcPr>
            <w:tcW w:w="1140" w:type="dxa"/>
            <w:tcBorders/>
            <w:vAlign w:val="center"/>
          </w:tcPr>
          <w:p>
            <w:pPr>
              <w:jc w:val="right"/>
            </w:pPr>
            <w:r>
              <w:rPr>
                <w:rFonts w:ascii="宋体" w:eastAsia="宋体" w:hAnsi="宋体" w:cs="宋体"/>
                <w:b/>
                <w:i w:val="0"/>
                <w:color w:val="000000"/>
                <w:sz w:val="19"/>
              </w:rPr>
              <w:t xml:space="preserve">9,491.05</w:t>
            </w:r>
          </w:p>
        </w:tc>
        <w:tc>
          <w:tcPr>
            <w:tcW w:w="1140" w:type="dxa"/>
            <w:tcBorders/>
            <w:vAlign w:val="center"/>
          </w:tcPr>
          <w:p>
            <w:pPr>
              <w:jc w:val="right"/>
            </w:pPr>
            <w:r>
              <w:rPr>
                <w:rFonts w:ascii="宋体" w:eastAsia="宋体" w:hAnsi="宋体" w:cs="宋体"/>
                <w:b/>
                <w:i w:val="0"/>
                <w:color w:val="000000"/>
                <w:sz w:val="19"/>
              </w:rPr>
              <w:t xml:space="preserve">5,670.09</w:t>
            </w:r>
          </w:p>
        </w:tc>
        <w:tc>
          <w:tcPr>
            <w:tcW w:w="1140" w:type="dxa"/>
            <w:tcBorders/>
            <w:vAlign w:val="center"/>
          </w:tcPr>
          <w:p>
            <w:pPr>
              <w:jc w:val="right"/>
            </w:pPr>
            <w:r>
              <w:rPr>
                <w:rFonts w:ascii="宋体" w:eastAsia="宋体" w:hAnsi="宋体" w:cs="宋体"/>
                <w:b/>
                <w:i w:val="0"/>
                <w:color w:val="000000"/>
                <w:sz w:val="19"/>
              </w:rPr>
              <w:t xml:space="preserve">3,820.96</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社会保障和就业支出</w:t>
            </w:r>
          </w:p>
        </w:tc>
        <w:tc>
          <w:tcPr>
            <w:tcW w:w="1140" w:type="dxa"/>
            <w:tcBorders/>
            <w:vAlign w:val="center"/>
          </w:tcPr>
          <w:p>
            <w:pPr>
              <w:jc w:val="right"/>
            </w:pPr>
            <w:r>
              <w:rPr>
                <w:rFonts w:ascii="宋体" w:eastAsia="宋体" w:hAnsi="宋体" w:cs="宋体"/>
                <w:b w:val="0"/>
                <w:i w:val="0"/>
                <w:color w:val="000000"/>
                <w:sz w:val="19"/>
              </w:rPr>
              <w:t xml:space="preserve">727.80</w:t>
            </w:r>
          </w:p>
        </w:tc>
        <w:tc>
          <w:tcPr>
            <w:tcW w:w="1140" w:type="dxa"/>
            <w:tcBorders/>
            <w:vAlign w:val="center"/>
          </w:tcPr>
          <w:p>
            <w:pPr>
              <w:jc w:val="right"/>
            </w:pPr>
            <w:r>
              <w:rPr>
                <w:rFonts w:ascii="宋体" w:eastAsia="宋体" w:hAnsi="宋体" w:cs="宋体"/>
                <w:b w:val="0"/>
                <w:i w:val="0"/>
                <w:color w:val="000000"/>
                <w:sz w:val="19"/>
              </w:rPr>
              <w:t xml:space="preserve">727.80</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行政事业单位养老支出</w:t>
            </w:r>
          </w:p>
        </w:tc>
        <w:tc>
          <w:tcPr>
            <w:tcW w:w="1140" w:type="dxa"/>
            <w:tcBorders/>
            <w:vAlign w:val="center"/>
          </w:tcPr>
          <w:p>
            <w:pPr>
              <w:jc w:val="right"/>
            </w:pPr>
            <w:r>
              <w:rPr>
                <w:rFonts w:ascii="宋体" w:eastAsia="宋体" w:hAnsi="宋体" w:cs="宋体"/>
                <w:b w:val="0"/>
                <w:i w:val="0"/>
                <w:color w:val="000000"/>
                <w:sz w:val="19"/>
              </w:rPr>
              <w:t xml:space="preserve">651.81</w:t>
            </w:r>
          </w:p>
        </w:tc>
        <w:tc>
          <w:tcPr>
            <w:tcW w:w="1140" w:type="dxa"/>
            <w:tcBorders/>
            <w:vAlign w:val="center"/>
          </w:tcPr>
          <w:p>
            <w:pPr>
              <w:jc w:val="right"/>
            </w:pPr>
            <w:r>
              <w:rPr>
                <w:rFonts w:ascii="宋体" w:eastAsia="宋体" w:hAnsi="宋体" w:cs="宋体"/>
                <w:b w:val="0"/>
                <w:i w:val="0"/>
                <w:color w:val="000000"/>
                <w:sz w:val="19"/>
              </w:rPr>
              <w:t xml:space="preserve">651.81</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行政单位离退休</w:t>
            </w:r>
          </w:p>
        </w:tc>
        <w:tc>
          <w:tcPr>
            <w:tcW w:w="1140" w:type="dxa"/>
            <w:tcBorders/>
            <w:vAlign w:val="center"/>
          </w:tcPr>
          <w:p>
            <w:pPr>
              <w:jc w:val="right"/>
            </w:pPr>
            <w:r>
              <w:rPr>
                <w:rFonts w:ascii="宋体" w:eastAsia="宋体" w:hAnsi="宋体" w:cs="宋体"/>
                <w:b w:val="0"/>
                <w:i w:val="0"/>
                <w:color w:val="000000"/>
                <w:sz w:val="19"/>
              </w:rPr>
              <w:t xml:space="preserve">3.92</w:t>
            </w:r>
          </w:p>
        </w:tc>
        <w:tc>
          <w:tcPr>
            <w:tcW w:w="1140" w:type="dxa"/>
            <w:tcBorders/>
            <w:vAlign w:val="center"/>
          </w:tcPr>
          <w:p>
            <w:pPr>
              <w:jc w:val="right"/>
            </w:pPr>
            <w:r>
              <w:rPr>
                <w:rFonts w:ascii="宋体" w:eastAsia="宋体" w:hAnsi="宋体" w:cs="宋体"/>
                <w:b w:val="0"/>
                <w:i w:val="0"/>
                <w:color w:val="000000"/>
                <w:sz w:val="19"/>
              </w:rPr>
              <w:t xml:space="preserve">3.92</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事业单位离退休</w:t>
            </w:r>
          </w:p>
        </w:tc>
        <w:tc>
          <w:tcPr>
            <w:tcW w:w="1140" w:type="dxa"/>
            <w:tcBorders/>
            <w:vAlign w:val="center"/>
          </w:tcPr>
          <w:p>
            <w:pPr>
              <w:jc w:val="right"/>
            </w:pPr>
            <w:r>
              <w:rPr>
                <w:rFonts w:ascii="宋体" w:eastAsia="宋体" w:hAnsi="宋体" w:cs="宋体"/>
                <w:b w:val="0"/>
                <w:i w:val="0"/>
                <w:color w:val="000000"/>
                <w:sz w:val="19"/>
              </w:rPr>
              <w:t xml:space="preserve">7.33</w:t>
            </w:r>
          </w:p>
        </w:tc>
        <w:tc>
          <w:tcPr>
            <w:tcW w:w="1140" w:type="dxa"/>
            <w:tcBorders/>
            <w:vAlign w:val="center"/>
          </w:tcPr>
          <w:p>
            <w:pPr>
              <w:jc w:val="right"/>
            </w:pPr>
            <w:r>
              <w:rPr>
                <w:rFonts w:ascii="宋体" w:eastAsia="宋体" w:hAnsi="宋体" w:cs="宋体"/>
                <w:b w:val="0"/>
                <w:i w:val="0"/>
                <w:color w:val="000000"/>
                <w:sz w:val="19"/>
              </w:rPr>
              <w:t xml:space="preserve">7.33</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140" w:type="dxa"/>
            <w:tcBorders/>
            <w:vAlign w:val="center"/>
          </w:tcPr>
          <w:p>
            <w:pPr>
              <w:jc w:val="right"/>
            </w:pPr>
            <w:r>
              <w:rPr>
                <w:rFonts w:ascii="宋体" w:eastAsia="宋体" w:hAnsi="宋体" w:cs="宋体"/>
                <w:b w:val="0"/>
                <w:i w:val="0"/>
                <w:color w:val="000000"/>
                <w:sz w:val="19"/>
              </w:rPr>
              <w:t xml:space="preserve">596.76</w:t>
            </w:r>
          </w:p>
        </w:tc>
        <w:tc>
          <w:tcPr>
            <w:tcW w:w="1140" w:type="dxa"/>
            <w:tcBorders/>
            <w:vAlign w:val="center"/>
          </w:tcPr>
          <w:p>
            <w:pPr>
              <w:jc w:val="right"/>
            </w:pPr>
            <w:r>
              <w:rPr>
                <w:rFonts w:ascii="宋体" w:eastAsia="宋体" w:hAnsi="宋体" w:cs="宋体"/>
                <w:b w:val="0"/>
                <w:i w:val="0"/>
                <w:color w:val="000000"/>
                <w:sz w:val="19"/>
              </w:rPr>
              <w:t xml:space="preserve">596.76</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2080506</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机关事业单位职业年金缴费支出</w:t>
            </w:r>
          </w:p>
        </w:tc>
        <w:tc>
          <w:tcPr>
            <w:tcW w:w="1140" w:type="dxa"/>
            <w:tcBorders/>
            <w:vAlign w:val="center"/>
          </w:tcPr>
          <w:p>
            <w:pPr>
              <w:jc w:val="right"/>
            </w:pPr>
            <w:r>
              <w:rPr>
                <w:rFonts w:ascii="宋体" w:eastAsia="宋体" w:hAnsi="宋体" w:cs="宋体"/>
                <w:b w:val="0"/>
                <w:i w:val="0"/>
                <w:color w:val="000000"/>
                <w:sz w:val="19"/>
              </w:rPr>
              <w:t xml:space="preserve">43.80</w:t>
            </w:r>
          </w:p>
        </w:tc>
        <w:tc>
          <w:tcPr>
            <w:tcW w:w="1140" w:type="dxa"/>
            <w:tcBorders/>
            <w:vAlign w:val="center"/>
          </w:tcPr>
          <w:p>
            <w:pPr>
              <w:jc w:val="right"/>
            </w:pPr>
            <w:r>
              <w:rPr>
                <w:rFonts w:ascii="宋体" w:eastAsia="宋体" w:hAnsi="宋体" w:cs="宋体"/>
                <w:b w:val="0"/>
                <w:i w:val="0"/>
                <w:color w:val="000000"/>
                <w:sz w:val="19"/>
              </w:rPr>
              <w:t xml:space="preserve">43.80</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抚恤</w:t>
            </w:r>
          </w:p>
        </w:tc>
        <w:tc>
          <w:tcPr>
            <w:tcW w:w="1140" w:type="dxa"/>
            <w:tcBorders/>
            <w:vAlign w:val="center"/>
          </w:tcPr>
          <w:p>
            <w:pPr>
              <w:jc w:val="right"/>
            </w:pPr>
            <w:r>
              <w:rPr>
                <w:rFonts w:ascii="宋体" w:eastAsia="宋体" w:hAnsi="宋体" w:cs="宋体"/>
                <w:b w:val="0"/>
                <w:i w:val="0"/>
                <w:color w:val="000000"/>
                <w:sz w:val="19"/>
              </w:rPr>
              <w:t xml:space="preserve">75.99</w:t>
            </w:r>
          </w:p>
        </w:tc>
        <w:tc>
          <w:tcPr>
            <w:tcW w:w="1140" w:type="dxa"/>
            <w:tcBorders/>
            <w:vAlign w:val="center"/>
          </w:tcPr>
          <w:p>
            <w:pPr>
              <w:jc w:val="right"/>
            </w:pPr>
            <w:r>
              <w:rPr>
                <w:rFonts w:ascii="宋体" w:eastAsia="宋体" w:hAnsi="宋体" w:cs="宋体"/>
                <w:b w:val="0"/>
                <w:i w:val="0"/>
                <w:color w:val="000000"/>
                <w:sz w:val="19"/>
              </w:rPr>
              <w:t xml:space="preserve">75.99</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死亡抚恤</w:t>
            </w:r>
          </w:p>
        </w:tc>
        <w:tc>
          <w:tcPr>
            <w:tcW w:w="1140" w:type="dxa"/>
            <w:tcBorders/>
            <w:vAlign w:val="center"/>
          </w:tcPr>
          <w:p>
            <w:pPr>
              <w:jc w:val="right"/>
            </w:pPr>
            <w:r>
              <w:rPr>
                <w:rFonts w:ascii="宋体" w:eastAsia="宋体" w:hAnsi="宋体" w:cs="宋体"/>
                <w:b w:val="0"/>
                <w:i w:val="0"/>
                <w:color w:val="000000"/>
                <w:sz w:val="19"/>
              </w:rPr>
              <w:t xml:space="preserve">71.06</w:t>
            </w:r>
          </w:p>
        </w:tc>
        <w:tc>
          <w:tcPr>
            <w:tcW w:w="1140" w:type="dxa"/>
            <w:tcBorders/>
            <w:vAlign w:val="center"/>
          </w:tcPr>
          <w:p>
            <w:pPr>
              <w:jc w:val="right"/>
            </w:pPr>
            <w:r>
              <w:rPr>
                <w:rFonts w:ascii="宋体" w:eastAsia="宋体" w:hAnsi="宋体" w:cs="宋体"/>
                <w:b w:val="0"/>
                <w:i w:val="0"/>
                <w:color w:val="000000"/>
                <w:sz w:val="19"/>
              </w:rPr>
              <w:t xml:space="preserve">71.06</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2080802</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伤残抚恤</w:t>
            </w:r>
          </w:p>
        </w:tc>
        <w:tc>
          <w:tcPr>
            <w:tcW w:w="1140" w:type="dxa"/>
            <w:tcBorders/>
            <w:vAlign w:val="center"/>
          </w:tcPr>
          <w:p>
            <w:pPr>
              <w:jc w:val="right"/>
            </w:pPr>
            <w:r>
              <w:rPr>
                <w:rFonts w:ascii="宋体" w:eastAsia="宋体" w:hAnsi="宋体" w:cs="宋体"/>
                <w:b w:val="0"/>
                <w:i w:val="0"/>
                <w:color w:val="000000"/>
                <w:sz w:val="19"/>
              </w:rPr>
              <w:t xml:space="preserve">4.93</w:t>
            </w:r>
          </w:p>
        </w:tc>
        <w:tc>
          <w:tcPr>
            <w:tcW w:w="1140" w:type="dxa"/>
            <w:tcBorders/>
            <w:vAlign w:val="center"/>
          </w:tcPr>
          <w:p>
            <w:pPr>
              <w:jc w:val="right"/>
            </w:pPr>
            <w:r>
              <w:rPr>
                <w:rFonts w:ascii="宋体" w:eastAsia="宋体" w:hAnsi="宋体" w:cs="宋体"/>
                <w:b w:val="0"/>
                <w:i w:val="0"/>
                <w:color w:val="000000"/>
                <w:sz w:val="19"/>
              </w:rPr>
              <w:t xml:space="preserve">4.93</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卫生健康支出</w:t>
            </w:r>
          </w:p>
        </w:tc>
        <w:tc>
          <w:tcPr>
            <w:tcW w:w="1140" w:type="dxa"/>
            <w:tcBorders/>
            <w:vAlign w:val="center"/>
          </w:tcPr>
          <w:p>
            <w:pPr>
              <w:jc w:val="right"/>
            </w:pPr>
            <w:r>
              <w:rPr>
                <w:rFonts w:ascii="宋体" w:eastAsia="宋体" w:hAnsi="宋体" w:cs="宋体"/>
                <w:b w:val="0"/>
                <w:i w:val="0"/>
                <w:color w:val="000000"/>
                <w:sz w:val="19"/>
              </w:rPr>
              <w:t xml:space="preserve">286.22</w:t>
            </w:r>
          </w:p>
        </w:tc>
        <w:tc>
          <w:tcPr>
            <w:tcW w:w="1140" w:type="dxa"/>
            <w:tcBorders/>
            <w:vAlign w:val="center"/>
          </w:tcPr>
          <w:p>
            <w:pPr>
              <w:jc w:val="right"/>
            </w:pPr>
            <w:r>
              <w:rPr>
                <w:rFonts w:ascii="宋体" w:eastAsia="宋体" w:hAnsi="宋体" w:cs="宋体"/>
                <w:b w:val="0"/>
                <w:i w:val="0"/>
                <w:color w:val="000000"/>
                <w:sz w:val="19"/>
              </w:rPr>
              <w:t xml:space="preserve">286.22</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行政事业单位医疗</w:t>
            </w:r>
          </w:p>
        </w:tc>
        <w:tc>
          <w:tcPr>
            <w:tcW w:w="1140" w:type="dxa"/>
            <w:tcBorders/>
            <w:vAlign w:val="center"/>
          </w:tcPr>
          <w:p>
            <w:pPr>
              <w:jc w:val="right"/>
            </w:pPr>
            <w:r>
              <w:rPr>
                <w:rFonts w:ascii="宋体" w:eastAsia="宋体" w:hAnsi="宋体" w:cs="宋体"/>
                <w:b w:val="0"/>
                <w:i w:val="0"/>
                <w:color w:val="000000"/>
                <w:sz w:val="19"/>
              </w:rPr>
              <w:t xml:space="preserve">286.22</w:t>
            </w:r>
          </w:p>
        </w:tc>
        <w:tc>
          <w:tcPr>
            <w:tcW w:w="1140" w:type="dxa"/>
            <w:tcBorders/>
            <w:vAlign w:val="center"/>
          </w:tcPr>
          <w:p>
            <w:pPr>
              <w:jc w:val="right"/>
            </w:pPr>
            <w:r>
              <w:rPr>
                <w:rFonts w:ascii="宋体" w:eastAsia="宋体" w:hAnsi="宋体" w:cs="宋体"/>
                <w:b w:val="0"/>
                <w:i w:val="0"/>
                <w:color w:val="000000"/>
                <w:sz w:val="19"/>
              </w:rPr>
              <w:t xml:space="preserve">286.22</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行政单位医疗</w:t>
            </w:r>
          </w:p>
        </w:tc>
        <w:tc>
          <w:tcPr>
            <w:tcW w:w="1140" w:type="dxa"/>
            <w:tcBorders/>
            <w:vAlign w:val="center"/>
          </w:tcPr>
          <w:p>
            <w:pPr>
              <w:jc w:val="right"/>
            </w:pPr>
            <w:r>
              <w:rPr>
                <w:rFonts w:ascii="宋体" w:eastAsia="宋体" w:hAnsi="宋体" w:cs="宋体"/>
                <w:b w:val="0"/>
                <w:i w:val="0"/>
                <w:color w:val="000000"/>
                <w:sz w:val="19"/>
              </w:rPr>
              <w:t xml:space="preserve">38.09</w:t>
            </w:r>
          </w:p>
        </w:tc>
        <w:tc>
          <w:tcPr>
            <w:tcW w:w="1140" w:type="dxa"/>
            <w:tcBorders/>
            <w:vAlign w:val="center"/>
          </w:tcPr>
          <w:p>
            <w:pPr>
              <w:jc w:val="right"/>
            </w:pPr>
            <w:r>
              <w:rPr>
                <w:rFonts w:ascii="宋体" w:eastAsia="宋体" w:hAnsi="宋体" w:cs="宋体"/>
                <w:b w:val="0"/>
                <w:i w:val="0"/>
                <w:color w:val="000000"/>
                <w:sz w:val="19"/>
              </w:rPr>
              <w:t xml:space="preserve">38.09</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事业单位医疗</w:t>
            </w:r>
          </w:p>
        </w:tc>
        <w:tc>
          <w:tcPr>
            <w:tcW w:w="1140" w:type="dxa"/>
            <w:tcBorders/>
            <w:vAlign w:val="center"/>
          </w:tcPr>
          <w:p>
            <w:pPr>
              <w:jc w:val="right"/>
            </w:pPr>
            <w:r>
              <w:rPr>
                <w:rFonts w:ascii="宋体" w:eastAsia="宋体" w:hAnsi="宋体" w:cs="宋体"/>
                <w:b w:val="0"/>
                <w:i w:val="0"/>
                <w:color w:val="000000"/>
                <w:sz w:val="19"/>
              </w:rPr>
              <w:t xml:space="preserve">190.61</w:t>
            </w:r>
          </w:p>
        </w:tc>
        <w:tc>
          <w:tcPr>
            <w:tcW w:w="1140" w:type="dxa"/>
            <w:tcBorders/>
            <w:vAlign w:val="center"/>
          </w:tcPr>
          <w:p>
            <w:pPr>
              <w:jc w:val="right"/>
            </w:pPr>
            <w:r>
              <w:rPr>
                <w:rFonts w:ascii="宋体" w:eastAsia="宋体" w:hAnsi="宋体" w:cs="宋体"/>
                <w:b w:val="0"/>
                <w:i w:val="0"/>
                <w:color w:val="000000"/>
                <w:sz w:val="19"/>
              </w:rPr>
              <w:t xml:space="preserve">190.61</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公务员医疗补助</w:t>
            </w:r>
          </w:p>
        </w:tc>
        <w:tc>
          <w:tcPr>
            <w:tcW w:w="1140" w:type="dxa"/>
            <w:tcBorders/>
            <w:vAlign w:val="center"/>
          </w:tcPr>
          <w:p>
            <w:pPr>
              <w:jc w:val="right"/>
            </w:pPr>
            <w:r>
              <w:rPr>
                <w:rFonts w:ascii="宋体" w:eastAsia="宋体" w:hAnsi="宋体" w:cs="宋体"/>
                <w:b w:val="0"/>
                <w:i w:val="0"/>
                <w:color w:val="000000"/>
                <w:sz w:val="19"/>
              </w:rPr>
              <w:t xml:space="preserve">57.52</w:t>
            </w:r>
          </w:p>
        </w:tc>
        <w:tc>
          <w:tcPr>
            <w:tcW w:w="1140" w:type="dxa"/>
            <w:tcBorders/>
            <w:vAlign w:val="center"/>
          </w:tcPr>
          <w:p>
            <w:pPr>
              <w:jc w:val="right"/>
            </w:pPr>
            <w:r>
              <w:rPr>
                <w:rFonts w:ascii="宋体" w:eastAsia="宋体" w:hAnsi="宋体" w:cs="宋体"/>
                <w:b w:val="0"/>
                <w:i w:val="0"/>
                <w:color w:val="000000"/>
                <w:sz w:val="19"/>
              </w:rPr>
              <w:t xml:space="preserve">57.52</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节能环保支出</w:t>
            </w:r>
          </w:p>
        </w:tc>
        <w:tc>
          <w:tcPr>
            <w:tcW w:w="1140" w:type="dxa"/>
            <w:tcBorders/>
            <w:vAlign w:val="center"/>
          </w:tcPr>
          <w:p>
            <w:pPr>
              <w:jc w:val="right"/>
            </w:pPr>
            <w:r>
              <w:rPr>
                <w:rFonts w:ascii="宋体" w:eastAsia="宋体" w:hAnsi="宋体" w:cs="宋体"/>
                <w:b w:val="0"/>
                <w:i w:val="0"/>
                <w:color w:val="000000"/>
                <w:sz w:val="19"/>
              </w:rPr>
              <w:t xml:space="preserve">8,082.62</w:t>
            </w:r>
          </w:p>
        </w:tc>
        <w:tc>
          <w:tcPr>
            <w:tcW w:w="1140" w:type="dxa"/>
            <w:tcBorders/>
            <w:vAlign w:val="center"/>
          </w:tcPr>
          <w:p>
            <w:pPr>
              <w:jc w:val="right"/>
            </w:pPr>
            <w:r>
              <w:rPr>
                <w:rFonts w:ascii="宋体" w:eastAsia="宋体" w:hAnsi="宋体" w:cs="宋体"/>
                <w:b w:val="0"/>
                <w:i w:val="0"/>
                <w:color w:val="000000"/>
                <w:sz w:val="19"/>
              </w:rPr>
              <w:t xml:space="preserve">4,261.66</w:t>
            </w:r>
          </w:p>
        </w:tc>
        <w:tc>
          <w:tcPr>
            <w:tcW w:w="1140" w:type="dxa"/>
            <w:tcBorders/>
            <w:vAlign w:val="center"/>
          </w:tcPr>
          <w:p>
            <w:pPr>
              <w:jc w:val="right"/>
            </w:pPr>
            <w:r>
              <w:rPr>
                <w:rFonts w:ascii="宋体" w:eastAsia="宋体" w:hAnsi="宋体" w:cs="宋体"/>
                <w:b w:val="0"/>
                <w:i w:val="0"/>
                <w:color w:val="000000"/>
                <w:sz w:val="19"/>
              </w:rPr>
              <w:t xml:space="preserve">3,820.96</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21101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环境保护管理事务</w:t>
            </w:r>
          </w:p>
        </w:tc>
        <w:tc>
          <w:tcPr>
            <w:tcW w:w="1140" w:type="dxa"/>
            <w:tcBorders/>
            <w:vAlign w:val="center"/>
          </w:tcPr>
          <w:p>
            <w:pPr>
              <w:jc w:val="right"/>
            </w:pPr>
            <w:r>
              <w:rPr>
                <w:rFonts w:ascii="宋体" w:eastAsia="宋体" w:hAnsi="宋体" w:cs="宋体"/>
                <w:b w:val="0"/>
                <w:i w:val="0"/>
                <w:color w:val="000000"/>
                <w:sz w:val="19"/>
              </w:rPr>
              <w:t xml:space="preserve">3,361.38</w:t>
            </w:r>
          </w:p>
        </w:tc>
        <w:tc>
          <w:tcPr>
            <w:tcW w:w="1140" w:type="dxa"/>
            <w:tcBorders/>
            <w:vAlign w:val="center"/>
          </w:tcPr>
          <w:p>
            <w:pPr>
              <w:jc w:val="right"/>
            </w:pPr>
            <w:r>
              <w:rPr>
                <w:rFonts w:ascii="宋体" w:eastAsia="宋体" w:hAnsi="宋体" w:cs="宋体"/>
                <w:b w:val="0"/>
                <w:i w:val="0"/>
                <w:color w:val="000000"/>
                <w:sz w:val="19"/>
              </w:rPr>
              <w:t xml:space="preserve">2,798.81</w:t>
            </w:r>
          </w:p>
        </w:tc>
        <w:tc>
          <w:tcPr>
            <w:tcW w:w="1140" w:type="dxa"/>
            <w:tcBorders/>
            <w:vAlign w:val="center"/>
          </w:tcPr>
          <w:p>
            <w:pPr>
              <w:jc w:val="right"/>
            </w:pPr>
            <w:r>
              <w:rPr>
                <w:rFonts w:ascii="宋体" w:eastAsia="宋体" w:hAnsi="宋体" w:cs="宋体"/>
                <w:b w:val="0"/>
                <w:i w:val="0"/>
                <w:color w:val="000000"/>
                <w:sz w:val="19"/>
              </w:rPr>
              <w:t xml:space="preserve">562.57</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2110101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行政运行</w:t>
            </w:r>
          </w:p>
        </w:tc>
        <w:tc>
          <w:tcPr>
            <w:tcW w:w="1140" w:type="dxa"/>
            <w:tcBorders/>
            <w:vAlign w:val="center"/>
          </w:tcPr>
          <w:p>
            <w:pPr>
              <w:jc w:val="right"/>
            </w:pPr>
            <w:r>
              <w:rPr>
                <w:rFonts w:ascii="宋体" w:eastAsia="宋体" w:hAnsi="宋体" w:cs="宋体"/>
                <w:b w:val="0"/>
                <w:i w:val="0"/>
                <w:color w:val="000000"/>
                <w:sz w:val="19"/>
              </w:rPr>
              <w:t xml:space="preserve">1,106.40</w:t>
            </w:r>
          </w:p>
        </w:tc>
        <w:tc>
          <w:tcPr>
            <w:tcW w:w="1140" w:type="dxa"/>
            <w:tcBorders/>
            <w:vAlign w:val="center"/>
          </w:tcPr>
          <w:p>
            <w:pPr>
              <w:jc w:val="right"/>
            </w:pPr>
            <w:r>
              <w:rPr>
                <w:rFonts w:ascii="宋体" w:eastAsia="宋体" w:hAnsi="宋体" w:cs="宋体"/>
                <w:b w:val="0"/>
                <w:i w:val="0"/>
                <w:color w:val="000000"/>
                <w:sz w:val="19"/>
              </w:rPr>
              <w:t xml:space="preserve">1,106.40</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2110102</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一般行政管理事务</w:t>
            </w:r>
          </w:p>
        </w:tc>
        <w:tc>
          <w:tcPr>
            <w:tcW w:w="1140" w:type="dxa"/>
            <w:tcBorders/>
            <w:vAlign w:val="center"/>
          </w:tcPr>
          <w:p>
            <w:pPr>
              <w:jc w:val="right"/>
            </w:pPr>
            <w:r>
              <w:rPr>
                <w:rFonts w:ascii="宋体" w:eastAsia="宋体" w:hAnsi="宋体" w:cs="宋体"/>
                <w:b w:val="0"/>
                <w:i w:val="0"/>
                <w:color w:val="000000"/>
                <w:sz w:val="19"/>
              </w:rPr>
              <w:t xml:space="preserve">17.99</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9"/>
              </w:rPr>
              <w:t xml:space="preserve">17.99</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2110104</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生态环境保护宣传</w:t>
            </w:r>
          </w:p>
        </w:tc>
        <w:tc>
          <w:tcPr>
            <w:tcW w:w="1140" w:type="dxa"/>
            <w:tcBorders/>
            <w:vAlign w:val="center"/>
          </w:tcPr>
          <w:p>
            <w:pPr>
              <w:jc w:val="right"/>
            </w:pPr>
            <w:r>
              <w:rPr>
                <w:rFonts w:ascii="宋体" w:eastAsia="宋体" w:hAnsi="宋体" w:cs="宋体"/>
                <w:b w:val="0"/>
                <w:i w:val="0"/>
                <w:color w:val="000000"/>
                <w:sz w:val="19"/>
              </w:rPr>
              <w:t xml:space="preserve">7.47</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9"/>
              </w:rPr>
              <w:t xml:space="preserve">7.47</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2110107</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生态环境保护行政许可</w:t>
            </w:r>
          </w:p>
        </w:tc>
        <w:tc>
          <w:tcPr>
            <w:tcW w:w="1140" w:type="dxa"/>
            <w:tcBorders/>
            <w:vAlign w:val="center"/>
          </w:tcPr>
          <w:p>
            <w:pPr>
              <w:jc w:val="right"/>
            </w:pPr>
            <w:r>
              <w:rPr>
                <w:rFonts w:ascii="宋体" w:eastAsia="宋体" w:hAnsi="宋体" w:cs="宋体"/>
                <w:b w:val="0"/>
                <w:i w:val="0"/>
                <w:color w:val="000000"/>
                <w:sz w:val="19"/>
              </w:rPr>
              <w:t xml:space="preserve">69.91</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9"/>
              </w:rPr>
              <w:t xml:space="preserve">69.91</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2110199</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其他环境保护管理事务支出</w:t>
            </w:r>
          </w:p>
        </w:tc>
        <w:tc>
          <w:tcPr>
            <w:tcW w:w="1140" w:type="dxa"/>
            <w:tcBorders/>
            <w:vAlign w:val="center"/>
          </w:tcPr>
          <w:p>
            <w:pPr>
              <w:jc w:val="right"/>
            </w:pPr>
            <w:r>
              <w:rPr>
                <w:rFonts w:ascii="宋体" w:eastAsia="宋体" w:hAnsi="宋体" w:cs="宋体"/>
                <w:b w:val="0"/>
                <w:i w:val="0"/>
                <w:color w:val="000000"/>
                <w:sz w:val="19"/>
              </w:rPr>
              <w:t xml:space="preserve">2,159.61</w:t>
            </w:r>
          </w:p>
        </w:tc>
        <w:tc>
          <w:tcPr>
            <w:tcW w:w="1140" w:type="dxa"/>
            <w:tcBorders/>
            <w:vAlign w:val="center"/>
          </w:tcPr>
          <w:p>
            <w:pPr>
              <w:jc w:val="right"/>
            </w:pPr>
            <w:r>
              <w:rPr>
                <w:rFonts w:ascii="宋体" w:eastAsia="宋体" w:hAnsi="宋体" w:cs="宋体"/>
                <w:b w:val="0"/>
                <w:i w:val="0"/>
                <w:color w:val="000000"/>
                <w:sz w:val="19"/>
              </w:rPr>
              <w:t xml:space="preserve">1,692.41</w:t>
            </w:r>
          </w:p>
        </w:tc>
        <w:tc>
          <w:tcPr>
            <w:tcW w:w="1140" w:type="dxa"/>
            <w:tcBorders/>
            <w:vAlign w:val="center"/>
          </w:tcPr>
          <w:p>
            <w:pPr>
              <w:jc w:val="right"/>
            </w:pPr>
            <w:r>
              <w:rPr>
                <w:rFonts w:ascii="宋体" w:eastAsia="宋体" w:hAnsi="宋体" w:cs="宋体"/>
                <w:b w:val="0"/>
                <w:i w:val="0"/>
                <w:color w:val="000000"/>
                <w:sz w:val="19"/>
              </w:rPr>
              <w:t xml:space="preserve">467.20</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21102</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环境监测与监察</w:t>
            </w:r>
          </w:p>
        </w:tc>
        <w:tc>
          <w:tcPr>
            <w:tcW w:w="1140" w:type="dxa"/>
            <w:tcBorders/>
            <w:vAlign w:val="center"/>
          </w:tcPr>
          <w:p>
            <w:pPr>
              <w:jc w:val="right"/>
            </w:pPr>
            <w:r>
              <w:rPr>
                <w:rFonts w:ascii="宋体" w:eastAsia="宋体" w:hAnsi="宋体" w:cs="宋体"/>
                <w:b w:val="0"/>
                <w:i w:val="0"/>
                <w:color w:val="000000"/>
                <w:sz w:val="19"/>
              </w:rPr>
              <w:t xml:space="preserve">1,635.77</w:t>
            </w:r>
          </w:p>
        </w:tc>
        <w:tc>
          <w:tcPr>
            <w:tcW w:w="1140" w:type="dxa"/>
            <w:tcBorders/>
            <w:vAlign w:val="center"/>
          </w:tcPr>
          <w:p>
            <w:pPr>
              <w:jc w:val="right"/>
            </w:pPr>
            <w:r>
              <w:rPr>
                <w:rFonts w:ascii="宋体" w:eastAsia="宋体" w:hAnsi="宋体" w:cs="宋体"/>
                <w:b w:val="0"/>
                <w:i w:val="0"/>
                <w:color w:val="000000"/>
                <w:sz w:val="19"/>
              </w:rPr>
              <w:t xml:space="preserve">1,462.85</w:t>
            </w:r>
          </w:p>
        </w:tc>
        <w:tc>
          <w:tcPr>
            <w:tcW w:w="1140" w:type="dxa"/>
            <w:tcBorders/>
            <w:vAlign w:val="center"/>
          </w:tcPr>
          <w:p>
            <w:pPr>
              <w:jc w:val="right"/>
            </w:pPr>
            <w:r>
              <w:rPr>
                <w:rFonts w:ascii="宋体" w:eastAsia="宋体" w:hAnsi="宋体" w:cs="宋体"/>
                <w:b w:val="0"/>
                <w:i w:val="0"/>
                <w:color w:val="000000"/>
                <w:sz w:val="19"/>
              </w:rPr>
              <w:t xml:space="preserve">172.92</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2110299</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其他环境监测与监察支出</w:t>
            </w:r>
          </w:p>
        </w:tc>
        <w:tc>
          <w:tcPr>
            <w:tcW w:w="1140" w:type="dxa"/>
            <w:tcBorders/>
            <w:vAlign w:val="center"/>
          </w:tcPr>
          <w:p>
            <w:pPr>
              <w:jc w:val="right"/>
            </w:pPr>
            <w:r>
              <w:rPr>
                <w:rFonts w:ascii="宋体" w:eastAsia="宋体" w:hAnsi="宋体" w:cs="宋体"/>
                <w:b w:val="0"/>
                <w:i w:val="0"/>
                <w:color w:val="000000"/>
                <w:sz w:val="19"/>
              </w:rPr>
              <w:t xml:space="preserve">1,635.77</w:t>
            </w:r>
          </w:p>
        </w:tc>
        <w:tc>
          <w:tcPr>
            <w:tcW w:w="1140" w:type="dxa"/>
            <w:tcBorders/>
            <w:vAlign w:val="center"/>
          </w:tcPr>
          <w:p>
            <w:pPr>
              <w:jc w:val="right"/>
            </w:pPr>
            <w:r>
              <w:rPr>
                <w:rFonts w:ascii="宋体" w:eastAsia="宋体" w:hAnsi="宋体" w:cs="宋体"/>
                <w:b w:val="0"/>
                <w:i w:val="0"/>
                <w:color w:val="000000"/>
                <w:sz w:val="19"/>
              </w:rPr>
              <w:t xml:space="preserve">1,462.85</w:t>
            </w:r>
          </w:p>
        </w:tc>
        <w:tc>
          <w:tcPr>
            <w:tcW w:w="1140" w:type="dxa"/>
            <w:tcBorders/>
            <w:vAlign w:val="center"/>
          </w:tcPr>
          <w:p>
            <w:pPr>
              <w:jc w:val="right"/>
            </w:pPr>
            <w:r>
              <w:rPr>
                <w:rFonts w:ascii="宋体" w:eastAsia="宋体" w:hAnsi="宋体" w:cs="宋体"/>
                <w:b w:val="0"/>
                <w:i w:val="0"/>
                <w:color w:val="000000"/>
                <w:sz w:val="19"/>
              </w:rPr>
              <w:t xml:space="preserve">172.92</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21103</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污染防治</w:t>
            </w:r>
          </w:p>
        </w:tc>
        <w:tc>
          <w:tcPr>
            <w:tcW w:w="1140" w:type="dxa"/>
            <w:tcBorders/>
            <w:vAlign w:val="center"/>
          </w:tcPr>
          <w:p>
            <w:pPr>
              <w:jc w:val="right"/>
            </w:pPr>
            <w:r>
              <w:rPr>
                <w:rFonts w:ascii="宋体" w:eastAsia="宋体" w:hAnsi="宋体" w:cs="宋体"/>
                <w:b w:val="0"/>
                <w:i w:val="0"/>
                <w:color w:val="000000"/>
                <w:sz w:val="19"/>
              </w:rPr>
              <w:t xml:space="preserve">3,085.47</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9"/>
              </w:rPr>
              <w:t xml:space="preserve">3,085.47</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2110301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大气</w:t>
            </w:r>
          </w:p>
        </w:tc>
        <w:tc>
          <w:tcPr>
            <w:tcW w:w="1140" w:type="dxa"/>
            <w:tcBorders/>
            <w:vAlign w:val="center"/>
          </w:tcPr>
          <w:p>
            <w:pPr>
              <w:jc w:val="right"/>
            </w:pPr>
            <w:r>
              <w:rPr>
                <w:rFonts w:ascii="宋体" w:eastAsia="宋体" w:hAnsi="宋体" w:cs="宋体"/>
                <w:b w:val="0"/>
                <w:i w:val="0"/>
                <w:color w:val="000000"/>
                <w:sz w:val="19"/>
              </w:rPr>
              <w:t xml:space="preserve">2,879.06</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9"/>
              </w:rPr>
              <w:t xml:space="preserve">2,879.06</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2110302</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水体</w:t>
            </w:r>
          </w:p>
        </w:tc>
        <w:tc>
          <w:tcPr>
            <w:tcW w:w="1140" w:type="dxa"/>
            <w:tcBorders/>
            <w:vAlign w:val="center"/>
          </w:tcPr>
          <w:p>
            <w:pPr>
              <w:jc w:val="right"/>
            </w:pPr>
            <w:r>
              <w:rPr>
                <w:rFonts w:ascii="宋体" w:eastAsia="宋体" w:hAnsi="宋体" w:cs="宋体"/>
                <w:b w:val="0"/>
                <w:i w:val="0"/>
                <w:color w:val="000000"/>
                <w:sz w:val="19"/>
              </w:rPr>
              <w:t xml:space="preserve">7.21</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9"/>
              </w:rPr>
              <w:t xml:space="preserve">7.21</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2110303</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噪声</w:t>
            </w:r>
          </w:p>
        </w:tc>
        <w:tc>
          <w:tcPr>
            <w:tcW w:w="1140" w:type="dxa"/>
            <w:tcBorders/>
            <w:vAlign w:val="center"/>
          </w:tcPr>
          <w:p>
            <w:pPr>
              <w:jc w:val="right"/>
            </w:pPr>
            <w:r>
              <w:rPr>
                <w:rFonts w:ascii="宋体" w:eastAsia="宋体" w:hAnsi="宋体" w:cs="宋体"/>
                <w:b w:val="0"/>
                <w:i w:val="0"/>
                <w:color w:val="000000"/>
                <w:sz w:val="19"/>
              </w:rPr>
              <w:t xml:space="preserve">196.40</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9"/>
              </w:rPr>
              <w:t xml:space="preserve">196.40</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2110307</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土壤</w:t>
            </w:r>
          </w:p>
        </w:tc>
        <w:tc>
          <w:tcPr>
            <w:tcW w:w="1140" w:type="dxa"/>
            <w:tcBorders/>
            <w:vAlign w:val="center"/>
          </w:tcPr>
          <w:p>
            <w:pPr>
              <w:jc w:val="right"/>
            </w:pPr>
            <w:r>
              <w:rPr>
                <w:rFonts w:ascii="宋体" w:eastAsia="宋体" w:hAnsi="宋体" w:cs="宋体"/>
                <w:b w:val="0"/>
                <w:i w:val="0"/>
                <w:color w:val="000000"/>
                <w:sz w:val="19"/>
              </w:rPr>
              <w:t xml:space="preserve">2.80</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9"/>
              </w:rPr>
              <w:t xml:space="preserve">2.80</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住房保障支出</w:t>
            </w:r>
          </w:p>
        </w:tc>
        <w:tc>
          <w:tcPr>
            <w:tcW w:w="1140" w:type="dxa"/>
            <w:tcBorders/>
            <w:vAlign w:val="center"/>
          </w:tcPr>
          <w:p>
            <w:pPr>
              <w:jc w:val="right"/>
            </w:pPr>
            <w:r>
              <w:rPr>
                <w:rFonts w:ascii="宋体" w:eastAsia="宋体" w:hAnsi="宋体" w:cs="宋体"/>
                <w:b w:val="0"/>
                <w:i w:val="0"/>
                <w:color w:val="000000"/>
                <w:sz w:val="19"/>
              </w:rPr>
              <w:t xml:space="preserve">394.41</w:t>
            </w:r>
          </w:p>
        </w:tc>
        <w:tc>
          <w:tcPr>
            <w:tcW w:w="1140" w:type="dxa"/>
            <w:tcBorders/>
            <w:vAlign w:val="center"/>
          </w:tcPr>
          <w:p>
            <w:pPr>
              <w:jc w:val="right"/>
            </w:pPr>
            <w:r>
              <w:rPr>
                <w:rFonts w:ascii="宋体" w:eastAsia="宋体" w:hAnsi="宋体" w:cs="宋体"/>
                <w:b w:val="0"/>
                <w:i w:val="0"/>
                <w:color w:val="000000"/>
                <w:sz w:val="19"/>
              </w:rPr>
              <w:t xml:space="preserve">394.41</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住房改革支出</w:t>
            </w:r>
          </w:p>
        </w:tc>
        <w:tc>
          <w:tcPr>
            <w:tcW w:w="1140" w:type="dxa"/>
            <w:tcBorders/>
            <w:vAlign w:val="center"/>
          </w:tcPr>
          <w:p>
            <w:pPr>
              <w:jc w:val="right"/>
            </w:pPr>
            <w:r>
              <w:rPr>
                <w:rFonts w:ascii="宋体" w:eastAsia="宋体" w:hAnsi="宋体" w:cs="宋体"/>
                <w:b w:val="0"/>
                <w:i w:val="0"/>
                <w:color w:val="000000"/>
                <w:sz w:val="19"/>
              </w:rPr>
              <w:t xml:space="preserve">394.41</w:t>
            </w:r>
          </w:p>
        </w:tc>
        <w:tc>
          <w:tcPr>
            <w:tcW w:w="1140" w:type="dxa"/>
            <w:tcBorders/>
            <w:vAlign w:val="center"/>
          </w:tcPr>
          <w:p>
            <w:pPr>
              <w:jc w:val="right"/>
            </w:pPr>
            <w:r>
              <w:rPr>
                <w:rFonts w:ascii="宋体" w:eastAsia="宋体" w:hAnsi="宋体" w:cs="宋体"/>
                <w:b w:val="0"/>
                <w:i w:val="0"/>
                <w:color w:val="000000"/>
                <w:sz w:val="19"/>
              </w:rPr>
              <w:t xml:space="preserve">394.41</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住房公积金</w:t>
            </w:r>
          </w:p>
        </w:tc>
        <w:tc>
          <w:tcPr>
            <w:tcW w:w="1140" w:type="dxa"/>
            <w:tcBorders/>
            <w:vAlign w:val="center"/>
          </w:tcPr>
          <w:p>
            <w:pPr>
              <w:jc w:val="right"/>
            </w:pPr>
            <w:r>
              <w:rPr>
                <w:rFonts w:ascii="宋体" w:eastAsia="宋体" w:hAnsi="宋体" w:cs="宋体"/>
                <w:b w:val="0"/>
                <w:i w:val="0"/>
                <w:color w:val="000000"/>
                <w:sz w:val="19"/>
              </w:rPr>
              <w:t xml:space="preserve">394.41</w:t>
            </w:r>
          </w:p>
        </w:tc>
        <w:tc>
          <w:tcPr>
            <w:tcW w:w="1140" w:type="dxa"/>
            <w:tcBorders/>
            <w:vAlign w:val="center"/>
          </w:tcPr>
          <w:p>
            <w:pPr>
              <w:jc w:val="right"/>
            </w:pPr>
            <w:r>
              <w:rPr>
                <w:rFonts w:ascii="宋体" w:eastAsia="宋体" w:hAnsi="宋体" w:cs="宋体"/>
                <w:b w:val="0"/>
                <w:i w:val="0"/>
                <w:color w:val="000000"/>
                <w:sz w:val="19"/>
              </w:rPr>
              <w:t xml:space="preserve">394.41</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01"/>
          <w:jc w:val="center"/>
        </w:trPr>
        <w:tc>
          <w:tcPr>
            <w:tcW w:w="30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9"/>
              </w:rPr>
              <w:t xml:space="preserve">注：本表反映部门本年度各项支出情况。</w:t>
            </w:r>
          </w:p>
        </w:tc>
        <w:tc>
          <w:tcPr>
            <w:tcW w:w="3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7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01"/>
          <w:jc w:val="center"/>
        </w:trPr>
        <w:tc>
          <w:tcPr>
            <w:tcW w:w="30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9"/>
              </w:rPr>
              <w:t xml:space="preserve">    本表金额转换成万元时，因四舍五入可能存在尾差。</w:t>
            </w:r>
          </w:p>
        </w:tc>
        <w:tc>
          <w:tcPr>
            <w:tcW w:w="3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7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01"/>
          <w:jc w:val="center"/>
        </w:trPr>
        <w:tc>
          <w:tcPr>
            <w:tcW w:w="30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9"/>
              </w:rPr>
              <w:t xml:space="preserve">    如本表为空，则我部门本年度无此类资金收支余。</w:t>
            </w:r>
          </w:p>
        </w:tc>
        <w:tc>
          <w:tcPr>
            <w:tcW w:w="3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7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部门：辽宁省朝阳市生态环境局</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497"/>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497"/>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497"/>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497"/>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9,491.05</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727.80</w:t>
            </w:r>
          </w:p>
        </w:tc>
        <w:tc>
          <w:tcPr>
            <w:tcW w:w="1100" w:type="dxa"/>
            <w:tcBorders/>
            <w:vAlign w:val="center"/>
          </w:tcPr>
          <w:p>
            <w:pPr>
              <w:jc w:val="right"/>
            </w:pPr>
            <w:r>
              <w:rPr>
                <w:rFonts w:ascii="宋体" w:eastAsia="宋体" w:hAnsi="宋体" w:cs="宋体"/>
                <w:b w:val="0"/>
                <w:i w:val="0"/>
                <w:color w:val="000000"/>
                <w:sz w:val="14"/>
              </w:rPr>
              <w:t xml:space="preserve">727.80</w:t>
            </w: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286.22</w:t>
            </w:r>
          </w:p>
        </w:tc>
        <w:tc>
          <w:tcPr>
            <w:tcW w:w="1100" w:type="dxa"/>
            <w:tcBorders/>
            <w:vAlign w:val="center"/>
          </w:tcPr>
          <w:p>
            <w:pPr>
              <w:jc w:val="right"/>
            </w:pPr>
            <w:r>
              <w:rPr>
                <w:rFonts w:ascii="宋体" w:eastAsia="宋体" w:hAnsi="宋体" w:cs="宋体"/>
                <w:b w:val="0"/>
                <w:i w:val="0"/>
                <w:color w:val="000000"/>
                <w:sz w:val="14"/>
              </w:rPr>
              <w:t xml:space="preserve">286.22</w:t>
            </w: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jc w:val="right"/>
            </w:pPr>
            <w:r>
              <w:rPr>
                <w:rFonts w:ascii="宋体" w:eastAsia="宋体" w:hAnsi="宋体" w:cs="宋体"/>
                <w:b w:val="0"/>
                <w:i w:val="0"/>
                <w:color w:val="000000"/>
                <w:sz w:val="14"/>
              </w:rPr>
              <w:t xml:space="preserve">8,082.61</w:t>
            </w:r>
          </w:p>
        </w:tc>
        <w:tc>
          <w:tcPr>
            <w:tcW w:w="1100" w:type="dxa"/>
            <w:tcBorders/>
            <w:vAlign w:val="center"/>
          </w:tcPr>
          <w:p>
            <w:pPr>
              <w:jc w:val="right"/>
            </w:pPr>
            <w:r>
              <w:rPr>
                <w:rFonts w:ascii="宋体" w:eastAsia="宋体" w:hAnsi="宋体" w:cs="宋体"/>
                <w:b w:val="0"/>
                <w:i w:val="0"/>
                <w:color w:val="000000"/>
                <w:sz w:val="14"/>
              </w:rPr>
              <w:t xml:space="preserve">8,082.61</w:t>
            </w: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394.41</w:t>
            </w:r>
          </w:p>
        </w:tc>
        <w:tc>
          <w:tcPr>
            <w:tcW w:w="1100" w:type="dxa"/>
            <w:tcBorders/>
            <w:vAlign w:val="center"/>
          </w:tcPr>
          <w:p>
            <w:pPr>
              <w:jc w:val="right"/>
            </w:pPr>
            <w:r>
              <w:rPr>
                <w:rFonts w:ascii="宋体" w:eastAsia="宋体" w:hAnsi="宋体" w:cs="宋体"/>
                <w:b w:val="0"/>
                <w:i w:val="0"/>
                <w:color w:val="000000"/>
                <w:sz w:val="14"/>
              </w:rPr>
              <w:t xml:space="preserve">394.41</w:t>
            </w: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9,491.05</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9,491.05</w:t>
            </w:r>
          </w:p>
        </w:tc>
        <w:tc>
          <w:tcPr>
            <w:tcW w:w="1100" w:type="dxa"/>
            <w:tcBorders/>
            <w:vAlign w:val="center"/>
          </w:tcPr>
          <w:p>
            <w:pPr>
              <w:jc w:val="right"/>
            </w:pPr>
            <w:r>
              <w:rPr>
                <w:rFonts w:ascii="宋体" w:eastAsia="宋体" w:hAnsi="宋体" w:cs="宋体"/>
                <w:b w:val="0"/>
                <w:i w:val="0"/>
                <w:color w:val="000000"/>
                <w:sz w:val="14"/>
              </w:rPr>
              <w:t xml:space="preserve">9,491.05</w:t>
            </w: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9,491.05</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9,491.05</w:t>
            </w:r>
          </w:p>
        </w:tc>
        <w:tc>
          <w:tcPr>
            <w:tcW w:w="1100" w:type="dxa"/>
            <w:tcBorders/>
            <w:vAlign w:val="center"/>
          </w:tcPr>
          <w:p>
            <w:pPr>
              <w:jc w:val="right"/>
            </w:pPr>
            <w:r>
              <w:rPr>
                <w:rFonts w:ascii="宋体" w:eastAsia="宋体" w:hAnsi="宋体" w:cs="宋体"/>
                <w:b w:val="0"/>
                <w:i w:val="0"/>
                <w:color w:val="000000"/>
                <w:sz w:val="14"/>
              </w:rPr>
              <w:t xml:space="preserve">9,491.05</w:t>
            </w:r>
          </w:p>
        </w:tc>
        <w:tc>
          <w:tcPr>
            <w:tcW w:w="1100" w:type="dxa"/>
            <w:tcBorders/>
            <w:vAlign w:val="center"/>
          </w:tcPr>
          <w:p>
            <w:pPr/>
          </w:p>
        </w:tc>
        <w:tc>
          <w:tcPr>
            <w:tcW w:w="1112" w:type="dxa"/>
            <w:tcBorders/>
            <w:vAlign w:val="center"/>
          </w:tcPr>
          <w:p>
            <w:pPr/>
          </w:p>
        </w:tc>
      </w:tr>
      <w:tr>
        <w:trPr>
          <w:trHeight w:hRule="exact" w:val="292"/>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2"/>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2"/>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部门：辽宁省朝阳市生态环境局</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40"/>
        <w:gridCol w:w="340"/>
        <w:gridCol w:w="340"/>
        <w:gridCol w:w="3400"/>
        <w:gridCol w:w="2120"/>
        <w:gridCol w:w="2120"/>
        <w:gridCol w:w="2112"/>
      </w:tblGrid>
      <w:tr>
        <w:trPr>
          <w:trHeight w:hRule="exact" w:val="549"/>
          <w:jc w:val="center"/>
        </w:trPr>
        <w:tc>
          <w:tcPr>
            <w:tcW w:w="340" w:type="dxa"/>
            <w:hMerge w:val="restart"/>
            <w:vAlign w:val="center"/>
          </w:tcPr>
          <w:p>
            <w:pPr>
              <w:jc w:val="center"/>
            </w:pPr>
            <w:r>
              <w:rPr>
                <w:rFonts w:ascii="宋体" w:eastAsia="宋体" w:hAnsi="宋体" w:cs="宋体"/>
                <w:b w:val="0"/>
                <w:i w:val="0"/>
                <w:color w:val="000000"/>
                <w:sz w:val="21"/>
              </w:rPr>
              <w:t xml:space="preserve">项目</w:t>
            </w:r>
          </w:p>
        </w:tc>
        <w:tc>
          <w:tcPr>
            <w:tcW w:w="340" w:type="dxa"/>
            <w:hMerge/>
            <w:vAlign w:val="center"/>
          </w:tcPr>
          <w:p>
            <w:pPr/>
          </w:p>
        </w:tc>
        <w:tc>
          <w:tcPr>
            <w:tcW w:w="340" w:type="dxa"/>
            <w:hMerge/>
            <w:vAlign w:val="center"/>
          </w:tcPr>
          <w:p>
            <w:pPr/>
          </w:p>
        </w:tc>
        <w:tc>
          <w:tcPr>
            <w:tcW w:w="3400" w:type="dxa"/>
            <w:hMerge/>
            <w:vAlign w:val="center"/>
          </w:tcPr>
          <w:p>
            <w:pPr/>
          </w:p>
        </w:tc>
        <w:tc>
          <w:tcPr>
            <w:tcW w:w="2120" w:type="dxa"/>
            <w:hMerge w:val="restart"/>
            <w:vAlign w:val="center"/>
          </w:tcPr>
          <w:p>
            <w:pPr>
              <w:jc w:val="center"/>
            </w:pPr>
            <w:r>
              <w:rPr>
                <w:rFonts w:ascii="宋体" w:eastAsia="宋体" w:hAnsi="宋体" w:cs="宋体"/>
                <w:b w:val="0"/>
                <w:i w:val="0"/>
                <w:color w:val="000000"/>
                <w:sz w:val="21"/>
              </w:rPr>
              <w:t xml:space="preserve">本年支出</w:t>
            </w:r>
          </w:p>
        </w:tc>
        <w:tc>
          <w:tcPr>
            <w:tcW w:w="2120" w:type="dxa"/>
            <w:hMerge/>
            <w:vAlign w:val="center"/>
          </w:tcPr>
          <w:p>
            <w:pPr/>
          </w:p>
        </w:tc>
        <w:tc>
          <w:tcPr>
            <w:tcW w:w="2112" w:type="dxa"/>
            <w:hMerge/>
            <w:vAlign w:val="center"/>
          </w:tcPr>
          <w:p>
            <w:pPr/>
          </w:p>
        </w:tc>
      </w:tr>
      <w:tr>
        <w:trPr>
          <w:trHeight w:hRule="exact" w:val="458"/>
          <w:jc w:val="center"/>
        </w:trPr>
        <w:tc>
          <w:tcPr>
            <w:tcW w:w="340" w:type="dxa"/>
            <w:hMerge w:val="restart"/>
            <w:vMerge w:val="restart"/>
            <w:tcBorders/>
            <w:vAlign w:val="center"/>
          </w:tcPr>
          <w:p>
            <w:pPr>
              <w:jc w:val="center"/>
            </w:pPr>
            <w:r>
              <w:rPr>
                <w:rFonts w:ascii="宋体" w:eastAsia="宋体" w:hAnsi="宋体" w:cs="宋体"/>
                <w:b w:val="0"/>
                <w:i w:val="0"/>
                <w:color w:val="000000"/>
                <w:sz w:val="21"/>
              </w:rPr>
              <w:t xml:space="preserve">功能分类科目编码</w:t>
            </w:r>
          </w:p>
        </w:tc>
        <w:tc>
          <w:tcPr>
            <w:tcW w:w="340" w:type="dxa"/>
            <w:hMerge/>
            <w:tcBorders/>
            <w:vAlign w:val="center"/>
          </w:tcPr>
          <w:p>
            <w:pPr/>
          </w:p>
        </w:tc>
        <w:tc>
          <w:tcPr>
            <w:tcW w:w="340" w:type="dxa"/>
            <w:hMerge/>
            <w:tcBorders/>
            <w:vAlign w:val="center"/>
          </w:tcPr>
          <w:p>
            <w:pPr/>
          </w:p>
        </w:tc>
        <w:tc>
          <w:tcPr>
            <w:tcW w:w="3400" w:type="dxa"/>
            <w:vMerge w:val="restart"/>
            <w:tcBorders/>
            <w:vAlign w:val="center"/>
          </w:tcPr>
          <w:p>
            <w:pPr>
              <w:jc w:val="center"/>
            </w:pPr>
            <w:r>
              <w:rPr>
                <w:rFonts w:ascii="宋体" w:eastAsia="宋体" w:hAnsi="宋体" w:cs="宋体"/>
                <w:b w:val="0"/>
                <w:i w:val="0"/>
                <w:color w:val="000000"/>
                <w:sz w:val="21"/>
              </w:rPr>
              <w:t xml:space="preserve">科目名称</w:t>
            </w:r>
          </w:p>
        </w:tc>
        <w:tc>
          <w:tcPr>
            <w:tcW w:w="2120" w:type="dxa"/>
            <w:vMerge w:val="restart"/>
            <w:tcBorders/>
            <w:vAlign w:val="center"/>
          </w:tcPr>
          <w:p>
            <w:pPr>
              <w:jc w:val="center"/>
            </w:pPr>
            <w:r>
              <w:rPr>
                <w:rFonts w:ascii="宋体" w:eastAsia="宋体" w:hAnsi="宋体" w:cs="宋体"/>
                <w:b w:val="0"/>
                <w:i w:val="0"/>
                <w:color w:val="000000"/>
                <w:sz w:val="21"/>
              </w:rPr>
              <w:t xml:space="preserve">小计</w:t>
            </w:r>
          </w:p>
        </w:tc>
        <w:tc>
          <w:tcPr>
            <w:tcW w:w="2120" w:type="dxa"/>
            <w:vMerge w:val="restart"/>
            <w:tcBorders/>
            <w:vAlign w:val="center"/>
          </w:tcPr>
          <w:p>
            <w:pPr>
              <w:jc w:val="center"/>
            </w:pPr>
            <w:r>
              <w:rPr>
                <w:rFonts w:ascii="宋体" w:eastAsia="宋体" w:hAnsi="宋体" w:cs="宋体"/>
                <w:b w:val="0"/>
                <w:i w:val="0"/>
                <w:color w:val="000000"/>
                <w:sz w:val="21"/>
              </w:rPr>
              <w:t xml:space="preserve">基本支出</w:t>
            </w:r>
          </w:p>
        </w:tc>
        <w:tc>
          <w:tcPr>
            <w:tcW w:w="2112" w:type="dxa"/>
            <w:vMerge w:val="restart"/>
            <w:tcBorders/>
            <w:vAlign w:val="center"/>
          </w:tcPr>
          <w:p>
            <w:pPr>
              <w:jc w:val="center"/>
            </w:pPr>
            <w:r>
              <w:rPr>
                <w:rFonts w:ascii="宋体" w:eastAsia="宋体" w:hAnsi="宋体" w:cs="宋体"/>
                <w:b w:val="0"/>
                <w:i w:val="0"/>
                <w:color w:val="000000"/>
                <w:sz w:val="21"/>
              </w:rPr>
              <w:t xml:space="preserve">项目支出</w:t>
            </w:r>
          </w:p>
        </w:tc>
      </w:tr>
      <w:tr>
        <w:trPr>
          <w:trHeight w:hRule="exact" w:val="412"/>
          <w:jc w:val="center"/>
        </w:trPr>
        <w:tc>
          <w:tcPr>
            <w:tcW w:w="340" w:type="dxa"/>
            <w:hMerge w:val="restart"/>
            <w:vMerge/>
            <w:tcBorders/>
            <w:vAlign w:val="center"/>
          </w:tcPr>
          <w:p>
            <w:pPr/>
          </w:p>
        </w:tc>
        <w:tc>
          <w:tcPr>
            <w:tcW w:w="340" w:type="dxa"/>
            <w:hMerge/>
            <w:tcBorders/>
            <w:vAlign w:val="center"/>
          </w:tcPr>
          <w:p>
            <w:pPr/>
          </w:p>
        </w:tc>
        <w:tc>
          <w:tcPr>
            <w:tcW w:w="340" w:type="dxa"/>
            <w:hMerge/>
            <w:tcBorders/>
            <w:vAlign w:val="center"/>
          </w:tcPr>
          <w:p>
            <w:pPr/>
          </w:p>
        </w:tc>
        <w:tc>
          <w:tcPr>
            <w:tcW w:w="3400" w:type="dxa"/>
            <w:vMerge/>
            <w:tcBorders/>
            <w:vAlign w:val="center"/>
          </w:tcPr>
          <w:p>
            <w:pPr/>
          </w:p>
        </w:tc>
        <w:tc>
          <w:tcPr>
            <w:tcW w:w="2120" w:type="dxa"/>
            <w:vMerge/>
            <w:tcBorders/>
            <w:vAlign w:val="center"/>
          </w:tcPr>
          <w:p>
            <w:pPr/>
          </w:p>
        </w:tc>
        <w:tc>
          <w:tcPr>
            <w:tcW w:w="2120" w:type="dxa"/>
            <w:vMerge/>
            <w:tcBorders/>
            <w:vAlign w:val="center"/>
          </w:tcPr>
          <w:p>
            <w:pPr/>
          </w:p>
        </w:tc>
        <w:tc>
          <w:tcPr>
            <w:tcW w:w="2112" w:type="dxa"/>
            <w:vMerge/>
            <w:tcBorders/>
            <w:vAlign w:val="center"/>
          </w:tcPr>
          <w:p>
            <w:pPr/>
          </w:p>
        </w:tc>
      </w:tr>
      <w:tr>
        <w:trPr>
          <w:trHeight w:hRule="exact" w:val="458"/>
          <w:jc w:val="center"/>
        </w:trPr>
        <w:tc>
          <w:tcPr>
            <w:tcW w:w="340" w:type="dxa"/>
            <w:hMerge w:val="restart"/>
            <w:vMerge/>
            <w:tcBorders/>
            <w:vAlign w:val="center"/>
          </w:tcPr>
          <w:p>
            <w:pPr/>
          </w:p>
        </w:tc>
        <w:tc>
          <w:tcPr>
            <w:tcW w:w="340" w:type="dxa"/>
            <w:hMerge/>
            <w:tcBorders/>
            <w:vAlign w:val="center"/>
          </w:tcPr>
          <w:p>
            <w:pPr/>
          </w:p>
        </w:tc>
        <w:tc>
          <w:tcPr>
            <w:tcW w:w="340" w:type="dxa"/>
            <w:hMerge/>
            <w:tcBorders/>
            <w:vAlign w:val="center"/>
          </w:tcPr>
          <w:p>
            <w:pPr/>
          </w:p>
        </w:tc>
        <w:tc>
          <w:tcPr>
            <w:tcW w:w="3400" w:type="dxa"/>
            <w:vMerge/>
            <w:tcBorders/>
            <w:vAlign w:val="center"/>
          </w:tcPr>
          <w:p>
            <w:pPr/>
          </w:p>
        </w:tc>
        <w:tc>
          <w:tcPr>
            <w:tcW w:w="2120" w:type="dxa"/>
            <w:vMerge/>
            <w:tcBorders/>
            <w:vAlign w:val="center"/>
          </w:tcPr>
          <w:p>
            <w:pPr/>
          </w:p>
        </w:tc>
        <w:tc>
          <w:tcPr>
            <w:tcW w:w="2120" w:type="dxa"/>
            <w:vMerge/>
            <w:tcBorders/>
            <w:vAlign w:val="center"/>
          </w:tcPr>
          <w:p>
            <w:pPr/>
          </w:p>
        </w:tc>
        <w:tc>
          <w:tcPr>
            <w:tcW w:w="2112" w:type="dxa"/>
            <w:vMerge/>
            <w:tcBorders/>
            <w:vAlign w:val="center"/>
          </w:tcPr>
          <w:p>
            <w:pPr/>
          </w:p>
        </w:tc>
      </w:tr>
      <w:tr>
        <w:trPr>
          <w:trHeight w:hRule="exact" w:val="549"/>
          <w:jc w:val="center"/>
        </w:trPr>
        <w:tc>
          <w:tcPr>
            <w:tcW w:w="340" w:type="dxa"/>
            <w:hMerge w:val="restart"/>
            <w:tcBorders/>
            <w:vAlign w:val="center"/>
          </w:tcPr>
          <w:p>
            <w:pPr>
              <w:jc w:val="center"/>
            </w:pPr>
            <w:r>
              <w:rPr>
                <w:rFonts w:ascii="宋体" w:eastAsia="宋体" w:hAnsi="宋体" w:cs="宋体"/>
                <w:b w:val="0"/>
                <w:i w:val="0"/>
                <w:color w:val="000000"/>
                <w:sz w:val="21"/>
              </w:rPr>
              <w:t xml:space="preserve">栏次</w:t>
            </w:r>
          </w:p>
        </w:tc>
        <w:tc>
          <w:tcPr>
            <w:tcW w:w="340" w:type="dxa"/>
            <w:hMerge/>
            <w:tcBorders/>
            <w:vAlign w:val="center"/>
          </w:tcPr>
          <w:p>
            <w:pPr/>
          </w:p>
        </w:tc>
        <w:tc>
          <w:tcPr>
            <w:tcW w:w="340" w:type="dxa"/>
            <w:hMerge/>
            <w:tcBorders/>
            <w:vAlign w:val="center"/>
          </w:tcPr>
          <w:p>
            <w:pPr/>
          </w:p>
        </w:tc>
        <w:tc>
          <w:tcPr>
            <w:tcW w:w="3400" w:type="dxa"/>
            <w:hMerge/>
            <w:tcBorders/>
            <w:vAlign w:val="center"/>
          </w:tcPr>
          <w:p>
            <w:pPr/>
          </w:p>
        </w:tc>
        <w:tc>
          <w:tcPr>
            <w:tcW w:w="2120" w:type="dxa"/>
            <w:tcBorders/>
            <w:vAlign w:val="center"/>
          </w:tcPr>
          <w:p>
            <w:pPr>
              <w:jc w:val="center"/>
            </w:pPr>
            <w:r>
              <w:rPr>
                <w:rFonts w:ascii="宋体" w:eastAsia="宋体" w:hAnsi="宋体" w:cs="宋体"/>
                <w:b w:val="0"/>
                <w:i w:val="0"/>
                <w:color w:val="000000"/>
                <w:sz w:val="21"/>
              </w:rPr>
              <w:t xml:space="preserve">1</w:t>
            </w:r>
          </w:p>
        </w:tc>
        <w:tc>
          <w:tcPr>
            <w:tcW w:w="2120" w:type="dxa"/>
            <w:tcBorders/>
            <w:vAlign w:val="center"/>
          </w:tcPr>
          <w:p>
            <w:pPr>
              <w:jc w:val="center"/>
            </w:pPr>
            <w:r>
              <w:rPr>
                <w:rFonts w:ascii="宋体" w:eastAsia="宋体" w:hAnsi="宋体" w:cs="宋体"/>
                <w:b w:val="0"/>
                <w:i w:val="0"/>
                <w:color w:val="000000"/>
                <w:sz w:val="21"/>
              </w:rPr>
              <w:t xml:space="preserve">2</w:t>
            </w:r>
          </w:p>
        </w:tc>
        <w:tc>
          <w:tcPr>
            <w:tcW w:w="2112" w:type="dxa"/>
            <w:tcBorders/>
            <w:vAlign w:val="center"/>
          </w:tcPr>
          <w:p>
            <w:pPr>
              <w:jc w:val="center"/>
            </w:pPr>
            <w:r>
              <w:rPr>
                <w:rFonts w:ascii="宋体" w:eastAsia="宋体" w:hAnsi="宋体" w:cs="宋体"/>
                <w:b w:val="0"/>
                <w:i w:val="0"/>
                <w:color w:val="000000"/>
                <w:sz w:val="21"/>
              </w:rPr>
              <w:t xml:space="preserve">3</w:t>
            </w:r>
          </w:p>
        </w:tc>
      </w:tr>
      <w:tr>
        <w:trPr>
          <w:trHeight w:hRule="exact" w:val="549"/>
          <w:jc w:val="center"/>
        </w:trPr>
        <w:tc>
          <w:tcPr>
            <w:tcW w:w="340" w:type="dxa"/>
            <w:hMerge w:val="restart"/>
            <w:tcBorders/>
            <w:vAlign w:val="center"/>
          </w:tcPr>
          <w:p>
            <w:pPr>
              <w:jc w:val="center"/>
            </w:pPr>
            <w:r>
              <w:rPr>
                <w:rFonts w:ascii="宋体" w:eastAsia="宋体" w:hAnsi="宋体" w:cs="宋体"/>
                <w:b w:val="0"/>
                <w:i w:val="0"/>
                <w:color w:val="000000"/>
                <w:sz w:val="21"/>
              </w:rPr>
              <w:t xml:space="preserve">合计</w:t>
            </w:r>
          </w:p>
        </w:tc>
        <w:tc>
          <w:tcPr>
            <w:tcW w:w="340" w:type="dxa"/>
            <w:hMerge/>
            <w:tcBorders/>
            <w:vAlign w:val="center"/>
          </w:tcPr>
          <w:p>
            <w:pPr/>
          </w:p>
        </w:tc>
        <w:tc>
          <w:tcPr>
            <w:tcW w:w="340" w:type="dxa"/>
            <w:hMerge/>
            <w:tcBorders/>
            <w:vAlign w:val="center"/>
          </w:tcPr>
          <w:p>
            <w:pPr/>
          </w:p>
        </w:tc>
        <w:tc>
          <w:tcPr>
            <w:tcW w:w="3400" w:type="dxa"/>
            <w:hMerge/>
            <w:tcBorders/>
            <w:vAlign w:val="center"/>
          </w:tcPr>
          <w:p>
            <w:pPr/>
          </w:p>
        </w:tc>
        <w:tc>
          <w:tcPr>
            <w:tcW w:w="2120" w:type="dxa"/>
            <w:tcBorders/>
            <w:vAlign w:val="center"/>
          </w:tcPr>
          <w:p>
            <w:pPr>
              <w:jc w:val="right"/>
            </w:pPr>
            <w:r>
              <w:rPr>
                <w:rFonts w:ascii="宋体" w:eastAsia="宋体" w:hAnsi="宋体" w:cs="宋体"/>
                <w:b/>
                <w:i w:val="0"/>
                <w:color w:val="000000"/>
                <w:sz w:val="21"/>
              </w:rPr>
              <w:t xml:space="preserve">9,491.05</w:t>
            </w:r>
          </w:p>
        </w:tc>
        <w:tc>
          <w:tcPr>
            <w:tcW w:w="2120" w:type="dxa"/>
            <w:tcBorders/>
            <w:vAlign w:val="center"/>
          </w:tcPr>
          <w:p>
            <w:pPr>
              <w:jc w:val="right"/>
            </w:pPr>
            <w:r>
              <w:rPr>
                <w:rFonts w:ascii="宋体" w:eastAsia="宋体" w:hAnsi="宋体" w:cs="宋体"/>
                <w:b/>
                <w:i w:val="0"/>
                <w:color w:val="000000"/>
                <w:sz w:val="21"/>
              </w:rPr>
              <w:t xml:space="preserve">5,670.09</w:t>
            </w:r>
          </w:p>
        </w:tc>
        <w:tc>
          <w:tcPr>
            <w:tcW w:w="2112" w:type="dxa"/>
            <w:tcBorders/>
            <w:vAlign w:val="center"/>
          </w:tcPr>
          <w:p>
            <w:pPr>
              <w:jc w:val="right"/>
            </w:pPr>
            <w:r>
              <w:rPr>
                <w:rFonts w:ascii="宋体" w:eastAsia="宋体" w:hAnsi="宋体" w:cs="宋体"/>
                <w:b/>
                <w:i w:val="0"/>
                <w:color w:val="000000"/>
                <w:sz w:val="21"/>
              </w:rPr>
              <w:t xml:space="preserve">3,820.96</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社会保障和就业支出</w:t>
            </w:r>
          </w:p>
        </w:tc>
        <w:tc>
          <w:tcPr>
            <w:tcW w:w="2120" w:type="dxa"/>
            <w:tcBorders/>
            <w:vAlign w:val="center"/>
          </w:tcPr>
          <w:p>
            <w:pPr>
              <w:jc w:val="right"/>
            </w:pPr>
            <w:r>
              <w:rPr>
                <w:rFonts w:ascii="宋体" w:eastAsia="宋体" w:hAnsi="宋体" w:cs="宋体"/>
                <w:b w:val="0"/>
                <w:i w:val="0"/>
                <w:color w:val="000000"/>
                <w:sz w:val="21"/>
              </w:rPr>
              <w:t xml:space="preserve">727.80</w:t>
            </w:r>
          </w:p>
        </w:tc>
        <w:tc>
          <w:tcPr>
            <w:tcW w:w="2120" w:type="dxa"/>
            <w:tcBorders/>
            <w:vAlign w:val="center"/>
          </w:tcPr>
          <w:p>
            <w:pPr>
              <w:jc w:val="right"/>
            </w:pPr>
            <w:r>
              <w:rPr>
                <w:rFonts w:ascii="宋体" w:eastAsia="宋体" w:hAnsi="宋体" w:cs="宋体"/>
                <w:b w:val="0"/>
                <w:i w:val="0"/>
                <w:color w:val="000000"/>
                <w:sz w:val="21"/>
              </w:rPr>
              <w:t xml:space="preserve">727.80</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20805</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行政事业单位养老支出</w:t>
            </w:r>
          </w:p>
        </w:tc>
        <w:tc>
          <w:tcPr>
            <w:tcW w:w="2120" w:type="dxa"/>
            <w:tcBorders/>
            <w:vAlign w:val="center"/>
          </w:tcPr>
          <w:p>
            <w:pPr>
              <w:jc w:val="right"/>
            </w:pPr>
            <w:r>
              <w:rPr>
                <w:rFonts w:ascii="宋体" w:eastAsia="宋体" w:hAnsi="宋体" w:cs="宋体"/>
                <w:b w:val="0"/>
                <w:i w:val="0"/>
                <w:color w:val="000000"/>
                <w:sz w:val="21"/>
              </w:rPr>
              <w:t xml:space="preserve">651.81</w:t>
            </w:r>
          </w:p>
        </w:tc>
        <w:tc>
          <w:tcPr>
            <w:tcW w:w="2120" w:type="dxa"/>
            <w:tcBorders/>
            <w:vAlign w:val="center"/>
          </w:tcPr>
          <w:p>
            <w:pPr>
              <w:jc w:val="right"/>
            </w:pPr>
            <w:r>
              <w:rPr>
                <w:rFonts w:ascii="宋体" w:eastAsia="宋体" w:hAnsi="宋体" w:cs="宋体"/>
                <w:b w:val="0"/>
                <w:i w:val="0"/>
                <w:color w:val="000000"/>
                <w:sz w:val="21"/>
              </w:rPr>
              <w:t xml:space="preserve">651.81</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2080501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行政单位离退休</w:t>
            </w:r>
          </w:p>
        </w:tc>
        <w:tc>
          <w:tcPr>
            <w:tcW w:w="2120" w:type="dxa"/>
            <w:tcBorders/>
            <w:vAlign w:val="center"/>
          </w:tcPr>
          <w:p>
            <w:pPr>
              <w:jc w:val="right"/>
            </w:pPr>
            <w:r>
              <w:rPr>
                <w:rFonts w:ascii="宋体" w:eastAsia="宋体" w:hAnsi="宋体" w:cs="宋体"/>
                <w:b w:val="0"/>
                <w:i w:val="0"/>
                <w:color w:val="000000"/>
                <w:sz w:val="21"/>
              </w:rPr>
              <w:t xml:space="preserve">3.92</w:t>
            </w:r>
          </w:p>
        </w:tc>
        <w:tc>
          <w:tcPr>
            <w:tcW w:w="2120" w:type="dxa"/>
            <w:tcBorders/>
            <w:vAlign w:val="center"/>
          </w:tcPr>
          <w:p>
            <w:pPr>
              <w:jc w:val="right"/>
            </w:pPr>
            <w:r>
              <w:rPr>
                <w:rFonts w:ascii="宋体" w:eastAsia="宋体" w:hAnsi="宋体" w:cs="宋体"/>
                <w:b w:val="0"/>
                <w:i w:val="0"/>
                <w:color w:val="000000"/>
                <w:sz w:val="21"/>
              </w:rPr>
              <w:t xml:space="preserve">3.92</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2080502</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事业单位离退休</w:t>
            </w:r>
          </w:p>
        </w:tc>
        <w:tc>
          <w:tcPr>
            <w:tcW w:w="2120" w:type="dxa"/>
            <w:tcBorders/>
            <w:vAlign w:val="center"/>
          </w:tcPr>
          <w:p>
            <w:pPr>
              <w:jc w:val="right"/>
            </w:pPr>
            <w:r>
              <w:rPr>
                <w:rFonts w:ascii="宋体" w:eastAsia="宋体" w:hAnsi="宋体" w:cs="宋体"/>
                <w:b w:val="0"/>
                <w:i w:val="0"/>
                <w:color w:val="000000"/>
                <w:sz w:val="21"/>
              </w:rPr>
              <w:t xml:space="preserve">7.33</w:t>
            </w:r>
          </w:p>
        </w:tc>
        <w:tc>
          <w:tcPr>
            <w:tcW w:w="2120" w:type="dxa"/>
            <w:tcBorders/>
            <w:vAlign w:val="center"/>
          </w:tcPr>
          <w:p>
            <w:pPr>
              <w:jc w:val="right"/>
            </w:pPr>
            <w:r>
              <w:rPr>
                <w:rFonts w:ascii="宋体" w:eastAsia="宋体" w:hAnsi="宋体" w:cs="宋体"/>
                <w:b w:val="0"/>
                <w:i w:val="0"/>
                <w:color w:val="000000"/>
                <w:sz w:val="21"/>
              </w:rPr>
              <w:t xml:space="preserve">7.33</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2080505</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机关事业单位基本养老保险缴费支出</w:t>
            </w:r>
          </w:p>
        </w:tc>
        <w:tc>
          <w:tcPr>
            <w:tcW w:w="2120" w:type="dxa"/>
            <w:tcBorders/>
            <w:vAlign w:val="center"/>
          </w:tcPr>
          <w:p>
            <w:pPr>
              <w:jc w:val="right"/>
            </w:pPr>
            <w:r>
              <w:rPr>
                <w:rFonts w:ascii="宋体" w:eastAsia="宋体" w:hAnsi="宋体" w:cs="宋体"/>
                <w:b w:val="0"/>
                <w:i w:val="0"/>
                <w:color w:val="000000"/>
                <w:sz w:val="21"/>
              </w:rPr>
              <w:t xml:space="preserve">596.76</w:t>
            </w:r>
          </w:p>
        </w:tc>
        <w:tc>
          <w:tcPr>
            <w:tcW w:w="2120" w:type="dxa"/>
            <w:tcBorders/>
            <w:vAlign w:val="center"/>
          </w:tcPr>
          <w:p>
            <w:pPr>
              <w:jc w:val="right"/>
            </w:pPr>
            <w:r>
              <w:rPr>
                <w:rFonts w:ascii="宋体" w:eastAsia="宋体" w:hAnsi="宋体" w:cs="宋体"/>
                <w:b w:val="0"/>
                <w:i w:val="0"/>
                <w:color w:val="000000"/>
                <w:sz w:val="21"/>
              </w:rPr>
              <w:t xml:space="preserve">596.76</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2080506</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机关事业单位职业年金缴费支出</w:t>
            </w:r>
          </w:p>
        </w:tc>
        <w:tc>
          <w:tcPr>
            <w:tcW w:w="2120" w:type="dxa"/>
            <w:tcBorders/>
            <w:vAlign w:val="center"/>
          </w:tcPr>
          <w:p>
            <w:pPr>
              <w:jc w:val="right"/>
            </w:pPr>
            <w:r>
              <w:rPr>
                <w:rFonts w:ascii="宋体" w:eastAsia="宋体" w:hAnsi="宋体" w:cs="宋体"/>
                <w:b w:val="0"/>
                <w:i w:val="0"/>
                <w:color w:val="000000"/>
                <w:sz w:val="21"/>
              </w:rPr>
              <w:t xml:space="preserve">43.80</w:t>
            </w:r>
          </w:p>
        </w:tc>
        <w:tc>
          <w:tcPr>
            <w:tcW w:w="2120" w:type="dxa"/>
            <w:tcBorders/>
            <w:vAlign w:val="center"/>
          </w:tcPr>
          <w:p>
            <w:pPr>
              <w:jc w:val="right"/>
            </w:pPr>
            <w:r>
              <w:rPr>
                <w:rFonts w:ascii="宋体" w:eastAsia="宋体" w:hAnsi="宋体" w:cs="宋体"/>
                <w:b w:val="0"/>
                <w:i w:val="0"/>
                <w:color w:val="000000"/>
                <w:sz w:val="21"/>
              </w:rPr>
              <w:t xml:space="preserve">43.80</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20808</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抚恤</w:t>
            </w:r>
          </w:p>
        </w:tc>
        <w:tc>
          <w:tcPr>
            <w:tcW w:w="2120" w:type="dxa"/>
            <w:tcBorders/>
            <w:vAlign w:val="center"/>
          </w:tcPr>
          <w:p>
            <w:pPr>
              <w:jc w:val="right"/>
            </w:pPr>
            <w:r>
              <w:rPr>
                <w:rFonts w:ascii="宋体" w:eastAsia="宋体" w:hAnsi="宋体" w:cs="宋体"/>
                <w:b w:val="0"/>
                <w:i w:val="0"/>
                <w:color w:val="000000"/>
                <w:sz w:val="21"/>
              </w:rPr>
              <w:t xml:space="preserve">75.99</w:t>
            </w:r>
          </w:p>
        </w:tc>
        <w:tc>
          <w:tcPr>
            <w:tcW w:w="2120" w:type="dxa"/>
            <w:tcBorders/>
            <w:vAlign w:val="center"/>
          </w:tcPr>
          <w:p>
            <w:pPr>
              <w:jc w:val="right"/>
            </w:pPr>
            <w:r>
              <w:rPr>
                <w:rFonts w:ascii="宋体" w:eastAsia="宋体" w:hAnsi="宋体" w:cs="宋体"/>
                <w:b w:val="0"/>
                <w:i w:val="0"/>
                <w:color w:val="000000"/>
                <w:sz w:val="21"/>
              </w:rPr>
              <w:t xml:space="preserve">75.99</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2080801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死亡抚恤</w:t>
            </w:r>
          </w:p>
        </w:tc>
        <w:tc>
          <w:tcPr>
            <w:tcW w:w="2120" w:type="dxa"/>
            <w:tcBorders/>
            <w:vAlign w:val="center"/>
          </w:tcPr>
          <w:p>
            <w:pPr>
              <w:jc w:val="right"/>
            </w:pPr>
            <w:r>
              <w:rPr>
                <w:rFonts w:ascii="宋体" w:eastAsia="宋体" w:hAnsi="宋体" w:cs="宋体"/>
                <w:b w:val="0"/>
                <w:i w:val="0"/>
                <w:color w:val="000000"/>
                <w:sz w:val="21"/>
              </w:rPr>
              <w:t xml:space="preserve">71.06</w:t>
            </w:r>
          </w:p>
        </w:tc>
        <w:tc>
          <w:tcPr>
            <w:tcW w:w="2120" w:type="dxa"/>
            <w:tcBorders/>
            <w:vAlign w:val="center"/>
          </w:tcPr>
          <w:p>
            <w:pPr>
              <w:jc w:val="right"/>
            </w:pPr>
            <w:r>
              <w:rPr>
                <w:rFonts w:ascii="宋体" w:eastAsia="宋体" w:hAnsi="宋体" w:cs="宋体"/>
                <w:b w:val="0"/>
                <w:i w:val="0"/>
                <w:color w:val="000000"/>
                <w:sz w:val="21"/>
              </w:rPr>
              <w:t xml:space="preserve">71.06</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2080802</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伤残抚恤</w:t>
            </w:r>
          </w:p>
        </w:tc>
        <w:tc>
          <w:tcPr>
            <w:tcW w:w="2120" w:type="dxa"/>
            <w:tcBorders/>
            <w:vAlign w:val="center"/>
          </w:tcPr>
          <w:p>
            <w:pPr>
              <w:jc w:val="right"/>
            </w:pPr>
            <w:r>
              <w:rPr>
                <w:rFonts w:ascii="宋体" w:eastAsia="宋体" w:hAnsi="宋体" w:cs="宋体"/>
                <w:b w:val="0"/>
                <w:i w:val="0"/>
                <w:color w:val="000000"/>
                <w:sz w:val="21"/>
              </w:rPr>
              <w:t xml:space="preserve">4.93</w:t>
            </w:r>
          </w:p>
        </w:tc>
        <w:tc>
          <w:tcPr>
            <w:tcW w:w="2120" w:type="dxa"/>
            <w:tcBorders/>
            <w:vAlign w:val="center"/>
          </w:tcPr>
          <w:p>
            <w:pPr>
              <w:jc w:val="right"/>
            </w:pPr>
            <w:r>
              <w:rPr>
                <w:rFonts w:ascii="宋体" w:eastAsia="宋体" w:hAnsi="宋体" w:cs="宋体"/>
                <w:b w:val="0"/>
                <w:i w:val="0"/>
                <w:color w:val="000000"/>
                <w:sz w:val="21"/>
              </w:rPr>
              <w:t xml:space="preserve">4.93</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210</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卫生健康支出</w:t>
            </w:r>
          </w:p>
        </w:tc>
        <w:tc>
          <w:tcPr>
            <w:tcW w:w="2120" w:type="dxa"/>
            <w:tcBorders/>
            <w:vAlign w:val="center"/>
          </w:tcPr>
          <w:p>
            <w:pPr>
              <w:jc w:val="right"/>
            </w:pPr>
            <w:r>
              <w:rPr>
                <w:rFonts w:ascii="宋体" w:eastAsia="宋体" w:hAnsi="宋体" w:cs="宋体"/>
                <w:b w:val="0"/>
                <w:i w:val="0"/>
                <w:color w:val="000000"/>
                <w:sz w:val="21"/>
              </w:rPr>
              <w:t xml:space="preserve">286.22</w:t>
            </w:r>
          </w:p>
        </w:tc>
        <w:tc>
          <w:tcPr>
            <w:tcW w:w="2120" w:type="dxa"/>
            <w:tcBorders/>
            <w:vAlign w:val="center"/>
          </w:tcPr>
          <w:p>
            <w:pPr>
              <w:jc w:val="right"/>
            </w:pPr>
            <w:r>
              <w:rPr>
                <w:rFonts w:ascii="宋体" w:eastAsia="宋体" w:hAnsi="宋体" w:cs="宋体"/>
                <w:b w:val="0"/>
                <w:i w:val="0"/>
                <w:color w:val="000000"/>
                <w:sz w:val="21"/>
              </w:rPr>
              <w:t xml:space="preserve">286.22</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21011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行政事业单位医疗</w:t>
            </w:r>
          </w:p>
        </w:tc>
        <w:tc>
          <w:tcPr>
            <w:tcW w:w="2120" w:type="dxa"/>
            <w:tcBorders/>
            <w:vAlign w:val="center"/>
          </w:tcPr>
          <w:p>
            <w:pPr>
              <w:jc w:val="right"/>
            </w:pPr>
            <w:r>
              <w:rPr>
                <w:rFonts w:ascii="宋体" w:eastAsia="宋体" w:hAnsi="宋体" w:cs="宋体"/>
                <w:b w:val="0"/>
                <w:i w:val="0"/>
                <w:color w:val="000000"/>
                <w:sz w:val="21"/>
              </w:rPr>
              <w:t xml:space="preserve">286.22</w:t>
            </w:r>
          </w:p>
        </w:tc>
        <w:tc>
          <w:tcPr>
            <w:tcW w:w="2120" w:type="dxa"/>
            <w:tcBorders/>
            <w:vAlign w:val="center"/>
          </w:tcPr>
          <w:p>
            <w:pPr>
              <w:jc w:val="right"/>
            </w:pPr>
            <w:r>
              <w:rPr>
                <w:rFonts w:ascii="宋体" w:eastAsia="宋体" w:hAnsi="宋体" w:cs="宋体"/>
                <w:b w:val="0"/>
                <w:i w:val="0"/>
                <w:color w:val="000000"/>
                <w:sz w:val="21"/>
              </w:rPr>
              <w:t xml:space="preserve">286.22</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2101101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行政单位医疗</w:t>
            </w:r>
          </w:p>
        </w:tc>
        <w:tc>
          <w:tcPr>
            <w:tcW w:w="2120" w:type="dxa"/>
            <w:tcBorders/>
            <w:vAlign w:val="center"/>
          </w:tcPr>
          <w:p>
            <w:pPr>
              <w:jc w:val="right"/>
            </w:pPr>
            <w:r>
              <w:rPr>
                <w:rFonts w:ascii="宋体" w:eastAsia="宋体" w:hAnsi="宋体" w:cs="宋体"/>
                <w:b w:val="0"/>
                <w:i w:val="0"/>
                <w:color w:val="000000"/>
                <w:sz w:val="21"/>
              </w:rPr>
              <w:t xml:space="preserve">38.09</w:t>
            </w:r>
          </w:p>
        </w:tc>
        <w:tc>
          <w:tcPr>
            <w:tcW w:w="2120" w:type="dxa"/>
            <w:tcBorders/>
            <w:vAlign w:val="center"/>
          </w:tcPr>
          <w:p>
            <w:pPr>
              <w:jc w:val="right"/>
            </w:pPr>
            <w:r>
              <w:rPr>
                <w:rFonts w:ascii="宋体" w:eastAsia="宋体" w:hAnsi="宋体" w:cs="宋体"/>
                <w:b w:val="0"/>
                <w:i w:val="0"/>
                <w:color w:val="000000"/>
                <w:sz w:val="21"/>
              </w:rPr>
              <w:t xml:space="preserve">38.09</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2101102</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事业单位医疗</w:t>
            </w:r>
          </w:p>
        </w:tc>
        <w:tc>
          <w:tcPr>
            <w:tcW w:w="2120" w:type="dxa"/>
            <w:tcBorders/>
            <w:vAlign w:val="center"/>
          </w:tcPr>
          <w:p>
            <w:pPr>
              <w:jc w:val="right"/>
            </w:pPr>
            <w:r>
              <w:rPr>
                <w:rFonts w:ascii="宋体" w:eastAsia="宋体" w:hAnsi="宋体" w:cs="宋体"/>
                <w:b w:val="0"/>
                <w:i w:val="0"/>
                <w:color w:val="000000"/>
                <w:sz w:val="21"/>
              </w:rPr>
              <w:t xml:space="preserve">190.61</w:t>
            </w:r>
          </w:p>
        </w:tc>
        <w:tc>
          <w:tcPr>
            <w:tcW w:w="2120" w:type="dxa"/>
            <w:tcBorders/>
            <w:vAlign w:val="center"/>
          </w:tcPr>
          <w:p>
            <w:pPr>
              <w:jc w:val="right"/>
            </w:pPr>
            <w:r>
              <w:rPr>
                <w:rFonts w:ascii="宋体" w:eastAsia="宋体" w:hAnsi="宋体" w:cs="宋体"/>
                <w:b w:val="0"/>
                <w:i w:val="0"/>
                <w:color w:val="000000"/>
                <w:sz w:val="21"/>
              </w:rPr>
              <w:t xml:space="preserve">190.61</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2101103</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公务员医疗补助</w:t>
            </w:r>
          </w:p>
        </w:tc>
        <w:tc>
          <w:tcPr>
            <w:tcW w:w="2120" w:type="dxa"/>
            <w:tcBorders/>
            <w:vAlign w:val="center"/>
          </w:tcPr>
          <w:p>
            <w:pPr>
              <w:jc w:val="right"/>
            </w:pPr>
            <w:r>
              <w:rPr>
                <w:rFonts w:ascii="宋体" w:eastAsia="宋体" w:hAnsi="宋体" w:cs="宋体"/>
                <w:b w:val="0"/>
                <w:i w:val="0"/>
                <w:color w:val="000000"/>
                <w:sz w:val="21"/>
              </w:rPr>
              <w:t xml:space="preserve">57.52</w:t>
            </w:r>
          </w:p>
        </w:tc>
        <w:tc>
          <w:tcPr>
            <w:tcW w:w="2120" w:type="dxa"/>
            <w:tcBorders/>
            <w:vAlign w:val="center"/>
          </w:tcPr>
          <w:p>
            <w:pPr>
              <w:jc w:val="right"/>
            </w:pPr>
            <w:r>
              <w:rPr>
                <w:rFonts w:ascii="宋体" w:eastAsia="宋体" w:hAnsi="宋体" w:cs="宋体"/>
                <w:b w:val="0"/>
                <w:i w:val="0"/>
                <w:color w:val="000000"/>
                <w:sz w:val="21"/>
              </w:rPr>
              <w:t xml:space="preserve">57.52</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节能环保支出</w:t>
            </w:r>
          </w:p>
        </w:tc>
        <w:tc>
          <w:tcPr>
            <w:tcW w:w="2120" w:type="dxa"/>
            <w:tcBorders/>
            <w:vAlign w:val="center"/>
          </w:tcPr>
          <w:p>
            <w:pPr>
              <w:jc w:val="right"/>
            </w:pPr>
            <w:r>
              <w:rPr>
                <w:rFonts w:ascii="宋体" w:eastAsia="宋体" w:hAnsi="宋体" w:cs="宋体"/>
                <w:b w:val="0"/>
                <w:i w:val="0"/>
                <w:color w:val="000000"/>
                <w:sz w:val="21"/>
              </w:rPr>
              <w:t xml:space="preserve">8,082.62</w:t>
            </w:r>
          </w:p>
        </w:tc>
        <w:tc>
          <w:tcPr>
            <w:tcW w:w="2120" w:type="dxa"/>
            <w:tcBorders/>
            <w:vAlign w:val="center"/>
          </w:tcPr>
          <w:p>
            <w:pPr>
              <w:jc w:val="right"/>
            </w:pPr>
            <w:r>
              <w:rPr>
                <w:rFonts w:ascii="宋体" w:eastAsia="宋体" w:hAnsi="宋体" w:cs="宋体"/>
                <w:b w:val="0"/>
                <w:i w:val="0"/>
                <w:color w:val="000000"/>
                <w:sz w:val="21"/>
              </w:rPr>
              <w:t xml:space="preserve">4,261.66</w:t>
            </w:r>
          </w:p>
        </w:tc>
        <w:tc>
          <w:tcPr>
            <w:tcW w:w="2112" w:type="dxa"/>
            <w:tcBorders/>
            <w:vAlign w:val="center"/>
          </w:tcPr>
          <w:p>
            <w:pPr>
              <w:jc w:val="right"/>
            </w:pPr>
            <w:r>
              <w:rPr>
                <w:rFonts w:ascii="宋体" w:eastAsia="宋体" w:hAnsi="宋体" w:cs="宋体"/>
                <w:b w:val="0"/>
                <w:i w:val="0"/>
                <w:color w:val="000000"/>
                <w:sz w:val="21"/>
              </w:rPr>
              <w:t xml:space="preserve">3,820.96</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21101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环境保护管理事务</w:t>
            </w:r>
          </w:p>
        </w:tc>
        <w:tc>
          <w:tcPr>
            <w:tcW w:w="2120" w:type="dxa"/>
            <w:tcBorders/>
            <w:vAlign w:val="center"/>
          </w:tcPr>
          <w:p>
            <w:pPr>
              <w:jc w:val="right"/>
            </w:pPr>
            <w:r>
              <w:rPr>
                <w:rFonts w:ascii="宋体" w:eastAsia="宋体" w:hAnsi="宋体" w:cs="宋体"/>
                <w:b w:val="0"/>
                <w:i w:val="0"/>
                <w:color w:val="000000"/>
                <w:sz w:val="21"/>
              </w:rPr>
              <w:t xml:space="preserve">3,361.38</w:t>
            </w:r>
          </w:p>
        </w:tc>
        <w:tc>
          <w:tcPr>
            <w:tcW w:w="2120" w:type="dxa"/>
            <w:tcBorders/>
            <w:vAlign w:val="center"/>
          </w:tcPr>
          <w:p>
            <w:pPr>
              <w:jc w:val="right"/>
            </w:pPr>
            <w:r>
              <w:rPr>
                <w:rFonts w:ascii="宋体" w:eastAsia="宋体" w:hAnsi="宋体" w:cs="宋体"/>
                <w:b w:val="0"/>
                <w:i w:val="0"/>
                <w:color w:val="000000"/>
                <w:sz w:val="21"/>
              </w:rPr>
              <w:t xml:space="preserve">2,798.81</w:t>
            </w:r>
          </w:p>
        </w:tc>
        <w:tc>
          <w:tcPr>
            <w:tcW w:w="2112" w:type="dxa"/>
            <w:tcBorders/>
            <w:vAlign w:val="center"/>
          </w:tcPr>
          <w:p>
            <w:pPr>
              <w:jc w:val="right"/>
            </w:pPr>
            <w:r>
              <w:rPr>
                <w:rFonts w:ascii="宋体" w:eastAsia="宋体" w:hAnsi="宋体" w:cs="宋体"/>
                <w:b w:val="0"/>
                <w:i w:val="0"/>
                <w:color w:val="000000"/>
                <w:sz w:val="21"/>
              </w:rPr>
              <w:t xml:space="preserve">562.57</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2110101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行政运行</w:t>
            </w:r>
          </w:p>
        </w:tc>
        <w:tc>
          <w:tcPr>
            <w:tcW w:w="2120" w:type="dxa"/>
            <w:tcBorders/>
            <w:vAlign w:val="center"/>
          </w:tcPr>
          <w:p>
            <w:pPr>
              <w:jc w:val="right"/>
            </w:pPr>
            <w:r>
              <w:rPr>
                <w:rFonts w:ascii="宋体" w:eastAsia="宋体" w:hAnsi="宋体" w:cs="宋体"/>
                <w:b w:val="0"/>
                <w:i w:val="0"/>
                <w:color w:val="000000"/>
                <w:sz w:val="21"/>
              </w:rPr>
              <w:t xml:space="preserve">1,106.40</w:t>
            </w:r>
          </w:p>
        </w:tc>
        <w:tc>
          <w:tcPr>
            <w:tcW w:w="2120" w:type="dxa"/>
            <w:tcBorders/>
            <w:vAlign w:val="center"/>
          </w:tcPr>
          <w:p>
            <w:pPr>
              <w:jc w:val="right"/>
            </w:pPr>
            <w:r>
              <w:rPr>
                <w:rFonts w:ascii="宋体" w:eastAsia="宋体" w:hAnsi="宋体" w:cs="宋体"/>
                <w:b w:val="0"/>
                <w:i w:val="0"/>
                <w:color w:val="000000"/>
                <w:sz w:val="21"/>
              </w:rPr>
              <w:t xml:space="preserve">1,106.40</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2110102</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一般行政管理事务</w:t>
            </w:r>
          </w:p>
        </w:tc>
        <w:tc>
          <w:tcPr>
            <w:tcW w:w="2120" w:type="dxa"/>
            <w:tcBorders/>
            <w:vAlign w:val="center"/>
          </w:tcPr>
          <w:p>
            <w:pPr>
              <w:jc w:val="right"/>
            </w:pPr>
            <w:r>
              <w:rPr>
                <w:rFonts w:ascii="宋体" w:eastAsia="宋体" w:hAnsi="宋体" w:cs="宋体"/>
                <w:b w:val="0"/>
                <w:i w:val="0"/>
                <w:color w:val="000000"/>
                <w:sz w:val="21"/>
              </w:rPr>
              <w:t xml:space="preserve">17.99</w:t>
            </w:r>
          </w:p>
        </w:tc>
        <w:tc>
          <w:tcPr>
            <w:tcW w:w="2120" w:type="dxa"/>
            <w:tcBorders/>
            <w:vAlign w:val="center"/>
          </w:tcPr>
          <w:p>
            <w:pPr>
              <w:jc w:val="right"/>
            </w:pPr>
            <w:r>
              <w:rPr>
                <w:rFonts w:ascii="宋体" w:eastAsia="宋体" w:hAnsi="宋体" w:cs="宋体"/>
                <w:b w:val="0"/>
                <w:i w:val="0"/>
                <w:color w:val="000000"/>
                <w:sz w:val="21"/>
              </w:rPr>
              <w:t xml:space="preserve">0.00</w:t>
            </w:r>
          </w:p>
        </w:tc>
        <w:tc>
          <w:tcPr>
            <w:tcW w:w="2112" w:type="dxa"/>
            <w:tcBorders/>
            <w:vAlign w:val="center"/>
          </w:tcPr>
          <w:p>
            <w:pPr>
              <w:jc w:val="right"/>
            </w:pPr>
            <w:r>
              <w:rPr>
                <w:rFonts w:ascii="宋体" w:eastAsia="宋体" w:hAnsi="宋体" w:cs="宋体"/>
                <w:b w:val="0"/>
                <w:i w:val="0"/>
                <w:color w:val="000000"/>
                <w:sz w:val="21"/>
              </w:rPr>
              <w:t xml:space="preserve">17.99</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2110104</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生态环境保护宣传</w:t>
            </w:r>
          </w:p>
        </w:tc>
        <w:tc>
          <w:tcPr>
            <w:tcW w:w="2120" w:type="dxa"/>
            <w:tcBorders/>
            <w:vAlign w:val="center"/>
          </w:tcPr>
          <w:p>
            <w:pPr>
              <w:jc w:val="right"/>
            </w:pPr>
            <w:r>
              <w:rPr>
                <w:rFonts w:ascii="宋体" w:eastAsia="宋体" w:hAnsi="宋体" w:cs="宋体"/>
                <w:b w:val="0"/>
                <w:i w:val="0"/>
                <w:color w:val="000000"/>
                <w:sz w:val="21"/>
              </w:rPr>
              <w:t xml:space="preserve">7.47</w:t>
            </w:r>
          </w:p>
        </w:tc>
        <w:tc>
          <w:tcPr>
            <w:tcW w:w="2120" w:type="dxa"/>
            <w:tcBorders/>
            <w:vAlign w:val="center"/>
          </w:tcPr>
          <w:p>
            <w:pPr>
              <w:jc w:val="right"/>
            </w:pPr>
            <w:r>
              <w:rPr>
                <w:rFonts w:ascii="宋体" w:eastAsia="宋体" w:hAnsi="宋体" w:cs="宋体"/>
                <w:b w:val="0"/>
                <w:i w:val="0"/>
                <w:color w:val="000000"/>
                <w:sz w:val="21"/>
              </w:rPr>
              <w:t xml:space="preserve">0.00</w:t>
            </w:r>
          </w:p>
        </w:tc>
        <w:tc>
          <w:tcPr>
            <w:tcW w:w="2112" w:type="dxa"/>
            <w:tcBorders/>
            <w:vAlign w:val="center"/>
          </w:tcPr>
          <w:p>
            <w:pPr>
              <w:jc w:val="right"/>
            </w:pPr>
            <w:r>
              <w:rPr>
                <w:rFonts w:ascii="宋体" w:eastAsia="宋体" w:hAnsi="宋体" w:cs="宋体"/>
                <w:b w:val="0"/>
                <w:i w:val="0"/>
                <w:color w:val="000000"/>
                <w:sz w:val="21"/>
              </w:rPr>
              <w:t xml:space="preserve">7.47</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2110107</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生态环境保护行政许可</w:t>
            </w:r>
          </w:p>
        </w:tc>
        <w:tc>
          <w:tcPr>
            <w:tcW w:w="2120" w:type="dxa"/>
            <w:tcBorders/>
            <w:vAlign w:val="center"/>
          </w:tcPr>
          <w:p>
            <w:pPr>
              <w:jc w:val="right"/>
            </w:pPr>
            <w:r>
              <w:rPr>
                <w:rFonts w:ascii="宋体" w:eastAsia="宋体" w:hAnsi="宋体" w:cs="宋体"/>
                <w:b w:val="0"/>
                <w:i w:val="0"/>
                <w:color w:val="000000"/>
                <w:sz w:val="21"/>
              </w:rPr>
              <w:t xml:space="preserve">69.91</w:t>
            </w:r>
          </w:p>
        </w:tc>
        <w:tc>
          <w:tcPr>
            <w:tcW w:w="2120" w:type="dxa"/>
            <w:tcBorders/>
            <w:vAlign w:val="center"/>
          </w:tcPr>
          <w:p>
            <w:pPr>
              <w:jc w:val="right"/>
            </w:pPr>
            <w:r>
              <w:rPr>
                <w:rFonts w:ascii="宋体" w:eastAsia="宋体" w:hAnsi="宋体" w:cs="宋体"/>
                <w:b w:val="0"/>
                <w:i w:val="0"/>
                <w:color w:val="000000"/>
                <w:sz w:val="21"/>
              </w:rPr>
              <w:t xml:space="preserve">0.00</w:t>
            </w:r>
          </w:p>
        </w:tc>
        <w:tc>
          <w:tcPr>
            <w:tcW w:w="2112" w:type="dxa"/>
            <w:tcBorders/>
            <w:vAlign w:val="center"/>
          </w:tcPr>
          <w:p>
            <w:pPr>
              <w:jc w:val="right"/>
            </w:pPr>
            <w:r>
              <w:rPr>
                <w:rFonts w:ascii="宋体" w:eastAsia="宋体" w:hAnsi="宋体" w:cs="宋体"/>
                <w:b w:val="0"/>
                <w:i w:val="0"/>
                <w:color w:val="000000"/>
                <w:sz w:val="21"/>
              </w:rPr>
              <w:t xml:space="preserve">69.91</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2110199</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其他环境保护管理事务支出</w:t>
            </w:r>
          </w:p>
        </w:tc>
        <w:tc>
          <w:tcPr>
            <w:tcW w:w="2120" w:type="dxa"/>
            <w:tcBorders/>
            <w:vAlign w:val="center"/>
          </w:tcPr>
          <w:p>
            <w:pPr>
              <w:jc w:val="right"/>
            </w:pPr>
            <w:r>
              <w:rPr>
                <w:rFonts w:ascii="宋体" w:eastAsia="宋体" w:hAnsi="宋体" w:cs="宋体"/>
                <w:b w:val="0"/>
                <w:i w:val="0"/>
                <w:color w:val="000000"/>
                <w:sz w:val="21"/>
              </w:rPr>
              <w:t xml:space="preserve">2,159.61</w:t>
            </w:r>
          </w:p>
        </w:tc>
        <w:tc>
          <w:tcPr>
            <w:tcW w:w="2120" w:type="dxa"/>
            <w:tcBorders/>
            <w:vAlign w:val="center"/>
          </w:tcPr>
          <w:p>
            <w:pPr>
              <w:jc w:val="right"/>
            </w:pPr>
            <w:r>
              <w:rPr>
                <w:rFonts w:ascii="宋体" w:eastAsia="宋体" w:hAnsi="宋体" w:cs="宋体"/>
                <w:b w:val="0"/>
                <w:i w:val="0"/>
                <w:color w:val="000000"/>
                <w:sz w:val="21"/>
              </w:rPr>
              <w:t xml:space="preserve">1,692.41</w:t>
            </w:r>
          </w:p>
        </w:tc>
        <w:tc>
          <w:tcPr>
            <w:tcW w:w="2112" w:type="dxa"/>
            <w:tcBorders/>
            <w:vAlign w:val="center"/>
          </w:tcPr>
          <w:p>
            <w:pPr>
              <w:jc w:val="right"/>
            </w:pPr>
            <w:r>
              <w:rPr>
                <w:rFonts w:ascii="宋体" w:eastAsia="宋体" w:hAnsi="宋体" w:cs="宋体"/>
                <w:b w:val="0"/>
                <w:i w:val="0"/>
                <w:color w:val="000000"/>
                <w:sz w:val="21"/>
              </w:rPr>
              <w:t xml:space="preserve">467.20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21102</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环境监测与监察</w:t>
            </w:r>
          </w:p>
        </w:tc>
        <w:tc>
          <w:tcPr>
            <w:tcW w:w="2120" w:type="dxa"/>
            <w:tcBorders/>
            <w:vAlign w:val="center"/>
          </w:tcPr>
          <w:p>
            <w:pPr>
              <w:jc w:val="right"/>
            </w:pPr>
            <w:r>
              <w:rPr>
                <w:rFonts w:ascii="宋体" w:eastAsia="宋体" w:hAnsi="宋体" w:cs="宋体"/>
                <w:b w:val="0"/>
                <w:i w:val="0"/>
                <w:color w:val="000000"/>
                <w:sz w:val="21"/>
              </w:rPr>
              <w:t xml:space="preserve">1,635.77</w:t>
            </w:r>
          </w:p>
        </w:tc>
        <w:tc>
          <w:tcPr>
            <w:tcW w:w="2120" w:type="dxa"/>
            <w:tcBorders/>
            <w:vAlign w:val="center"/>
          </w:tcPr>
          <w:p>
            <w:pPr>
              <w:jc w:val="right"/>
            </w:pPr>
            <w:r>
              <w:rPr>
                <w:rFonts w:ascii="宋体" w:eastAsia="宋体" w:hAnsi="宋体" w:cs="宋体"/>
                <w:b w:val="0"/>
                <w:i w:val="0"/>
                <w:color w:val="000000"/>
                <w:sz w:val="21"/>
              </w:rPr>
              <w:t xml:space="preserve">1,462.85</w:t>
            </w:r>
          </w:p>
        </w:tc>
        <w:tc>
          <w:tcPr>
            <w:tcW w:w="2112" w:type="dxa"/>
            <w:tcBorders/>
            <w:vAlign w:val="center"/>
          </w:tcPr>
          <w:p>
            <w:pPr>
              <w:jc w:val="right"/>
            </w:pPr>
            <w:r>
              <w:rPr>
                <w:rFonts w:ascii="宋体" w:eastAsia="宋体" w:hAnsi="宋体" w:cs="宋体"/>
                <w:b w:val="0"/>
                <w:i w:val="0"/>
                <w:color w:val="000000"/>
                <w:sz w:val="21"/>
              </w:rPr>
              <w:t xml:space="preserve">172.92</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2110299</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其他环境监测与监察支出</w:t>
            </w:r>
          </w:p>
        </w:tc>
        <w:tc>
          <w:tcPr>
            <w:tcW w:w="2120" w:type="dxa"/>
            <w:tcBorders/>
            <w:vAlign w:val="center"/>
          </w:tcPr>
          <w:p>
            <w:pPr>
              <w:jc w:val="right"/>
            </w:pPr>
            <w:r>
              <w:rPr>
                <w:rFonts w:ascii="宋体" w:eastAsia="宋体" w:hAnsi="宋体" w:cs="宋体"/>
                <w:b w:val="0"/>
                <w:i w:val="0"/>
                <w:color w:val="000000"/>
                <w:sz w:val="21"/>
              </w:rPr>
              <w:t xml:space="preserve">1,635.77</w:t>
            </w:r>
          </w:p>
        </w:tc>
        <w:tc>
          <w:tcPr>
            <w:tcW w:w="2120" w:type="dxa"/>
            <w:tcBorders/>
            <w:vAlign w:val="center"/>
          </w:tcPr>
          <w:p>
            <w:pPr>
              <w:jc w:val="right"/>
            </w:pPr>
            <w:r>
              <w:rPr>
                <w:rFonts w:ascii="宋体" w:eastAsia="宋体" w:hAnsi="宋体" w:cs="宋体"/>
                <w:b w:val="0"/>
                <w:i w:val="0"/>
                <w:color w:val="000000"/>
                <w:sz w:val="21"/>
              </w:rPr>
              <w:t xml:space="preserve">1,462.85</w:t>
            </w:r>
          </w:p>
        </w:tc>
        <w:tc>
          <w:tcPr>
            <w:tcW w:w="2112" w:type="dxa"/>
            <w:tcBorders/>
            <w:vAlign w:val="center"/>
          </w:tcPr>
          <w:p>
            <w:pPr>
              <w:jc w:val="right"/>
            </w:pPr>
            <w:r>
              <w:rPr>
                <w:rFonts w:ascii="宋体" w:eastAsia="宋体" w:hAnsi="宋体" w:cs="宋体"/>
                <w:b w:val="0"/>
                <w:i w:val="0"/>
                <w:color w:val="000000"/>
                <w:sz w:val="21"/>
              </w:rPr>
              <w:t xml:space="preserve">172.92</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21103</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污染防治</w:t>
            </w:r>
          </w:p>
        </w:tc>
        <w:tc>
          <w:tcPr>
            <w:tcW w:w="2120" w:type="dxa"/>
            <w:tcBorders/>
            <w:vAlign w:val="center"/>
          </w:tcPr>
          <w:p>
            <w:pPr>
              <w:jc w:val="right"/>
            </w:pPr>
            <w:r>
              <w:rPr>
                <w:rFonts w:ascii="宋体" w:eastAsia="宋体" w:hAnsi="宋体" w:cs="宋体"/>
                <w:b w:val="0"/>
                <w:i w:val="0"/>
                <w:color w:val="000000"/>
                <w:sz w:val="21"/>
              </w:rPr>
              <w:t xml:space="preserve">3,085.47</w:t>
            </w:r>
          </w:p>
        </w:tc>
        <w:tc>
          <w:tcPr>
            <w:tcW w:w="2120" w:type="dxa"/>
            <w:tcBorders/>
            <w:vAlign w:val="center"/>
          </w:tcPr>
          <w:p>
            <w:pPr>
              <w:jc w:val="right"/>
            </w:pPr>
            <w:r>
              <w:rPr>
                <w:rFonts w:ascii="宋体" w:eastAsia="宋体" w:hAnsi="宋体" w:cs="宋体"/>
                <w:b w:val="0"/>
                <w:i w:val="0"/>
                <w:color w:val="000000"/>
                <w:sz w:val="21"/>
              </w:rPr>
              <w:t xml:space="preserve">0.00</w:t>
            </w:r>
          </w:p>
        </w:tc>
        <w:tc>
          <w:tcPr>
            <w:tcW w:w="2112" w:type="dxa"/>
            <w:tcBorders/>
            <w:vAlign w:val="center"/>
          </w:tcPr>
          <w:p>
            <w:pPr>
              <w:jc w:val="right"/>
            </w:pPr>
            <w:r>
              <w:rPr>
                <w:rFonts w:ascii="宋体" w:eastAsia="宋体" w:hAnsi="宋体" w:cs="宋体"/>
                <w:b w:val="0"/>
                <w:i w:val="0"/>
                <w:color w:val="000000"/>
                <w:sz w:val="21"/>
              </w:rPr>
              <w:t xml:space="preserve">3,085.47</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2110301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大气</w:t>
            </w:r>
          </w:p>
        </w:tc>
        <w:tc>
          <w:tcPr>
            <w:tcW w:w="2120" w:type="dxa"/>
            <w:tcBorders/>
            <w:vAlign w:val="center"/>
          </w:tcPr>
          <w:p>
            <w:pPr>
              <w:jc w:val="right"/>
            </w:pPr>
            <w:r>
              <w:rPr>
                <w:rFonts w:ascii="宋体" w:eastAsia="宋体" w:hAnsi="宋体" w:cs="宋体"/>
                <w:b w:val="0"/>
                <w:i w:val="0"/>
                <w:color w:val="000000"/>
                <w:sz w:val="21"/>
              </w:rPr>
              <w:t xml:space="preserve">2,879.06</w:t>
            </w:r>
          </w:p>
        </w:tc>
        <w:tc>
          <w:tcPr>
            <w:tcW w:w="2120" w:type="dxa"/>
            <w:tcBorders/>
            <w:vAlign w:val="center"/>
          </w:tcPr>
          <w:p>
            <w:pPr>
              <w:jc w:val="right"/>
            </w:pPr>
            <w:r>
              <w:rPr>
                <w:rFonts w:ascii="宋体" w:eastAsia="宋体" w:hAnsi="宋体" w:cs="宋体"/>
                <w:b w:val="0"/>
                <w:i w:val="0"/>
                <w:color w:val="000000"/>
                <w:sz w:val="21"/>
              </w:rPr>
              <w:t xml:space="preserve">0.00</w:t>
            </w:r>
          </w:p>
        </w:tc>
        <w:tc>
          <w:tcPr>
            <w:tcW w:w="2112" w:type="dxa"/>
            <w:tcBorders/>
            <w:vAlign w:val="center"/>
          </w:tcPr>
          <w:p>
            <w:pPr>
              <w:jc w:val="right"/>
            </w:pPr>
            <w:r>
              <w:rPr>
                <w:rFonts w:ascii="宋体" w:eastAsia="宋体" w:hAnsi="宋体" w:cs="宋体"/>
                <w:b w:val="0"/>
                <w:i w:val="0"/>
                <w:color w:val="000000"/>
                <w:sz w:val="21"/>
              </w:rPr>
              <w:t xml:space="preserve">2,879.06</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2110302</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水体</w:t>
            </w:r>
          </w:p>
        </w:tc>
        <w:tc>
          <w:tcPr>
            <w:tcW w:w="2120" w:type="dxa"/>
            <w:tcBorders/>
            <w:vAlign w:val="center"/>
          </w:tcPr>
          <w:p>
            <w:pPr>
              <w:jc w:val="right"/>
            </w:pPr>
            <w:r>
              <w:rPr>
                <w:rFonts w:ascii="宋体" w:eastAsia="宋体" w:hAnsi="宋体" w:cs="宋体"/>
                <w:b w:val="0"/>
                <w:i w:val="0"/>
                <w:color w:val="000000"/>
                <w:sz w:val="21"/>
              </w:rPr>
              <w:t xml:space="preserve">7.21</w:t>
            </w:r>
          </w:p>
        </w:tc>
        <w:tc>
          <w:tcPr>
            <w:tcW w:w="2120" w:type="dxa"/>
            <w:tcBorders/>
            <w:vAlign w:val="center"/>
          </w:tcPr>
          <w:p>
            <w:pPr>
              <w:jc w:val="right"/>
            </w:pPr>
            <w:r>
              <w:rPr>
                <w:rFonts w:ascii="宋体" w:eastAsia="宋体" w:hAnsi="宋体" w:cs="宋体"/>
                <w:b w:val="0"/>
                <w:i w:val="0"/>
                <w:color w:val="000000"/>
                <w:sz w:val="21"/>
              </w:rPr>
              <w:t xml:space="preserve">0.00</w:t>
            </w:r>
          </w:p>
        </w:tc>
        <w:tc>
          <w:tcPr>
            <w:tcW w:w="2112" w:type="dxa"/>
            <w:tcBorders/>
            <w:vAlign w:val="center"/>
          </w:tcPr>
          <w:p>
            <w:pPr>
              <w:jc w:val="right"/>
            </w:pPr>
            <w:r>
              <w:rPr>
                <w:rFonts w:ascii="宋体" w:eastAsia="宋体" w:hAnsi="宋体" w:cs="宋体"/>
                <w:b w:val="0"/>
                <w:i w:val="0"/>
                <w:color w:val="000000"/>
                <w:sz w:val="21"/>
              </w:rPr>
              <w:t xml:space="preserve">7.21</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2110303</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噪声</w:t>
            </w:r>
          </w:p>
        </w:tc>
        <w:tc>
          <w:tcPr>
            <w:tcW w:w="2120" w:type="dxa"/>
            <w:tcBorders/>
            <w:vAlign w:val="center"/>
          </w:tcPr>
          <w:p>
            <w:pPr>
              <w:jc w:val="right"/>
            </w:pPr>
            <w:r>
              <w:rPr>
                <w:rFonts w:ascii="宋体" w:eastAsia="宋体" w:hAnsi="宋体" w:cs="宋体"/>
                <w:b w:val="0"/>
                <w:i w:val="0"/>
                <w:color w:val="000000"/>
                <w:sz w:val="21"/>
              </w:rPr>
              <w:t xml:space="preserve">196.40</w:t>
            </w:r>
          </w:p>
        </w:tc>
        <w:tc>
          <w:tcPr>
            <w:tcW w:w="2120" w:type="dxa"/>
            <w:tcBorders/>
            <w:vAlign w:val="center"/>
          </w:tcPr>
          <w:p>
            <w:pPr>
              <w:jc w:val="right"/>
            </w:pPr>
            <w:r>
              <w:rPr>
                <w:rFonts w:ascii="宋体" w:eastAsia="宋体" w:hAnsi="宋体" w:cs="宋体"/>
                <w:b w:val="0"/>
                <w:i w:val="0"/>
                <w:color w:val="000000"/>
                <w:sz w:val="21"/>
              </w:rPr>
              <w:t xml:space="preserve">0.00</w:t>
            </w:r>
          </w:p>
        </w:tc>
        <w:tc>
          <w:tcPr>
            <w:tcW w:w="2112" w:type="dxa"/>
            <w:tcBorders/>
            <w:vAlign w:val="center"/>
          </w:tcPr>
          <w:p>
            <w:pPr>
              <w:jc w:val="right"/>
            </w:pPr>
            <w:r>
              <w:rPr>
                <w:rFonts w:ascii="宋体" w:eastAsia="宋体" w:hAnsi="宋体" w:cs="宋体"/>
                <w:b w:val="0"/>
                <w:i w:val="0"/>
                <w:color w:val="000000"/>
                <w:sz w:val="21"/>
              </w:rPr>
              <w:t xml:space="preserve">196.40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2110307</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土壤</w:t>
            </w:r>
          </w:p>
        </w:tc>
        <w:tc>
          <w:tcPr>
            <w:tcW w:w="2120" w:type="dxa"/>
            <w:tcBorders/>
            <w:vAlign w:val="center"/>
          </w:tcPr>
          <w:p>
            <w:pPr>
              <w:jc w:val="right"/>
            </w:pPr>
            <w:r>
              <w:rPr>
                <w:rFonts w:ascii="宋体" w:eastAsia="宋体" w:hAnsi="宋体" w:cs="宋体"/>
                <w:b w:val="0"/>
                <w:i w:val="0"/>
                <w:color w:val="000000"/>
                <w:sz w:val="21"/>
              </w:rPr>
              <w:t xml:space="preserve">2.80</w:t>
            </w:r>
          </w:p>
        </w:tc>
        <w:tc>
          <w:tcPr>
            <w:tcW w:w="2120" w:type="dxa"/>
            <w:tcBorders/>
            <w:vAlign w:val="center"/>
          </w:tcPr>
          <w:p>
            <w:pPr>
              <w:jc w:val="right"/>
            </w:pPr>
            <w:r>
              <w:rPr>
                <w:rFonts w:ascii="宋体" w:eastAsia="宋体" w:hAnsi="宋体" w:cs="宋体"/>
                <w:b w:val="0"/>
                <w:i w:val="0"/>
                <w:color w:val="000000"/>
                <w:sz w:val="21"/>
              </w:rPr>
              <w:t xml:space="preserve">0.00</w:t>
            </w:r>
          </w:p>
        </w:tc>
        <w:tc>
          <w:tcPr>
            <w:tcW w:w="2112" w:type="dxa"/>
            <w:tcBorders/>
            <w:vAlign w:val="center"/>
          </w:tcPr>
          <w:p>
            <w:pPr>
              <w:jc w:val="right"/>
            </w:pPr>
            <w:r>
              <w:rPr>
                <w:rFonts w:ascii="宋体" w:eastAsia="宋体" w:hAnsi="宋体" w:cs="宋体"/>
                <w:b w:val="0"/>
                <w:i w:val="0"/>
                <w:color w:val="000000"/>
                <w:sz w:val="21"/>
              </w:rPr>
              <w:t xml:space="preserve">2.80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221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住房保障支出</w:t>
            </w:r>
          </w:p>
        </w:tc>
        <w:tc>
          <w:tcPr>
            <w:tcW w:w="2120" w:type="dxa"/>
            <w:tcBorders/>
            <w:vAlign w:val="center"/>
          </w:tcPr>
          <w:p>
            <w:pPr>
              <w:jc w:val="right"/>
            </w:pPr>
            <w:r>
              <w:rPr>
                <w:rFonts w:ascii="宋体" w:eastAsia="宋体" w:hAnsi="宋体" w:cs="宋体"/>
                <w:b w:val="0"/>
                <w:i w:val="0"/>
                <w:color w:val="000000"/>
                <w:sz w:val="21"/>
              </w:rPr>
              <w:t xml:space="preserve">394.41</w:t>
            </w:r>
          </w:p>
        </w:tc>
        <w:tc>
          <w:tcPr>
            <w:tcW w:w="2120" w:type="dxa"/>
            <w:tcBorders/>
            <w:vAlign w:val="center"/>
          </w:tcPr>
          <w:p>
            <w:pPr>
              <w:jc w:val="right"/>
            </w:pPr>
            <w:r>
              <w:rPr>
                <w:rFonts w:ascii="宋体" w:eastAsia="宋体" w:hAnsi="宋体" w:cs="宋体"/>
                <w:b w:val="0"/>
                <w:i w:val="0"/>
                <w:color w:val="000000"/>
                <w:sz w:val="21"/>
              </w:rPr>
              <w:t xml:space="preserve">394.41</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22102</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住房改革支出</w:t>
            </w:r>
          </w:p>
        </w:tc>
        <w:tc>
          <w:tcPr>
            <w:tcW w:w="2120" w:type="dxa"/>
            <w:tcBorders/>
            <w:vAlign w:val="center"/>
          </w:tcPr>
          <w:p>
            <w:pPr>
              <w:jc w:val="right"/>
            </w:pPr>
            <w:r>
              <w:rPr>
                <w:rFonts w:ascii="宋体" w:eastAsia="宋体" w:hAnsi="宋体" w:cs="宋体"/>
                <w:b w:val="0"/>
                <w:i w:val="0"/>
                <w:color w:val="000000"/>
                <w:sz w:val="21"/>
              </w:rPr>
              <w:t xml:space="preserve">394.41</w:t>
            </w:r>
          </w:p>
        </w:tc>
        <w:tc>
          <w:tcPr>
            <w:tcW w:w="2120" w:type="dxa"/>
            <w:tcBorders/>
            <w:vAlign w:val="center"/>
          </w:tcPr>
          <w:p>
            <w:pPr>
              <w:jc w:val="right"/>
            </w:pPr>
            <w:r>
              <w:rPr>
                <w:rFonts w:ascii="宋体" w:eastAsia="宋体" w:hAnsi="宋体" w:cs="宋体"/>
                <w:b w:val="0"/>
                <w:i w:val="0"/>
                <w:color w:val="000000"/>
                <w:sz w:val="21"/>
              </w:rPr>
              <w:t xml:space="preserve">394.41</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2210201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住房公积金</w:t>
            </w:r>
          </w:p>
        </w:tc>
        <w:tc>
          <w:tcPr>
            <w:tcW w:w="2120" w:type="dxa"/>
            <w:tcBorders/>
            <w:vAlign w:val="center"/>
          </w:tcPr>
          <w:p>
            <w:pPr>
              <w:jc w:val="right"/>
            </w:pPr>
            <w:r>
              <w:rPr>
                <w:rFonts w:ascii="宋体" w:eastAsia="宋体" w:hAnsi="宋体" w:cs="宋体"/>
                <w:b w:val="0"/>
                <w:i w:val="0"/>
                <w:color w:val="000000"/>
                <w:sz w:val="21"/>
              </w:rPr>
              <w:t xml:space="preserve">394.41</w:t>
            </w:r>
          </w:p>
        </w:tc>
        <w:tc>
          <w:tcPr>
            <w:tcW w:w="2120" w:type="dxa"/>
            <w:tcBorders/>
            <w:vAlign w:val="center"/>
          </w:tcPr>
          <w:p>
            <w:pPr>
              <w:jc w:val="right"/>
            </w:pPr>
            <w:r>
              <w:rPr>
                <w:rFonts w:ascii="宋体" w:eastAsia="宋体" w:hAnsi="宋体" w:cs="宋体"/>
                <w:b w:val="0"/>
                <w:i w:val="0"/>
                <w:color w:val="000000"/>
                <w:sz w:val="21"/>
              </w:rPr>
              <w:t xml:space="preserve">394.41</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458"/>
          <w:jc w:val="center"/>
        </w:trPr>
        <w:tc>
          <w:tcPr>
            <w:tcW w:w="3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注：本表反映部门本年度一般公共预算财政拨款支出情况。</w:t>
            </w:r>
          </w:p>
        </w:tc>
        <w:tc>
          <w:tcPr>
            <w:tcW w:w="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58"/>
          <w:jc w:val="center"/>
        </w:trPr>
        <w:tc>
          <w:tcPr>
            <w:tcW w:w="3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    本表金额转换成万元时，因四舍五入可能存在尾差。</w:t>
            </w:r>
          </w:p>
        </w:tc>
        <w:tc>
          <w:tcPr>
            <w:tcW w:w="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58"/>
          <w:jc w:val="center"/>
        </w:trPr>
        <w:tc>
          <w:tcPr>
            <w:tcW w:w="3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    如本表为空，则我部门本年度无此类资金收支余。</w:t>
            </w:r>
          </w:p>
        </w:tc>
        <w:tc>
          <w:tcPr>
            <w:tcW w:w="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部门：辽宁省朝阳市生态环境局</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80"/>
        <w:gridCol w:w="2020"/>
        <w:gridCol w:w="1040"/>
        <w:gridCol w:w="480"/>
        <w:gridCol w:w="1600"/>
        <w:gridCol w:w="1040"/>
        <w:gridCol w:w="480"/>
        <w:gridCol w:w="2600"/>
        <w:gridCol w:w="1032"/>
      </w:tblGrid>
      <w:tr>
        <w:trPr>
          <w:trHeight w:hRule="exact" w:val="362"/>
          <w:jc w:val="center"/>
        </w:trPr>
        <w:tc>
          <w:tcPr>
            <w:tcW w:w="480" w:type="dxa"/>
            <w:hMerge w:val="restart"/>
            <w:vAlign w:val="center"/>
          </w:tcPr>
          <w:p>
            <w:pPr>
              <w:jc w:val="center"/>
            </w:pPr>
            <w:r>
              <w:rPr>
                <w:rFonts w:ascii="宋体" w:eastAsia="宋体" w:hAnsi="宋体" w:cs="宋体"/>
                <w:b w:val="0"/>
                <w:i w:val="0"/>
                <w:color w:val="000000"/>
                <w:sz w:val="14"/>
              </w:rPr>
              <w:t xml:space="preserve">人员经费</w:t>
            </w:r>
          </w:p>
        </w:tc>
        <w:tc>
          <w:tcPr>
            <w:tcW w:w="2020" w:type="dxa"/>
            <w:hMerge/>
            <w:vAlign w:val="center"/>
          </w:tcPr>
          <w:p>
            <w:pPr/>
          </w:p>
        </w:tc>
        <w:tc>
          <w:tcPr>
            <w:tcW w:w="1040" w:type="dxa"/>
            <w:hMerge/>
            <w:vAlign w:val="center"/>
          </w:tcPr>
          <w:p>
            <w:pPr/>
          </w:p>
        </w:tc>
        <w:tc>
          <w:tcPr>
            <w:tcW w:w="480" w:type="dxa"/>
            <w:hMerge w:val="restart"/>
            <w:vAlign w:val="center"/>
          </w:tcPr>
          <w:p>
            <w:pPr>
              <w:jc w:val="center"/>
            </w:pPr>
            <w:r>
              <w:rPr>
                <w:rFonts w:ascii="宋体" w:eastAsia="宋体" w:hAnsi="宋体" w:cs="宋体"/>
                <w:b w:val="0"/>
                <w:i w:val="0"/>
                <w:color w:val="000000"/>
                <w:sz w:val="14"/>
              </w:rPr>
              <w:t xml:space="preserve">公用经费</w:t>
            </w:r>
          </w:p>
        </w:tc>
        <w:tc>
          <w:tcPr>
            <w:tcW w:w="1600" w:type="dxa"/>
            <w:hMerge/>
            <w:vAlign w:val="center"/>
          </w:tcPr>
          <w:p>
            <w:pPr/>
          </w:p>
        </w:tc>
        <w:tc>
          <w:tcPr>
            <w:tcW w:w="1040" w:type="dxa"/>
            <w:hMerge/>
            <w:vAlign w:val="center"/>
          </w:tcPr>
          <w:p>
            <w:pPr/>
          </w:p>
        </w:tc>
        <w:tc>
          <w:tcPr>
            <w:tcW w:w="480" w:type="dxa"/>
            <w:hMerge/>
            <w:vAlign w:val="center"/>
          </w:tcPr>
          <w:p>
            <w:pPr/>
          </w:p>
        </w:tc>
        <w:tc>
          <w:tcPr>
            <w:tcW w:w="2600" w:type="dxa"/>
            <w:hMerge/>
            <w:vAlign w:val="center"/>
          </w:tcPr>
          <w:p>
            <w:pPr/>
          </w:p>
        </w:tc>
        <w:tc>
          <w:tcPr>
            <w:tcW w:w="1032" w:type="dxa"/>
            <w:hMerge/>
            <w:vAlign w:val="center"/>
          </w:tcPr>
          <w:p>
            <w:pPr/>
          </w:p>
        </w:tc>
      </w:tr>
      <w:tr>
        <w:trPr>
          <w:trHeight w:hRule="exact" w:val="362"/>
          <w:jc w:val="center"/>
        </w:trPr>
        <w:tc>
          <w:tcPr>
            <w:tcW w:w="480" w:type="dxa"/>
            <w:vMerge w:val="restart"/>
            <w:tcBorders/>
            <w:vAlign w:val="center"/>
          </w:tcPr>
          <w:p>
            <w:pPr>
              <w:jc w:val="center"/>
            </w:pPr>
            <w:r>
              <w:rPr>
                <w:rFonts w:ascii="宋体" w:eastAsia="宋体" w:hAnsi="宋体" w:cs="宋体"/>
                <w:b w:val="0"/>
                <w:i w:val="0"/>
                <w:color w:val="000000"/>
                <w:sz w:val="14"/>
              </w:rPr>
              <w:t xml:space="preserve">科目编码</w:t>
            </w:r>
          </w:p>
        </w:tc>
        <w:tc>
          <w:tcPr>
            <w:tcW w:w="2020" w:type="dxa"/>
            <w:vMerge w:val="restart"/>
            <w:tcBorders/>
            <w:vAlign w:val="center"/>
          </w:tcPr>
          <w:p>
            <w:pPr>
              <w:jc w:val="center"/>
            </w:pPr>
            <w:r>
              <w:rPr>
                <w:rFonts w:ascii="宋体" w:eastAsia="宋体" w:hAnsi="宋体" w:cs="宋体"/>
                <w:b w:val="0"/>
                <w:i w:val="0"/>
                <w:color w:val="000000"/>
                <w:sz w:val="14"/>
              </w:rPr>
              <w:t xml:space="preserve">科目名称</w:t>
            </w:r>
          </w:p>
        </w:tc>
        <w:tc>
          <w:tcPr>
            <w:tcW w:w="1040" w:type="dxa"/>
            <w:vMerge w:val="restart"/>
            <w:tcBorders/>
            <w:vAlign w:val="center"/>
          </w:tcPr>
          <w:p>
            <w:pPr>
              <w:jc w:val="center"/>
            </w:pPr>
            <w:r>
              <w:rPr>
                <w:rFonts w:ascii="宋体" w:eastAsia="宋体" w:hAnsi="宋体" w:cs="宋体"/>
                <w:b w:val="0"/>
                <w:i w:val="0"/>
                <w:color w:val="000000"/>
                <w:sz w:val="14"/>
              </w:rPr>
              <w:t xml:space="preserve">决算数</w:t>
            </w:r>
          </w:p>
        </w:tc>
        <w:tc>
          <w:tcPr>
            <w:tcW w:w="480" w:type="dxa"/>
            <w:vMerge w:val="restart"/>
            <w:tcBorders/>
            <w:vAlign w:val="center"/>
          </w:tcPr>
          <w:p>
            <w:pPr>
              <w:jc w:val="center"/>
            </w:pPr>
            <w:r>
              <w:rPr>
                <w:rFonts w:ascii="宋体" w:eastAsia="宋体" w:hAnsi="宋体" w:cs="宋体"/>
                <w:b w:val="0"/>
                <w:i w:val="0"/>
                <w:color w:val="000000"/>
                <w:sz w:val="14"/>
              </w:rPr>
              <w:t xml:space="preserve">科目编码</w:t>
            </w:r>
          </w:p>
        </w:tc>
        <w:tc>
          <w:tcPr>
            <w:tcW w:w="1600" w:type="dxa"/>
            <w:vMerge w:val="restart"/>
            <w:tcBorders/>
            <w:vAlign w:val="center"/>
          </w:tcPr>
          <w:p>
            <w:pPr>
              <w:jc w:val="center"/>
            </w:pPr>
            <w:r>
              <w:rPr>
                <w:rFonts w:ascii="宋体" w:eastAsia="宋体" w:hAnsi="宋体" w:cs="宋体"/>
                <w:b w:val="0"/>
                <w:i w:val="0"/>
                <w:color w:val="000000"/>
                <w:sz w:val="14"/>
              </w:rPr>
              <w:t xml:space="preserve">科目名称</w:t>
            </w:r>
          </w:p>
        </w:tc>
        <w:tc>
          <w:tcPr>
            <w:tcW w:w="1040" w:type="dxa"/>
            <w:vMerge w:val="restart"/>
            <w:tcBorders/>
            <w:vAlign w:val="center"/>
          </w:tcPr>
          <w:p>
            <w:pPr>
              <w:jc w:val="center"/>
            </w:pPr>
            <w:r>
              <w:rPr>
                <w:rFonts w:ascii="宋体" w:eastAsia="宋体" w:hAnsi="宋体" w:cs="宋体"/>
                <w:b w:val="0"/>
                <w:i w:val="0"/>
                <w:color w:val="000000"/>
                <w:sz w:val="14"/>
              </w:rPr>
              <w:t xml:space="preserve">决算数</w:t>
            </w:r>
          </w:p>
        </w:tc>
        <w:tc>
          <w:tcPr>
            <w:tcW w:w="480" w:type="dxa"/>
            <w:vMerge w:val="restart"/>
            <w:tcBorders/>
            <w:vAlign w:val="center"/>
          </w:tcPr>
          <w:p>
            <w:pPr>
              <w:jc w:val="center"/>
            </w:pPr>
            <w:r>
              <w:rPr>
                <w:rFonts w:ascii="宋体" w:eastAsia="宋体" w:hAnsi="宋体" w:cs="宋体"/>
                <w:b w:val="0"/>
                <w:i w:val="0"/>
                <w:color w:val="000000"/>
                <w:sz w:val="14"/>
              </w:rPr>
              <w:t xml:space="preserve">科目编码</w:t>
            </w:r>
          </w:p>
        </w:tc>
        <w:tc>
          <w:tcPr>
            <w:tcW w:w="260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62"/>
          <w:jc w:val="center"/>
        </w:trPr>
        <w:tc>
          <w:tcPr>
            <w:tcW w:w="480" w:type="dxa"/>
            <w:vMerge/>
            <w:tcBorders/>
            <w:vAlign w:val="center"/>
          </w:tcPr>
          <w:p>
            <w:pPr/>
          </w:p>
        </w:tc>
        <w:tc>
          <w:tcPr>
            <w:tcW w:w="2020" w:type="dxa"/>
            <w:vMerge/>
            <w:tcBorders/>
            <w:vAlign w:val="center"/>
          </w:tcPr>
          <w:p>
            <w:pPr/>
          </w:p>
        </w:tc>
        <w:tc>
          <w:tcPr>
            <w:tcW w:w="1040" w:type="dxa"/>
            <w:vMerge/>
            <w:tcBorders/>
            <w:vAlign w:val="center"/>
          </w:tcPr>
          <w:p>
            <w:pPr/>
          </w:p>
        </w:tc>
        <w:tc>
          <w:tcPr>
            <w:tcW w:w="480" w:type="dxa"/>
            <w:vMerge/>
            <w:tcBorders/>
            <w:vAlign w:val="center"/>
          </w:tcPr>
          <w:p>
            <w:pPr/>
          </w:p>
        </w:tc>
        <w:tc>
          <w:tcPr>
            <w:tcW w:w="1600" w:type="dxa"/>
            <w:vMerge/>
            <w:tcBorders/>
            <w:vAlign w:val="center"/>
          </w:tcPr>
          <w:p>
            <w:pPr/>
          </w:p>
        </w:tc>
        <w:tc>
          <w:tcPr>
            <w:tcW w:w="1040" w:type="dxa"/>
            <w:vMerge/>
            <w:tcBorders/>
            <w:vAlign w:val="center"/>
          </w:tcPr>
          <w:p>
            <w:pPr/>
          </w:p>
        </w:tc>
        <w:tc>
          <w:tcPr>
            <w:tcW w:w="480" w:type="dxa"/>
            <w:vMerge/>
            <w:tcBorders/>
            <w:vAlign w:val="center"/>
          </w:tcPr>
          <w:p>
            <w:pPr/>
          </w:p>
        </w:tc>
        <w:tc>
          <w:tcPr>
            <w:tcW w:w="2600" w:type="dxa"/>
            <w:vMerge/>
            <w:tcBorders/>
            <w:vAlign w:val="center"/>
          </w:tcPr>
          <w:p>
            <w:pPr/>
          </w:p>
        </w:tc>
        <w:tc>
          <w:tcPr>
            <w:tcW w:w="1032" w:type="dxa"/>
            <w:vMerge/>
            <w:tcBorders/>
            <w:vAlign w:val="center"/>
          </w:tcPr>
          <w:p>
            <w:pPr/>
          </w:p>
        </w:tc>
      </w:tr>
      <w:tr>
        <w:trPr>
          <w:trHeight w:hRule="exact" w:val="362"/>
          <w:jc w:val="center"/>
        </w:trPr>
        <w:tc>
          <w:tcPr>
            <w:tcW w:w="480" w:type="dxa"/>
            <w:tcBorders/>
            <w:vAlign w:val="center"/>
          </w:tcPr>
          <w:p>
            <w:pPr>
              <w:jc w:val="left"/>
            </w:pPr>
            <w:r>
              <w:rPr>
                <w:rFonts w:ascii="宋体" w:eastAsia="宋体" w:hAnsi="宋体" w:cs="宋体"/>
                <w:b w:val="0"/>
                <w:i w:val="0"/>
                <w:color w:val="000000"/>
                <w:sz w:val="14"/>
              </w:rPr>
              <w:t xml:space="preserve">301</w:t>
            </w:r>
          </w:p>
        </w:tc>
        <w:tc>
          <w:tcPr>
            <w:tcW w:w="2020" w:type="dxa"/>
            <w:tcBorders/>
            <w:vAlign w:val="center"/>
          </w:tcPr>
          <w:p>
            <w:pPr>
              <w:jc w:val="left"/>
            </w:pPr>
            <w:r>
              <w:rPr>
                <w:rFonts w:ascii="宋体" w:eastAsia="宋体" w:hAnsi="宋体" w:cs="宋体"/>
                <w:b w:val="0"/>
                <w:i w:val="0"/>
                <w:color w:val="000000"/>
                <w:sz w:val="14"/>
              </w:rPr>
              <w:t xml:space="preserve">工资福利支出</w:t>
            </w:r>
          </w:p>
        </w:tc>
        <w:tc>
          <w:tcPr>
            <w:tcW w:w="1040" w:type="dxa"/>
            <w:tcBorders/>
            <w:vAlign w:val="center"/>
          </w:tcPr>
          <w:p>
            <w:pPr>
              <w:jc w:val="right"/>
            </w:pPr>
            <w:r>
              <w:rPr>
                <w:rFonts w:ascii="宋体" w:eastAsia="宋体" w:hAnsi="宋体" w:cs="宋体"/>
                <w:b w:val="0"/>
                <w:i w:val="0"/>
                <w:color w:val="000000"/>
                <w:sz w:val="14"/>
              </w:rPr>
              <w:t xml:space="preserve">5,118.36</w:t>
            </w:r>
          </w:p>
        </w:tc>
        <w:tc>
          <w:tcPr>
            <w:tcW w:w="480" w:type="dxa"/>
            <w:tcBorders/>
            <w:vAlign w:val="center"/>
          </w:tcPr>
          <w:p>
            <w:pPr>
              <w:jc w:val="left"/>
            </w:pPr>
            <w:r>
              <w:rPr>
                <w:rFonts w:ascii="宋体" w:eastAsia="宋体" w:hAnsi="宋体" w:cs="宋体"/>
                <w:b w:val="0"/>
                <w:i w:val="0"/>
                <w:color w:val="000000"/>
                <w:sz w:val="14"/>
              </w:rPr>
              <w:t xml:space="preserve">302</w:t>
            </w:r>
          </w:p>
        </w:tc>
        <w:tc>
          <w:tcPr>
            <w:tcW w:w="1600" w:type="dxa"/>
            <w:tcBorders/>
            <w:vAlign w:val="center"/>
          </w:tcPr>
          <w:p>
            <w:pPr>
              <w:jc w:val="left"/>
            </w:pPr>
            <w:r>
              <w:rPr>
                <w:rFonts w:ascii="宋体" w:eastAsia="宋体" w:hAnsi="宋体" w:cs="宋体"/>
                <w:b w:val="0"/>
                <w:i w:val="0"/>
                <w:color w:val="000000"/>
                <w:sz w:val="14"/>
              </w:rPr>
              <w:t xml:space="preserve">商品和服务支出</w:t>
            </w:r>
          </w:p>
        </w:tc>
        <w:tc>
          <w:tcPr>
            <w:tcW w:w="1040" w:type="dxa"/>
            <w:tcBorders/>
            <w:vAlign w:val="center"/>
          </w:tcPr>
          <w:p>
            <w:pPr>
              <w:jc w:val="right"/>
            </w:pPr>
            <w:r>
              <w:rPr>
                <w:rFonts w:ascii="宋体" w:eastAsia="宋体" w:hAnsi="宋体" w:cs="宋体"/>
                <w:b w:val="0"/>
                <w:i w:val="0"/>
                <w:color w:val="000000"/>
                <w:sz w:val="14"/>
              </w:rPr>
              <w:t xml:space="preserve">458.52</w:t>
            </w:r>
          </w:p>
        </w:tc>
        <w:tc>
          <w:tcPr>
            <w:tcW w:w="480" w:type="dxa"/>
            <w:tcBorders/>
            <w:vAlign w:val="center"/>
          </w:tcPr>
          <w:p>
            <w:pPr>
              <w:jc w:val="left"/>
            </w:pPr>
            <w:r>
              <w:rPr>
                <w:rFonts w:ascii="宋体" w:eastAsia="宋体" w:hAnsi="宋体" w:cs="宋体"/>
                <w:b w:val="0"/>
                <w:i w:val="0"/>
                <w:color w:val="000000"/>
                <w:sz w:val="14"/>
              </w:rPr>
              <w:t xml:space="preserve">307</w:t>
            </w:r>
          </w:p>
        </w:tc>
        <w:tc>
          <w:tcPr>
            <w:tcW w:w="260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30101</w:t>
            </w:r>
          </w:p>
        </w:tc>
        <w:tc>
          <w:tcPr>
            <w:tcW w:w="2020" w:type="dxa"/>
            <w:tcBorders/>
            <w:vAlign w:val="center"/>
          </w:tcPr>
          <w:p>
            <w:pPr>
              <w:jc w:val="left"/>
            </w:pPr>
            <w:r>
              <w:rPr>
                <w:rFonts w:ascii="宋体" w:eastAsia="宋体" w:hAnsi="宋体" w:cs="宋体"/>
                <w:b w:val="0"/>
                <w:i w:val="0"/>
                <w:color w:val="000000"/>
                <w:sz w:val="14"/>
              </w:rPr>
              <w:t xml:space="preserve">  基本工资</w:t>
            </w:r>
          </w:p>
        </w:tc>
        <w:tc>
          <w:tcPr>
            <w:tcW w:w="1040" w:type="dxa"/>
            <w:tcBorders/>
            <w:vAlign w:val="center"/>
          </w:tcPr>
          <w:p>
            <w:pPr>
              <w:jc w:val="right"/>
            </w:pPr>
            <w:r>
              <w:rPr>
                <w:rFonts w:ascii="宋体" w:eastAsia="宋体" w:hAnsi="宋体" w:cs="宋体"/>
                <w:b w:val="0"/>
                <w:i w:val="0"/>
                <w:color w:val="000000"/>
                <w:sz w:val="14"/>
              </w:rPr>
              <w:t xml:space="preserve">1,812.96</w:t>
            </w:r>
          </w:p>
        </w:tc>
        <w:tc>
          <w:tcPr>
            <w:tcW w:w="480" w:type="dxa"/>
            <w:tcBorders/>
            <w:vAlign w:val="center"/>
          </w:tcPr>
          <w:p>
            <w:pPr>
              <w:jc w:val="center"/>
            </w:pPr>
            <w:r>
              <w:rPr>
                <w:rFonts w:ascii="宋体" w:eastAsia="宋体" w:hAnsi="宋体" w:cs="宋体"/>
                <w:b w:val="0"/>
                <w:i w:val="0"/>
                <w:color w:val="000000"/>
                <w:sz w:val="14"/>
              </w:rPr>
              <w:t xml:space="preserve">30201</w:t>
            </w:r>
          </w:p>
        </w:tc>
        <w:tc>
          <w:tcPr>
            <w:tcW w:w="1600" w:type="dxa"/>
            <w:tcBorders/>
            <w:vAlign w:val="center"/>
          </w:tcPr>
          <w:p>
            <w:pPr>
              <w:jc w:val="left"/>
            </w:pPr>
            <w:r>
              <w:rPr>
                <w:rFonts w:ascii="宋体" w:eastAsia="宋体" w:hAnsi="宋体" w:cs="宋体"/>
                <w:b w:val="0"/>
                <w:i w:val="0"/>
                <w:color w:val="000000"/>
                <w:sz w:val="14"/>
              </w:rPr>
              <w:t xml:space="preserve">  办公费</w:t>
            </w:r>
          </w:p>
        </w:tc>
        <w:tc>
          <w:tcPr>
            <w:tcW w:w="1040" w:type="dxa"/>
            <w:tcBorders/>
            <w:vAlign w:val="center"/>
          </w:tcPr>
          <w:p>
            <w:pPr>
              <w:jc w:val="right"/>
            </w:pPr>
            <w:r>
              <w:rPr>
                <w:rFonts w:ascii="宋体" w:eastAsia="宋体" w:hAnsi="宋体" w:cs="宋体"/>
                <w:b w:val="0"/>
                <w:i w:val="0"/>
                <w:color w:val="000000"/>
                <w:sz w:val="14"/>
              </w:rPr>
              <w:t xml:space="preserve">51.13</w:t>
            </w:r>
          </w:p>
        </w:tc>
        <w:tc>
          <w:tcPr>
            <w:tcW w:w="480" w:type="dxa"/>
            <w:tcBorders/>
            <w:vAlign w:val="center"/>
          </w:tcPr>
          <w:p>
            <w:pPr>
              <w:jc w:val="center"/>
            </w:pPr>
            <w:r>
              <w:rPr>
                <w:rFonts w:ascii="宋体" w:eastAsia="宋体" w:hAnsi="宋体" w:cs="宋体"/>
                <w:b w:val="0"/>
                <w:i w:val="0"/>
                <w:color w:val="000000"/>
                <w:sz w:val="14"/>
              </w:rPr>
              <w:t xml:space="preserve">30701</w:t>
            </w:r>
          </w:p>
        </w:tc>
        <w:tc>
          <w:tcPr>
            <w:tcW w:w="260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30102</w:t>
            </w:r>
          </w:p>
        </w:tc>
        <w:tc>
          <w:tcPr>
            <w:tcW w:w="2020" w:type="dxa"/>
            <w:tcBorders/>
            <w:vAlign w:val="center"/>
          </w:tcPr>
          <w:p>
            <w:pPr>
              <w:jc w:val="left"/>
            </w:pPr>
            <w:r>
              <w:rPr>
                <w:rFonts w:ascii="宋体" w:eastAsia="宋体" w:hAnsi="宋体" w:cs="宋体"/>
                <w:b w:val="0"/>
                <w:i w:val="0"/>
                <w:color w:val="000000"/>
                <w:sz w:val="14"/>
              </w:rPr>
              <w:t xml:space="preserve">  津贴补贴</w:t>
            </w:r>
          </w:p>
        </w:tc>
        <w:tc>
          <w:tcPr>
            <w:tcW w:w="1040" w:type="dxa"/>
            <w:tcBorders/>
            <w:vAlign w:val="center"/>
          </w:tcPr>
          <w:p>
            <w:pPr>
              <w:jc w:val="right"/>
            </w:pPr>
            <w:r>
              <w:rPr>
                <w:rFonts w:ascii="宋体" w:eastAsia="宋体" w:hAnsi="宋体" w:cs="宋体"/>
                <w:b w:val="0"/>
                <w:i w:val="0"/>
                <w:color w:val="000000"/>
                <w:sz w:val="14"/>
              </w:rPr>
              <w:t xml:space="preserve">360.44</w:t>
            </w:r>
          </w:p>
        </w:tc>
        <w:tc>
          <w:tcPr>
            <w:tcW w:w="480" w:type="dxa"/>
            <w:tcBorders/>
            <w:vAlign w:val="center"/>
          </w:tcPr>
          <w:p>
            <w:pPr>
              <w:jc w:val="center"/>
            </w:pPr>
            <w:r>
              <w:rPr>
                <w:rFonts w:ascii="宋体" w:eastAsia="宋体" w:hAnsi="宋体" w:cs="宋体"/>
                <w:b w:val="0"/>
                <w:i w:val="0"/>
                <w:color w:val="000000"/>
                <w:sz w:val="14"/>
              </w:rPr>
              <w:t xml:space="preserve">30202</w:t>
            </w:r>
          </w:p>
        </w:tc>
        <w:tc>
          <w:tcPr>
            <w:tcW w:w="1600" w:type="dxa"/>
            <w:tcBorders/>
            <w:vAlign w:val="center"/>
          </w:tcPr>
          <w:p>
            <w:pPr>
              <w:jc w:val="left"/>
            </w:pPr>
            <w:r>
              <w:rPr>
                <w:rFonts w:ascii="宋体" w:eastAsia="宋体" w:hAnsi="宋体" w:cs="宋体"/>
                <w:b w:val="0"/>
                <w:i w:val="0"/>
                <w:color w:val="000000"/>
                <w:sz w:val="14"/>
              </w:rPr>
              <w:t xml:space="preserve">  印刷费</w:t>
            </w:r>
          </w:p>
        </w:tc>
        <w:tc>
          <w:tcPr>
            <w:tcW w:w="1040" w:type="dxa"/>
            <w:tcBorders/>
            <w:vAlign w:val="center"/>
          </w:tcPr>
          <w:p>
            <w:pPr>
              <w:jc w:val="right"/>
            </w:pPr>
            <w:r>
              <w:rPr>
                <w:rFonts w:ascii="宋体" w:eastAsia="宋体" w:hAnsi="宋体" w:cs="宋体"/>
                <w:b w:val="0"/>
                <w:i w:val="0"/>
                <w:color w:val="000000"/>
                <w:sz w:val="14"/>
              </w:rPr>
              <w:t xml:space="preserve">4.76</w:t>
            </w:r>
          </w:p>
        </w:tc>
        <w:tc>
          <w:tcPr>
            <w:tcW w:w="480" w:type="dxa"/>
            <w:tcBorders/>
            <w:vAlign w:val="center"/>
          </w:tcPr>
          <w:p>
            <w:pPr>
              <w:jc w:val="center"/>
            </w:pPr>
            <w:r>
              <w:rPr>
                <w:rFonts w:ascii="宋体" w:eastAsia="宋体" w:hAnsi="宋体" w:cs="宋体"/>
                <w:b w:val="0"/>
                <w:i w:val="0"/>
                <w:color w:val="000000"/>
                <w:sz w:val="14"/>
              </w:rPr>
              <w:t xml:space="preserve">30702</w:t>
            </w:r>
          </w:p>
        </w:tc>
        <w:tc>
          <w:tcPr>
            <w:tcW w:w="260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30103</w:t>
            </w:r>
          </w:p>
        </w:tc>
        <w:tc>
          <w:tcPr>
            <w:tcW w:w="2020" w:type="dxa"/>
            <w:tcBorders/>
            <w:vAlign w:val="center"/>
          </w:tcPr>
          <w:p>
            <w:pPr>
              <w:jc w:val="left"/>
            </w:pPr>
            <w:r>
              <w:rPr>
                <w:rFonts w:ascii="宋体" w:eastAsia="宋体" w:hAnsi="宋体" w:cs="宋体"/>
                <w:b w:val="0"/>
                <w:i w:val="0"/>
                <w:color w:val="000000"/>
                <w:sz w:val="14"/>
              </w:rPr>
              <w:t xml:space="preserve">  奖金</w:t>
            </w:r>
          </w:p>
        </w:tc>
        <w:tc>
          <w:tcPr>
            <w:tcW w:w="1040" w:type="dxa"/>
            <w:tcBorders/>
            <w:vAlign w:val="center"/>
          </w:tcPr>
          <w:p>
            <w:pPr>
              <w:jc w:val="right"/>
            </w:pPr>
            <w:r>
              <w:rPr>
                <w:rFonts w:ascii="宋体" w:eastAsia="宋体" w:hAnsi="宋体" w:cs="宋体"/>
                <w:b w:val="0"/>
                <w:i w:val="0"/>
                <w:color w:val="000000"/>
                <w:sz w:val="14"/>
              </w:rPr>
              <w:t xml:space="preserve">426.28</w:t>
            </w:r>
          </w:p>
        </w:tc>
        <w:tc>
          <w:tcPr>
            <w:tcW w:w="480" w:type="dxa"/>
            <w:tcBorders/>
            <w:vAlign w:val="center"/>
          </w:tcPr>
          <w:p>
            <w:pPr>
              <w:jc w:val="center"/>
            </w:pPr>
            <w:r>
              <w:rPr>
                <w:rFonts w:ascii="宋体" w:eastAsia="宋体" w:hAnsi="宋体" w:cs="宋体"/>
                <w:b w:val="0"/>
                <w:i w:val="0"/>
                <w:color w:val="000000"/>
                <w:sz w:val="14"/>
              </w:rPr>
              <w:t xml:space="preserve">30203</w:t>
            </w:r>
          </w:p>
        </w:tc>
        <w:tc>
          <w:tcPr>
            <w:tcW w:w="1600" w:type="dxa"/>
            <w:tcBorders/>
            <w:vAlign w:val="center"/>
          </w:tcPr>
          <w:p>
            <w:pPr>
              <w:jc w:val="left"/>
            </w:pPr>
            <w:r>
              <w:rPr>
                <w:rFonts w:ascii="宋体" w:eastAsia="宋体" w:hAnsi="宋体" w:cs="宋体"/>
                <w:b w:val="0"/>
                <w:i w:val="0"/>
                <w:color w:val="000000"/>
                <w:sz w:val="14"/>
              </w:rPr>
              <w:t xml:space="preserve">  咨询费</w:t>
            </w:r>
          </w:p>
        </w:tc>
        <w:tc>
          <w:tcPr>
            <w:tcW w:w="1040" w:type="dxa"/>
            <w:tcBorders/>
            <w:vAlign w:val="center"/>
          </w:tcPr>
          <w:p>
            <w:pPr>
              <w:jc w:val="right"/>
            </w:pPr>
            <w:r>
              <w:rPr>
                <w:rFonts w:ascii="宋体" w:eastAsia="宋体" w:hAnsi="宋体" w:cs="宋体"/>
                <w:b w:val="0"/>
                <w:i w:val="0"/>
                <w:color w:val="000000"/>
                <w:sz w:val="14"/>
              </w:rPr>
              <w:t xml:space="preserve">1.50</w:t>
            </w:r>
          </w:p>
        </w:tc>
        <w:tc>
          <w:tcPr>
            <w:tcW w:w="480" w:type="dxa"/>
            <w:tcBorders/>
            <w:vAlign w:val="center"/>
          </w:tcPr>
          <w:p>
            <w:pPr>
              <w:jc w:val="left"/>
            </w:pPr>
            <w:r>
              <w:rPr>
                <w:rFonts w:ascii="宋体" w:eastAsia="宋体" w:hAnsi="宋体" w:cs="宋体"/>
                <w:b w:val="0"/>
                <w:i w:val="0"/>
                <w:color w:val="000000"/>
                <w:sz w:val="14"/>
              </w:rPr>
              <w:t xml:space="preserve">310</w:t>
            </w:r>
          </w:p>
        </w:tc>
        <w:tc>
          <w:tcPr>
            <w:tcW w:w="260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30106</w:t>
            </w:r>
          </w:p>
        </w:tc>
        <w:tc>
          <w:tcPr>
            <w:tcW w:w="2020" w:type="dxa"/>
            <w:tcBorders/>
            <w:vAlign w:val="center"/>
          </w:tcPr>
          <w:p>
            <w:pPr>
              <w:jc w:val="left"/>
            </w:pPr>
            <w:r>
              <w:rPr>
                <w:rFonts w:ascii="宋体" w:eastAsia="宋体" w:hAnsi="宋体" w:cs="宋体"/>
                <w:b w:val="0"/>
                <w:i w:val="0"/>
                <w:color w:val="000000"/>
                <w:sz w:val="14"/>
              </w:rPr>
              <w:t xml:space="preserve">  伙食补助费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30204</w:t>
            </w:r>
          </w:p>
        </w:tc>
        <w:tc>
          <w:tcPr>
            <w:tcW w:w="1600" w:type="dxa"/>
            <w:tcBorders/>
            <w:vAlign w:val="center"/>
          </w:tcPr>
          <w:p>
            <w:pPr>
              <w:jc w:val="left"/>
            </w:pPr>
            <w:r>
              <w:rPr>
                <w:rFonts w:ascii="宋体" w:eastAsia="宋体" w:hAnsi="宋体" w:cs="宋体"/>
                <w:b w:val="0"/>
                <w:i w:val="0"/>
                <w:color w:val="000000"/>
                <w:sz w:val="14"/>
              </w:rPr>
              <w:t xml:space="preserve">  手续费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31001</w:t>
            </w:r>
          </w:p>
        </w:tc>
        <w:tc>
          <w:tcPr>
            <w:tcW w:w="260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30107</w:t>
            </w:r>
          </w:p>
        </w:tc>
        <w:tc>
          <w:tcPr>
            <w:tcW w:w="2020" w:type="dxa"/>
            <w:tcBorders/>
            <w:vAlign w:val="center"/>
          </w:tcPr>
          <w:p>
            <w:pPr>
              <w:jc w:val="left"/>
            </w:pPr>
            <w:r>
              <w:rPr>
                <w:rFonts w:ascii="宋体" w:eastAsia="宋体" w:hAnsi="宋体" w:cs="宋体"/>
                <w:b w:val="0"/>
                <w:i w:val="0"/>
                <w:color w:val="000000"/>
                <w:sz w:val="14"/>
              </w:rPr>
              <w:t xml:space="preserve">  绩效工资</w:t>
            </w:r>
          </w:p>
        </w:tc>
        <w:tc>
          <w:tcPr>
            <w:tcW w:w="1040" w:type="dxa"/>
            <w:tcBorders/>
            <w:vAlign w:val="center"/>
          </w:tcPr>
          <w:p>
            <w:pPr>
              <w:jc w:val="right"/>
            </w:pPr>
            <w:r>
              <w:rPr>
                <w:rFonts w:ascii="宋体" w:eastAsia="宋体" w:hAnsi="宋体" w:cs="宋体"/>
                <w:b w:val="0"/>
                <w:i w:val="0"/>
                <w:color w:val="000000"/>
                <w:sz w:val="14"/>
              </w:rPr>
              <w:t xml:space="preserve">1,159.21</w:t>
            </w:r>
          </w:p>
        </w:tc>
        <w:tc>
          <w:tcPr>
            <w:tcW w:w="480" w:type="dxa"/>
            <w:tcBorders/>
            <w:vAlign w:val="center"/>
          </w:tcPr>
          <w:p>
            <w:pPr>
              <w:jc w:val="center"/>
            </w:pPr>
            <w:r>
              <w:rPr>
                <w:rFonts w:ascii="宋体" w:eastAsia="宋体" w:hAnsi="宋体" w:cs="宋体"/>
                <w:b w:val="0"/>
                <w:i w:val="0"/>
                <w:color w:val="000000"/>
                <w:sz w:val="14"/>
              </w:rPr>
              <w:t xml:space="preserve">30205</w:t>
            </w:r>
          </w:p>
        </w:tc>
        <w:tc>
          <w:tcPr>
            <w:tcW w:w="1600" w:type="dxa"/>
            <w:tcBorders/>
            <w:vAlign w:val="center"/>
          </w:tcPr>
          <w:p>
            <w:pPr>
              <w:jc w:val="left"/>
            </w:pPr>
            <w:r>
              <w:rPr>
                <w:rFonts w:ascii="宋体" w:eastAsia="宋体" w:hAnsi="宋体" w:cs="宋体"/>
                <w:b w:val="0"/>
                <w:i w:val="0"/>
                <w:color w:val="000000"/>
                <w:sz w:val="14"/>
              </w:rPr>
              <w:t xml:space="preserve">  水费</w:t>
            </w:r>
          </w:p>
        </w:tc>
        <w:tc>
          <w:tcPr>
            <w:tcW w:w="1040" w:type="dxa"/>
            <w:tcBorders/>
            <w:vAlign w:val="center"/>
          </w:tcPr>
          <w:p>
            <w:pPr>
              <w:jc w:val="right"/>
            </w:pPr>
            <w:r>
              <w:rPr>
                <w:rFonts w:ascii="宋体" w:eastAsia="宋体" w:hAnsi="宋体" w:cs="宋体"/>
                <w:b w:val="0"/>
                <w:i w:val="0"/>
                <w:color w:val="000000"/>
                <w:sz w:val="14"/>
              </w:rPr>
              <w:t xml:space="preserve">4.63</w:t>
            </w:r>
          </w:p>
        </w:tc>
        <w:tc>
          <w:tcPr>
            <w:tcW w:w="480" w:type="dxa"/>
            <w:tcBorders/>
            <w:vAlign w:val="center"/>
          </w:tcPr>
          <w:p>
            <w:pPr>
              <w:jc w:val="center"/>
            </w:pPr>
            <w:r>
              <w:rPr>
                <w:rFonts w:ascii="宋体" w:eastAsia="宋体" w:hAnsi="宋体" w:cs="宋体"/>
                <w:b w:val="0"/>
                <w:i w:val="0"/>
                <w:color w:val="000000"/>
                <w:sz w:val="14"/>
              </w:rPr>
              <w:t xml:space="preserve">31002</w:t>
            </w:r>
          </w:p>
        </w:tc>
        <w:tc>
          <w:tcPr>
            <w:tcW w:w="260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30108</w:t>
            </w:r>
          </w:p>
        </w:tc>
        <w:tc>
          <w:tcPr>
            <w:tcW w:w="202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40" w:type="dxa"/>
            <w:tcBorders/>
            <w:vAlign w:val="center"/>
          </w:tcPr>
          <w:p>
            <w:pPr>
              <w:jc w:val="right"/>
            </w:pPr>
            <w:r>
              <w:rPr>
                <w:rFonts w:ascii="宋体" w:eastAsia="宋体" w:hAnsi="宋体" w:cs="宋体"/>
                <w:b w:val="0"/>
                <w:i w:val="0"/>
                <w:color w:val="000000"/>
                <w:sz w:val="14"/>
              </w:rPr>
              <w:t xml:space="preserve">596.76</w:t>
            </w:r>
          </w:p>
        </w:tc>
        <w:tc>
          <w:tcPr>
            <w:tcW w:w="480" w:type="dxa"/>
            <w:tcBorders/>
            <w:vAlign w:val="center"/>
          </w:tcPr>
          <w:p>
            <w:pPr>
              <w:jc w:val="center"/>
            </w:pPr>
            <w:r>
              <w:rPr>
                <w:rFonts w:ascii="宋体" w:eastAsia="宋体" w:hAnsi="宋体" w:cs="宋体"/>
                <w:b w:val="0"/>
                <w:i w:val="0"/>
                <w:color w:val="000000"/>
                <w:sz w:val="14"/>
              </w:rPr>
              <w:t xml:space="preserve">30206</w:t>
            </w:r>
          </w:p>
        </w:tc>
        <w:tc>
          <w:tcPr>
            <w:tcW w:w="1600" w:type="dxa"/>
            <w:tcBorders/>
            <w:vAlign w:val="center"/>
          </w:tcPr>
          <w:p>
            <w:pPr>
              <w:jc w:val="left"/>
            </w:pPr>
            <w:r>
              <w:rPr>
                <w:rFonts w:ascii="宋体" w:eastAsia="宋体" w:hAnsi="宋体" w:cs="宋体"/>
                <w:b w:val="0"/>
                <w:i w:val="0"/>
                <w:color w:val="000000"/>
                <w:sz w:val="14"/>
              </w:rPr>
              <w:t xml:space="preserve">  电费</w:t>
            </w:r>
          </w:p>
        </w:tc>
        <w:tc>
          <w:tcPr>
            <w:tcW w:w="1040" w:type="dxa"/>
            <w:tcBorders/>
            <w:vAlign w:val="center"/>
          </w:tcPr>
          <w:p>
            <w:pPr>
              <w:jc w:val="right"/>
            </w:pPr>
            <w:r>
              <w:rPr>
                <w:rFonts w:ascii="宋体" w:eastAsia="宋体" w:hAnsi="宋体" w:cs="宋体"/>
                <w:b w:val="0"/>
                <w:i w:val="0"/>
                <w:color w:val="000000"/>
                <w:sz w:val="14"/>
              </w:rPr>
              <w:t xml:space="preserve">29.37</w:t>
            </w:r>
          </w:p>
        </w:tc>
        <w:tc>
          <w:tcPr>
            <w:tcW w:w="480" w:type="dxa"/>
            <w:tcBorders/>
            <w:vAlign w:val="center"/>
          </w:tcPr>
          <w:p>
            <w:pPr>
              <w:jc w:val="center"/>
            </w:pPr>
            <w:r>
              <w:rPr>
                <w:rFonts w:ascii="宋体" w:eastAsia="宋体" w:hAnsi="宋体" w:cs="宋体"/>
                <w:b w:val="0"/>
                <w:i w:val="0"/>
                <w:color w:val="000000"/>
                <w:sz w:val="14"/>
              </w:rPr>
              <w:t xml:space="preserve">31003</w:t>
            </w:r>
          </w:p>
        </w:tc>
        <w:tc>
          <w:tcPr>
            <w:tcW w:w="260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30109</w:t>
            </w:r>
          </w:p>
        </w:tc>
        <w:tc>
          <w:tcPr>
            <w:tcW w:w="2020" w:type="dxa"/>
            <w:tcBorders/>
            <w:vAlign w:val="center"/>
          </w:tcPr>
          <w:p>
            <w:pPr>
              <w:jc w:val="left"/>
            </w:pPr>
            <w:r>
              <w:rPr>
                <w:rFonts w:ascii="宋体" w:eastAsia="宋体" w:hAnsi="宋体" w:cs="宋体"/>
                <w:b w:val="0"/>
                <w:i w:val="0"/>
                <w:color w:val="000000"/>
                <w:sz w:val="14"/>
              </w:rPr>
              <w:t xml:space="preserve">  职业年金缴费</w:t>
            </w:r>
          </w:p>
        </w:tc>
        <w:tc>
          <w:tcPr>
            <w:tcW w:w="1040" w:type="dxa"/>
            <w:tcBorders/>
            <w:vAlign w:val="center"/>
          </w:tcPr>
          <w:p>
            <w:pPr>
              <w:jc w:val="right"/>
            </w:pPr>
            <w:r>
              <w:rPr>
                <w:rFonts w:ascii="宋体" w:eastAsia="宋体" w:hAnsi="宋体" w:cs="宋体"/>
                <w:b w:val="0"/>
                <w:i w:val="0"/>
                <w:color w:val="000000"/>
                <w:sz w:val="14"/>
              </w:rPr>
              <w:t xml:space="preserve">43.80</w:t>
            </w:r>
          </w:p>
        </w:tc>
        <w:tc>
          <w:tcPr>
            <w:tcW w:w="480" w:type="dxa"/>
            <w:tcBorders/>
            <w:vAlign w:val="center"/>
          </w:tcPr>
          <w:p>
            <w:pPr>
              <w:jc w:val="center"/>
            </w:pPr>
            <w:r>
              <w:rPr>
                <w:rFonts w:ascii="宋体" w:eastAsia="宋体" w:hAnsi="宋体" w:cs="宋体"/>
                <w:b w:val="0"/>
                <w:i w:val="0"/>
                <w:color w:val="000000"/>
                <w:sz w:val="14"/>
              </w:rPr>
              <w:t xml:space="preserve">30207</w:t>
            </w:r>
          </w:p>
        </w:tc>
        <w:tc>
          <w:tcPr>
            <w:tcW w:w="1600" w:type="dxa"/>
            <w:tcBorders/>
            <w:vAlign w:val="center"/>
          </w:tcPr>
          <w:p>
            <w:pPr>
              <w:jc w:val="left"/>
            </w:pPr>
            <w:r>
              <w:rPr>
                <w:rFonts w:ascii="宋体" w:eastAsia="宋体" w:hAnsi="宋体" w:cs="宋体"/>
                <w:b w:val="0"/>
                <w:i w:val="0"/>
                <w:color w:val="000000"/>
                <w:sz w:val="14"/>
              </w:rPr>
              <w:t xml:space="preserve">  邮电费</w:t>
            </w:r>
          </w:p>
        </w:tc>
        <w:tc>
          <w:tcPr>
            <w:tcW w:w="1040" w:type="dxa"/>
            <w:tcBorders/>
            <w:vAlign w:val="center"/>
          </w:tcPr>
          <w:p>
            <w:pPr>
              <w:jc w:val="right"/>
            </w:pPr>
            <w:r>
              <w:rPr>
                <w:rFonts w:ascii="宋体" w:eastAsia="宋体" w:hAnsi="宋体" w:cs="宋体"/>
                <w:b w:val="0"/>
                <w:i w:val="0"/>
                <w:color w:val="000000"/>
                <w:sz w:val="14"/>
              </w:rPr>
              <w:t xml:space="preserve">8.34</w:t>
            </w:r>
          </w:p>
        </w:tc>
        <w:tc>
          <w:tcPr>
            <w:tcW w:w="480" w:type="dxa"/>
            <w:tcBorders/>
            <w:vAlign w:val="center"/>
          </w:tcPr>
          <w:p>
            <w:pPr>
              <w:jc w:val="center"/>
            </w:pPr>
            <w:r>
              <w:rPr>
                <w:rFonts w:ascii="宋体" w:eastAsia="宋体" w:hAnsi="宋体" w:cs="宋体"/>
                <w:b w:val="0"/>
                <w:i w:val="0"/>
                <w:color w:val="000000"/>
                <w:sz w:val="14"/>
              </w:rPr>
              <w:t xml:space="preserve">31005</w:t>
            </w:r>
          </w:p>
        </w:tc>
        <w:tc>
          <w:tcPr>
            <w:tcW w:w="260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30110</w:t>
            </w:r>
          </w:p>
        </w:tc>
        <w:tc>
          <w:tcPr>
            <w:tcW w:w="2020" w:type="dxa"/>
            <w:tcBorders/>
            <w:vAlign w:val="center"/>
          </w:tcPr>
          <w:p>
            <w:pPr>
              <w:jc w:val="left"/>
            </w:pPr>
            <w:r>
              <w:rPr>
                <w:rFonts w:ascii="宋体" w:eastAsia="宋体" w:hAnsi="宋体" w:cs="宋体"/>
                <w:b w:val="0"/>
                <w:i w:val="0"/>
                <w:color w:val="000000"/>
                <w:sz w:val="14"/>
              </w:rPr>
              <w:t xml:space="preserve">  职工基本医疗保险缴费</w:t>
            </w:r>
          </w:p>
        </w:tc>
        <w:tc>
          <w:tcPr>
            <w:tcW w:w="1040" w:type="dxa"/>
            <w:tcBorders/>
            <w:vAlign w:val="center"/>
          </w:tcPr>
          <w:p>
            <w:pPr>
              <w:jc w:val="right"/>
            </w:pPr>
            <w:r>
              <w:rPr>
                <w:rFonts w:ascii="宋体" w:eastAsia="宋体" w:hAnsi="宋体" w:cs="宋体"/>
                <w:b w:val="0"/>
                <w:i w:val="0"/>
                <w:color w:val="000000"/>
                <w:sz w:val="14"/>
              </w:rPr>
              <w:t xml:space="preserve">228.70</w:t>
            </w:r>
          </w:p>
        </w:tc>
        <w:tc>
          <w:tcPr>
            <w:tcW w:w="480" w:type="dxa"/>
            <w:tcBorders/>
            <w:vAlign w:val="center"/>
          </w:tcPr>
          <w:p>
            <w:pPr>
              <w:jc w:val="center"/>
            </w:pPr>
            <w:r>
              <w:rPr>
                <w:rFonts w:ascii="宋体" w:eastAsia="宋体" w:hAnsi="宋体" w:cs="宋体"/>
                <w:b w:val="0"/>
                <w:i w:val="0"/>
                <w:color w:val="000000"/>
                <w:sz w:val="14"/>
              </w:rPr>
              <w:t xml:space="preserve">30208</w:t>
            </w:r>
          </w:p>
        </w:tc>
        <w:tc>
          <w:tcPr>
            <w:tcW w:w="1600" w:type="dxa"/>
            <w:tcBorders/>
            <w:vAlign w:val="center"/>
          </w:tcPr>
          <w:p>
            <w:pPr>
              <w:jc w:val="left"/>
            </w:pPr>
            <w:r>
              <w:rPr>
                <w:rFonts w:ascii="宋体" w:eastAsia="宋体" w:hAnsi="宋体" w:cs="宋体"/>
                <w:b w:val="0"/>
                <w:i w:val="0"/>
                <w:color w:val="000000"/>
                <w:sz w:val="14"/>
              </w:rPr>
              <w:t xml:space="preserve">  取暖费</w:t>
            </w:r>
          </w:p>
        </w:tc>
        <w:tc>
          <w:tcPr>
            <w:tcW w:w="1040" w:type="dxa"/>
            <w:tcBorders/>
            <w:vAlign w:val="center"/>
          </w:tcPr>
          <w:p>
            <w:pPr>
              <w:jc w:val="right"/>
            </w:pPr>
            <w:r>
              <w:rPr>
                <w:rFonts w:ascii="宋体" w:eastAsia="宋体" w:hAnsi="宋体" w:cs="宋体"/>
                <w:b w:val="0"/>
                <w:i w:val="0"/>
                <w:color w:val="000000"/>
                <w:sz w:val="14"/>
              </w:rPr>
              <w:t xml:space="preserve">87.66</w:t>
            </w:r>
          </w:p>
        </w:tc>
        <w:tc>
          <w:tcPr>
            <w:tcW w:w="480" w:type="dxa"/>
            <w:tcBorders/>
            <w:vAlign w:val="center"/>
          </w:tcPr>
          <w:p>
            <w:pPr>
              <w:jc w:val="center"/>
            </w:pPr>
            <w:r>
              <w:rPr>
                <w:rFonts w:ascii="宋体" w:eastAsia="宋体" w:hAnsi="宋体" w:cs="宋体"/>
                <w:b w:val="0"/>
                <w:i w:val="0"/>
                <w:color w:val="000000"/>
                <w:sz w:val="14"/>
              </w:rPr>
              <w:t xml:space="preserve">31006</w:t>
            </w:r>
          </w:p>
        </w:tc>
        <w:tc>
          <w:tcPr>
            <w:tcW w:w="260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30111</w:t>
            </w:r>
          </w:p>
        </w:tc>
        <w:tc>
          <w:tcPr>
            <w:tcW w:w="2020" w:type="dxa"/>
            <w:tcBorders/>
            <w:vAlign w:val="center"/>
          </w:tcPr>
          <w:p>
            <w:pPr>
              <w:jc w:val="left"/>
            </w:pPr>
            <w:r>
              <w:rPr>
                <w:rFonts w:ascii="宋体" w:eastAsia="宋体" w:hAnsi="宋体" w:cs="宋体"/>
                <w:b w:val="0"/>
                <w:i w:val="0"/>
                <w:color w:val="000000"/>
                <w:sz w:val="14"/>
              </w:rPr>
              <w:t xml:space="preserve">  公务员医疗补助缴费</w:t>
            </w:r>
          </w:p>
        </w:tc>
        <w:tc>
          <w:tcPr>
            <w:tcW w:w="1040" w:type="dxa"/>
            <w:tcBorders/>
            <w:vAlign w:val="center"/>
          </w:tcPr>
          <w:p>
            <w:pPr>
              <w:jc w:val="right"/>
            </w:pPr>
            <w:r>
              <w:rPr>
                <w:rFonts w:ascii="宋体" w:eastAsia="宋体" w:hAnsi="宋体" w:cs="宋体"/>
                <w:b w:val="0"/>
                <w:i w:val="0"/>
                <w:color w:val="000000"/>
                <w:sz w:val="14"/>
              </w:rPr>
              <w:t xml:space="preserve">57.52</w:t>
            </w:r>
          </w:p>
        </w:tc>
        <w:tc>
          <w:tcPr>
            <w:tcW w:w="480" w:type="dxa"/>
            <w:tcBorders/>
            <w:vAlign w:val="center"/>
          </w:tcPr>
          <w:p>
            <w:pPr>
              <w:jc w:val="center"/>
            </w:pPr>
            <w:r>
              <w:rPr>
                <w:rFonts w:ascii="宋体" w:eastAsia="宋体" w:hAnsi="宋体" w:cs="宋体"/>
                <w:b w:val="0"/>
                <w:i w:val="0"/>
                <w:color w:val="000000"/>
                <w:sz w:val="14"/>
              </w:rPr>
              <w:t xml:space="preserve">30209</w:t>
            </w:r>
          </w:p>
        </w:tc>
        <w:tc>
          <w:tcPr>
            <w:tcW w:w="1600" w:type="dxa"/>
            <w:tcBorders/>
            <w:vAlign w:val="center"/>
          </w:tcPr>
          <w:p>
            <w:pPr>
              <w:jc w:val="left"/>
            </w:pPr>
            <w:r>
              <w:rPr>
                <w:rFonts w:ascii="宋体" w:eastAsia="宋体" w:hAnsi="宋体" w:cs="宋体"/>
                <w:b w:val="0"/>
                <w:i w:val="0"/>
                <w:color w:val="000000"/>
                <w:sz w:val="14"/>
              </w:rPr>
              <w:t xml:space="preserve">  物业管理费</w:t>
            </w:r>
          </w:p>
        </w:tc>
        <w:tc>
          <w:tcPr>
            <w:tcW w:w="1040" w:type="dxa"/>
            <w:tcBorders/>
            <w:vAlign w:val="center"/>
          </w:tcPr>
          <w:p>
            <w:pPr>
              <w:jc w:val="right"/>
            </w:pPr>
            <w:r>
              <w:rPr>
                <w:rFonts w:ascii="宋体" w:eastAsia="宋体" w:hAnsi="宋体" w:cs="宋体"/>
                <w:b w:val="0"/>
                <w:i w:val="0"/>
                <w:color w:val="000000"/>
                <w:sz w:val="14"/>
              </w:rPr>
              <w:t xml:space="preserve">0.32</w:t>
            </w:r>
          </w:p>
        </w:tc>
        <w:tc>
          <w:tcPr>
            <w:tcW w:w="480" w:type="dxa"/>
            <w:tcBorders/>
            <w:vAlign w:val="center"/>
          </w:tcPr>
          <w:p>
            <w:pPr>
              <w:jc w:val="center"/>
            </w:pPr>
            <w:r>
              <w:rPr>
                <w:rFonts w:ascii="宋体" w:eastAsia="宋体" w:hAnsi="宋体" w:cs="宋体"/>
                <w:b w:val="0"/>
                <w:i w:val="0"/>
                <w:color w:val="000000"/>
                <w:sz w:val="14"/>
              </w:rPr>
              <w:t xml:space="preserve">31007</w:t>
            </w:r>
          </w:p>
        </w:tc>
        <w:tc>
          <w:tcPr>
            <w:tcW w:w="260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30112</w:t>
            </w:r>
          </w:p>
        </w:tc>
        <w:tc>
          <w:tcPr>
            <w:tcW w:w="2020" w:type="dxa"/>
            <w:tcBorders/>
            <w:vAlign w:val="center"/>
          </w:tcPr>
          <w:p>
            <w:pPr>
              <w:jc w:val="left"/>
            </w:pPr>
            <w:r>
              <w:rPr>
                <w:rFonts w:ascii="宋体" w:eastAsia="宋体" w:hAnsi="宋体" w:cs="宋体"/>
                <w:b w:val="0"/>
                <w:i w:val="0"/>
                <w:color w:val="000000"/>
                <w:sz w:val="14"/>
              </w:rPr>
              <w:t xml:space="preserve">  其他社会保障缴费</w:t>
            </w:r>
          </w:p>
        </w:tc>
        <w:tc>
          <w:tcPr>
            <w:tcW w:w="1040" w:type="dxa"/>
            <w:tcBorders/>
            <w:vAlign w:val="center"/>
          </w:tcPr>
          <w:p>
            <w:pPr>
              <w:jc w:val="right"/>
            </w:pPr>
            <w:r>
              <w:rPr>
                <w:rFonts w:ascii="宋体" w:eastAsia="宋体" w:hAnsi="宋体" w:cs="宋体"/>
                <w:b w:val="0"/>
                <w:i w:val="0"/>
                <w:color w:val="000000"/>
                <w:sz w:val="14"/>
              </w:rPr>
              <w:t xml:space="preserve">8.10</w:t>
            </w:r>
          </w:p>
        </w:tc>
        <w:tc>
          <w:tcPr>
            <w:tcW w:w="480" w:type="dxa"/>
            <w:tcBorders/>
            <w:vAlign w:val="center"/>
          </w:tcPr>
          <w:p>
            <w:pPr>
              <w:jc w:val="center"/>
            </w:pPr>
            <w:r>
              <w:rPr>
                <w:rFonts w:ascii="宋体" w:eastAsia="宋体" w:hAnsi="宋体" w:cs="宋体"/>
                <w:b w:val="0"/>
                <w:i w:val="0"/>
                <w:color w:val="000000"/>
                <w:sz w:val="14"/>
              </w:rPr>
              <w:t xml:space="preserve">30211</w:t>
            </w:r>
          </w:p>
        </w:tc>
        <w:tc>
          <w:tcPr>
            <w:tcW w:w="1600" w:type="dxa"/>
            <w:tcBorders/>
            <w:vAlign w:val="center"/>
          </w:tcPr>
          <w:p>
            <w:pPr>
              <w:jc w:val="left"/>
            </w:pPr>
            <w:r>
              <w:rPr>
                <w:rFonts w:ascii="宋体" w:eastAsia="宋体" w:hAnsi="宋体" w:cs="宋体"/>
                <w:b w:val="0"/>
                <w:i w:val="0"/>
                <w:color w:val="000000"/>
                <w:sz w:val="14"/>
              </w:rPr>
              <w:t xml:space="preserve">  差旅费</w:t>
            </w:r>
          </w:p>
        </w:tc>
        <w:tc>
          <w:tcPr>
            <w:tcW w:w="1040" w:type="dxa"/>
            <w:tcBorders/>
            <w:vAlign w:val="center"/>
          </w:tcPr>
          <w:p>
            <w:pPr>
              <w:jc w:val="right"/>
            </w:pPr>
            <w:r>
              <w:rPr>
                <w:rFonts w:ascii="宋体" w:eastAsia="宋体" w:hAnsi="宋体" w:cs="宋体"/>
                <w:b w:val="0"/>
                <w:i w:val="0"/>
                <w:color w:val="000000"/>
                <w:sz w:val="14"/>
              </w:rPr>
              <w:t xml:space="preserve">20.38</w:t>
            </w:r>
          </w:p>
        </w:tc>
        <w:tc>
          <w:tcPr>
            <w:tcW w:w="480" w:type="dxa"/>
            <w:tcBorders/>
            <w:vAlign w:val="center"/>
          </w:tcPr>
          <w:p>
            <w:pPr>
              <w:jc w:val="center"/>
            </w:pPr>
            <w:r>
              <w:rPr>
                <w:rFonts w:ascii="宋体" w:eastAsia="宋体" w:hAnsi="宋体" w:cs="宋体"/>
                <w:b w:val="0"/>
                <w:i w:val="0"/>
                <w:color w:val="000000"/>
                <w:sz w:val="14"/>
              </w:rPr>
              <w:t xml:space="preserve">31008</w:t>
            </w:r>
          </w:p>
        </w:tc>
        <w:tc>
          <w:tcPr>
            <w:tcW w:w="260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30113</w:t>
            </w:r>
          </w:p>
        </w:tc>
        <w:tc>
          <w:tcPr>
            <w:tcW w:w="2020" w:type="dxa"/>
            <w:tcBorders/>
            <w:vAlign w:val="center"/>
          </w:tcPr>
          <w:p>
            <w:pPr>
              <w:jc w:val="left"/>
            </w:pPr>
            <w:r>
              <w:rPr>
                <w:rFonts w:ascii="宋体" w:eastAsia="宋体" w:hAnsi="宋体" w:cs="宋体"/>
                <w:b w:val="0"/>
                <w:i w:val="0"/>
                <w:color w:val="000000"/>
                <w:sz w:val="14"/>
              </w:rPr>
              <w:t xml:space="preserve">  住房公积金</w:t>
            </w:r>
          </w:p>
        </w:tc>
        <w:tc>
          <w:tcPr>
            <w:tcW w:w="1040" w:type="dxa"/>
            <w:tcBorders/>
            <w:vAlign w:val="center"/>
          </w:tcPr>
          <w:p>
            <w:pPr>
              <w:jc w:val="right"/>
            </w:pPr>
            <w:r>
              <w:rPr>
                <w:rFonts w:ascii="宋体" w:eastAsia="宋体" w:hAnsi="宋体" w:cs="宋体"/>
                <w:b w:val="0"/>
                <w:i w:val="0"/>
                <w:color w:val="000000"/>
                <w:sz w:val="14"/>
              </w:rPr>
              <w:t xml:space="preserve">394.41</w:t>
            </w:r>
          </w:p>
        </w:tc>
        <w:tc>
          <w:tcPr>
            <w:tcW w:w="480" w:type="dxa"/>
            <w:tcBorders/>
            <w:vAlign w:val="center"/>
          </w:tcPr>
          <w:p>
            <w:pPr>
              <w:jc w:val="center"/>
            </w:pPr>
            <w:r>
              <w:rPr>
                <w:rFonts w:ascii="宋体" w:eastAsia="宋体" w:hAnsi="宋体" w:cs="宋体"/>
                <w:b w:val="0"/>
                <w:i w:val="0"/>
                <w:color w:val="000000"/>
                <w:sz w:val="14"/>
              </w:rPr>
              <w:t xml:space="preserve">30212</w:t>
            </w:r>
          </w:p>
        </w:tc>
        <w:tc>
          <w:tcPr>
            <w:tcW w:w="1600" w:type="dxa"/>
            <w:tcBorders/>
            <w:vAlign w:val="center"/>
          </w:tcPr>
          <w:p>
            <w:pPr>
              <w:jc w:val="left"/>
            </w:pPr>
            <w:r>
              <w:rPr>
                <w:rFonts w:ascii="宋体" w:eastAsia="宋体" w:hAnsi="宋体" w:cs="宋体"/>
                <w:b w:val="0"/>
                <w:i w:val="0"/>
                <w:color w:val="000000"/>
                <w:sz w:val="14"/>
              </w:rPr>
              <w:t xml:space="preserve">  因公出国（境）费用</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31009</w:t>
            </w:r>
          </w:p>
        </w:tc>
        <w:tc>
          <w:tcPr>
            <w:tcW w:w="260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30114</w:t>
            </w:r>
          </w:p>
        </w:tc>
        <w:tc>
          <w:tcPr>
            <w:tcW w:w="2020" w:type="dxa"/>
            <w:tcBorders/>
            <w:vAlign w:val="center"/>
          </w:tcPr>
          <w:p>
            <w:pPr>
              <w:jc w:val="left"/>
            </w:pPr>
            <w:r>
              <w:rPr>
                <w:rFonts w:ascii="宋体" w:eastAsia="宋体" w:hAnsi="宋体" w:cs="宋体"/>
                <w:b w:val="0"/>
                <w:i w:val="0"/>
                <w:color w:val="000000"/>
                <w:sz w:val="14"/>
              </w:rPr>
              <w:t xml:space="preserve">  医疗费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30213</w:t>
            </w:r>
          </w:p>
        </w:tc>
        <w:tc>
          <w:tcPr>
            <w:tcW w:w="1600" w:type="dxa"/>
            <w:tcBorders/>
            <w:vAlign w:val="center"/>
          </w:tcPr>
          <w:p>
            <w:pPr>
              <w:jc w:val="left"/>
            </w:pPr>
            <w:r>
              <w:rPr>
                <w:rFonts w:ascii="宋体" w:eastAsia="宋体" w:hAnsi="宋体" w:cs="宋体"/>
                <w:b w:val="0"/>
                <w:i w:val="0"/>
                <w:color w:val="000000"/>
                <w:sz w:val="14"/>
              </w:rPr>
              <w:t xml:space="preserve">  维修（护）费</w:t>
            </w:r>
          </w:p>
        </w:tc>
        <w:tc>
          <w:tcPr>
            <w:tcW w:w="1040" w:type="dxa"/>
            <w:tcBorders/>
            <w:vAlign w:val="center"/>
          </w:tcPr>
          <w:p>
            <w:pPr>
              <w:jc w:val="right"/>
            </w:pPr>
            <w:r>
              <w:rPr>
                <w:rFonts w:ascii="宋体" w:eastAsia="宋体" w:hAnsi="宋体" w:cs="宋体"/>
                <w:b w:val="0"/>
                <w:i w:val="0"/>
                <w:color w:val="000000"/>
                <w:sz w:val="14"/>
              </w:rPr>
              <w:t xml:space="preserve">5.39</w:t>
            </w:r>
          </w:p>
        </w:tc>
        <w:tc>
          <w:tcPr>
            <w:tcW w:w="480" w:type="dxa"/>
            <w:tcBorders/>
            <w:vAlign w:val="center"/>
          </w:tcPr>
          <w:p>
            <w:pPr>
              <w:jc w:val="center"/>
            </w:pPr>
            <w:r>
              <w:rPr>
                <w:rFonts w:ascii="宋体" w:eastAsia="宋体" w:hAnsi="宋体" w:cs="宋体"/>
                <w:b w:val="0"/>
                <w:i w:val="0"/>
                <w:color w:val="000000"/>
                <w:sz w:val="14"/>
              </w:rPr>
              <w:t xml:space="preserve">31010</w:t>
            </w:r>
          </w:p>
        </w:tc>
        <w:tc>
          <w:tcPr>
            <w:tcW w:w="260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30199</w:t>
            </w:r>
          </w:p>
        </w:tc>
        <w:tc>
          <w:tcPr>
            <w:tcW w:w="2020" w:type="dxa"/>
            <w:tcBorders/>
            <w:vAlign w:val="center"/>
          </w:tcPr>
          <w:p>
            <w:pPr>
              <w:jc w:val="left"/>
            </w:pPr>
            <w:r>
              <w:rPr>
                <w:rFonts w:ascii="宋体" w:eastAsia="宋体" w:hAnsi="宋体" w:cs="宋体"/>
                <w:b w:val="0"/>
                <w:i w:val="0"/>
                <w:color w:val="000000"/>
                <w:sz w:val="14"/>
              </w:rPr>
              <w:t xml:space="preserve">  其他工资福利支出</w:t>
            </w:r>
          </w:p>
        </w:tc>
        <w:tc>
          <w:tcPr>
            <w:tcW w:w="1040" w:type="dxa"/>
            <w:tcBorders/>
            <w:vAlign w:val="center"/>
          </w:tcPr>
          <w:p>
            <w:pPr>
              <w:jc w:val="right"/>
            </w:pPr>
            <w:r>
              <w:rPr>
                <w:rFonts w:ascii="宋体" w:eastAsia="宋体" w:hAnsi="宋体" w:cs="宋体"/>
                <w:b w:val="0"/>
                <w:i w:val="0"/>
                <w:color w:val="000000"/>
                <w:sz w:val="14"/>
              </w:rPr>
              <w:t xml:space="preserve">30.17</w:t>
            </w:r>
          </w:p>
        </w:tc>
        <w:tc>
          <w:tcPr>
            <w:tcW w:w="480" w:type="dxa"/>
            <w:tcBorders/>
            <w:vAlign w:val="center"/>
          </w:tcPr>
          <w:p>
            <w:pPr>
              <w:jc w:val="center"/>
            </w:pPr>
            <w:r>
              <w:rPr>
                <w:rFonts w:ascii="宋体" w:eastAsia="宋体" w:hAnsi="宋体" w:cs="宋体"/>
                <w:b w:val="0"/>
                <w:i w:val="0"/>
                <w:color w:val="000000"/>
                <w:sz w:val="14"/>
              </w:rPr>
              <w:t xml:space="preserve">30214</w:t>
            </w:r>
          </w:p>
        </w:tc>
        <w:tc>
          <w:tcPr>
            <w:tcW w:w="1600" w:type="dxa"/>
            <w:tcBorders/>
            <w:vAlign w:val="center"/>
          </w:tcPr>
          <w:p>
            <w:pPr>
              <w:jc w:val="left"/>
            </w:pPr>
            <w:r>
              <w:rPr>
                <w:rFonts w:ascii="宋体" w:eastAsia="宋体" w:hAnsi="宋体" w:cs="宋体"/>
                <w:b w:val="0"/>
                <w:i w:val="0"/>
                <w:color w:val="000000"/>
                <w:sz w:val="14"/>
              </w:rPr>
              <w:t xml:space="preserve">  租赁费</w:t>
            </w:r>
          </w:p>
        </w:tc>
        <w:tc>
          <w:tcPr>
            <w:tcW w:w="1040" w:type="dxa"/>
            <w:tcBorders/>
            <w:vAlign w:val="center"/>
          </w:tcPr>
          <w:p>
            <w:pPr>
              <w:jc w:val="right"/>
            </w:pPr>
            <w:r>
              <w:rPr>
                <w:rFonts w:ascii="宋体" w:eastAsia="宋体" w:hAnsi="宋体" w:cs="宋体"/>
                <w:b w:val="0"/>
                <w:i w:val="0"/>
                <w:color w:val="000000"/>
                <w:sz w:val="14"/>
              </w:rPr>
              <w:t xml:space="preserve">0.12</w:t>
            </w:r>
          </w:p>
        </w:tc>
        <w:tc>
          <w:tcPr>
            <w:tcW w:w="480" w:type="dxa"/>
            <w:tcBorders/>
            <w:vAlign w:val="center"/>
          </w:tcPr>
          <w:p>
            <w:pPr>
              <w:jc w:val="center"/>
            </w:pPr>
            <w:r>
              <w:rPr>
                <w:rFonts w:ascii="宋体" w:eastAsia="宋体" w:hAnsi="宋体" w:cs="宋体"/>
                <w:b w:val="0"/>
                <w:i w:val="0"/>
                <w:color w:val="000000"/>
                <w:sz w:val="14"/>
              </w:rPr>
              <w:t xml:space="preserve">31011</w:t>
            </w:r>
          </w:p>
        </w:tc>
        <w:tc>
          <w:tcPr>
            <w:tcW w:w="260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62"/>
          <w:jc w:val="center"/>
        </w:trPr>
        <w:tc>
          <w:tcPr>
            <w:tcW w:w="480" w:type="dxa"/>
            <w:tcBorders/>
            <w:vAlign w:val="center"/>
          </w:tcPr>
          <w:p>
            <w:pPr>
              <w:jc w:val="left"/>
            </w:pPr>
            <w:r>
              <w:rPr>
                <w:rFonts w:ascii="宋体" w:eastAsia="宋体" w:hAnsi="宋体" w:cs="宋体"/>
                <w:b w:val="0"/>
                <w:i w:val="0"/>
                <w:color w:val="000000"/>
                <w:sz w:val="14"/>
              </w:rPr>
              <w:t xml:space="preserve">303</w:t>
            </w:r>
          </w:p>
        </w:tc>
        <w:tc>
          <w:tcPr>
            <w:tcW w:w="2020" w:type="dxa"/>
            <w:tcBorders/>
            <w:vAlign w:val="center"/>
          </w:tcPr>
          <w:p>
            <w:pPr>
              <w:jc w:val="left"/>
            </w:pPr>
            <w:r>
              <w:rPr>
                <w:rFonts w:ascii="宋体" w:eastAsia="宋体" w:hAnsi="宋体" w:cs="宋体"/>
                <w:b w:val="0"/>
                <w:i w:val="0"/>
                <w:color w:val="000000"/>
                <w:sz w:val="14"/>
              </w:rPr>
              <w:t xml:space="preserve">对个人和家庭的补助</w:t>
            </w:r>
          </w:p>
        </w:tc>
        <w:tc>
          <w:tcPr>
            <w:tcW w:w="1040" w:type="dxa"/>
            <w:tcBorders/>
            <w:vAlign w:val="center"/>
          </w:tcPr>
          <w:p>
            <w:pPr>
              <w:jc w:val="right"/>
            </w:pPr>
            <w:r>
              <w:rPr>
                <w:rFonts w:ascii="宋体" w:eastAsia="宋体" w:hAnsi="宋体" w:cs="宋体"/>
                <w:b w:val="0"/>
                <w:i w:val="0"/>
                <w:color w:val="000000"/>
                <w:sz w:val="14"/>
              </w:rPr>
              <w:t xml:space="preserve">93.21</w:t>
            </w:r>
          </w:p>
        </w:tc>
        <w:tc>
          <w:tcPr>
            <w:tcW w:w="480" w:type="dxa"/>
            <w:tcBorders/>
            <w:vAlign w:val="center"/>
          </w:tcPr>
          <w:p>
            <w:pPr>
              <w:jc w:val="center"/>
            </w:pPr>
            <w:r>
              <w:rPr>
                <w:rFonts w:ascii="宋体" w:eastAsia="宋体" w:hAnsi="宋体" w:cs="宋体"/>
                <w:b w:val="0"/>
                <w:i w:val="0"/>
                <w:color w:val="000000"/>
                <w:sz w:val="14"/>
              </w:rPr>
              <w:t xml:space="preserve">30215</w:t>
            </w:r>
          </w:p>
        </w:tc>
        <w:tc>
          <w:tcPr>
            <w:tcW w:w="1600" w:type="dxa"/>
            <w:tcBorders/>
            <w:vAlign w:val="center"/>
          </w:tcPr>
          <w:p>
            <w:pPr>
              <w:jc w:val="left"/>
            </w:pPr>
            <w:r>
              <w:rPr>
                <w:rFonts w:ascii="宋体" w:eastAsia="宋体" w:hAnsi="宋体" w:cs="宋体"/>
                <w:b w:val="0"/>
                <w:i w:val="0"/>
                <w:color w:val="000000"/>
                <w:sz w:val="14"/>
              </w:rPr>
              <w:t xml:space="preserve">  会议费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31012</w:t>
            </w:r>
          </w:p>
        </w:tc>
        <w:tc>
          <w:tcPr>
            <w:tcW w:w="260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30301</w:t>
            </w:r>
          </w:p>
        </w:tc>
        <w:tc>
          <w:tcPr>
            <w:tcW w:w="2020" w:type="dxa"/>
            <w:tcBorders/>
            <w:vAlign w:val="center"/>
          </w:tcPr>
          <w:p>
            <w:pPr>
              <w:jc w:val="left"/>
            </w:pPr>
            <w:r>
              <w:rPr>
                <w:rFonts w:ascii="宋体" w:eastAsia="宋体" w:hAnsi="宋体" w:cs="宋体"/>
                <w:b w:val="0"/>
                <w:i w:val="0"/>
                <w:color w:val="000000"/>
                <w:sz w:val="14"/>
              </w:rPr>
              <w:t xml:space="preserve">  离休费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30216</w:t>
            </w:r>
          </w:p>
        </w:tc>
        <w:tc>
          <w:tcPr>
            <w:tcW w:w="1600" w:type="dxa"/>
            <w:tcBorders/>
            <w:vAlign w:val="center"/>
          </w:tcPr>
          <w:p>
            <w:pPr>
              <w:jc w:val="left"/>
            </w:pPr>
            <w:r>
              <w:rPr>
                <w:rFonts w:ascii="宋体" w:eastAsia="宋体" w:hAnsi="宋体" w:cs="宋体"/>
                <w:b w:val="0"/>
                <w:i w:val="0"/>
                <w:color w:val="000000"/>
                <w:sz w:val="14"/>
              </w:rPr>
              <w:t xml:space="preserve">  培训费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31013</w:t>
            </w:r>
          </w:p>
        </w:tc>
        <w:tc>
          <w:tcPr>
            <w:tcW w:w="260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30302</w:t>
            </w:r>
          </w:p>
        </w:tc>
        <w:tc>
          <w:tcPr>
            <w:tcW w:w="2020" w:type="dxa"/>
            <w:tcBorders/>
            <w:vAlign w:val="center"/>
          </w:tcPr>
          <w:p>
            <w:pPr>
              <w:jc w:val="left"/>
            </w:pPr>
            <w:r>
              <w:rPr>
                <w:rFonts w:ascii="宋体" w:eastAsia="宋体" w:hAnsi="宋体" w:cs="宋体"/>
                <w:b w:val="0"/>
                <w:i w:val="0"/>
                <w:color w:val="000000"/>
                <w:sz w:val="14"/>
              </w:rPr>
              <w:t xml:space="preserve">  退休费</w:t>
            </w:r>
          </w:p>
        </w:tc>
        <w:tc>
          <w:tcPr>
            <w:tcW w:w="1040" w:type="dxa"/>
            <w:tcBorders/>
            <w:vAlign w:val="center"/>
          </w:tcPr>
          <w:p>
            <w:pPr>
              <w:jc w:val="right"/>
            </w:pPr>
            <w:r>
              <w:rPr>
                <w:rFonts w:ascii="宋体" w:eastAsia="宋体" w:hAnsi="宋体" w:cs="宋体"/>
                <w:b w:val="0"/>
                <w:i w:val="0"/>
                <w:color w:val="000000"/>
                <w:sz w:val="14"/>
              </w:rPr>
              <w:t xml:space="preserve">10.09</w:t>
            </w:r>
          </w:p>
        </w:tc>
        <w:tc>
          <w:tcPr>
            <w:tcW w:w="480" w:type="dxa"/>
            <w:tcBorders/>
            <w:vAlign w:val="center"/>
          </w:tcPr>
          <w:p>
            <w:pPr>
              <w:jc w:val="center"/>
            </w:pPr>
            <w:r>
              <w:rPr>
                <w:rFonts w:ascii="宋体" w:eastAsia="宋体" w:hAnsi="宋体" w:cs="宋体"/>
                <w:b w:val="0"/>
                <w:i w:val="0"/>
                <w:color w:val="000000"/>
                <w:sz w:val="14"/>
              </w:rPr>
              <w:t xml:space="preserve">30217</w:t>
            </w:r>
          </w:p>
        </w:tc>
        <w:tc>
          <w:tcPr>
            <w:tcW w:w="1600" w:type="dxa"/>
            <w:tcBorders/>
            <w:vAlign w:val="center"/>
          </w:tcPr>
          <w:p>
            <w:pPr>
              <w:jc w:val="left"/>
            </w:pPr>
            <w:r>
              <w:rPr>
                <w:rFonts w:ascii="宋体" w:eastAsia="宋体" w:hAnsi="宋体" w:cs="宋体"/>
                <w:b w:val="0"/>
                <w:i w:val="0"/>
                <w:color w:val="000000"/>
                <w:sz w:val="14"/>
              </w:rPr>
              <w:t xml:space="preserve">  公务接待费</w:t>
            </w:r>
          </w:p>
        </w:tc>
        <w:tc>
          <w:tcPr>
            <w:tcW w:w="1040" w:type="dxa"/>
            <w:tcBorders/>
            <w:vAlign w:val="center"/>
          </w:tcPr>
          <w:p>
            <w:pPr>
              <w:jc w:val="right"/>
            </w:pPr>
            <w:r>
              <w:rPr>
                <w:rFonts w:ascii="宋体" w:eastAsia="宋体" w:hAnsi="宋体" w:cs="宋体"/>
                <w:b w:val="0"/>
                <w:i w:val="0"/>
                <w:color w:val="000000"/>
                <w:sz w:val="14"/>
              </w:rPr>
              <w:t xml:space="preserve">2.10</w:t>
            </w:r>
          </w:p>
        </w:tc>
        <w:tc>
          <w:tcPr>
            <w:tcW w:w="480" w:type="dxa"/>
            <w:tcBorders/>
            <w:vAlign w:val="center"/>
          </w:tcPr>
          <w:p>
            <w:pPr>
              <w:jc w:val="center"/>
            </w:pPr>
            <w:r>
              <w:rPr>
                <w:rFonts w:ascii="宋体" w:eastAsia="宋体" w:hAnsi="宋体" w:cs="宋体"/>
                <w:b w:val="0"/>
                <w:i w:val="0"/>
                <w:color w:val="000000"/>
                <w:sz w:val="14"/>
              </w:rPr>
              <w:t xml:space="preserve">31019</w:t>
            </w:r>
          </w:p>
        </w:tc>
        <w:tc>
          <w:tcPr>
            <w:tcW w:w="260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30303</w:t>
            </w:r>
          </w:p>
        </w:tc>
        <w:tc>
          <w:tcPr>
            <w:tcW w:w="2020" w:type="dxa"/>
            <w:tcBorders/>
            <w:vAlign w:val="center"/>
          </w:tcPr>
          <w:p>
            <w:pPr>
              <w:jc w:val="left"/>
            </w:pPr>
            <w:r>
              <w:rPr>
                <w:rFonts w:ascii="宋体" w:eastAsia="宋体" w:hAnsi="宋体" w:cs="宋体"/>
                <w:b w:val="0"/>
                <w:i w:val="0"/>
                <w:color w:val="000000"/>
                <w:sz w:val="14"/>
              </w:rPr>
              <w:t xml:space="preserve">  退职（役）费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30218</w:t>
            </w:r>
          </w:p>
        </w:tc>
        <w:tc>
          <w:tcPr>
            <w:tcW w:w="1600" w:type="dxa"/>
            <w:tcBorders/>
            <w:vAlign w:val="center"/>
          </w:tcPr>
          <w:p>
            <w:pPr>
              <w:jc w:val="left"/>
            </w:pPr>
            <w:r>
              <w:rPr>
                <w:rFonts w:ascii="宋体" w:eastAsia="宋体" w:hAnsi="宋体" w:cs="宋体"/>
                <w:b w:val="0"/>
                <w:i w:val="0"/>
                <w:color w:val="000000"/>
                <w:sz w:val="14"/>
              </w:rPr>
              <w:t xml:space="preserve">  专用材料费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31021</w:t>
            </w:r>
          </w:p>
        </w:tc>
        <w:tc>
          <w:tcPr>
            <w:tcW w:w="260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30304</w:t>
            </w:r>
          </w:p>
        </w:tc>
        <w:tc>
          <w:tcPr>
            <w:tcW w:w="2020" w:type="dxa"/>
            <w:tcBorders/>
            <w:vAlign w:val="center"/>
          </w:tcPr>
          <w:p>
            <w:pPr>
              <w:jc w:val="left"/>
            </w:pPr>
            <w:r>
              <w:rPr>
                <w:rFonts w:ascii="宋体" w:eastAsia="宋体" w:hAnsi="宋体" w:cs="宋体"/>
                <w:b w:val="0"/>
                <w:i w:val="0"/>
                <w:color w:val="000000"/>
                <w:sz w:val="14"/>
              </w:rPr>
              <w:t xml:space="preserve">  抚恤金</w:t>
            </w:r>
          </w:p>
        </w:tc>
        <w:tc>
          <w:tcPr>
            <w:tcW w:w="1040" w:type="dxa"/>
            <w:tcBorders/>
            <w:vAlign w:val="center"/>
          </w:tcPr>
          <w:p>
            <w:pPr>
              <w:jc w:val="right"/>
            </w:pPr>
            <w:r>
              <w:rPr>
                <w:rFonts w:ascii="宋体" w:eastAsia="宋体" w:hAnsi="宋体" w:cs="宋体"/>
                <w:b w:val="0"/>
                <w:i w:val="0"/>
                <w:color w:val="000000"/>
                <w:sz w:val="14"/>
              </w:rPr>
              <w:t xml:space="preserve">71.06</w:t>
            </w:r>
          </w:p>
        </w:tc>
        <w:tc>
          <w:tcPr>
            <w:tcW w:w="480" w:type="dxa"/>
            <w:tcBorders/>
            <w:vAlign w:val="center"/>
          </w:tcPr>
          <w:p>
            <w:pPr>
              <w:jc w:val="center"/>
            </w:pPr>
            <w:r>
              <w:rPr>
                <w:rFonts w:ascii="宋体" w:eastAsia="宋体" w:hAnsi="宋体" w:cs="宋体"/>
                <w:b w:val="0"/>
                <w:i w:val="0"/>
                <w:color w:val="000000"/>
                <w:sz w:val="14"/>
              </w:rPr>
              <w:t xml:space="preserve">30224</w:t>
            </w:r>
          </w:p>
        </w:tc>
        <w:tc>
          <w:tcPr>
            <w:tcW w:w="1600" w:type="dxa"/>
            <w:tcBorders/>
            <w:vAlign w:val="center"/>
          </w:tcPr>
          <w:p>
            <w:pPr>
              <w:jc w:val="left"/>
            </w:pPr>
            <w:r>
              <w:rPr>
                <w:rFonts w:ascii="宋体" w:eastAsia="宋体" w:hAnsi="宋体" w:cs="宋体"/>
                <w:b w:val="0"/>
                <w:i w:val="0"/>
                <w:color w:val="000000"/>
                <w:sz w:val="14"/>
              </w:rPr>
              <w:t xml:space="preserve">  被装购置费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31022</w:t>
            </w:r>
          </w:p>
        </w:tc>
        <w:tc>
          <w:tcPr>
            <w:tcW w:w="260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30305</w:t>
            </w:r>
          </w:p>
        </w:tc>
        <w:tc>
          <w:tcPr>
            <w:tcW w:w="2020" w:type="dxa"/>
            <w:tcBorders/>
            <w:vAlign w:val="center"/>
          </w:tcPr>
          <w:p>
            <w:pPr>
              <w:jc w:val="left"/>
            </w:pPr>
            <w:r>
              <w:rPr>
                <w:rFonts w:ascii="宋体" w:eastAsia="宋体" w:hAnsi="宋体" w:cs="宋体"/>
                <w:b w:val="0"/>
                <w:i w:val="0"/>
                <w:color w:val="000000"/>
                <w:sz w:val="14"/>
              </w:rPr>
              <w:t xml:space="preserve">  生活补助</w:t>
            </w:r>
          </w:p>
        </w:tc>
        <w:tc>
          <w:tcPr>
            <w:tcW w:w="1040" w:type="dxa"/>
            <w:tcBorders/>
            <w:vAlign w:val="center"/>
          </w:tcPr>
          <w:p>
            <w:pPr>
              <w:jc w:val="right"/>
            </w:pPr>
            <w:r>
              <w:rPr>
                <w:rFonts w:ascii="宋体" w:eastAsia="宋体" w:hAnsi="宋体" w:cs="宋体"/>
                <w:b w:val="0"/>
                <w:i w:val="0"/>
                <w:color w:val="000000"/>
                <w:sz w:val="14"/>
              </w:rPr>
              <w:t xml:space="preserve">3.28</w:t>
            </w:r>
          </w:p>
        </w:tc>
        <w:tc>
          <w:tcPr>
            <w:tcW w:w="480" w:type="dxa"/>
            <w:tcBorders/>
            <w:vAlign w:val="center"/>
          </w:tcPr>
          <w:p>
            <w:pPr>
              <w:jc w:val="center"/>
            </w:pPr>
            <w:r>
              <w:rPr>
                <w:rFonts w:ascii="宋体" w:eastAsia="宋体" w:hAnsi="宋体" w:cs="宋体"/>
                <w:b w:val="0"/>
                <w:i w:val="0"/>
                <w:color w:val="000000"/>
                <w:sz w:val="14"/>
              </w:rPr>
              <w:t xml:space="preserve">30225</w:t>
            </w:r>
          </w:p>
        </w:tc>
        <w:tc>
          <w:tcPr>
            <w:tcW w:w="1600" w:type="dxa"/>
            <w:tcBorders/>
            <w:vAlign w:val="center"/>
          </w:tcPr>
          <w:p>
            <w:pPr>
              <w:jc w:val="left"/>
            </w:pPr>
            <w:r>
              <w:rPr>
                <w:rFonts w:ascii="宋体" w:eastAsia="宋体" w:hAnsi="宋体" w:cs="宋体"/>
                <w:b w:val="0"/>
                <w:i w:val="0"/>
                <w:color w:val="000000"/>
                <w:sz w:val="14"/>
              </w:rPr>
              <w:t xml:space="preserve">  专用燃料费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31099</w:t>
            </w:r>
          </w:p>
        </w:tc>
        <w:tc>
          <w:tcPr>
            <w:tcW w:w="260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30306</w:t>
            </w:r>
          </w:p>
        </w:tc>
        <w:tc>
          <w:tcPr>
            <w:tcW w:w="2020" w:type="dxa"/>
            <w:tcBorders/>
            <w:vAlign w:val="center"/>
          </w:tcPr>
          <w:p>
            <w:pPr>
              <w:jc w:val="left"/>
            </w:pPr>
            <w:r>
              <w:rPr>
                <w:rFonts w:ascii="宋体" w:eastAsia="宋体" w:hAnsi="宋体" w:cs="宋体"/>
                <w:b w:val="0"/>
                <w:i w:val="0"/>
                <w:color w:val="000000"/>
                <w:sz w:val="14"/>
              </w:rPr>
              <w:t xml:space="preserve">  救济费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30226</w:t>
            </w:r>
          </w:p>
        </w:tc>
        <w:tc>
          <w:tcPr>
            <w:tcW w:w="1600" w:type="dxa"/>
            <w:tcBorders/>
            <w:vAlign w:val="center"/>
          </w:tcPr>
          <w:p>
            <w:pPr>
              <w:jc w:val="left"/>
            </w:pPr>
            <w:r>
              <w:rPr>
                <w:rFonts w:ascii="宋体" w:eastAsia="宋体" w:hAnsi="宋体" w:cs="宋体"/>
                <w:b w:val="0"/>
                <w:i w:val="0"/>
                <w:color w:val="000000"/>
                <w:sz w:val="14"/>
              </w:rPr>
              <w:t xml:space="preserve">  劳务费</w:t>
            </w:r>
          </w:p>
        </w:tc>
        <w:tc>
          <w:tcPr>
            <w:tcW w:w="1040" w:type="dxa"/>
            <w:tcBorders/>
            <w:vAlign w:val="center"/>
          </w:tcPr>
          <w:p>
            <w:pPr>
              <w:jc w:val="right"/>
            </w:pPr>
            <w:r>
              <w:rPr>
                <w:rFonts w:ascii="宋体" w:eastAsia="宋体" w:hAnsi="宋体" w:cs="宋体"/>
                <w:b w:val="0"/>
                <w:i w:val="0"/>
                <w:color w:val="000000"/>
                <w:sz w:val="14"/>
              </w:rPr>
              <w:t xml:space="preserve">18.78</w:t>
            </w:r>
          </w:p>
        </w:tc>
        <w:tc>
          <w:tcPr>
            <w:tcW w:w="480" w:type="dxa"/>
            <w:tcBorders/>
            <w:vAlign w:val="center"/>
          </w:tcPr>
          <w:p>
            <w:pPr>
              <w:jc w:val="left"/>
            </w:pPr>
            <w:r>
              <w:rPr>
                <w:rFonts w:ascii="宋体" w:eastAsia="宋体" w:hAnsi="宋体" w:cs="宋体"/>
                <w:b w:val="0"/>
                <w:i w:val="0"/>
                <w:color w:val="000000"/>
                <w:sz w:val="14"/>
              </w:rPr>
              <w:t xml:space="preserve">312</w:t>
            </w:r>
          </w:p>
        </w:tc>
        <w:tc>
          <w:tcPr>
            <w:tcW w:w="260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30307</w:t>
            </w:r>
          </w:p>
        </w:tc>
        <w:tc>
          <w:tcPr>
            <w:tcW w:w="2020" w:type="dxa"/>
            <w:tcBorders/>
            <w:vAlign w:val="center"/>
          </w:tcPr>
          <w:p>
            <w:pPr>
              <w:jc w:val="left"/>
            </w:pPr>
            <w:r>
              <w:rPr>
                <w:rFonts w:ascii="宋体" w:eastAsia="宋体" w:hAnsi="宋体" w:cs="宋体"/>
                <w:b w:val="0"/>
                <w:i w:val="0"/>
                <w:color w:val="000000"/>
                <w:sz w:val="14"/>
              </w:rPr>
              <w:t xml:space="preserve">  医疗费补助</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30227</w:t>
            </w:r>
          </w:p>
        </w:tc>
        <w:tc>
          <w:tcPr>
            <w:tcW w:w="1600" w:type="dxa"/>
            <w:tcBorders/>
            <w:vAlign w:val="center"/>
          </w:tcPr>
          <w:p>
            <w:pPr>
              <w:jc w:val="left"/>
            </w:pPr>
            <w:r>
              <w:rPr>
                <w:rFonts w:ascii="宋体" w:eastAsia="宋体" w:hAnsi="宋体" w:cs="宋体"/>
                <w:b w:val="0"/>
                <w:i w:val="0"/>
                <w:color w:val="000000"/>
                <w:sz w:val="14"/>
              </w:rPr>
              <w:t xml:space="preserve">  委托业务费</w:t>
            </w:r>
          </w:p>
        </w:tc>
        <w:tc>
          <w:tcPr>
            <w:tcW w:w="1040" w:type="dxa"/>
            <w:tcBorders/>
            <w:vAlign w:val="center"/>
          </w:tcPr>
          <w:p>
            <w:pPr>
              <w:jc w:val="right"/>
            </w:pPr>
            <w:r>
              <w:rPr>
                <w:rFonts w:ascii="宋体" w:eastAsia="宋体" w:hAnsi="宋体" w:cs="宋体"/>
                <w:b w:val="0"/>
                <w:i w:val="0"/>
                <w:color w:val="000000"/>
                <w:sz w:val="14"/>
              </w:rPr>
              <w:t xml:space="preserve">0.52</w:t>
            </w:r>
          </w:p>
        </w:tc>
        <w:tc>
          <w:tcPr>
            <w:tcW w:w="480" w:type="dxa"/>
            <w:tcBorders/>
            <w:vAlign w:val="center"/>
          </w:tcPr>
          <w:p>
            <w:pPr>
              <w:jc w:val="center"/>
            </w:pPr>
            <w:r>
              <w:rPr>
                <w:rFonts w:ascii="宋体" w:eastAsia="宋体" w:hAnsi="宋体" w:cs="宋体"/>
                <w:b w:val="0"/>
                <w:i w:val="0"/>
                <w:color w:val="000000"/>
                <w:sz w:val="14"/>
              </w:rPr>
              <w:t xml:space="preserve">31201</w:t>
            </w:r>
          </w:p>
        </w:tc>
        <w:tc>
          <w:tcPr>
            <w:tcW w:w="260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30308</w:t>
            </w:r>
          </w:p>
        </w:tc>
        <w:tc>
          <w:tcPr>
            <w:tcW w:w="2020" w:type="dxa"/>
            <w:tcBorders/>
            <w:vAlign w:val="center"/>
          </w:tcPr>
          <w:p>
            <w:pPr>
              <w:jc w:val="left"/>
            </w:pPr>
            <w:r>
              <w:rPr>
                <w:rFonts w:ascii="宋体" w:eastAsia="宋体" w:hAnsi="宋体" w:cs="宋体"/>
                <w:b w:val="0"/>
                <w:i w:val="0"/>
                <w:color w:val="000000"/>
                <w:sz w:val="14"/>
              </w:rPr>
              <w:t xml:space="preserve">  助学金</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30228</w:t>
            </w:r>
          </w:p>
        </w:tc>
        <w:tc>
          <w:tcPr>
            <w:tcW w:w="1600" w:type="dxa"/>
            <w:tcBorders/>
            <w:vAlign w:val="center"/>
          </w:tcPr>
          <w:p>
            <w:pPr>
              <w:jc w:val="left"/>
            </w:pPr>
            <w:r>
              <w:rPr>
                <w:rFonts w:ascii="宋体" w:eastAsia="宋体" w:hAnsi="宋体" w:cs="宋体"/>
                <w:b w:val="0"/>
                <w:i w:val="0"/>
                <w:color w:val="000000"/>
                <w:sz w:val="14"/>
              </w:rPr>
              <w:t xml:space="preserve">  工会经费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31203</w:t>
            </w:r>
          </w:p>
        </w:tc>
        <w:tc>
          <w:tcPr>
            <w:tcW w:w="260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30309</w:t>
            </w:r>
          </w:p>
        </w:tc>
        <w:tc>
          <w:tcPr>
            <w:tcW w:w="2020" w:type="dxa"/>
            <w:tcBorders/>
            <w:vAlign w:val="center"/>
          </w:tcPr>
          <w:p>
            <w:pPr>
              <w:jc w:val="left"/>
            </w:pPr>
            <w:r>
              <w:rPr>
                <w:rFonts w:ascii="宋体" w:eastAsia="宋体" w:hAnsi="宋体" w:cs="宋体"/>
                <w:b w:val="0"/>
                <w:i w:val="0"/>
                <w:color w:val="000000"/>
                <w:sz w:val="14"/>
              </w:rPr>
              <w:t xml:space="preserve">  奖励金</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30229</w:t>
            </w:r>
          </w:p>
        </w:tc>
        <w:tc>
          <w:tcPr>
            <w:tcW w:w="1600" w:type="dxa"/>
            <w:tcBorders/>
            <w:vAlign w:val="center"/>
          </w:tcPr>
          <w:p>
            <w:pPr>
              <w:jc w:val="left"/>
            </w:pPr>
            <w:r>
              <w:rPr>
                <w:rFonts w:ascii="宋体" w:eastAsia="宋体" w:hAnsi="宋体" w:cs="宋体"/>
                <w:b w:val="0"/>
                <w:i w:val="0"/>
                <w:color w:val="000000"/>
                <w:sz w:val="14"/>
              </w:rPr>
              <w:t xml:space="preserve">  福利费</w:t>
            </w:r>
          </w:p>
        </w:tc>
        <w:tc>
          <w:tcPr>
            <w:tcW w:w="1040" w:type="dxa"/>
            <w:tcBorders/>
            <w:vAlign w:val="center"/>
          </w:tcPr>
          <w:p>
            <w:pPr>
              <w:jc w:val="right"/>
            </w:pPr>
            <w:r>
              <w:rPr>
                <w:rFonts w:ascii="宋体" w:eastAsia="宋体" w:hAnsi="宋体" w:cs="宋体"/>
                <w:b w:val="0"/>
                <w:i w:val="0"/>
                <w:color w:val="000000"/>
                <w:sz w:val="14"/>
              </w:rPr>
              <w:t xml:space="preserve">9.67</w:t>
            </w:r>
          </w:p>
        </w:tc>
        <w:tc>
          <w:tcPr>
            <w:tcW w:w="480" w:type="dxa"/>
            <w:tcBorders/>
            <w:vAlign w:val="center"/>
          </w:tcPr>
          <w:p>
            <w:pPr>
              <w:jc w:val="center"/>
            </w:pPr>
            <w:r>
              <w:rPr>
                <w:rFonts w:ascii="宋体" w:eastAsia="宋体" w:hAnsi="宋体" w:cs="宋体"/>
                <w:b w:val="0"/>
                <w:i w:val="0"/>
                <w:color w:val="000000"/>
                <w:sz w:val="14"/>
              </w:rPr>
              <w:t xml:space="preserve">31204</w:t>
            </w:r>
          </w:p>
        </w:tc>
        <w:tc>
          <w:tcPr>
            <w:tcW w:w="260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30310</w:t>
            </w:r>
          </w:p>
        </w:tc>
        <w:tc>
          <w:tcPr>
            <w:tcW w:w="2020" w:type="dxa"/>
            <w:tcBorders/>
            <w:vAlign w:val="center"/>
          </w:tcPr>
          <w:p>
            <w:pPr>
              <w:jc w:val="left"/>
            </w:pPr>
            <w:r>
              <w:rPr>
                <w:rFonts w:ascii="宋体" w:eastAsia="宋体" w:hAnsi="宋体" w:cs="宋体"/>
                <w:b w:val="0"/>
                <w:i w:val="0"/>
                <w:color w:val="000000"/>
                <w:sz w:val="14"/>
              </w:rPr>
              <w:t xml:space="preserve">  个人农业生产补贴</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30231</w:t>
            </w:r>
          </w:p>
        </w:tc>
        <w:tc>
          <w:tcPr>
            <w:tcW w:w="1600" w:type="dxa"/>
            <w:tcBorders/>
            <w:vAlign w:val="center"/>
          </w:tcPr>
          <w:p>
            <w:pPr>
              <w:jc w:val="left"/>
            </w:pPr>
            <w:r>
              <w:rPr>
                <w:rFonts w:ascii="宋体" w:eastAsia="宋体" w:hAnsi="宋体" w:cs="宋体"/>
                <w:b w:val="0"/>
                <w:i w:val="0"/>
                <w:color w:val="000000"/>
                <w:sz w:val="14"/>
              </w:rPr>
              <w:t xml:space="preserve">  公务用车运行维护费</w:t>
            </w:r>
          </w:p>
        </w:tc>
        <w:tc>
          <w:tcPr>
            <w:tcW w:w="1040" w:type="dxa"/>
            <w:tcBorders/>
            <w:vAlign w:val="center"/>
          </w:tcPr>
          <w:p>
            <w:pPr>
              <w:jc w:val="right"/>
            </w:pPr>
            <w:r>
              <w:rPr>
                <w:rFonts w:ascii="宋体" w:eastAsia="宋体" w:hAnsi="宋体" w:cs="宋体"/>
                <w:b w:val="0"/>
                <w:i w:val="0"/>
                <w:color w:val="000000"/>
                <w:sz w:val="14"/>
              </w:rPr>
              <w:t xml:space="preserve">80.35</w:t>
            </w:r>
          </w:p>
        </w:tc>
        <w:tc>
          <w:tcPr>
            <w:tcW w:w="480" w:type="dxa"/>
            <w:tcBorders/>
            <w:vAlign w:val="center"/>
          </w:tcPr>
          <w:p>
            <w:pPr>
              <w:jc w:val="center"/>
            </w:pPr>
            <w:r>
              <w:rPr>
                <w:rFonts w:ascii="宋体" w:eastAsia="宋体" w:hAnsi="宋体" w:cs="宋体"/>
                <w:b w:val="0"/>
                <w:i w:val="0"/>
                <w:color w:val="000000"/>
                <w:sz w:val="14"/>
              </w:rPr>
              <w:t xml:space="preserve">31205</w:t>
            </w:r>
          </w:p>
        </w:tc>
        <w:tc>
          <w:tcPr>
            <w:tcW w:w="260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30311</w:t>
            </w:r>
          </w:p>
        </w:tc>
        <w:tc>
          <w:tcPr>
            <w:tcW w:w="2020" w:type="dxa"/>
            <w:tcBorders/>
            <w:vAlign w:val="center"/>
          </w:tcPr>
          <w:p>
            <w:pPr>
              <w:jc w:val="left"/>
            </w:pPr>
            <w:r>
              <w:rPr>
                <w:rFonts w:ascii="宋体" w:eastAsia="宋体" w:hAnsi="宋体" w:cs="宋体"/>
                <w:b w:val="0"/>
                <w:i w:val="0"/>
                <w:color w:val="000000"/>
                <w:sz w:val="14"/>
              </w:rPr>
              <w:t xml:space="preserve">  代缴社会保险费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30239</w:t>
            </w:r>
          </w:p>
        </w:tc>
        <w:tc>
          <w:tcPr>
            <w:tcW w:w="1600" w:type="dxa"/>
            <w:tcBorders/>
            <w:vAlign w:val="center"/>
          </w:tcPr>
          <w:p>
            <w:pPr>
              <w:jc w:val="left"/>
            </w:pPr>
            <w:r>
              <w:rPr>
                <w:rFonts w:ascii="宋体" w:eastAsia="宋体" w:hAnsi="宋体" w:cs="宋体"/>
                <w:b w:val="0"/>
                <w:i w:val="0"/>
                <w:color w:val="000000"/>
                <w:sz w:val="14"/>
              </w:rPr>
              <w:t xml:space="preserve">  其他交通费用</w:t>
            </w:r>
          </w:p>
        </w:tc>
        <w:tc>
          <w:tcPr>
            <w:tcW w:w="1040" w:type="dxa"/>
            <w:tcBorders/>
            <w:vAlign w:val="center"/>
          </w:tcPr>
          <w:p>
            <w:pPr>
              <w:jc w:val="right"/>
            </w:pPr>
            <w:r>
              <w:rPr>
                <w:rFonts w:ascii="宋体" w:eastAsia="宋体" w:hAnsi="宋体" w:cs="宋体"/>
                <w:b w:val="0"/>
                <w:i w:val="0"/>
                <w:color w:val="000000"/>
                <w:sz w:val="14"/>
              </w:rPr>
              <w:t xml:space="preserve">67.26</w:t>
            </w:r>
          </w:p>
        </w:tc>
        <w:tc>
          <w:tcPr>
            <w:tcW w:w="480" w:type="dxa"/>
            <w:tcBorders/>
            <w:vAlign w:val="center"/>
          </w:tcPr>
          <w:p>
            <w:pPr>
              <w:jc w:val="center"/>
            </w:pPr>
            <w:r>
              <w:rPr>
                <w:rFonts w:ascii="宋体" w:eastAsia="宋体" w:hAnsi="宋体" w:cs="宋体"/>
                <w:b w:val="0"/>
                <w:i w:val="0"/>
                <w:color w:val="000000"/>
                <w:sz w:val="14"/>
              </w:rPr>
              <w:t xml:space="preserve">31206</w:t>
            </w:r>
          </w:p>
        </w:tc>
        <w:tc>
          <w:tcPr>
            <w:tcW w:w="2600" w:type="dxa"/>
            <w:tcBorders/>
            <w:vAlign w:val="center"/>
          </w:tcPr>
          <w:p>
            <w:pPr>
              <w:jc w:val="left"/>
            </w:pPr>
            <w:r>
              <w:rPr>
                <w:rFonts w:ascii="宋体" w:eastAsia="宋体" w:hAnsi="宋体" w:cs="宋体"/>
                <w:b w:val="0"/>
                <w:i w:val="0"/>
                <w:color w:val="000000"/>
                <w:sz w:val="14"/>
              </w:rPr>
              <w:t xml:space="preserve"> 其他资本性补助</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30399</w:t>
            </w:r>
          </w:p>
        </w:tc>
        <w:tc>
          <w:tcPr>
            <w:tcW w:w="2020" w:type="dxa"/>
            <w:tcBorders/>
            <w:vAlign w:val="center"/>
          </w:tcPr>
          <w:p>
            <w:pPr>
              <w:jc w:val="left"/>
            </w:pPr>
            <w:r>
              <w:rPr>
                <w:rFonts w:ascii="宋体" w:eastAsia="宋体" w:hAnsi="宋体" w:cs="宋体"/>
                <w:b w:val="0"/>
                <w:i w:val="0"/>
                <w:color w:val="000000"/>
                <w:sz w:val="14"/>
              </w:rPr>
              <w:t xml:space="preserve">  其他对个人和家庭的补助</w:t>
            </w:r>
          </w:p>
        </w:tc>
        <w:tc>
          <w:tcPr>
            <w:tcW w:w="1040" w:type="dxa"/>
            <w:tcBorders/>
            <w:vAlign w:val="center"/>
          </w:tcPr>
          <w:p>
            <w:pPr>
              <w:jc w:val="right"/>
            </w:pPr>
            <w:r>
              <w:rPr>
                <w:rFonts w:ascii="宋体" w:eastAsia="宋体" w:hAnsi="宋体" w:cs="宋体"/>
                <w:b w:val="0"/>
                <w:i w:val="0"/>
                <w:color w:val="000000"/>
                <w:sz w:val="14"/>
              </w:rPr>
              <w:t xml:space="preserve">8.77</w:t>
            </w:r>
          </w:p>
        </w:tc>
        <w:tc>
          <w:tcPr>
            <w:tcW w:w="480" w:type="dxa"/>
            <w:tcBorders/>
            <w:vAlign w:val="center"/>
          </w:tcPr>
          <w:p>
            <w:pPr>
              <w:jc w:val="center"/>
            </w:pPr>
            <w:r>
              <w:rPr>
                <w:rFonts w:ascii="宋体" w:eastAsia="宋体" w:hAnsi="宋体" w:cs="宋体"/>
                <w:b w:val="0"/>
                <w:i w:val="0"/>
                <w:color w:val="000000"/>
                <w:sz w:val="14"/>
              </w:rPr>
              <w:t xml:space="preserve">30240</w:t>
            </w:r>
          </w:p>
        </w:tc>
        <w:tc>
          <w:tcPr>
            <w:tcW w:w="1600" w:type="dxa"/>
            <w:tcBorders/>
            <w:vAlign w:val="center"/>
          </w:tcPr>
          <w:p>
            <w:pPr>
              <w:jc w:val="left"/>
            </w:pPr>
            <w:r>
              <w:rPr>
                <w:rFonts w:ascii="宋体" w:eastAsia="宋体" w:hAnsi="宋体" w:cs="宋体"/>
                <w:b w:val="0"/>
                <w:i w:val="0"/>
                <w:color w:val="000000"/>
                <w:sz w:val="14"/>
              </w:rPr>
              <w:t xml:space="preserve">  税金及附加费用</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31299</w:t>
            </w:r>
          </w:p>
        </w:tc>
        <w:tc>
          <w:tcPr>
            <w:tcW w:w="260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30299</w:t>
            </w:r>
          </w:p>
        </w:tc>
        <w:tc>
          <w:tcPr>
            <w:tcW w:w="1600" w:type="dxa"/>
            <w:tcBorders/>
            <w:vAlign w:val="center"/>
          </w:tcPr>
          <w:p>
            <w:pPr>
              <w:jc w:val="left"/>
            </w:pPr>
            <w:r>
              <w:rPr>
                <w:rFonts w:ascii="宋体" w:eastAsia="宋体" w:hAnsi="宋体" w:cs="宋体"/>
                <w:b w:val="0"/>
                <w:i w:val="0"/>
                <w:color w:val="000000"/>
                <w:sz w:val="14"/>
              </w:rPr>
              <w:t xml:space="preserve">  其他商品和服务支出</w:t>
            </w:r>
          </w:p>
        </w:tc>
        <w:tc>
          <w:tcPr>
            <w:tcW w:w="1040" w:type="dxa"/>
            <w:tcBorders/>
            <w:vAlign w:val="center"/>
          </w:tcPr>
          <w:p>
            <w:pPr>
              <w:jc w:val="right"/>
            </w:pPr>
            <w:r>
              <w:rPr>
                <w:rFonts w:ascii="宋体" w:eastAsia="宋体" w:hAnsi="宋体" w:cs="宋体"/>
                <w:b w:val="0"/>
                <w:i w:val="0"/>
                <w:color w:val="000000"/>
                <w:sz w:val="14"/>
              </w:rPr>
              <w:t xml:space="preserve">66.26</w:t>
            </w:r>
          </w:p>
        </w:tc>
        <w:tc>
          <w:tcPr>
            <w:tcW w:w="480" w:type="dxa"/>
            <w:tcBorders/>
            <w:vAlign w:val="center"/>
          </w:tcPr>
          <w:p>
            <w:pPr>
              <w:jc w:val="left"/>
            </w:pPr>
            <w:r>
              <w:rPr>
                <w:rFonts w:ascii="宋体" w:eastAsia="宋体" w:hAnsi="宋体" w:cs="宋体"/>
                <w:b w:val="0"/>
                <w:i w:val="0"/>
                <w:color w:val="000000"/>
                <w:sz w:val="14"/>
              </w:rPr>
              <w:t xml:space="preserve">399</w:t>
            </w:r>
          </w:p>
        </w:tc>
        <w:tc>
          <w:tcPr>
            <w:tcW w:w="260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p>
        </w:tc>
        <w:tc>
          <w:tcPr>
            <w:tcW w:w="160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39907</w:t>
            </w:r>
          </w:p>
        </w:tc>
        <w:tc>
          <w:tcPr>
            <w:tcW w:w="260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p>
        </w:tc>
        <w:tc>
          <w:tcPr>
            <w:tcW w:w="160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39908</w:t>
            </w:r>
          </w:p>
        </w:tc>
        <w:tc>
          <w:tcPr>
            <w:tcW w:w="260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p>
        </w:tc>
        <w:tc>
          <w:tcPr>
            <w:tcW w:w="160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39909</w:t>
            </w:r>
          </w:p>
        </w:tc>
        <w:tc>
          <w:tcPr>
            <w:tcW w:w="260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p>
        </w:tc>
        <w:tc>
          <w:tcPr>
            <w:tcW w:w="160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39910</w:t>
            </w:r>
          </w:p>
        </w:tc>
        <w:tc>
          <w:tcPr>
            <w:tcW w:w="260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p>
        </w:tc>
        <w:tc>
          <w:tcPr>
            <w:tcW w:w="160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39999</w:t>
            </w:r>
          </w:p>
        </w:tc>
        <w:tc>
          <w:tcPr>
            <w:tcW w:w="260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62"/>
          <w:jc w:val="center"/>
        </w:trPr>
        <w:tc>
          <w:tcPr>
            <w:tcW w:w="48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2020" w:type="dxa"/>
            <w:hMerge/>
            <w:tcBorders/>
            <w:vAlign w:val="center"/>
          </w:tcPr>
          <w:p>
            <w:pPr/>
          </w:p>
        </w:tc>
        <w:tc>
          <w:tcPr>
            <w:tcW w:w="1040" w:type="dxa"/>
            <w:tcBorders/>
            <w:vAlign w:val="center"/>
          </w:tcPr>
          <w:p>
            <w:pPr>
              <w:jc w:val="right"/>
            </w:pPr>
            <w:r>
              <w:rPr>
                <w:rFonts w:ascii="宋体" w:eastAsia="宋体" w:hAnsi="宋体" w:cs="宋体"/>
                <w:b w:val="0"/>
                <w:i w:val="0"/>
                <w:color w:val="000000"/>
                <w:sz w:val="14"/>
              </w:rPr>
              <w:t xml:space="preserve">5,211.57</w:t>
            </w:r>
          </w:p>
        </w:tc>
        <w:tc>
          <w:tcPr>
            <w:tcW w:w="48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600" w:type="dxa"/>
            <w:hMerge/>
            <w:tcBorders/>
            <w:vAlign w:val="center"/>
          </w:tcPr>
          <w:p>
            <w:pPr/>
          </w:p>
        </w:tc>
        <w:tc>
          <w:tcPr>
            <w:tcW w:w="1040" w:type="dxa"/>
            <w:hMerge/>
            <w:tcBorders/>
            <w:vAlign w:val="center"/>
          </w:tcPr>
          <w:p>
            <w:pPr/>
          </w:p>
        </w:tc>
        <w:tc>
          <w:tcPr>
            <w:tcW w:w="480" w:type="dxa"/>
            <w:hMerge/>
            <w:tcBorders/>
            <w:vAlign w:val="center"/>
          </w:tcPr>
          <w:p>
            <w:pPr/>
          </w:p>
        </w:tc>
        <w:tc>
          <w:tcPr>
            <w:tcW w:w="260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458.52</w:t>
            </w:r>
          </w:p>
        </w:tc>
      </w:tr>
      <w:tr>
        <w:trPr>
          <w:trHeight w:hRule="exact" w:val="259"/>
          <w:jc w:val="center"/>
        </w:trPr>
        <w:tc>
          <w:tcPr>
            <w:tcW w:w="4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2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6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9"/>
          <w:jc w:val="center"/>
        </w:trPr>
        <w:tc>
          <w:tcPr>
            <w:tcW w:w="4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2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6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9"/>
          <w:jc w:val="center"/>
        </w:trPr>
        <w:tc>
          <w:tcPr>
            <w:tcW w:w="4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2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6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部门：辽宁省朝阳市生态环境局</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104.77</w:t>
            </w:r>
          </w:p>
        </w:tc>
        <w:tc>
          <w:tcPr>
            <w:tcW w:w="3092" w:type="dxa"/>
            <w:tcBorders/>
            <w:vAlign w:val="center"/>
          </w:tcPr>
          <w:p>
            <w:pPr>
              <w:jc w:val="right"/>
            </w:pPr>
            <w:r>
              <w:rPr>
                <w:rFonts w:ascii="宋体" w:eastAsia="宋体" w:hAnsi="宋体" w:cs="宋体"/>
                <w:b w:val="0"/>
                <w:i w:val="0"/>
                <w:color w:val="000000"/>
                <w:sz w:val="23"/>
              </w:rPr>
              <w:t xml:space="preserve">100.44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jc w:val="right"/>
            </w:pPr>
            <w:r>
              <w:rPr>
                <w:rFonts w:ascii="宋体" w:eastAsia="宋体" w:hAnsi="宋体" w:cs="宋体"/>
                <w:b w:val="0"/>
                <w:i w:val="0"/>
                <w:color w:val="000000"/>
                <w:sz w:val="23"/>
              </w:rPr>
              <w:t xml:space="preserve">2.13</w:t>
            </w:r>
          </w:p>
        </w:tc>
        <w:tc>
          <w:tcPr>
            <w:tcW w:w="3092" w:type="dxa"/>
            <w:tcBorders/>
            <w:vAlign w:val="center"/>
          </w:tcPr>
          <w:p>
            <w:pPr>
              <w:jc w:val="right"/>
            </w:pPr>
            <w:r>
              <w:rPr>
                <w:rFonts w:ascii="宋体" w:eastAsia="宋体" w:hAnsi="宋体" w:cs="宋体"/>
                <w:b w:val="0"/>
                <w:i w:val="0"/>
                <w:color w:val="000000"/>
                <w:sz w:val="23"/>
              </w:rPr>
              <w:t xml:space="preserve">2.10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102.64</w:t>
            </w:r>
          </w:p>
        </w:tc>
        <w:tc>
          <w:tcPr>
            <w:tcW w:w="3092" w:type="dxa"/>
            <w:tcBorders/>
            <w:vAlign w:val="center"/>
          </w:tcPr>
          <w:p>
            <w:pPr>
              <w:jc w:val="right"/>
            </w:pPr>
            <w:r>
              <w:rPr>
                <w:rFonts w:ascii="宋体" w:eastAsia="宋体" w:hAnsi="宋体" w:cs="宋体"/>
                <w:b w:val="0"/>
                <w:i w:val="0"/>
                <w:color w:val="000000"/>
                <w:sz w:val="23"/>
              </w:rPr>
              <w:t xml:space="preserve">98.34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84.64</w:t>
            </w:r>
          </w:p>
        </w:tc>
        <w:tc>
          <w:tcPr>
            <w:tcW w:w="3092" w:type="dxa"/>
            <w:tcBorders/>
            <w:vAlign w:val="center"/>
          </w:tcPr>
          <w:p>
            <w:pPr>
              <w:jc w:val="right"/>
            </w:pPr>
            <w:r>
              <w:rPr>
                <w:rFonts w:ascii="宋体" w:eastAsia="宋体" w:hAnsi="宋体" w:cs="宋体"/>
                <w:b w:val="0"/>
                <w:i w:val="0"/>
                <w:color w:val="000000"/>
                <w:sz w:val="23"/>
              </w:rPr>
              <w:t xml:space="preserve">80.35</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jc w:val="right"/>
            </w:pPr>
            <w:r>
              <w:rPr>
                <w:rFonts w:ascii="宋体" w:eastAsia="宋体" w:hAnsi="宋体" w:cs="宋体"/>
                <w:b w:val="0"/>
                <w:i w:val="0"/>
                <w:color w:val="000000"/>
                <w:sz w:val="23"/>
              </w:rPr>
              <w:t xml:space="preserve">18.00</w:t>
            </w:r>
          </w:p>
        </w:tc>
        <w:tc>
          <w:tcPr>
            <w:tcW w:w="3092" w:type="dxa"/>
            <w:tcBorders/>
            <w:vAlign w:val="center"/>
          </w:tcPr>
          <w:p>
            <w:pPr>
              <w:jc w:val="right"/>
            </w:pPr>
            <w:r>
              <w:rPr>
                <w:rFonts w:ascii="宋体" w:eastAsia="宋体" w:hAnsi="宋体" w:cs="宋体"/>
                <w:b w:val="0"/>
                <w:i w:val="0"/>
                <w:color w:val="000000"/>
                <w:sz w:val="23"/>
              </w:rPr>
              <w:t xml:space="preserve">17.99</w:t>
            </w: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1184"/>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其中：预算数为年初预算数，反映经调整后的预算数；决算数是包括当年财政拨款和以前年度结转资金安排的实际支出。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部门：辽宁省朝阳市生态环境局</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2520"/>
        <w:gridCol w:w="1220"/>
        <w:gridCol w:w="1220"/>
        <w:gridCol w:w="1220"/>
        <w:gridCol w:w="1220"/>
        <w:gridCol w:w="1220"/>
        <w:gridCol w:w="1192"/>
      </w:tblGrid>
      <w:tr>
        <w:trPr>
          <w:trHeight w:hRule="exact" w:val="443"/>
          <w:jc w:val="center"/>
        </w:trPr>
        <w:tc>
          <w:tcPr>
            <w:tcW w:w="320" w:type="dxa"/>
            <w:hMerge w:val="restart"/>
            <w:vAlign w:val="center"/>
          </w:tcPr>
          <w:p>
            <w:pPr>
              <w:jc w:val="center"/>
            </w:pPr>
            <w:r>
              <w:rPr>
                <w:rFonts w:ascii="宋体" w:eastAsia="宋体" w:hAnsi="宋体" w:cs="宋体"/>
                <w:b w:val="0"/>
                <w:i w:val="0"/>
                <w:color w:val="000000"/>
                <w:sz w:val="21"/>
              </w:rPr>
              <w:t xml:space="preserve">项目</w:t>
            </w:r>
          </w:p>
        </w:tc>
        <w:tc>
          <w:tcPr>
            <w:tcW w:w="320" w:type="dxa"/>
            <w:hMerge/>
            <w:vAlign w:val="center"/>
          </w:tcPr>
          <w:p>
            <w:pPr/>
          </w:p>
        </w:tc>
        <w:tc>
          <w:tcPr>
            <w:tcW w:w="320" w:type="dxa"/>
            <w:hMerge/>
            <w:vAlign w:val="center"/>
          </w:tcPr>
          <w:p>
            <w:pPr/>
          </w:p>
        </w:tc>
        <w:tc>
          <w:tcPr>
            <w:tcW w:w="2520" w:type="dxa"/>
            <w:hMerge/>
            <w:vAlign w:val="center"/>
          </w:tcPr>
          <w:p>
            <w:pPr/>
          </w:p>
        </w:tc>
        <w:tc>
          <w:tcPr>
            <w:tcW w:w="1220" w:type="dxa"/>
            <w:vMerge w:val="restart"/>
            <w:vAlign w:val="center"/>
          </w:tcPr>
          <w:p>
            <w:pPr>
              <w:jc w:val="center"/>
            </w:pPr>
            <w:r>
              <w:rPr>
                <w:rFonts w:ascii="宋体" w:eastAsia="宋体" w:hAnsi="宋体" w:cs="宋体"/>
                <w:b w:val="0"/>
                <w:i w:val="0"/>
                <w:color w:val="000000"/>
                <w:sz w:val="21"/>
              </w:rPr>
              <w:t xml:space="preserve">年初结转和结余</w:t>
            </w:r>
          </w:p>
        </w:tc>
        <w:tc>
          <w:tcPr>
            <w:tcW w:w="1220" w:type="dxa"/>
            <w:vMerge w:val="restart"/>
            <w:vAlign w:val="center"/>
          </w:tcPr>
          <w:p>
            <w:pPr>
              <w:jc w:val="center"/>
            </w:pPr>
            <w:r>
              <w:rPr>
                <w:rFonts w:ascii="宋体" w:eastAsia="宋体" w:hAnsi="宋体" w:cs="宋体"/>
                <w:b w:val="0"/>
                <w:i w:val="0"/>
                <w:color w:val="000000"/>
                <w:sz w:val="21"/>
              </w:rPr>
              <w:t xml:space="preserve">本年收入</w:t>
            </w:r>
          </w:p>
        </w:tc>
        <w:tc>
          <w:tcPr>
            <w:tcW w:w="1220" w:type="dxa"/>
            <w:hMerge w:val="restart"/>
            <w:vAlign w:val="center"/>
          </w:tcPr>
          <w:p>
            <w:pPr>
              <w:jc w:val="center"/>
            </w:pPr>
            <w:r>
              <w:rPr>
                <w:rFonts w:ascii="宋体" w:eastAsia="宋体" w:hAnsi="宋体" w:cs="宋体"/>
                <w:b w:val="0"/>
                <w:i w:val="0"/>
                <w:color w:val="000000"/>
                <w:sz w:val="21"/>
              </w:rPr>
              <w:t xml:space="preserve">本年支出</w:t>
            </w:r>
          </w:p>
        </w:tc>
        <w:tc>
          <w:tcPr>
            <w:tcW w:w="1220" w:type="dxa"/>
            <w:hMerge/>
            <w:vAlign w:val="center"/>
          </w:tcPr>
          <w:p>
            <w:pPr/>
          </w:p>
        </w:tc>
        <w:tc>
          <w:tcPr>
            <w:tcW w:w="1220" w:type="dxa"/>
            <w:hMerge/>
            <w:vAlign w:val="center"/>
          </w:tcPr>
          <w:p>
            <w:pPr/>
          </w:p>
        </w:tc>
        <w:tc>
          <w:tcPr>
            <w:tcW w:w="1192" w:type="dxa"/>
            <w:vMerge w:val="restart"/>
            <w:vAlign w:val="center"/>
          </w:tcPr>
          <w:p>
            <w:pPr>
              <w:jc w:val="center"/>
            </w:pPr>
            <w:r>
              <w:rPr>
                <w:rFonts w:ascii="宋体" w:eastAsia="宋体" w:hAnsi="宋体" w:cs="宋体"/>
                <w:b w:val="0"/>
                <w:i w:val="0"/>
                <w:color w:val="000000"/>
                <w:sz w:val="21"/>
              </w:rPr>
              <w:t xml:space="preserve">年末结转和结余</w:t>
            </w:r>
          </w:p>
        </w:tc>
      </w:tr>
      <w:tr>
        <w:trPr>
          <w:trHeight w:hRule="exact" w:val="443"/>
          <w:jc w:val="center"/>
        </w:trPr>
        <w:tc>
          <w:tcPr>
            <w:tcW w:w="320" w:type="dxa"/>
            <w:hMerge w:val="restart"/>
            <w:vMerge w:val="restart"/>
            <w:tcBorders/>
            <w:vAlign w:val="center"/>
          </w:tcPr>
          <w:p>
            <w:pPr>
              <w:jc w:val="center"/>
            </w:pPr>
            <w:r>
              <w:rPr>
                <w:rFonts w:ascii="宋体" w:eastAsia="宋体" w:hAnsi="宋体" w:cs="宋体"/>
                <w:b w:val="0"/>
                <w:i w:val="0"/>
                <w:color w:val="000000"/>
                <w:sz w:val="21"/>
              </w:rPr>
              <w:t xml:space="preserve">功能分类科目编码</w:t>
            </w:r>
          </w:p>
        </w:tc>
        <w:tc>
          <w:tcPr>
            <w:tcW w:w="320" w:type="dxa"/>
            <w:hMerge/>
            <w:tcBorders/>
            <w:vAlign w:val="center"/>
          </w:tcPr>
          <w:p>
            <w:pPr/>
          </w:p>
        </w:tc>
        <w:tc>
          <w:tcPr>
            <w:tcW w:w="320" w:type="dxa"/>
            <w:hMerge/>
            <w:tcBorders/>
            <w:vAlign w:val="center"/>
          </w:tcPr>
          <w:p>
            <w:pPr/>
          </w:p>
        </w:tc>
        <w:tc>
          <w:tcPr>
            <w:tcW w:w="2520" w:type="dxa"/>
            <w:vMerge w:val="restart"/>
            <w:tcBorders/>
            <w:vAlign w:val="center"/>
          </w:tcPr>
          <w:p>
            <w:pPr>
              <w:jc w:val="center"/>
            </w:pPr>
            <w:r>
              <w:rPr>
                <w:rFonts w:ascii="宋体" w:eastAsia="宋体" w:hAnsi="宋体" w:cs="宋体"/>
                <w:b w:val="0"/>
                <w:i w:val="0"/>
                <w:color w:val="000000"/>
                <w:sz w:val="21"/>
              </w:rPr>
              <w:t xml:space="preserve">科目名称</w:t>
            </w:r>
          </w:p>
        </w:tc>
        <w:tc>
          <w:tcPr>
            <w:tcW w:w="1220" w:type="dxa"/>
            <w:vMerge/>
            <w:tcBorders/>
            <w:vAlign w:val="center"/>
          </w:tcPr>
          <w:p>
            <w:pPr/>
          </w:p>
        </w:tc>
        <w:tc>
          <w:tcPr>
            <w:tcW w:w="1220" w:type="dxa"/>
            <w:vMerge/>
            <w:tcBorders/>
            <w:vAlign w:val="center"/>
          </w:tcPr>
          <w:p>
            <w:pPr/>
          </w:p>
        </w:tc>
        <w:tc>
          <w:tcPr>
            <w:tcW w:w="1220" w:type="dxa"/>
            <w:vMerge w:val="restart"/>
            <w:tcBorders/>
            <w:vAlign w:val="center"/>
          </w:tcPr>
          <w:p>
            <w:pPr>
              <w:jc w:val="center"/>
            </w:pPr>
            <w:r>
              <w:rPr>
                <w:rFonts w:ascii="宋体" w:eastAsia="宋体" w:hAnsi="宋体" w:cs="宋体"/>
                <w:b w:val="0"/>
                <w:i w:val="0"/>
                <w:color w:val="000000"/>
                <w:sz w:val="21"/>
              </w:rPr>
              <w:t xml:space="preserve">小计</w:t>
            </w:r>
          </w:p>
        </w:tc>
        <w:tc>
          <w:tcPr>
            <w:tcW w:w="1220" w:type="dxa"/>
            <w:vMerge w:val="restart"/>
            <w:tcBorders/>
            <w:vAlign w:val="center"/>
          </w:tcPr>
          <w:p>
            <w:pPr>
              <w:jc w:val="center"/>
            </w:pPr>
            <w:r>
              <w:rPr>
                <w:rFonts w:ascii="宋体" w:eastAsia="宋体" w:hAnsi="宋体" w:cs="宋体"/>
                <w:b w:val="0"/>
                <w:i w:val="0"/>
                <w:color w:val="000000"/>
                <w:sz w:val="21"/>
              </w:rPr>
              <w:t xml:space="preserve">基本支出</w:t>
            </w:r>
          </w:p>
        </w:tc>
        <w:tc>
          <w:tcPr>
            <w:tcW w:w="1220" w:type="dxa"/>
            <w:vMerge w:val="restart"/>
            <w:tcBorders/>
            <w:vAlign w:val="center"/>
          </w:tcPr>
          <w:p>
            <w:pPr>
              <w:jc w:val="center"/>
            </w:pPr>
            <w:r>
              <w:rPr>
                <w:rFonts w:ascii="宋体" w:eastAsia="宋体" w:hAnsi="宋体" w:cs="宋体"/>
                <w:b w:val="0"/>
                <w:i w:val="0"/>
                <w:color w:val="000000"/>
                <w:sz w:val="21"/>
              </w:rPr>
              <w:t xml:space="preserve">项目支出</w:t>
            </w:r>
          </w:p>
        </w:tc>
        <w:tc>
          <w:tcPr>
            <w:tcW w:w="1192" w:type="dxa"/>
            <w:vMerge/>
            <w:tcBorders/>
            <w:vAlign w:val="center"/>
          </w:tcPr>
          <w:p>
            <w:pPr/>
          </w:p>
        </w:tc>
      </w:tr>
      <w:tr>
        <w:trPr>
          <w:trHeight w:hRule="exact" w:val="443"/>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25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192" w:type="dxa"/>
            <w:vMerge/>
            <w:tcBorders/>
            <w:vAlign w:val="center"/>
          </w:tcPr>
          <w:p>
            <w:pPr/>
          </w:p>
        </w:tc>
      </w:tr>
      <w:tr>
        <w:trPr>
          <w:trHeight w:hRule="exact" w:val="443"/>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25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192" w:type="dxa"/>
            <w:vMerge/>
            <w:tcBorders/>
            <w:vAlign w:val="center"/>
          </w:tcPr>
          <w:p>
            <w:pPr/>
          </w:p>
        </w:tc>
      </w:tr>
      <w:tr>
        <w:trPr>
          <w:trHeight w:hRule="exact" w:val="576"/>
          <w:jc w:val="center"/>
        </w:trPr>
        <w:tc>
          <w:tcPr>
            <w:tcW w:w="320" w:type="dxa"/>
            <w:hMerge w:val="restart"/>
            <w:tcBorders/>
            <w:vAlign w:val="center"/>
          </w:tcPr>
          <w:p>
            <w:pPr>
              <w:jc w:val="center"/>
            </w:pPr>
            <w:r>
              <w:rPr>
                <w:rFonts w:ascii="宋体" w:eastAsia="宋体" w:hAnsi="宋体" w:cs="宋体"/>
                <w:b w:val="0"/>
                <w:i w:val="0"/>
                <w:color w:val="000000"/>
                <w:sz w:val="21"/>
              </w:rPr>
              <w:t xml:space="preserve">栏次</w:t>
            </w:r>
          </w:p>
        </w:tc>
        <w:tc>
          <w:tcPr>
            <w:tcW w:w="320" w:type="dxa"/>
            <w:hMerge/>
            <w:tcBorders/>
            <w:vAlign w:val="center"/>
          </w:tcPr>
          <w:p>
            <w:pPr/>
          </w:p>
        </w:tc>
        <w:tc>
          <w:tcPr>
            <w:tcW w:w="320" w:type="dxa"/>
            <w:hMerge/>
            <w:tcBorders/>
            <w:vAlign w:val="center"/>
          </w:tcPr>
          <w:p>
            <w:pPr/>
          </w:p>
        </w:tc>
        <w:tc>
          <w:tcPr>
            <w:tcW w:w="2520" w:type="dxa"/>
            <w:hMerge/>
            <w:tcBorders/>
            <w:vAlign w:val="center"/>
          </w:tcPr>
          <w:p>
            <w:pPr/>
          </w:p>
        </w:tc>
        <w:tc>
          <w:tcPr>
            <w:tcW w:w="1220" w:type="dxa"/>
            <w:tcBorders/>
            <w:vAlign w:val="center"/>
          </w:tcPr>
          <w:p>
            <w:pPr>
              <w:jc w:val="center"/>
            </w:pPr>
            <w:r>
              <w:rPr>
                <w:rFonts w:ascii="宋体" w:eastAsia="宋体" w:hAnsi="宋体" w:cs="宋体"/>
                <w:b w:val="0"/>
                <w:i w:val="0"/>
                <w:color w:val="000000"/>
                <w:sz w:val="21"/>
              </w:rPr>
              <w:t xml:space="preserve">1</w:t>
            </w:r>
          </w:p>
        </w:tc>
        <w:tc>
          <w:tcPr>
            <w:tcW w:w="1220" w:type="dxa"/>
            <w:tcBorders/>
            <w:vAlign w:val="center"/>
          </w:tcPr>
          <w:p>
            <w:pPr>
              <w:jc w:val="center"/>
            </w:pPr>
            <w:r>
              <w:rPr>
                <w:rFonts w:ascii="宋体" w:eastAsia="宋体" w:hAnsi="宋体" w:cs="宋体"/>
                <w:b w:val="0"/>
                <w:i w:val="0"/>
                <w:color w:val="000000"/>
                <w:sz w:val="21"/>
              </w:rPr>
              <w:t xml:space="preserve">2</w:t>
            </w:r>
          </w:p>
        </w:tc>
        <w:tc>
          <w:tcPr>
            <w:tcW w:w="1220" w:type="dxa"/>
            <w:tcBorders/>
            <w:vAlign w:val="center"/>
          </w:tcPr>
          <w:p>
            <w:pPr>
              <w:jc w:val="center"/>
            </w:pPr>
            <w:r>
              <w:rPr>
                <w:rFonts w:ascii="宋体" w:eastAsia="宋体" w:hAnsi="宋体" w:cs="宋体"/>
                <w:b w:val="0"/>
                <w:i w:val="0"/>
                <w:color w:val="000000"/>
                <w:sz w:val="21"/>
              </w:rPr>
              <w:t xml:space="preserve">3</w:t>
            </w:r>
          </w:p>
        </w:tc>
        <w:tc>
          <w:tcPr>
            <w:tcW w:w="1220" w:type="dxa"/>
            <w:tcBorders/>
            <w:vAlign w:val="center"/>
          </w:tcPr>
          <w:p>
            <w:pPr>
              <w:jc w:val="center"/>
            </w:pPr>
            <w:r>
              <w:rPr>
                <w:rFonts w:ascii="宋体" w:eastAsia="宋体" w:hAnsi="宋体" w:cs="宋体"/>
                <w:b w:val="0"/>
                <w:i w:val="0"/>
                <w:color w:val="000000"/>
                <w:sz w:val="21"/>
              </w:rPr>
              <w:t xml:space="preserve">4</w:t>
            </w:r>
          </w:p>
        </w:tc>
        <w:tc>
          <w:tcPr>
            <w:tcW w:w="1220" w:type="dxa"/>
            <w:tcBorders/>
            <w:vAlign w:val="center"/>
          </w:tcPr>
          <w:p>
            <w:pPr>
              <w:jc w:val="center"/>
            </w:pPr>
            <w:r>
              <w:rPr>
                <w:rFonts w:ascii="宋体" w:eastAsia="宋体" w:hAnsi="宋体" w:cs="宋体"/>
                <w:b w:val="0"/>
                <w:i w:val="0"/>
                <w:color w:val="000000"/>
                <w:sz w:val="21"/>
              </w:rPr>
              <w:t xml:space="preserve">5</w:t>
            </w:r>
          </w:p>
        </w:tc>
        <w:tc>
          <w:tcPr>
            <w:tcW w:w="1192" w:type="dxa"/>
            <w:tcBorders/>
            <w:vAlign w:val="center"/>
          </w:tcPr>
          <w:p>
            <w:pPr>
              <w:jc w:val="center"/>
            </w:pPr>
            <w:r>
              <w:rPr>
                <w:rFonts w:ascii="宋体" w:eastAsia="宋体" w:hAnsi="宋体" w:cs="宋体"/>
                <w:b w:val="0"/>
                <w:i w:val="0"/>
                <w:color w:val="000000"/>
                <w:sz w:val="21"/>
              </w:rPr>
              <w:t xml:space="preserve">6</w:t>
            </w:r>
          </w:p>
        </w:tc>
      </w:tr>
      <w:tr>
        <w:trPr>
          <w:trHeight w:hRule="exact" w:val="576"/>
          <w:jc w:val="center"/>
        </w:trPr>
        <w:tc>
          <w:tcPr>
            <w:tcW w:w="320" w:type="dxa"/>
            <w:hMerge w:val="restart"/>
            <w:tcBorders/>
            <w:vAlign w:val="center"/>
          </w:tcPr>
          <w:p>
            <w:pPr>
              <w:jc w:val="center"/>
            </w:pPr>
            <w:r>
              <w:rPr>
                <w:rFonts w:ascii="宋体" w:eastAsia="宋体" w:hAnsi="宋体" w:cs="宋体"/>
                <w:b w:val="0"/>
                <w:i w:val="0"/>
                <w:color w:val="000000"/>
                <w:sz w:val="21"/>
              </w:rPr>
              <w:t xml:space="preserve">合计</w:t>
            </w:r>
          </w:p>
        </w:tc>
        <w:tc>
          <w:tcPr>
            <w:tcW w:w="320" w:type="dxa"/>
            <w:hMerge/>
            <w:tcBorders/>
            <w:vAlign w:val="center"/>
          </w:tcPr>
          <w:p>
            <w:pPr/>
          </w:p>
        </w:tc>
        <w:tc>
          <w:tcPr>
            <w:tcW w:w="320" w:type="dxa"/>
            <w:hMerge/>
            <w:tcBorders/>
            <w:vAlign w:val="center"/>
          </w:tcPr>
          <w:p>
            <w:pPr/>
          </w:p>
        </w:tc>
        <w:tc>
          <w:tcPr>
            <w:tcW w:w="2520" w:type="dxa"/>
            <w:hMerge/>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192" w:type="dxa"/>
            <w:tcBorders/>
            <w:vAlign w:val="center"/>
          </w:tcPr>
          <w:p>
            <w:pPr/>
          </w:p>
        </w:tc>
      </w:tr>
      <w:tr>
        <w:trPr>
          <w:trHeight w:hRule="exact" w:val="576"/>
          <w:jc w:val="center"/>
        </w:trPr>
        <w:tc>
          <w:tcPr>
            <w:tcW w:w="320" w:type="dxa"/>
            <w:hMerge w:val="restart"/>
            <w:tcBorders/>
            <w:vAlign w:val="center"/>
          </w:tcPr>
          <w:p>
            <w:pPr/>
          </w:p>
        </w:tc>
        <w:tc>
          <w:tcPr>
            <w:tcW w:w="320" w:type="dxa"/>
            <w:hMerge/>
            <w:tcBorders/>
            <w:vAlign w:val="center"/>
          </w:tcPr>
          <w:p>
            <w:pPr/>
          </w:p>
        </w:tc>
        <w:tc>
          <w:tcPr>
            <w:tcW w:w="320" w:type="dxa"/>
            <w:hMerge/>
            <w:tcBorders/>
            <w:vAlign w:val="center"/>
          </w:tcPr>
          <w:p>
            <w:pPr/>
          </w:p>
        </w:tc>
        <w:tc>
          <w:tcPr>
            <w:tcW w:w="2520" w:type="dxa"/>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192" w:type="dxa"/>
            <w:tcBorders/>
            <w:vAlign w:val="center"/>
          </w:tcPr>
          <w:p>
            <w:pPr/>
          </w:p>
        </w:tc>
      </w:tr>
      <w:tr>
        <w:trPr>
          <w:trHeight w:hRule="exact" w:val="443"/>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注：本表反映部门本年度政府性基金预算财政拨款收入、支出及结转和结余情况。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43"/>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43"/>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部门：辽宁省朝阳市生态环境局</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44"/>
          <w:szCs w:val="44"/>
        </w:rPr>
      </w:pPr>
      <w:r>
        <w:rPr>
          <w:rFonts w:ascii="宋体" w:hAnsi="宋体" w:hint="eastAsia"/>
          <w:b/>
          <w:sz w:val="36"/>
          <w:szCs w:val="36"/>
        </w:rPr>
        <w:t xml:space="preserve">第五部分 附件</w:t>
      </w:r>
    </w:p>
    <w:p>
      <w:pPr>
        <w:spacing w:line="540" w:lineRule="exact"/>
        <w:jc w:val="center"/>
        <w:rPr>
          <w:rFonts w:ascii="宋体" w:hAnsi="宋体"/>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154"/>
        <w:gridCol w:w="635"/>
        <w:gridCol w:w="635"/>
        <w:gridCol w:w="936"/>
        <w:gridCol w:w="602"/>
        <w:gridCol w:w="602"/>
        <w:gridCol w:w="585"/>
        <w:gridCol w:w="1437"/>
        <w:gridCol w:w="602"/>
        <w:gridCol w:w="602"/>
        <w:gridCol w:w="602"/>
        <w:gridCol w:w="835"/>
        <w:gridCol w:w="835"/>
        <w:gridCol w:w="835"/>
        <w:gridCol w:w="1003"/>
        <w:gridCol w:w="835"/>
        <w:gridCol w:w="1404"/>
        <w:gridCol w:w="702"/>
      </w:tblGrid>
      <w:tr>
        <w:trPr>
          <w:trHeight w:hRule="exact" w:val="404"/>
          <w:jc w:val="center"/>
        </w:trPr>
        <w:tc>
          <w:tcPr>
            <w:tcW w:w="1484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31"/>
              </w:rPr>
              <w:t xml:space="preserve">部门（单位）整体绩效自评表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76"/>
          <w:jc w:val="center"/>
        </w:trPr>
        <w:tc>
          <w:tcPr>
            <w:tcW w:w="1484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2024年年度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74"/>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306001朝阳市生态环境局-211300000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469.52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469.52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20"/>
          <w:jc w:val="center"/>
        </w:trPr>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r>
      <w:tr>
        <w:trPr>
          <w:trHeight w:hRule="exact" w:val="549"/>
          <w:jc w:val="center"/>
        </w:trPr>
        <w:tc>
          <w:tcPr>
            <w:tcW w:w="11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379.89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377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29.17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29.17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部门预算基本支出公用经费（刚性）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15.07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15.07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370.96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345.21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93.00%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9.3</w:t>
            </w:r>
          </w:p>
        </w:tc>
      </w:tr>
      <w:tr>
        <w:trPr>
          <w:trHeight w:hRule="exact" w:val="88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67"/>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一、完成全年绩效目标任务。二、重点工作：1、通过预算执行、预算调整保障经费合理使用和预算执行到位。2、以工作完成及时、质量达标抓手提升履职效能。3、加强预算绩效目标覆盖率、预算管理、内控制度提高管理效率。4、通过“三公”经费变动率、在职人员控制率降低运行成本。5、以开展生态环保宣传工作、单位职工满意度、当地群众满意度为切入点扩大社会效应。6、建立和完善内控制度，保障机制改革可持续发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按照年初绩效目标，预算执行率达到100%，工作及时，提升履职效能；加强预算目标覆盖率，预算管理及内部控制制度。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93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运算符号</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指标值</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度量单位</w:t>
            </w:r>
          </w:p>
        </w:tc>
        <w:tc>
          <w:tcPr>
            <w:tcW w:w="1437"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全年完成值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34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80"/>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人员保障原因分析</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其他原因分析</w:t>
            </w:r>
          </w:p>
        </w:tc>
        <w:tc>
          <w:tcPr>
            <w:tcW w:w="2106"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绩效指标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重点工作履行情况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重点工作办结率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整体工作完成情况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总体工作完成率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工作完成及时率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工作质量达标率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基础管理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依法行政能力</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综合管理水平</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预算执行效率</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预算调整率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结转结余变动率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管理效率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预算编制管理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预算绩效目标覆盖率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预算监督管理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预决算公开情况</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全部公开</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预算收支管理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预算支出管理规范性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预算收入管理规范性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财务管理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内控制度有效性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制度有效</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资产管理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固定资产利用率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25"/>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业务管理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政府采购管理违法违规行为发生次数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运行成本</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成本控制成效</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“三公”经费变动率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在职人员控制率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社会效应</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生态效益</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开展生态环保宣传工作次数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服务对象满意度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单位职工满意度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社会公众满意度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当地群众满意度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可持续性</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体制机制改革</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完善财务内控制度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执行部门内部控制制度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规范执行</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8392"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6449"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92.60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154"/>
        <w:gridCol w:w="635"/>
        <w:gridCol w:w="635"/>
        <w:gridCol w:w="936"/>
        <w:gridCol w:w="602"/>
        <w:gridCol w:w="602"/>
        <w:gridCol w:w="585"/>
        <w:gridCol w:w="1437"/>
        <w:gridCol w:w="602"/>
        <w:gridCol w:w="602"/>
        <w:gridCol w:w="602"/>
        <w:gridCol w:w="835"/>
        <w:gridCol w:w="835"/>
        <w:gridCol w:w="835"/>
        <w:gridCol w:w="1003"/>
        <w:gridCol w:w="835"/>
        <w:gridCol w:w="1404"/>
        <w:gridCol w:w="702"/>
      </w:tblGrid>
      <w:tr>
        <w:trPr>
          <w:trHeight w:hRule="exact" w:val="404"/>
          <w:jc w:val="center"/>
        </w:trPr>
        <w:tc>
          <w:tcPr>
            <w:tcW w:w="1484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31"/>
              </w:rPr>
              <w:t xml:space="preserve">部门（单位）整体绩效自评表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76"/>
          <w:jc w:val="center"/>
        </w:trPr>
        <w:tc>
          <w:tcPr>
            <w:tcW w:w="1484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2024年年度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74"/>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306003朝阳市生态环境事务服务中心-211300000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632.82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632.82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20"/>
          <w:jc w:val="center"/>
        </w:trPr>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r>
      <w:tr>
        <w:trPr>
          <w:trHeight w:hRule="exact" w:val="549"/>
          <w:jc w:val="center"/>
        </w:trPr>
        <w:tc>
          <w:tcPr>
            <w:tcW w:w="11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2.40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部门预算基本支出公用经费（刚性）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4.24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3.71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88.00%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7.04</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79.21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75.01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7.6</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549.19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491.27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7.12</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29.96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29.18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97.00%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7.76</w:t>
            </w:r>
          </w:p>
        </w:tc>
      </w:tr>
      <w:tr>
        <w:trPr>
          <w:trHeight w:hRule="exact" w:val="88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67"/>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一、完成全年绩效目标任务。.二、重点工作：1、通过人员、公用经费、项目经费合理使用和预算执行到位。2、以总体工作完成率、工作完成及时率为抓手提升履职效能。3、加强预算绩效目标覆盖率、内控制度有效性提高管理效率。4、通过降低“三公”经费变动率降低运行成本。5、以促进生态环境质量持续改善、提高受益对象和职工满意度为切入点扩大社会效应。6、建立和完善内控制度，保障体制机制改革可持续发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按照设定的各项指标，圆满完成2024年全年工作任务，全局各项制度进一步完善，预算规范执行，全市生态环境质量持续改善。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93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运算符号</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指标值</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度量单位</w:t>
            </w:r>
          </w:p>
        </w:tc>
        <w:tc>
          <w:tcPr>
            <w:tcW w:w="1437"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全年完成值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34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80"/>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人员保障原因分析</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其他原因分析</w:t>
            </w:r>
          </w:p>
        </w:tc>
        <w:tc>
          <w:tcPr>
            <w:tcW w:w="2106"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绩效指标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重点工作履行情况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重点工作办结率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整体工作完成情况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总体工作完成率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工作完成及时率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工作质量达标率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基础管理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综合管理水平</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依法行政能力</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预算执行效率</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预算调整率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结转结余变动率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管理效率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预算编制管理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预算绩效目标覆盖率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预算监督管理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预决算公开情况</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全部公开</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预算收支管理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预算收入管理规范性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预算支出管理规范性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财务管理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内控制度有效性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制度有效</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资产管理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固定资产利用率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25"/>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业务管理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政府采购管理违法违规行为发生次数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运行成本</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成本控制成效</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“三公”经费变动率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在职人员控制率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社会效应</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生态效益</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开展生态环保宣传工作次数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服务对象满意度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单位职工满意度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社会公众满意度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当地群众满意度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可持续性</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体制机制改革</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完善财务内控制度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执行部门内部控制制度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规范执行</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8392"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6449"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97.52</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154"/>
        <w:gridCol w:w="635"/>
        <w:gridCol w:w="635"/>
        <w:gridCol w:w="936"/>
        <w:gridCol w:w="602"/>
        <w:gridCol w:w="602"/>
        <w:gridCol w:w="585"/>
        <w:gridCol w:w="1437"/>
        <w:gridCol w:w="602"/>
        <w:gridCol w:w="602"/>
        <w:gridCol w:w="602"/>
        <w:gridCol w:w="835"/>
        <w:gridCol w:w="835"/>
        <w:gridCol w:w="835"/>
        <w:gridCol w:w="1003"/>
        <w:gridCol w:w="835"/>
        <w:gridCol w:w="1404"/>
        <w:gridCol w:w="702"/>
      </w:tblGrid>
      <w:tr>
        <w:trPr>
          <w:trHeight w:hRule="exact" w:val="404"/>
          <w:jc w:val="center"/>
        </w:trPr>
        <w:tc>
          <w:tcPr>
            <w:tcW w:w="1484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31"/>
              </w:rPr>
              <w:t xml:space="preserve">部门（单位）整体绩效自评表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76"/>
          <w:jc w:val="center"/>
        </w:trPr>
        <w:tc>
          <w:tcPr>
            <w:tcW w:w="1484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2024年年度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74"/>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306005朝阳市生态环境保护综合行政执法队-211300000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724.39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724.39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20"/>
          <w:jc w:val="center"/>
        </w:trPr>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r>
      <w:tr>
        <w:trPr>
          <w:trHeight w:hRule="exact" w:val="549"/>
          <w:jc w:val="center"/>
        </w:trPr>
        <w:tc>
          <w:tcPr>
            <w:tcW w:w="11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50.86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46.75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92.00%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12.23</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621.10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499.63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10.64</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95.60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81.01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11.39</w:t>
            </w:r>
          </w:p>
        </w:tc>
      </w:tr>
      <w:tr>
        <w:trPr>
          <w:trHeight w:hRule="exact" w:val="88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67"/>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一、完成全年绩效目标任务。二、重点工作：1、通过预算执行、预算调整保障经费合理使用和预算执行到位。2、以工作完成及时、质量达标抓手提升履职效能。3、加强预算绩效目标覆盖率、预算管理、内控制度提高管理效率。4、通过“三公”经费变动率、在职人员控制率降低运行成本。5、以开展生态环保宣传工作、单位职工满意度为切入点扩大社会效应。6、建立和完善内控制度，保障机制改革可持续发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完成全市环境执法、污染事故的处理、环境信访案件处理和环境监察业务培训工作；完成环保督查及回头看案件处理、档案制作；完成日常监督执法及专项检查工作。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93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运算符号</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指标值</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度量单位</w:t>
            </w:r>
          </w:p>
        </w:tc>
        <w:tc>
          <w:tcPr>
            <w:tcW w:w="1437"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全年完成值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34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80"/>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人员保障原因分析</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其他原因分析</w:t>
            </w:r>
          </w:p>
        </w:tc>
        <w:tc>
          <w:tcPr>
            <w:tcW w:w="2106"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绩效指标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重点工作履行情况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重点工作办结率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整体工作完成情况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总体工作完成率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工作完成及时率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工作质量达标率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基础管理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依法行政能力</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综合管理水平</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预算执行效率</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结转结余变动率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预算调整率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管理效率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预算编制管理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预算绩效目标覆盖率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预算监督管理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预决算公开情况</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全部公开</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预算收支管理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预算支出管理规范性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预算收入管理规范性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财务管理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内控制度有效性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制度有效</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资产管理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固定资产利用率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25"/>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业务管理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政府采购管理违法违规行为发生次数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运行成本</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成本控制成效</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“三公”经费变动率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在职人员控制率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社会效应</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生态效益</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开展生态环保宣传工作次数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服务对象满意度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单位职工满意度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社会公众满意度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当地群众满意度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可持续性</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体制机制改革</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执行部门内部控制制度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规范执行</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完善财务内部控制制度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8392"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6449"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94.26</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154"/>
        <w:gridCol w:w="635"/>
        <w:gridCol w:w="635"/>
        <w:gridCol w:w="936"/>
        <w:gridCol w:w="602"/>
        <w:gridCol w:w="602"/>
        <w:gridCol w:w="585"/>
        <w:gridCol w:w="1437"/>
        <w:gridCol w:w="602"/>
        <w:gridCol w:w="602"/>
        <w:gridCol w:w="602"/>
        <w:gridCol w:w="835"/>
        <w:gridCol w:w="835"/>
        <w:gridCol w:w="835"/>
        <w:gridCol w:w="1003"/>
        <w:gridCol w:w="835"/>
        <w:gridCol w:w="1404"/>
        <w:gridCol w:w="702"/>
      </w:tblGrid>
      <w:tr>
        <w:trPr>
          <w:trHeight w:hRule="exact" w:val="404"/>
          <w:jc w:val="center"/>
        </w:trPr>
        <w:tc>
          <w:tcPr>
            <w:tcW w:w="1484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31"/>
              </w:rPr>
              <w:t xml:space="preserve">部门（单位）整体绩效自评表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76"/>
          <w:jc w:val="center"/>
        </w:trPr>
        <w:tc>
          <w:tcPr>
            <w:tcW w:w="1484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2024年年度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74"/>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306010朝阳市生态环境局北票分局-211300000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96.85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96.85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20"/>
          <w:jc w:val="center"/>
        </w:trPr>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r>
      <w:tr>
        <w:trPr>
          <w:trHeight w:hRule="exact" w:val="549"/>
          <w:jc w:val="center"/>
        </w:trPr>
        <w:tc>
          <w:tcPr>
            <w:tcW w:w="11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17.61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17.37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13.16</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70.36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53.6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76.00%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10.1</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11.68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82.00%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10.98</w:t>
            </w:r>
          </w:p>
        </w:tc>
      </w:tr>
      <w:tr>
        <w:trPr>
          <w:trHeight w:hRule="exact" w:val="88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67"/>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一、完成全年绩效目标任务。二、1、重点工作:通过预决算公开以及内控制度的规范性使经费合理使用和预算执行到位。2、以积极培训为抓手提升履职效能。3、加强建立完善人事和档案的管理制度来提升管理效率。4、通过对控制和压缩预期“三公”经费的努力程度来降低运行成本。5、以开展生态环保宣传、单位职工满意度、当地群众满意度为切入点扩大社会效应。6、建立和完善内控制度，保障机制机制改革可持续发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一、完成了全年绩效目标任务。二、1、重点工作:预决算公开以及内控制度的规范性使经费合理使用和预算执行到位。2、积极培训为抓手提升了履职效能。3、建立完善了人事和档案的管理制度来提升管理效率。4、控制和压缩预期“三公”经费的努力程度来降低运行成本。5、开展了生态环保宣传、单位职工满意度、当地群众满意度为切入点扩大了社会效应。6、建立和完善了内控制度，保障了体制机制改革可持续发展。全部完成指标100%，保证了工作人员工资正常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93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运算符号</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指标值</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度量单位</w:t>
            </w:r>
          </w:p>
        </w:tc>
        <w:tc>
          <w:tcPr>
            <w:tcW w:w="1437"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全年完成值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34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80"/>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人员保障原因分析</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其他原因分析</w:t>
            </w:r>
          </w:p>
        </w:tc>
        <w:tc>
          <w:tcPr>
            <w:tcW w:w="2106"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绩效指标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重点工作履行情况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重点工作办结率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整体工作完成情况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总体工作完成率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工作完成及时率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工作质量达标率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基础管理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综合管理水平</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依法行政能力</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预算执行效率</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预算调整率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结转结余变动率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管理效率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预算编制管理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预算绩效目标覆盖率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预算监督管理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预决算公开情况</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全部公开</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预算收支管理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预算收入管理规范性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预算支出管理规范性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财务管理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内控制度有效性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制度有效</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资产管理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固定资产利用率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25"/>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业务管理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政府采购管理违法违规行为发生次数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运行成本</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成本控制成效</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在职人员控制率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“三公”经费变动率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社会效应</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生态效益</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开展生态环保宣传工作次数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服务对象满意度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单位职工满意度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社会公众满意度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当地群众满意度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可持续性</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体制机制改革</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执行部门内部控制制度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规范执行</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完善财务内控制度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8392"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6449"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94.24</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154"/>
        <w:gridCol w:w="635"/>
        <w:gridCol w:w="635"/>
        <w:gridCol w:w="936"/>
        <w:gridCol w:w="602"/>
        <w:gridCol w:w="602"/>
        <w:gridCol w:w="585"/>
        <w:gridCol w:w="1437"/>
        <w:gridCol w:w="602"/>
        <w:gridCol w:w="602"/>
        <w:gridCol w:w="602"/>
        <w:gridCol w:w="835"/>
        <w:gridCol w:w="835"/>
        <w:gridCol w:w="835"/>
        <w:gridCol w:w="1003"/>
        <w:gridCol w:w="835"/>
        <w:gridCol w:w="1404"/>
        <w:gridCol w:w="702"/>
      </w:tblGrid>
      <w:tr>
        <w:trPr>
          <w:trHeight w:hRule="exact" w:val="404"/>
          <w:jc w:val="center"/>
        </w:trPr>
        <w:tc>
          <w:tcPr>
            <w:tcW w:w="1484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31"/>
              </w:rPr>
              <w:t xml:space="preserve">部门（单位）整体绩效自评表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76"/>
          <w:jc w:val="center"/>
        </w:trPr>
        <w:tc>
          <w:tcPr>
            <w:tcW w:w="1484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2024年年度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74"/>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306011朝阳市生态环境局朝阳县分局-211300000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109.14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109.14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20"/>
          <w:jc w:val="center"/>
        </w:trPr>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r>
      <w:tr>
        <w:trPr>
          <w:trHeight w:hRule="exact" w:val="549"/>
          <w:jc w:val="center"/>
        </w:trPr>
        <w:tc>
          <w:tcPr>
            <w:tcW w:w="11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90.38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74.82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11.03</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35.98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35.98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12.19</w:t>
            </w:r>
          </w:p>
        </w:tc>
      </w:tr>
      <w:tr>
        <w:trPr>
          <w:trHeight w:hRule="exact" w:val="88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67"/>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一、完成全年绩效目标任务。二、重点工作：通过预算执行率、预算调整率保障经费合理使用和预算执行到位。2、以总体工作完成率、工作完成及时率为抓手提升履职效能。3、加强预算绩效目标覆盖率、预决算公开情况、内控制度有效性提高管理效率。4、通过“三公”经费变动率、在职人员控制率降低运行成本。5、以职工群众满意度、服务部门满意度为切入点扩大社会效应。6、建立和完善内控管理制度保障机制改革可持续发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一、已完成全年绩效目标任务。二、重点工作：通过预算执行率、预算调整率保障经费合理使用和预算执行到位。2、以总体工作完成率、工作完成及时率为抓手提升履职效能。3、加强预算绩效目标覆盖率、预决算公开情况、内控制度有效性提高管理效率。4、通过“三公”经费变动率、在职人员控制率降低运行成本。5、以职工群众满意度、服务部门满意度为切入点扩大社会效应。6、建立和完善内控管理制度保障机制改革可持续发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93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运算符号</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指标值</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度量单位</w:t>
            </w:r>
          </w:p>
        </w:tc>
        <w:tc>
          <w:tcPr>
            <w:tcW w:w="1437"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全年完成值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34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80"/>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人员保障原因分析</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其他原因分析</w:t>
            </w:r>
          </w:p>
        </w:tc>
        <w:tc>
          <w:tcPr>
            <w:tcW w:w="2106"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绩效指标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重点工作履行情况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重点工作办结率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整体工作完成情况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总体工作完成率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工作完成及时率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工作质量达标率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基础管理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综合管理水平</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依法行政能力</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预算执行效率</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预算调整率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结转结余变动率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管理效率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预算编制管理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预算绩效目标覆盖率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预算监督管理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预决算公开情况</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全部公开</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预算收支管理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预算支出管理规范性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预算收入管理规范性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财务管理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内控制度有效性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制度有效</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资产管理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固定资产利用率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25"/>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业务管理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政府采购管理违法违规行为发生次数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运行成本</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成本控制成效</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“三公”经费变动率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在职人员控制率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社会效应</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生态效益</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开展生态环保宣传工作次数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服务对象满意度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服务部门满意度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97</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社会公众满意度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当地群众总体满意度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96</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可持续性</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体制机制改革</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完善财务内控制度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执行部门内部控制制度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规范执行</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8392"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6449"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96.52</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154"/>
        <w:gridCol w:w="635"/>
        <w:gridCol w:w="635"/>
        <w:gridCol w:w="936"/>
        <w:gridCol w:w="602"/>
        <w:gridCol w:w="602"/>
        <w:gridCol w:w="585"/>
        <w:gridCol w:w="1437"/>
        <w:gridCol w:w="602"/>
        <w:gridCol w:w="602"/>
        <w:gridCol w:w="602"/>
        <w:gridCol w:w="835"/>
        <w:gridCol w:w="835"/>
        <w:gridCol w:w="835"/>
        <w:gridCol w:w="1003"/>
        <w:gridCol w:w="835"/>
        <w:gridCol w:w="1404"/>
        <w:gridCol w:w="702"/>
      </w:tblGrid>
      <w:tr>
        <w:trPr>
          <w:trHeight w:hRule="exact" w:val="404"/>
          <w:jc w:val="center"/>
        </w:trPr>
        <w:tc>
          <w:tcPr>
            <w:tcW w:w="1484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31"/>
              </w:rPr>
              <w:t xml:space="preserve">部门（单位）整体绩效自评表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76"/>
          <w:jc w:val="center"/>
        </w:trPr>
        <w:tc>
          <w:tcPr>
            <w:tcW w:w="1484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2024年年度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74"/>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306012朝阳市生态环境局凌源分局-211300000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89.28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89.28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20"/>
          <w:jc w:val="center"/>
        </w:trPr>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r>
      <w:tr>
        <w:trPr>
          <w:trHeight w:hRule="exact" w:val="549"/>
          <w:jc w:val="center"/>
        </w:trPr>
        <w:tc>
          <w:tcPr>
            <w:tcW w:w="11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64.11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57.48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11.97</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11.74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10.88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93.00%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12.36</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15.42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15.42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r>
      <w:tr>
        <w:trPr>
          <w:trHeight w:hRule="exact" w:val="88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67"/>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一、完成全年绩效目标任务.二、重点工作：1通过人员、日常公用经费合理使用，预算执行到位。2以工作完成及时、质量达标、提高综合管理水平提升履职效能。3加强预算收入支出管理规范、提高资产利用率提高管理效率。4通过降低“三公”经费变动率降低运行成本。5以开展生态环保工作宣传、提高单位职工、当地群众总体满意度为切入点扩大社会效应。6建立和完善部门内部、财务控制制度，保障体制机制改革可持续发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一、完成了全年绩效目标任务.二、重点工作：1通过人员、日常公用经费合理使用，预算执行到位。2工作完成及时、质量达标、提高综合管理水平提升履职效能。3加强了预算收入支出管理规范、提高资产利用率提高管理效率。4降低了“三公”经费变动率降低运行成本。5开展了生态环保工作宣传、提高了单位职工、当地群众总体满意度、扩大了社会效应。6建立和完善了部门内部、财务控制制度，保障了体制机制改革可持续发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93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运算符号</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指标值</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度量单位</w:t>
            </w:r>
          </w:p>
        </w:tc>
        <w:tc>
          <w:tcPr>
            <w:tcW w:w="1437"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全年完成值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34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80"/>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人员保障原因分析</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其他原因分析</w:t>
            </w:r>
          </w:p>
        </w:tc>
        <w:tc>
          <w:tcPr>
            <w:tcW w:w="2106"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绩效指标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重点工作履行情况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重点工作办结率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整体工作完成情况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总体工作完成率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工作完成及时率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工作质量达标率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基础管理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依法行政能力</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综合管理水平</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预算执行效率</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预算调整率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结转结余变动率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管理效率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预算编制管理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预算绩效目标覆盖率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预算监督管理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预决算公开情况</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全部公开</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预算收支管理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预算支出管理规范性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预算收入管理规范性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财务管理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内控制度有效性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制度有效</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资产管理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固定资产利用率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25"/>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业务管理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政府采购管理违法违规行为发生次数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运行成本</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成本控制成效</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“三公”经费变动率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在职人员控制率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社会效应</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生态效益</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开展生态环保宣传工作次数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服务对象满意度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单位职工满意度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社会公众满意度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当地群众总体满意度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可持续性</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体制机制改革</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完善财务内控制度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执行部门内部控制制度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规范执行</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8392"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6449"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97.73</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154"/>
        <w:gridCol w:w="635"/>
        <w:gridCol w:w="635"/>
        <w:gridCol w:w="936"/>
        <w:gridCol w:w="602"/>
        <w:gridCol w:w="602"/>
        <w:gridCol w:w="585"/>
        <w:gridCol w:w="1437"/>
        <w:gridCol w:w="602"/>
        <w:gridCol w:w="602"/>
        <w:gridCol w:w="602"/>
        <w:gridCol w:w="835"/>
        <w:gridCol w:w="835"/>
        <w:gridCol w:w="835"/>
        <w:gridCol w:w="1003"/>
        <w:gridCol w:w="835"/>
        <w:gridCol w:w="1404"/>
        <w:gridCol w:w="702"/>
      </w:tblGrid>
      <w:tr>
        <w:trPr>
          <w:trHeight w:hRule="exact" w:val="404"/>
          <w:jc w:val="center"/>
        </w:trPr>
        <w:tc>
          <w:tcPr>
            <w:tcW w:w="1484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31"/>
              </w:rPr>
              <w:t xml:space="preserve">部门（单位）整体绩效自评表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76"/>
          <w:jc w:val="center"/>
        </w:trPr>
        <w:tc>
          <w:tcPr>
            <w:tcW w:w="1484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2024年年度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74"/>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306013朝阳市生态环境局建平分局-211300000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107.86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107.86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20"/>
          <w:jc w:val="center"/>
        </w:trPr>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r>
      <w:tr>
        <w:trPr>
          <w:trHeight w:hRule="exact" w:val="549"/>
          <w:jc w:val="center"/>
        </w:trPr>
        <w:tc>
          <w:tcPr>
            <w:tcW w:w="11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79.91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65.21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82.00%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10.9</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17.08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17.08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13.75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11.35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11.12</w:t>
            </w:r>
          </w:p>
        </w:tc>
      </w:tr>
      <w:tr>
        <w:trPr>
          <w:trHeight w:hRule="exact" w:val="88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67"/>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一、完成全年绩效目标任务.二、重点工作：1通过人员、日常公用经费合理使用，预算执行到位。2以工作完成及时、质量达标、提高综合管理水平提升履职效能。3加强预算收入支出管理规范、提高资产利用率提高管理效率。4通过降低“三公”经费变动率降低运行成本。5以促进生态环境质量持续改善、提高受益对象和职工群众满意度为切入点扩大社会效应。6建立和完善人事档案管理制度，规范人事和档案管理保障体制机制改革可持续发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一、完成全年绩效目标任务.二、重点工作：1通过人员、日常公用经费合理使用，预算执行到位。2以工作完成及时、质量达标、提高综合管理水平提升履职效能。3加强预算收入支出管理规范、提高资产利用率提高管理效率。4通过降低“三公”经费变动率降低运行成本。5以促进生态环境质量持续改善、提高受益对象和职工群众满意度为切入点扩大社会效应。6建立和完善人事档案管理制度，规范人事和档案管理保障体制机制改革可持续发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93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运算符号</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指标值</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度量单位</w:t>
            </w:r>
          </w:p>
        </w:tc>
        <w:tc>
          <w:tcPr>
            <w:tcW w:w="1437"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全年完成值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34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80"/>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人员保障原因分析</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其他原因分析</w:t>
            </w:r>
          </w:p>
        </w:tc>
        <w:tc>
          <w:tcPr>
            <w:tcW w:w="2106"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绩效指标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重点工作履行情况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重点工作办结率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整体工作完成情况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总体工作完成率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工作完成及时率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工作质量达标率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25"/>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公共资源交易总体工作完成率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3.2</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3.2</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基础管理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依法行政能力</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综合管理水平</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预算执行效率</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预算调整率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结转结余变动率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管理效率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预算编制管理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预算绩效目标覆盖率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预算监督管理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预决算公开情况</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全部公开</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预算收支管理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预算支出管理规范性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预算收入管理规范性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财务管理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内控制度有效性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制度有效</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银行账户管理规范性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部门内控制度有效性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制度有效</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资产管理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固定资产利用率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25"/>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业务管理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政府采购管理违法违规行为发生次数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运行成本</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成本控制成效</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在职人员控制率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“三公”经费变动率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社会效应</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生态效益</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开展生态环保宣传工作次数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服务对象满意度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单位职工满意度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社会公众满意度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当地群众满意度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可持续性</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体制机制改革</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完善财务内控制度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执行部门内部控制制度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规范执行</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8392"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6449"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95.32</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154"/>
        <w:gridCol w:w="635"/>
        <w:gridCol w:w="635"/>
        <w:gridCol w:w="936"/>
        <w:gridCol w:w="602"/>
        <w:gridCol w:w="602"/>
        <w:gridCol w:w="585"/>
        <w:gridCol w:w="1437"/>
        <w:gridCol w:w="602"/>
        <w:gridCol w:w="602"/>
        <w:gridCol w:w="602"/>
        <w:gridCol w:w="835"/>
        <w:gridCol w:w="835"/>
        <w:gridCol w:w="835"/>
        <w:gridCol w:w="1003"/>
        <w:gridCol w:w="835"/>
        <w:gridCol w:w="1404"/>
        <w:gridCol w:w="702"/>
      </w:tblGrid>
      <w:tr>
        <w:trPr>
          <w:trHeight w:hRule="exact" w:val="404"/>
          <w:jc w:val="center"/>
        </w:trPr>
        <w:tc>
          <w:tcPr>
            <w:tcW w:w="1484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31"/>
              </w:rPr>
              <w:t xml:space="preserve">部门（单位）整体绩效自评表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76"/>
          <w:jc w:val="center"/>
        </w:trPr>
        <w:tc>
          <w:tcPr>
            <w:tcW w:w="1484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2024年年度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74"/>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306014朝阳市生态环境局喀左分局-211300000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62.02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62.02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20"/>
          <w:jc w:val="center"/>
        </w:trPr>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r>
      <w:tr>
        <w:trPr>
          <w:trHeight w:hRule="exact" w:val="549"/>
          <w:jc w:val="center"/>
        </w:trPr>
        <w:tc>
          <w:tcPr>
            <w:tcW w:w="11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38.04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30.7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10.77</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19.44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18.73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96.00%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12.76</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5.89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11.12</w:t>
            </w:r>
          </w:p>
        </w:tc>
      </w:tr>
      <w:tr>
        <w:trPr>
          <w:trHeight w:hRule="exact" w:val="88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67"/>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一、完成全年绩效目标任务。二、重点工作：1、通过预算执行率、结转结余变动率、预算调整率。2、以工作完成率、工作质量达标率、工作完成及时率为抓手提升履职效能。3、加强预算绩效目标覆盖率、预决算公开情况、内部制度有效性提高管理效率。4、通过“三公”经费变动率、在职人员控制率降低运行成本。5、开展生态环保宣传工作次数、单位职工满意度、当地群众总体满意度。6、执行部门内部控制制度、完善财务内部控制制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严格贯彻执行国家和省有关环境保护方针、政策和法律法规；审查本地区有关环境执法规范性，牵头协调全县突发环境污染事故和纠纷，统筹协调地方重点流域、区域污染防治工作；实施环境保护目标责任制。</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93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运算符号</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指标值</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度量单位</w:t>
            </w:r>
          </w:p>
        </w:tc>
        <w:tc>
          <w:tcPr>
            <w:tcW w:w="1437"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全年完成值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34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80"/>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人员保障原因分析</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其他原因分析</w:t>
            </w:r>
          </w:p>
        </w:tc>
        <w:tc>
          <w:tcPr>
            <w:tcW w:w="2106"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绩效指标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重点工作履行情况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重点工作办结率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整体工作完成情况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总体工作完成率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工作完成及时率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工作质量达标率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基础管理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综合管理水平</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依法行政能力</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预算执行效率</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预算调整率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结转结余变动率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管理效率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预算编制管理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预算绩效目标覆盖率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预算监督管理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预决算公开情况</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全部公开</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预算收支管理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预算收入管理规范性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预算支出管理规范性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财务管理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内控制度有效性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制度有效</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资产管理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固定资产利用率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25"/>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业务管理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政府采购管理违法违规行为发生次数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运行成本</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成本控制成效</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“三公”经费变动率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在职人员控制率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社会效应</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生态效益</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开展生态环保宣传工作次数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服务对象满意度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单位职工满意度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社会公众满意度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当地群众总体满意度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可持续性</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体制机制改革</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完善财务内部控制制度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执行部门内部控制制度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规范执行</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8392"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6449"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94.65</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154"/>
        <w:gridCol w:w="635"/>
        <w:gridCol w:w="635"/>
        <w:gridCol w:w="936"/>
        <w:gridCol w:w="602"/>
        <w:gridCol w:w="602"/>
        <w:gridCol w:w="585"/>
        <w:gridCol w:w="1437"/>
        <w:gridCol w:w="602"/>
        <w:gridCol w:w="602"/>
        <w:gridCol w:w="602"/>
        <w:gridCol w:w="835"/>
        <w:gridCol w:w="835"/>
        <w:gridCol w:w="835"/>
        <w:gridCol w:w="1003"/>
        <w:gridCol w:w="835"/>
        <w:gridCol w:w="1404"/>
        <w:gridCol w:w="702"/>
      </w:tblGrid>
      <w:tr>
        <w:trPr>
          <w:trHeight w:hRule="exact" w:val="404"/>
          <w:jc w:val="center"/>
        </w:trPr>
        <w:tc>
          <w:tcPr>
            <w:tcW w:w="1484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31"/>
              </w:rPr>
              <w:t xml:space="preserve">部门（单位）整体绩效自评表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76"/>
          <w:jc w:val="center"/>
        </w:trPr>
        <w:tc>
          <w:tcPr>
            <w:tcW w:w="1484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2024年年度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74"/>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306015朝阳市生态环境局双塔分局-211300000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142.94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142.94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20"/>
          <w:jc w:val="center"/>
        </w:trPr>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r>
      <w:tr>
        <w:trPr>
          <w:trHeight w:hRule="exact" w:val="549"/>
          <w:jc w:val="center"/>
        </w:trPr>
        <w:tc>
          <w:tcPr>
            <w:tcW w:w="11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20.27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17.26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11.3</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10.80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13.03</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115.53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96.43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11.12</w:t>
            </w:r>
          </w:p>
        </w:tc>
      </w:tr>
      <w:tr>
        <w:trPr>
          <w:trHeight w:hRule="exact" w:val="88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67"/>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一、完成全年绩效目标任务。二、重点工作：1.通过环保经费使经费合理使用和预算执行到位。2、以重点工作履行情况为抓手提升履职效能。3、加强预算编制管理、预算监督管理，预算收支管理、财务管理来提高管理效率 .4、通过对控制和压缩预期“三公”经费来降低运行成本。5、以统计信息公开，开展生态环保宣传工作为切入点扩大社会效应。6、建立和完善执行部门内部控制制度，完善财务内控保障机制机制改革可持续发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绩效已完成。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93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运算符号</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指标值</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度量单位</w:t>
            </w:r>
          </w:p>
        </w:tc>
        <w:tc>
          <w:tcPr>
            <w:tcW w:w="1437"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全年完成值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34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80"/>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人员保障原因分析</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其他原因分析</w:t>
            </w:r>
          </w:p>
        </w:tc>
        <w:tc>
          <w:tcPr>
            <w:tcW w:w="2106"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绩效指标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重点工作履行情况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重点工作办结率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整体工作完成情况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总体工作完成率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工作完成及时率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工作质量达标率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基础管理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依法行政能力</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综合管理水平</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预算执行效率</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预算调整率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结转结余变动率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管理效率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预算编制管理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预算绩效目标覆盖率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预算监督管理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预决算公开情况</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全部公开</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预算收支管理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预算收入管理规范性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预算支出管理规范性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财务管理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内控制度有效性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制度有效</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资产管理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固定资产利用率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25"/>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业务管理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政府采购管理违法违规行为发生次数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运行成本</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成本控制成效</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“三公”经费变动率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在职人员控制率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社会效应</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社会效益</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统计信息公开及时性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及时公开</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生态效益</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开展生态环保宣传工作次数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社会公众满意度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窗口服务效率满意度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可持续性</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体制机制改革</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执行部门内部控制制度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规范执行</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完善财务内控制度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8392"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6449"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95.45</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154"/>
        <w:gridCol w:w="635"/>
        <w:gridCol w:w="635"/>
        <w:gridCol w:w="936"/>
        <w:gridCol w:w="602"/>
        <w:gridCol w:w="602"/>
        <w:gridCol w:w="585"/>
        <w:gridCol w:w="1437"/>
        <w:gridCol w:w="602"/>
        <w:gridCol w:w="602"/>
        <w:gridCol w:w="602"/>
        <w:gridCol w:w="835"/>
        <w:gridCol w:w="835"/>
        <w:gridCol w:w="835"/>
        <w:gridCol w:w="1003"/>
        <w:gridCol w:w="835"/>
        <w:gridCol w:w="1404"/>
        <w:gridCol w:w="702"/>
      </w:tblGrid>
      <w:tr>
        <w:trPr>
          <w:trHeight w:hRule="exact" w:val="404"/>
          <w:jc w:val="center"/>
        </w:trPr>
        <w:tc>
          <w:tcPr>
            <w:tcW w:w="1484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31"/>
              </w:rPr>
              <w:t xml:space="preserve">部门（单位）整体绩效自评表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76"/>
          <w:jc w:val="center"/>
        </w:trPr>
        <w:tc>
          <w:tcPr>
            <w:tcW w:w="1484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2024年年度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74"/>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306016朝阳市生态环境局龙城分局-211300000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68.69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68.69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20"/>
          <w:jc w:val="center"/>
        </w:trPr>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r>
      <w:tr>
        <w:trPr>
          <w:trHeight w:hRule="exact" w:val="549"/>
          <w:jc w:val="center"/>
        </w:trPr>
        <w:tc>
          <w:tcPr>
            <w:tcW w:w="11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8.84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97.00%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12.9</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9.48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8.21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87.00%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11.57</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51.83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43.89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11.39</w:t>
            </w:r>
          </w:p>
        </w:tc>
      </w:tr>
      <w:tr>
        <w:trPr>
          <w:trHeight w:hRule="exact" w:val="88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67"/>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一.完成全年绩效目标任务。</w:t>
            </w:r>
          </w:p>
          <w:p>
            <w:pPr>
              <w:snapToGrid w:val="0"/>
              <w:spacing w:before="0" w:beforeAutospacing="0" w:after="0" w:afterAutospacing="0" w:line="240" w:lineRule="auto"/>
              <w:jc w:val="center"/>
              <w:rPr/>
            </w:pPr>
            <w:r>
              <w:rPr>
                <w:rFonts w:ascii="宋体" w:eastAsia="宋体" w:hAnsi="宋体" w:cs="宋体"/>
                <w:b w:val="0"/>
                <w:i w:val="0"/>
                <w:color w:val="000000"/>
                <w:sz w:val="19"/>
              </w:rPr>
              <w:t xml:space="preserve">二.重点工作：1.通过环保经费合理使用和预算执行到位。2.以重点工作履行情况抓手提升履职效能。3.加强预算编制管理，预算监督管理，预算收支管理，财务管理，业务管理，资产管理提高管理效率。4.通过三公经费和在职人员控制降低运行成本。5.以统计信息公开，开展生态环保宣传工作次数为切入点扩大社会效应。6.建立和完善部门内部控制制度，财务内控制度保障机制机制改革可持续发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93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运算符号</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指标值</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度量单位</w:t>
            </w:r>
          </w:p>
        </w:tc>
        <w:tc>
          <w:tcPr>
            <w:tcW w:w="1437"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全年完成值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34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80"/>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人员保障原因分析</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其他原因分析</w:t>
            </w:r>
          </w:p>
        </w:tc>
        <w:tc>
          <w:tcPr>
            <w:tcW w:w="2106"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绩效指标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重点工作履行情况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重点工作办结率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整体工作完成情况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总体工作完成率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工作完成及时率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工作质量达标率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基础管理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依法行政能力</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综合管理水平</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预算执行效率</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预算调整率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结转结余变动率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管理效率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预算编制管理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预算绩效目标覆盖率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预算监督管理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预决算公开情况</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全部公开</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预算收支管理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预算收入管理规范性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预算支出管理规范性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财务管理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内控制度有效性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制度有效</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资产管理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固定资产利用率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25"/>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业务管理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政府采购管理违法违规行为发生次数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运行成本</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成本控制成效</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“三公”经费变动率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在职人员控制率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社会效应</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社会效益</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统计信息公开及时性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及时公开</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生态效益</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开展生态环保宣传工作次数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社会公众满意度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窗口服务效率满意度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可持续性</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体制机制改革</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执行部门内部控制制度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规范执行</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完善财务内控制度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8392"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6449"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95.86</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154"/>
        <w:gridCol w:w="635"/>
        <w:gridCol w:w="635"/>
        <w:gridCol w:w="936"/>
        <w:gridCol w:w="602"/>
        <w:gridCol w:w="602"/>
        <w:gridCol w:w="585"/>
        <w:gridCol w:w="1437"/>
        <w:gridCol w:w="602"/>
        <w:gridCol w:w="602"/>
        <w:gridCol w:w="602"/>
        <w:gridCol w:w="835"/>
        <w:gridCol w:w="835"/>
        <w:gridCol w:w="835"/>
        <w:gridCol w:w="1003"/>
        <w:gridCol w:w="835"/>
        <w:gridCol w:w="1404"/>
        <w:gridCol w:w="702"/>
      </w:tblGrid>
      <w:tr>
        <w:trPr>
          <w:trHeight w:hRule="exact" w:val="404"/>
          <w:jc w:val="center"/>
        </w:trPr>
        <w:tc>
          <w:tcPr>
            <w:tcW w:w="1484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31"/>
              </w:rPr>
              <w:t xml:space="preserve">部门（单位）整体绩效自评表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76"/>
          <w:jc w:val="center"/>
        </w:trPr>
        <w:tc>
          <w:tcPr>
            <w:tcW w:w="1484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2024年年度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74"/>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306018北票市生态环境保护综合行政执法队-211300000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192.33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192.33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20"/>
          <w:jc w:val="center"/>
        </w:trPr>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r>
      <w:tr>
        <w:trPr>
          <w:trHeight w:hRule="exact" w:val="549"/>
          <w:jc w:val="center"/>
        </w:trPr>
        <w:tc>
          <w:tcPr>
            <w:tcW w:w="11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164.65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121.52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9.84</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16.21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16.15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16.51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11.89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72.00%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9.64</w:t>
            </w:r>
          </w:p>
        </w:tc>
      </w:tr>
      <w:tr>
        <w:trPr>
          <w:trHeight w:hRule="exact" w:val="88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67"/>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一、完成全年绩效目标任务。二、1、重点工作:通过预决算公开以及内控制度的规范性使经费合理使用和预算执行到位。2、以积极培训为抓手提升履职效能。3、加强建立完善人事和档案的管理制度来提升管理效率。4、通过对控制和压缩预期“三公”经费的努力程度来降低运行成本。5、以反映我单位预决算公开情况以及依法行政能力为切入点扩大社会效应。6、建立和完善人事管理和规范档案管理保障机制机制改革可持续发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一、完成l了全年绩效目标任务。二、1、重点工作:预决算公开以及内控制度的规范性使经费合理使用和预算执行到位。2、以积极培训为抓手提升了履职效能。3、建立完善了人事和档案的管理制度来提升管理效率。4、控制和压缩预期“三公”经费的努力程度来降低运行成本。5、预决算公开情况以及依法行政能力为切入点扩大了社会效应。6、建立和完善了人事管理和规范档案管理保障机制机制改革可持续发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93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运算符号</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指标值</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度量单位</w:t>
            </w:r>
          </w:p>
        </w:tc>
        <w:tc>
          <w:tcPr>
            <w:tcW w:w="1437"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全年完成值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34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80"/>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人员保障原因分析</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其他原因分析</w:t>
            </w:r>
          </w:p>
        </w:tc>
        <w:tc>
          <w:tcPr>
            <w:tcW w:w="2106"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绩效指标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重点工作履行情况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重点工作办结率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整体工作完成情况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工作质量达标率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总体工作完成率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工作完成及时率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基础管理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综合管理水平</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依法行政能力</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预算执行效率</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预算调整率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结转结余变动率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管理效率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预算编制管理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预算绩效目标覆盖率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预算监督管理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预决算公开情况</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全部公开</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预算收支管理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预算收入管理规范性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预算支出管理规范性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财务管理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内控制度有效性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制度有效</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资产管理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固定资产利用率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25"/>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业务管理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政府采购管理违法违规行为发生次数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运行成本</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成本控制成效</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“三公”经费变动率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在职人员控制率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社会效应</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生态效益</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开展生态环保宣传工作次数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服务对象满意度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单位职工满意度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社会公众满意度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当地群众满意度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可持续性</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体制机制改革</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执行部门内部控制制度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严格执行</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完善财务内控制度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8392"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6449"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92.78</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154"/>
        <w:gridCol w:w="635"/>
        <w:gridCol w:w="635"/>
        <w:gridCol w:w="936"/>
        <w:gridCol w:w="602"/>
        <w:gridCol w:w="602"/>
        <w:gridCol w:w="585"/>
        <w:gridCol w:w="1437"/>
        <w:gridCol w:w="602"/>
        <w:gridCol w:w="602"/>
        <w:gridCol w:w="602"/>
        <w:gridCol w:w="835"/>
        <w:gridCol w:w="835"/>
        <w:gridCol w:w="835"/>
        <w:gridCol w:w="1003"/>
        <w:gridCol w:w="835"/>
        <w:gridCol w:w="1404"/>
        <w:gridCol w:w="702"/>
      </w:tblGrid>
      <w:tr>
        <w:trPr>
          <w:trHeight w:hRule="exact" w:val="404"/>
          <w:jc w:val="center"/>
        </w:trPr>
        <w:tc>
          <w:tcPr>
            <w:tcW w:w="1484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31"/>
              </w:rPr>
              <w:t xml:space="preserve">部门（单位）整体绩效自评表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76"/>
          <w:jc w:val="center"/>
        </w:trPr>
        <w:tc>
          <w:tcPr>
            <w:tcW w:w="1484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2024年年度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74"/>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306019北票生态环境事务服务分中心-211300000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524.94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524.94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20"/>
          <w:jc w:val="center"/>
        </w:trPr>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r>
      <w:tr>
        <w:trPr>
          <w:trHeight w:hRule="exact" w:val="549"/>
          <w:jc w:val="center"/>
        </w:trPr>
        <w:tc>
          <w:tcPr>
            <w:tcW w:w="11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47.44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32.51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69.00%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9.17</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464.74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322.8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69.00%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9.17</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27.84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26.61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96.00%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12.86</w:t>
            </w:r>
          </w:p>
        </w:tc>
      </w:tr>
      <w:tr>
        <w:trPr>
          <w:trHeight w:hRule="exact" w:val="88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67"/>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一、完成全年绩效目标任务。二、1、重点工作:通过预决算公开以及内控制度的规范性使经费合理使用和预算执行到位。2、以积极培训为抓手提升履职效能。3、加强建立完善人事和档案的管理制度来提升管理效率。4、通过对控制和压缩预期“三公”经费的努力程度来降低运行成本。5、以开展生态环保宣传、单位职工满意度、当地群众满意度为切入点扩大社会效应。6、建立和完善内控制度，保障机制机制改革可持续发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一、完成了全年绩效目标任务。二、1、重点工作:预决算公开以及内控制度的规范性使经费合理使用和预算执行到位。2、以积极培训为抓手提升了履职效能。3、建立完善了人事和档案的管理制度来提升管理效率。4、控制和压缩预期“三公”经费的努力程度来降低运行成本。5、开展生态环保宣传、单位职工满意度、当地群众满意度为切入点扩大了社会效应。6、建立和完善了内控制度，保障了体制机制改革可持续发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93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运算符号</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指标值</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度量单位</w:t>
            </w:r>
          </w:p>
        </w:tc>
        <w:tc>
          <w:tcPr>
            <w:tcW w:w="1437"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全年完成值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34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80"/>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人员保障原因分析</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其他原因分析</w:t>
            </w:r>
          </w:p>
        </w:tc>
        <w:tc>
          <w:tcPr>
            <w:tcW w:w="2106"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绩效指标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重点工作履行情况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重点工作办结率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整体工作完成情况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工作完成及时率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总体工作完成率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工作质量达标率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基础管理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综合管理水平</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依法行政能力</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预算执行效率</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预算调整率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结转结余变动率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管理效率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预算编制管理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预算绩效目标覆盖率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预算监督管理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预决算公开情况</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全部公开</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预算收支管理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预算支出管理规范性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预算收入管理规范性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财务管理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内控制度有效性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制度有效</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资产管理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固定资产利用率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25"/>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业务管理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政府采购管理违法违规行为发生次数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运行成本</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成本控制成效</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“三公”经费变动率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在职人员控制率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社会效应</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生态效益</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开展生态环保宣传工作次数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服务对象满意度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单位职工满意度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社会公众满意度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当地群众满意度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可持续性</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体制机制改革</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完善财务内控制度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执行部门内部控制制度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规范执行</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8392"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6449"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91.20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154"/>
        <w:gridCol w:w="635"/>
        <w:gridCol w:w="635"/>
        <w:gridCol w:w="936"/>
        <w:gridCol w:w="602"/>
        <w:gridCol w:w="602"/>
        <w:gridCol w:w="585"/>
        <w:gridCol w:w="1437"/>
        <w:gridCol w:w="602"/>
        <w:gridCol w:w="602"/>
        <w:gridCol w:w="602"/>
        <w:gridCol w:w="835"/>
        <w:gridCol w:w="835"/>
        <w:gridCol w:w="835"/>
        <w:gridCol w:w="1003"/>
        <w:gridCol w:w="835"/>
        <w:gridCol w:w="1404"/>
        <w:gridCol w:w="702"/>
      </w:tblGrid>
      <w:tr>
        <w:trPr>
          <w:trHeight w:hRule="exact" w:val="404"/>
          <w:jc w:val="center"/>
        </w:trPr>
        <w:tc>
          <w:tcPr>
            <w:tcW w:w="1484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31"/>
              </w:rPr>
              <w:t xml:space="preserve">部门（单位）整体绩效自评表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76"/>
          <w:jc w:val="center"/>
        </w:trPr>
        <w:tc>
          <w:tcPr>
            <w:tcW w:w="1484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2024年年度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74"/>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306020朝阳县生态环境保护综合行政执法队-211300000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480.67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480.67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20"/>
          <w:jc w:val="center"/>
        </w:trPr>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r>
      <w:tr>
        <w:trPr>
          <w:trHeight w:hRule="exact" w:val="549"/>
          <w:jc w:val="center"/>
        </w:trPr>
        <w:tc>
          <w:tcPr>
            <w:tcW w:w="11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44.68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40.56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12.1</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593.13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538.01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12.1</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22.04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22.04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r>
      <w:tr>
        <w:trPr>
          <w:trHeight w:hRule="exact" w:val="88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67"/>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一、完成全年绩效目标任务。二、重点工作：通过预算执行率、预算调整率保障经费合理使用和预算执行到位。2、以总体工作完成率、工作完成及时率为抓手提升履职效能。3、加强预算绩效目标覆盖率、预决算公开情况、内控制度有效性提高管理效率。4、通过“三公”经费变动率、在职人员控制率降低运行成本。5、以职工群众满意度、服务部门满意度为切入点扩大社会效应。6、建立和完善内控制度保障机制改革可持续发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93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运算符号</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指标值</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度量单位</w:t>
            </w:r>
          </w:p>
        </w:tc>
        <w:tc>
          <w:tcPr>
            <w:tcW w:w="1437"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全年完成值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34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80"/>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人员保障原因分析</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其他原因分析</w:t>
            </w:r>
          </w:p>
        </w:tc>
        <w:tc>
          <w:tcPr>
            <w:tcW w:w="2106"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绩效指标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重点工作履行情况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重点工作办结率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整体工作完成情况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总体工作完成率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工作完成及时率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工作质量达标率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基础管理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综合管理水平</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依法行政能力</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预算执行效率</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预算调整率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结转结余变动率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管理效率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预算编制管理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预算绩效目标覆盖率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预算监督管理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预决算公开情况</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全部公开</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预算收支管理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预算收入管理规范性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预算支出管理规范性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财务管理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内控制度有效性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制度有效</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资产管理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固定资产利用率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25"/>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业务管理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政府采购管理违法违规行为发生次数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运行成本</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成本控制成效</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“三公”经费变动率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在职人员控制率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社会效应</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生态效益</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开展生态环保宣传工作次数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服务对象满意度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服务部门满意度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97</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社会公众满意度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当地群众满意度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可持续性</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体制机制改革</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执行内部控制制度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规范执行</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完善财务内控制度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8392"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6449"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97.60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154"/>
        <w:gridCol w:w="635"/>
        <w:gridCol w:w="635"/>
        <w:gridCol w:w="936"/>
        <w:gridCol w:w="602"/>
        <w:gridCol w:w="602"/>
        <w:gridCol w:w="585"/>
        <w:gridCol w:w="1437"/>
        <w:gridCol w:w="602"/>
        <w:gridCol w:w="602"/>
        <w:gridCol w:w="602"/>
        <w:gridCol w:w="835"/>
        <w:gridCol w:w="835"/>
        <w:gridCol w:w="835"/>
        <w:gridCol w:w="1003"/>
        <w:gridCol w:w="835"/>
        <w:gridCol w:w="1404"/>
        <w:gridCol w:w="702"/>
      </w:tblGrid>
      <w:tr>
        <w:trPr>
          <w:trHeight w:hRule="exact" w:val="404"/>
          <w:jc w:val="center"/>
        </w:trPr>
        <w:tc>
          <w:tcPr>
            <w:tcW w:w="1484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31"/>
              </w:rPr>
              <w:t xml:space="preserve">部门（单位）整体绩效自评表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76"/>
          <w:jc w:val="center"/>
        </w:trPr>
        <w:tc>
          <w:tcPr>
            <w:tcW w:w="1484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2024年年度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74"/>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306021朝阳县生态环境事务服务分中心-211300000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283.25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283.25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20"/>
          <w:jc w:val="center"/>
        </w:trPr>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r>
      <w:tr>
        <w:trPr>
          <w:trHeight w:hRule="exact" w:val="549"/>
          <w:jc w:val="center"/>
        </w:trPr>
        <w:tc>
          <w:tcPr>
            <w:tcW w:w="11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26.86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24.1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11.97</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348.56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313.57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11.97</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13.57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13.26</w:t>
            </w:r>
          </w:p>
        </w:tc>
      </w:tr>
      <w:tr>
        <w:trPr>
          <w:trHeight w:hRule="exact" w:val="88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67"/>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一、完成全年绩效目标任务。二、重点工作：通过预算执行率、预算调整率保障经费合理使用和预算执行到位。2、以总体工作完成率、工作完成及时率为抓手提升履职效能。3、加强预算绩效目标覆盖率、预决算公开情况、内控制度有效性提高管理效率。4、通过“三公”经费变动率、在职人员控制率降低运行成本。5、以职工群众满意度、服务部门满意度为切入点扩大社会效应。6、建立和完善内控保障机制改革可持续发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93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运算符号</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指标值</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度量单位</w:t>
            </w:r>
          </w:p>
        </w:tc>
        <w:tc>
          <w:tcPr>
            <w:tcW w:w="1437"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全年完成值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34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80"/>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人员保障原因分析</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其他原因分析</w:t>
            </w:r>
          </w:p>
        </w:tc>
        <w:tc>
          <w:tcPr>
            <w:tcW w:w="2106"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绩效指标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重点工作履行情况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重点工作办结率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整体工作完成情况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总体工作完成率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工作完成及时率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工作质量达标率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基础管理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综合管理水平</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依法行政能力</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预算执行效率</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结转结余变动率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预算调整率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管理效率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预算编制管理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预算绩效目标覆盖率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预算监督管理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预决算公开情况</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全部公开</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预算收支管理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预算收入管理规范性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预算支出管理规范性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财务管理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内控制度有效性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制度有效</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资产管理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固定资产利用率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25"/>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业务管理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政府采购管理违法违规行为发生次数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运行成本</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成本控制成效</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“三公”经费变动率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在职人员控制率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社会效应</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生态效益</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开展生态环保宣传工作次数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服务对象满意度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服务部门满意度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96</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社会公众满意度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当地群众满意度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可持续性</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体制机制改革</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完善财务内控制度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执行部门内部控制制度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规范执行</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8392"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6449"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97.20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154"/>
        <w:gridCol w:w="635"/>
        <w:gridCol w:w="635"/>
        <w:gridCol w:w="936"/>
        <w:gridCol w:w="602"/>
        <w:gridCol w:w="602"/>
        <w:gridCol w:w="585"/>
        <w:gridCol w:w="1437"/>
        <w:gridCol w:w="602"/>
        <w:gridCol w:w="602"/>
        <w:gridCol w:w="602"/>
        <w:gridCol w:w="835"/>
        <w:gridCol w:w="835"/>
        <w:gridCol w:w="835"/>
        <w:gridCol w:w="1003"/>
        <w:gridCol w:w="835"/>
        <w:gridCol w:w="1404"/>
        <w:gridCol w:w="702"/>
      </w:tblGrid>
      <w:tr>
        <w:trPr>
          <w:trHeight w:hRule="exact" w:val="404"/>
          <w:jc w:val="center"/>
        </w:trPr>
        <w:tc>
          <w:tcPr>
            <w:tcW w:w="1484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31"/>
              </w:rPr>
              <w:t xml:space="preserve">部门（单位）整体绩效自评表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76"/>
          <w:jc w:val="center"/>
        </w:trPr>
        <w:tc>
          <w:tcPr>
            <w:tcW w:w="1484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2024年年度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74"/>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306022建平县生态环境保护综合行政执法队-211300000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317.6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317.6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20"/>
          <w:jc w:val="center"/>
        </w:trPr>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r>
      <w:tr>
        <w:trPr>
          <w:trHeight w:hRule="exact" w:val="549"/>
          <w:jc w:val="center"/>
        </w:trPr>
        <w:tc>
          <w:tcPr>
            <w:tcW w:w="11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40.40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34.77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86.00%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8.6</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11.58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11.58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19.28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16.35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259.28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234.86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9.1</w:t>
            </w:r>
          </w:p>
        </w:tc>
      </w:tr>
      <w:tr>
        <w:trPr>
          <w:trHeight w:hRule="exact" w:val="88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67"/>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一、完成全年绩效目标任务.二、重点工作：1通过人员、日常公用经费合理使用，预算执行到位。2以工作完成及时、质量达标、提高综合管理水平提升履职效能。3加强预算收入支出管理规范、提高资产利用率提高管理效率。4通过降低“三公”经费变动率降低运行成本。5以促进生态环境质量持续改善、提高受益对象和职工群众满意度为切入点扩大社会效应。6建立和完善人事档案管理制度，规范人事和档案管理保障体制机制改革可持续发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一、完成全年绩效目标任务.二、重点工作：1通过人员、日常公用经费合理使用，预算执行到位。2以工作完成及时、质量达标、提高综合管理水平提升履职效能。3加强预算收入支出管理规范、提高资产利用率提高管理效率。4通过降低“三公”经费变动率降低运行成本。5以促进生态环境质量持续改善、提高受益对象和职工群众满意度为切入点扩大社会效应。6建立和完善人事档案管理制度，规范人事和档案管理保障体制机制改革可持续发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93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运算符号</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指标值</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度量单位</w:t>
            </w:r>
          </w:p>
        </w:tc>
        <w:tc>
          <w:tcPr>
            <w:tcW w:w="1437"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全年完成值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34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80"/>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人员保障原因分析</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其他原因分析</w:t>
            </w:r>
          </w:p>
        </w:tc>
        <w:tc>
          <w:tcPr>
            <w:tcW w:w="2106"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绩效指标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重点工作履行情况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重点工作办结率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整体工作完成情况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总体工作完成率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工作完成及时率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工作质量达标率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基础管理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依法行政能力</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综合管理水平</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预算执行效率</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预算调整率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结转结余变动率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管理效率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预算编制管理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预算绩效目标覆盖率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预算监督管理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预决算公开情况</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全部公开</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预算收支管理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预算收入管理规范性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预算支出管理规范性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财务管理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内控制度有效性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制度有效</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资产管理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固定资产利用率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25"/>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业务管理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政府采购管理违法违规行为发生次数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运行成本</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成本控制成效</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“三公”经费变动率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在职人员控制率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社会效应</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生态效益</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开展生态环保宣传工作次数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服务对象满意度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单位职工满意度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社会公众满意度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当地群众满意度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可持续性</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体制机制改革</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执行部门内部控制制度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规范执行</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完善财务内控制度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8392"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6449"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96.20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154"/>
        <w:gridCol w:w="635"/>
        <w:gridCol w:w="635"/>
        <w:gridCol w:w="936"/>
        <w:gridCol w:w="602"/>
        <w:gridCol w:w="602"/>
        <w:gridCol w:w="585"/>
        <w:gridCol w:w="1437"/>
        <w:gridCol w:w="602"/>
        <w:gridCol w:w="602"/>
        <w:gridCol w:w="602"/>
        <w:gridCol w:w="835"/>
        <w:gridCol w:w="835"/>
        <w:gridCol w:w="835"/>
        <w:gridCol w:w="1003"/>
        <w:gridCol w:w="835"/>
        <w:gridCol w:w="1404"/>
        <w:gridCol w:w="702"/>
      </w:tblGrid>
      <w:tr>
        <w:trPr>
          <w:trHeight w:hRule="exact" w:val="404"/>
          <w:jc w:val="center"/>
        </w:trPr>
        <w:tc>
          <w:tcPr>
            <w:tcW w:w="1484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31"/>
              </w:rPr>
              <w:t xml:space="preserve">部门（单位）整体绩效自评表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76"/>
          <w:jc w:val="center"/>
        </w:trPr>
        <w:tc>
          <w:tcPr>
            <w:tcW w:w="1484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2024年年度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74"/>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306023建平生态环境事务服务分中心-211300000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264.2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264.2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20"/>
          <w:jc w:val="center"/>
        </w:trPr>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r>
      <w:tr>
        <w:trPr>
          <w:trHeight w:hRule="exact" w:val="549"/>
          <w:jc w:val="center"/>
        </w:trPr>
        <w:tc>
          <w:tcPr>
            <w:tcW w:w="11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23.62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21.01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226.37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193.74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86.00%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8.6</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10.57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7.86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r>
      <w:tr>
        <w:trPr>
          <w:trHeight w:hRule="exact" w:val="88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67"/>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一、完成全年绩效目标任务.二、重点工作：1通过人员、日常公用经费合理使用，预算执行到位。2以工作完成及时、质量达标、提高综合管理水平提升履职效能。3加强预算收入支出管理规范、提高资产利用率提高管理效率。4通过降低“三公”经费变动率降低运行成本。5以促进生态环境质量持续改善、提高受益对象和职工群众满意度为切入点扩大社会效应。6建立和完善人事档案管理制度，规范人事和档案管理保障体制机制改革可持续发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一、完成全年绩效目标任务.二、重点工作：1通过人员、日常公用经费合理使用，预算执行到位。2以工作完成及时、质量达标、提高综合管理水平提升履职效能。3加强预算收入支出管理规范、提高资产利用率提高管理效率。4通过降低“三公”经费变动率降低运行成本。5以促进生态环境质量持续改善、提高受益对象和职工群众满意度为切入点扩大社会效应。6建立和完善人事档案管理制度，规范人事和档案管理保障体制机制改革可持续发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93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运算符号</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指标值</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度量单位</w:t>
            </w:r>
          </w:p>
        </w:tc>
        <w:tc>
          <w:tcPr>
            <w:tcW w:w="1437"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全年完成值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34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80"/>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人员保障原因分析</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其他原因分析</w:t>
            </w:r>
          </w:p>
        </w:tc>
        <w:tc>
          <w:tcPr>
            <w:tcW w:w="2106"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绩效指标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重点工作履行情况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重点工作办结率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整体工作完成情况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总体工作完成率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工作完成及时率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工作质量达标率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基础管理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综合管理水平</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依法行政能力</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预算执行效率</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预算调整率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结转结余变动率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管理效率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预算编制管理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预算绩效目标覆盖率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预算监督管理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预决算公开情况</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全部公开</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预算收支管理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预算收入管理规范性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预算支出管理规范性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财务管理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内控制度有效性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制度有效</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资产管理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固定资产利用率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25"/>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业务管理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政府采购管理违法违规行为发生次数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运行成本</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成本控制成效</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“三公”经费变动率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在职人员控制率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社会效应</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生态效益</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开展生态环保宣传工作次数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服务对象满意度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单位职工满意度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社会公众满意度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当地群众满意度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可持续性</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体制机制改革</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执行部门内部控制制度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规范执行</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完善财务内控制度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8392"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6449"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94.90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154"/>
        <w:gridCol w:w="635"/>
        <w:gridCol w:w="635"/>
        <w:gridCol w:w="936"/>
        <w:gridCol w:w="602"/>
        <w:gridCol w:w="602"/>
        <w:gridCol w:w="585"/>
        <w:gridCol w:w="1437"/>
        <w:gridCol w:w="602"/>
        <w:gridCol w:w="602"/>
        <w:gridCol w:w="602"/>
        <w:gridCol w:w="835"/>
        <w:gridCol w:w="835"/>
        <w:gridCol w:w="835"/>
        <w:gridCol w:w="1003"/>
        <w:gridCol w:w="835"/>
        <w:gridCol w:w="1404"/>
        <w:gridCol w:w="702"/>
      </w:tblGrid>
      <w:tr>
        <w:trPr>
          <w:trHeight w:hRule="exact" w:val="404"/>
          <w:jc w:val="center"/>
        </w:trPr>
        <w:tc>
          <w:tcPr>
            <w:tcW w:w="1484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31"/>
              </w:rPr>
              <w:t xml:space="preserve">部门（单位）整体绩效自评表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76"/>
          <w:jc w:val="center"/>
        </w:trPr>
        <w:tc>
          <w:tcPr>
            <w:tcW w:w="1484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2024年年度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74"/>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306024喀左县生态环境保护综合行政执法队-211300000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196.85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196.85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20"/>
          <w:jc w:val="center"/>
        </w:trPr>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r>
      <w:tr>
        <w:trPr>
          <w:trHeight w:hRule="exact" w:val="549"/>
          <w:jc w:val="center"/>
        </w:trPr>
        <w:tc>
          <w:tcPr>
            <w:tcW w:w="11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16.97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15.62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92.00%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12.23</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176.44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153.01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87.00%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11.57</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10.26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8.61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84.00%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11.25</w:t>
            </w:r>
          </w:p>
        </w:tc>
      </w:tr>
      <w:tr>
        <w:trPr>
          <w:trHeight w:hRule="exact" w:val="88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67"/>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一、完成全年绩效目标任务。二、重点工作：1、通过预算执行率、结转结余变动率、预算调整率。2、以工作完成率、工作质量达标率、工作完成及时率为抓手提升履职效能。3、加强预算绩效目标覆盖率、预决算公开情况、内部制度有效性提高管理效率。4、通过“三公”经费变动率、在职人员控制率降低运行成本。5、开展生态环保宣传工作次数、单位职工满意度、当地群众总体满意度。6、执行部门内部控制制度、完善财务内部控制制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严格按照规章制度执行，对于环境污染事故和环境污染纠纷的调查与处理和突发事件协调与处理，强制执行案件的办理，环保专项行动的协调等工作的高效完成。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93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运算符号</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指标值</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度量单位</w:t>
            </w:r>
          </w:p>
        </w:tc>
        <w:tc>
          <w:tcPr>
            <w:tcW w:w="1437"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全年完成值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34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80"/>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人员保障原因分析</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其他原因分析</w:t>
            </w:r>
          </w:p>
        </w:tc>
        <w:tc>
          <w:tcPr>
            <w:tcW w:w="2106"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绩效指标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重点工作履行情况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重点工作办结率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整体工作完成情况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总体工作完成率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工作完成及时率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工作质量达标率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基础管理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依法行政能力</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综合管理水平</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预算执行效率</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预算调整率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结转结余变动率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管理效率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预算编制管理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预算绩效目标覆盖率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预算监督管理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预决算公开情况</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全部公开</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预算收支管理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预算收入管理规范性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预算支出管理规范性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财务管理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内控制度有效性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制度有效</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资产管理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固定资产利用率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25"/>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业务管理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政府采购管理违法违规行为发生次数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运行成本</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成本控制成效</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“三公”经费变动率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在职人员控制率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社会效应</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生态效益</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开展生态环保宣传工作次数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服务对象满意度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单位职工满意度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社会公众满意度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当地群众总体满意度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可持续性</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体制机制改革</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执行部门内部控制制度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规范执行</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完善财务内部控制制度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8392"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6449"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95.05</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154"/>
        <w:gridCol w:w="635"/>
        <w:gridCol w:w="635"/>
        <w:gridCol w:w="936"/>
        <w:gridCol w:w="602"/>
        <w:gridCol w:w="602"/>
        <w:gridCol w:w="585"/>
        <w:gridCol w:w="1437"/>
        <w:gridCol w:w="602"/>
        <w:gridCol w:w="602"/>
        <w:gridCol w:w="602"/>
        <w:gridCol w:w="835"/>
        <w:gridCol w:w="835"/>
        <w:gridCol w:w="835"/>
        <w:gridCol w:w="1003"/>
        <w:gridCol w:w="835"/>
        <w:gridCol w:w="1404"/>
        <w:gridCol w:w="702"/>
      </w:tblGrid>
      <w:tr>
        <w:trPr>
          <w:trHeight w:hRule="exact" w:val="404"/>
          <w:jc w:val="center"/>
        </w:trPr>
        <w:tc>
          <w:tcPr>
            <w:tcW w:w="1484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31"/>
              </w:rPr>
              <w:t xml:space="preserve">部门（单位）整体绩效自评表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76"/>
          <w:jc w:val="center"/>
        </w:trPr>
        <w:tc>
          <w:tcPr>
            <w:tcW w:w="1484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2024年年度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74"/>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306025喀左生态环境事务服务分中心-211300000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523.39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523.39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20"/>
          <w:jc w:val="center"/>
        </w:trPr>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r>
      <w:tr>
        <w:trPr>
          <w:trHeight w:hRule="exact" w:val="549"/>
          <w:jc w:val="center"/>
        </w:trPr>
        <w:tc>
          <w:tcPr>
            <w:tcW w:w="11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21.86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17.25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10.5</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469.59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409.6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87.00%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11.57</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47.13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43.48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92.00%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12.32</w:t>
            </w:r>
          </w:p>
        </w:tc>
      </w:tr>
      <w:tr>
        <w:trPr>
          <w:trHeight w:hRule="exact" w:val="88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67"/>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一、完成全年绩效目标任务。二、重点工作：1、通过预算执行率、结转结余变动率、预算调整率。2、以工作完成率、工作质量达标率、工作完成及时率为抓手提升履职效能。3、加强预算绩效目标覆盖率、预决算公开情况、内部制度有效性提高管理效率。4、通过“三公”经费变动率、在职人员控制率降低运行成本。5以开展生态环保宣传工作次数为依据、单位职工满意度、职工群众满意度。6、执行部门内部控制制度、完善财务内部控制制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严格执行国家环境监测技术规范开展本地区各环境要素监测、污染源监督监测、建立健全重点污染源动态档案、编写监测报告等工作；为环境管理、环境执法、环境决策、排污治理和处理环境污染纠纷等行为提供各种数据和技术支持，加大了执行力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93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运算符号</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指标值</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度量单位</w:t>
            </w:r>
          </w:p>
        </w:tc>
        <w:tc>
          <w:tcPr>
            <w:tcW w:w="1437"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全年完成值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34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80"/>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人员保障原因分析</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其他原因分析</w:t>
            </w:r>
          </w:p>
        </w:tc>
        <w:tc>
          <w:tcPr>
            <w:tcW w:w="2106"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绩效指标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重点工作履行情况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重点工作办结率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整体工作完成情况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总体工作完成率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工作完成及时率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工作质量达标率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基础管理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综合管理水平</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依法行政能力</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预算执行效率</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预算调整率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结转结余变动率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管理效率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预算编制管理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预算绩效目标覆盖率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预算监督管理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预决算公开情况</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全部公开</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预算收支管理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预算收入管理规范性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预算支出管理规范性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财务管理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内控制度有效性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制度有效</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资产管理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固定资产利用率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25"/>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业务管理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政府采购管理违法违规行为发生次数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运行成本</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成本控制成效</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“三公”经费变动率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在职人员控制率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社会效应</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生态效益</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开展生态环保宣传工作次数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服务对象满意度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单位职工满意度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社会公众满意度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当地群众满意度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可持续性</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体制机制改革</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执行部门内部控制制度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规范执行</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完善财务内部控制制度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8392"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6449"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94.39</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154"/>
        <w:gridCol w:w="635"/>
        <w:gridCol w:w="635"/>
        <w:gridCol w:w="936"/>
        <w:gridCol w:w="602"/>
        <w:gridCol w:w="602"/>
        <w:gridCol w:w="585"/>
        <w:gridCol w:w="1437"/>
        <w:gridCol w:w="602"/>
        <w:gridCol w:w="602"/>
        <w:gridCol w:w="602"/>
        <w:gridCol w:w="835"/>
        <w:gridCol w:w="835"/>
        <w:gridCol w:w="835"/>
        <w:gridCol w:w="1003"/>
        <w:gridCol w:w="835"/>
        <w:gridCol w:w="1404"/>
        <w:gridCol w:w="702"/>
      </w:tblGrid>
      <w:tr>
        <w:trPr>
          <w:trHeight w:hRule="exact" w:val="404"/>
          <w:jc w:val="center"/>
        </w:trPr>
        <w:tc>
          <w:tcPr>
            <w:tcW w:w="1484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31"/>
              </w:rPr>
              <w:t xml:space="preserve">部门（单位）整体绩效自评表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76"/>
          <w:jc w:val="center"/>
        </w:trPr>
        <w:tc>
          <w:tcPr>
            <w:tcW w:w="1484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2024年年度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74"/>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306026凌源市生态环境保护综合行政执法队-211300000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186.15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186.15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20"/>
          <w:jc w:val="center"/>
        </w:trPr>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r>
      <w:tr>
        <w:trPr>
          <w:trHeight w:hRule="exact" w:val="549"/>
          <w:jc w:val="center"/>
        </w:trPr>
        <w:tc>
          <w:tcPr>
            <w:tcW w:w="11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163.54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145.84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11.83</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10.20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17.39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16.07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92.00%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12.32</w:t>
            </w:r>
          </w:p>
        </w:tc>
      </w:tr>
      <w:tr>
        <w:trPr>
          <w:trHeight w:hRule="exact" w:val="88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67"/>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一、完成全年绩效目标任务.二、重点工作：1通过人员、日常公用经费合理使用，预算执行到位。2以工作完成及时、质量达标、提高综合管理水平提升履职效能。3加强预算收入支出管理规范、提高资产利用率提高管理效率。4通过降低“三公”经费变动率降低运行成本。5以开展生态环保工作宣传、提高单位职工、当地群众总体满意度为切入点扩大社会效应。6建立和完善部门内部、财务控制制度，保障体制机制改革可持续发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一、完成了全年绩效目标任务.二、重点工作：1通过人员、日常公用经费合理使用，预算执行到位。2以工作完成及时、质量达标、提高综合管理水平提升履职效能。3加强了预算收入支出管理规范、提高了资产利用率提高管理效率。4降低了“三公”经费变动率降低运行成本。5开展了生态环保工作宣传、提高了单位职工、当地群众总体满意度、扩大了社会效应。6建立和完善了部门内部、财务控制制度，保障了体制机制改革可持续发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93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运算符号</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指标值</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度量单位</w:t>
            </w:r>
          </w:p>
        </w:tc>
        <w:tc>
          <w:tcPr>
            <w:tcW w:w="1437"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全年完成值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34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80"/>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人员保障原因分析</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其他原因分析</w:t>
            </w:r>
          </w:p>
        </w:tc>
        <w:tc>
          <w:tcPr>
            <w:tcW w:w="2106"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绩效指标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重点工作履行情况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重点工作办结率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整体工作完成情况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总体工作完成率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工作完成及时率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工作质量达标率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基础管理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依法行政能力</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综合管理水平</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预算执行效率</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预算调整率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结转结余变动率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管理效率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预算编制管理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预算绩效目标覆盖率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预算监督管理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预决算公开情况</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全部公开</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预算收支管理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预算收入管理规范性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预算支出管理规范性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财务管理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内控制度有效性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制度有效</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资产管理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固定资产利用率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25"/>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业务管理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政府采购管理违法违规行为发生次数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运行成本</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成本控制成效</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“三公”经费变动率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在职人员控制率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社会效应</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生态效益</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开展生态环保宣传工作次数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服务对象满意度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单位职工满意度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社会公众满意度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当地群众总体满意度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可持续性</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体制机制改革</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执行部门内部控制制度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规范执行</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完善财务内控制度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8392"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6449"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97.45</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154"/>
        <w:gridCol w:w="635"/>
        <w:gridCol w:w="635"/>
        <w:gridCol w:w="936"/>
        <w:gridCol w:w="602"/>
        <w:gridCol w:w="602"/>
        <w:gridCol w:w="585"/>
        <w:gridCol w:w="1437"/>
        <w:gridCol w:w="602"/>
        <w:gridCol w:w="602"/>
        <w:gridCol w:w="602"/>
        <w:gridCol w:w="835"/>
        <w:gridCol w:w="835"/>
        <w:gridCol w:w="835"/>
        <w:gridCol w:w="1003"/>
        <w:gridCol w:w="835"/>
        <w:gridCol w:w="1404"/>
        <w:gridCol w:w="702"/>
      </w:tblGrid>
      <w:tr>
        <w:trPr>
          <w:trHeight w:hRule="exact" w:val="404"/>
          <w:jc w:val="center"/>
        </w:trPr>
        <w:tc>
          <w:tcPr>
            <w:tcW w:w="1484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Calibri" w:eastAsia="Calibri" w:hAnsi="Calibri" w:cs="Calibri"/>
                <w:b/>
                <w:i w:val="0"/>
                <w:color w:val="000000"/>
                <w:sz w:val="31"/>
              </w:rPr>
              <w:t xml:space="preserve">部门（单位）整体绩效自评表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76"/>
          <w:jc w:val="center"/>
        </w:trPr>
        <w:tc>
          <w:tcPr>
            <w:tcW w:w="1484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2024年年度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74"/>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306027凌源生态环境事务服务分中心-211300000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253.96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9"/>
          <w:jc w:val="center"/>
        </w:trPr>
        <w:tc>
          <w:tcPr>
            <w:tcW w:w="336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253.96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20"/>
          <w:jc w:val="center"/>
        </w:trPr>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r>
      <w:tr>
        <w:trPr>
          <w:trHeight w:hRule="exact" w:val="549"/>
          <w:jc w:val="center"/>
        </w:trPr>
        <w:tc>
          <w:tcPr>
            <w:tcW w:w="11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年度主要任务</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13.69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13.69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211.97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182.04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86.00%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8.6</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10.80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r>
      <w:tr>
        <w:trPr>
          <w:trHeight w:hRule="exact" w:val="549"/>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部门预算基本支出人员经费（刚性）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22.80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67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21.38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94.00%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0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9.4</w:t>
            </w:r>
          </w:p>
        </w:tc>
      </w:tr>
      <w:tr>
        <w:trPr>
          <w:trHeight w:hRule="exact" w:val="88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w:t>
            </w: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867"/>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3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一、完成全年绩效目标任务.二、重点工作：1通过人员、日常公用经费合理使用，预算执行到位。2以工作完成及时、质量达标、提高综合管理水平提升履职效能。3加强预算收入支出管理规范、提高资产利用率提高管理效率。4通过降低“三公”经费变动率降低运行成本。5以开展生态环保工作宣传、提高单位职工、当地群众总体满意度为切入点扩大社会效应。6建立和完善部门内部、财务控制制度，保障体制机制改革可持续发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一、完成了全年绩效目标任务.二、重点工作：1通过人员、日常公用经费合理使用，预算执行到位。2以工作完成及时、质量达标、提高综合管理水平提升履职效能。3加强了预算收入支出管理规范、提高了资产利用率提高管理效率。4降低了“三公”经费变动率降低运行成本。5开展了生态环保工作宣传、提高单位职工、当地群众总体满意度、扩大社会效应。6建立和完善了部门内部、财务控制制度，保障了体制机制改革可持续发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1"/>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635"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93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运算符号</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指标值</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度量单位</w:t>
            </w:r>
          </w:p>
        </w:tc>
        <w:tc>
          <w:tcPr>
            <w:tcW w:w="1437"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全年完成值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602"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34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80"/>
          <w:jc w:val="center"/>
        </w:trPr>
        <w:tc>
          <w:tcPr>
            <w:tcW w:w="1154"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人员保障原因分析</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硬件条件保障原因分析</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其他原因分析</w:t>
            </w:r>
          </w:p>
        </w:tc>
        <w:tc>
          <w:tcPr>
            <w:tcW w:w="2106"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绩效指标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重点工作履行情况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重点工作办结率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履职效能</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整体工作完成情况</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总体工作完成率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工作完成及时率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工作质量达标率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基础管理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依法行政能力</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综合管理水平</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预算执行效率</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预算执行率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预算调整率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结转结余变动率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管理效率</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预算编制管理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预算绩效目标覆盖率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预算监督管理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预决算公开情况</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全部公开</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预算收支管理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预算支出管理规范性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预算收入管理规范性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管理规范</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财务管理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内控制度有效性</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制度有效</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资产管理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固定资产利用率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25"/>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业务管理</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政府采购管理违法违规行为发生次数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2"/>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运行成本</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成本控制成效</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在职人员控制率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“三公”经费变动率</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社会效应</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生态效益</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开展生态环保宣传工作次数</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服务对象满意度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单位职工满意度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社会公众满意度</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当地群众总体满意度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可持续性</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体制机制改革</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执行部门内部控制制度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规范执行</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93"/>
          <w:jc w:val="center"/>
        </w:trPr>
        <w:tc>
          <w:tcPr>
            <w:tcW w:w="11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完善财务内控制度</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完善</w:t>
            </w: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全部或基本达成预期指标100%-80%（含）</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06"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8392"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6449"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1"/>
              </w:rPr>
              <w:t xml:space="preserve">91.30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朝阳市移动源监管执法能力建设、挥发性有机物执法监管能力建设项目地方配套资金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根据辽宁省和朝阳市《关于下达2024年中央大气污染防治资金（第二批）预算指标的通知》《辽宁省大气污染防治项目和资金管理办法》、省资金项目计划等要求，实施朝阳市移动源监管执法能力建设、挥发性有机物执法监管能力建设项目，需购置便携式车用尿素快速检测仪、尾气排放设备、便携式挥发性有机物等各类检（监）测设备，将弥补我市挥发性有机物执法能力的不足，提高移动源和挥发性有机物监管能力，有效遏制夏季臭氧污染，改善环境空气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完成移动源和挥发有机物监管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购置便携式尾气排放检测设备数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台</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购置便携式车用尿素快速检测设备数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台</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购置汽车OBD排放快速检测设备数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台</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购置油气回收三项检测设备数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台</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449"/>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项目完工率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99</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1.86</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经费保障:移动源监管执法能力项目由于资金拨付较晚，尚未完成，按照合同进步有序推进，预计2025年度完成</w:t>
            </w:r>
          </w:p>
          <w:p>
            <w:pPr>
              <w:snapToGrid w:val="0"/>
              <w:spacing w:before="0" w:beforeAutospacing="0" w:after="0" w:afterAutospacing="0" w:line="240" w:lineRule="auto"/>
              <w:jc w:val="left"/>
              <w:rP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经费保障:移动源监管执法能力项目要提高预算拨付及使用效率，合理安排财政资金，提高项目预算执行率。</w:t>
            </w:r>
          </w:p>
          <w:p>
            <w:pPr>
              <w:snapToGrid w:val="0"/>
              <w:spacing w:before="0" w:beforeAutospacing="0" w:after="0" w:afterAutospacing="0" w:line="240" w:lineRule="auto"/>
              <w:jc w:val="left"/>
              <w:rPr/>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能力建设项目采购设备质量合格率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超低排放改造项目验收合格率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项目开工率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99</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99</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年度主要大气污染物减排任务完成比例</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99</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99</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年度环境空气质量改善任务完成比例</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99</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99</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该项目发挥作用年限</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超低排放改造工程设施稳定运行率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群众满意度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77.66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18.66</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调减省以上大气污染防治专项资金淘汰燃煤锅炉项目（辽财指环[2024]277号）</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根据辽宁省、朝阳市下达资金指标文件和《辽宁省大气污染防治项目和资金管理办法》、省项目计划等文件要求，通过开展燃煤锅炉淘汰项目，完成省下达的年度环境空气质量改善目标任务，从而提高大气污染防治能力，改善城区环境空气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资金不再使用，完成抽减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完成燃煤锅炉、散煤替代台数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台</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补助淘汰燃煤锅炉数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台</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淘汰燃煤小锅炉任务完成率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燃煤锅炉、散煤替代清算合格率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项目建设完成时间</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专项资金补助比例</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年度环境空气质量改善任务完成比例</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该项目发挥作用年限</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项目实施区域公众满意度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功能区声环境自动监测系统建设项目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193.5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96.75%</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城市功能区声环境治理自动监测系统的建设，通过该项目的实施，城区声环境质量监测网络不断完善，城区声环境监测数据得以量化，提升城区噪声污染防治和解决人民群众关心的突出噪声污染问题的支撑能力。</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购买监测比对设备数量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套</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购买监测设备数量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套</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设备质量合格率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声环境功能区监测点位布置自动监测设施完成率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项目实施周期</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声环境自动监测设备每套价格</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14.3</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14.3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声环境自动监测系统无障碍运行</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350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350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声环境自动监测系统发挥作用年限</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受益群众满意度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9.68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99.68</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国省控站点运行维护费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通过空气环境质量自动监测站、地表水环境质量自动监测站的正常运行，能够提高监测站点的数据传输稳定性和准确性，为环境管理提供科学依据。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完成国省控站点运行维护。</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检查频次</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17</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17</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监测站点日常运行维护数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17</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17</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监测数据评价、分析完成率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自动监测站点在线率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监测数据有效率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完善监督机制</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国省控站点运行维护</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环境部办公厅文件《关于进一步加强国控站点运维基础保障严防人为干扰问题的通知》环办监测〔2022〕1号，辽宁省生态环境厅印发《关于印发&lt;2022年辽宁省生态环境监测方案&gt;的通知》。此项工作涉及省考核市指标，若站点不能正常运行，省考核将按历史最差值计算，会影响考核指标分值。为此，须全力保证国省控监测站点正常运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完成国省控站点运行维护</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日常巡查次数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检查频次</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调查完成率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项目合格率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环境效果</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持续改善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保护生态系统</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持续提高</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环保督察、污染防治攻坚战考核及大气、水、农村等污染防治日常监管工作保障经费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扎实做好中央、省级生态环境保护反馈意见和交办群众信访举报事项整改工作，确保全面完成整改任务，坚定不移走生态优先、绿色低碳的高质量发展道路，为朝阳实现全面振兴、全方位振兴提供坚实的生态环境保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完成环保督察工作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检查频次</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日常巡查次数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调查完成率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整改完成的验收通过率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项目完成及时率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环境效果</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持续改善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保护生态系统</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持续提高</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环境监测服务经费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通过水环境监测、大气环境监测、土壤环境监测、环境应急与信访监测、重点排污单位在线监测超标核对监测、自行监测比对监测、涉VOC重点排放企业管理监测、监督检查等监测任务，将推动我市环境监测工作正常运行，满足当前环境保护的实际需求。</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完成环境监测工作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对重点污染源和重点减排工程监督性监测次数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监测报告数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份</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监测数据准确率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监测质量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监测数据有效率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监测数据应用率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当地群众满意度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环境监测服务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9.23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9.23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根据党组工作安排和环境监测工作实际需要，年度需要对环境应急与信访执法事项、重点排污单位在线监测超标核对、自行监测比对监测和涉V0C重点排放企业管理进行环境监测，以加强生态环境管理。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完成环境监测任务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检查频次</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监测次数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资金使用合规率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项目验收合格率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项目完成及时率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成本控制率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环境效果</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持续提高</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保护生态系统</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持续改善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环境影响评价报告技术评估及复核</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5.17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5.17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1、《“十三五”环境影响评价改革实施方案》（环环评〔2016〕95号）第（十七）“编制环境影响报告书（表）的建设项目应开展技术评估。将技术评估相关事项纳入政府购买服务范围。” 规定，结合我市具体情况，需引进具备相应能力的技术评估单位，为环评审批提供技术保障。2、《关于严惩弄虚作假提高环评质量的意见》（环环评〔2020〕48号）要求，每季度对全市环评审批文件进行抽查复核。</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完成环境影响及评估项目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评估报告数量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技术合同登记数量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评估报告数量合格率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项目验收合格率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项目完成及时率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环境效果</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持续提高</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保护生态系统</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持续改善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环境影响评价报告技术评估及技术复核工作经费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32.58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98.71%</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通过全年环境影响评价技术评估及技术复核工作，该项目的实施能够促进环评报告的标准化、规范化，提升环评报告质量。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完成全年环境影响评估及复核工作。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一般建设项目评估数量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建设项目环评文件技术复核数量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组织第三方专家对抽查工作结果复核合格率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评估报告数量合格率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环保评估达标率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完善监督机制</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企业满意度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99.87</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机动车和非道路移动机械监督抽测项目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通过抽测柴油货车100台、非道路移动机械50台，主城区基本消除机动车船、工程机械冒黑烟现象。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完成抽测柴油货车情况。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柴油货车监督抽测数量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台</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非道路移动机械监督抽测数量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台</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柴油货车抽测结果准确率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非道路移动机械抽测结果准确率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项目实施周期</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抽测单台设备价格</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元</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重型货车年度抽查率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该项目发挥作用年限</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被抽测主体满意度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21.6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21.6</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建设用地土壤污染状况初步调查监督检查及市级建设用地土壤污染状况调查报告专家评审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93.33%</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通过建设用地土壤污染状况初步调查监督检查和市级建设用地土壤污染状况调查报告专家评审工作，从而促进土壤环境质量改善，提升土地价值，提高市民生活质量。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完成建设用地土壤污染状况调查</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土壤污染状况调查目标任务完成率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监督检查次数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监督检查完成率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调查报告可用率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报告采纳率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为土壤污染防治提供重要基础信息</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项</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99.33</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排污许可评估及复核工作经费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32.1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29.68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92.45%</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通过排污许可评估及复核、清洁生产审核等全年工作任务，规范排污行为、提高环境管理水平，从而保障生态环境质量。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完成排污许可及复核工作，改善生态环境质量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技术复核目标完成率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评估报告数量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篇</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组织第三方专家对抽查工作结果复核合格率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评估报告数量合格率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环保评估达标率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项目实施可持续性</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每年开展</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当地群众满意度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9.24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99.24</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排污许可评估及复核</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4.02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4.02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排污许可申请材料先通过技术审核后，再进行相应的环保审批，能够有效的保证排污许可证的核发质量，提高审批效率，更好地为企业提供技术服务，有效提高环境管理水平。2、排污许可证申请材料经技术复核后，能够有效的保证排污许可证的核发质量，更好地为企业提供技术服务，有效提高环境管理水平。</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完成排污许可及复核工作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检查频次</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评估报告数量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项目验收合格率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评估报告数量合格率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项目完成及时率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环境效果</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持续提高</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保护生态系统</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持续改善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聘请法律顾问费用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通过聘请法律顾问工作，能够为生态环境局各业务部门提供日常法律咨询，增强业务流程的合法性和规范性，及时处理生态环境局在工作中可能面临的法律问题，减少潜在的法律风险。</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已经按照绩效目标，完成法律顾问工作，规避潜在法律风险</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咨询研究报告及调研报告梳理</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份</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决策咨询建议数量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决策咨询建议采纳率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咨询结果有效率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组织开展法律宣传活动</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完善监督机制</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青龙河流域“一河一策一图”应急响应方案编制项目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本项目编制青龙河流域“一河一策一图”应急响应方案，长期有效，周围环境或者环境敏感点发生变化时，应根据实际需要及时调整。通过青龙河流域“一河一策一图”应急响应方案编制，有助于进一步完善全市应急处置体系，提高应对流域突发环境事件的应急处置能力，对保障青龙河水生态环境安全具有重要意义和作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完成前期方案编制工作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编制青龙河流域一河一策一图应急响应方案数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青龙河流域”一河一策一图“应急演练次数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青龙河流域“一河一策一图”应急响应方案完整度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项目验收合格率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项目实施周期</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青龙河流域重、特大突发环境事件的发生次数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次数</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该项目发挥作用年限</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青龙河周边区域受益群众满意度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48.4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48.4</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燃煤锅炉淘汰（辽财指环[2023]686号）</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268.5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开展2024年燃煤锅炉淘汰项目，分配资金共268.5万元，分别是北票市、凌源市、朝阳县、建平县、喀左县、双塔区。</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项目尚未完成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项目完工率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检查频次</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项目验收通过率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项目合格率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环境效果</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提高</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改善生态环境</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改善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31</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入河排污口巡查及河流水质自动站总氮设备运维项目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7.21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90.06%</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通过入河排污口巡查，开展河流水质自动站总氮设备运维工作，可以确保监测数据的时效性和准确性，为水环境管理提供科学依据。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完成总氮设备运维工作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监测次数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维修维护专业监测点监测设备数量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套</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监测数据传输准确率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监测数据评价、分析完成率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监测数据有效率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定期更新监测数据</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次数</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99.01</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生活垃圾焚烧厂日常监督性监测项目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7.31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36.54%</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本项目对生活垃圾焚烧发电厂进行日常监督性监测，可以及时掌握污染物排放情况，是环境管理的重要依据，为环境保护起到重要支撑作用，促进环境保护工作更好地服务社会发展，改善环境空气质量。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能够对生活垃圾焚烧发电厂进行日常监督性监测，改善环境质量。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监测频次</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被监测垃圾焚烧发电厂数量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监测结果准确率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项目实施周期</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监测生活垃圾焚烧厂排放烟气价格</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万元/个</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监测数据全面反映垃圾焚烧厂排放大气污染物的完整性</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该项目发挥作用年限</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受益群众满意度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24.9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28.55</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市生态环境局公务用车更新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17.99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99.96%</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满足日常执法工作需要，保障正常执法监管，需按照相关标准更新一台燃油车辆。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完成执法用车购置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全年执法检查数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180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180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执法巡查车购置数量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维护执法车辆数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辆</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安全级别达标率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安全生产标准化达标率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采购公务用车总成本</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18</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17.99</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完善公务用车管理使用规定</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严格规定</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确保车辆正常运行年限</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应对气候变化工作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14.95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99.67%</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通过2022年温室气体排放清单编制工作，掌握全市温室气体排放情况，从而实施一系列减排措施，减少温室气体的排放并有效应对。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完成温室气体排放清单编制工作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调研次数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成果报告</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份</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分析报告运用率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成果报告验收通过率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报告采纳率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数据利用率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99.97</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噪声功能区划划定监测（2023）（核销）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3.03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95.69%</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对20个功能区监测点实施现场声环境质量手工监测，并实施评估工作。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完成对功能区监测点监测</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项目完工率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检查频次</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项目验收通过率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项目合格率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环境效果</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持续提高</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改善生态环境</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持续改善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99.57</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中央(省）生态环境保护督察整改、污染防治攻坚战考核等日常监管工作保障经费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开展中央（省）生态环保督察整改工作和污染防治攻坚战考核等工作,保证环境质量的继续改善，从而保障公众健康，提升市民的生活质量。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完成中央环保督察整改工作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开展环保督察工作</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检查频次</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发现问题整改情况</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河流断面考核合格率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完善监督机制</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当地群众满意度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重污染天气应对项目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29.8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99.33%</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通过完成朝阳市涉气企业绩效评级及年度重污染天气应急减排清单更新工作，为重污染天气应对工作提供技术支撑，加大力度持续推进大气污染防治工作。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按照目标完成朝阳市涉气企业绩效评级及年度总污染天气应急减排清单更新工作。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涉气企业覆盖率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筛选确定地方重点行业数量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重点企业应急减排实施方案审核率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项目验收合格率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项目实施周期</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0.25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重污染天气重点行业企业绩效评级结果准确率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该项目发挥作用年限</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受益群众满意度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99.93</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专项工作用车租赁费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7.56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94.44%</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通过专项工作用车租赁服务，保障市生态环境局各专项工作的正常运行，保证工作任务的完成。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完成专项工作用车租赁工作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使用车辆辆数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辆</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车辆次数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资金使用合理</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合理使用</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经费拨付到位率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保障日常工作的正常运行</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正常运行</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完善监督机制</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职工满意度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9.44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99.44</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2024年大气网格监管平台运维项目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对大气网格化监管平台的微观监测设备66台（6参数设备52台、TVOC单参数设备14台）、视频监控摄像头20台（高清视频15台、秸秆禁烧双目热成像5台）、视频服务器1台、视频存储硬盘录像机2台、噪声扬尘监测设备15套（可监测颗粒物、噪声和气象参数，可显示监测数据的现场显示屏1个）等软硬件进行运行为维护，包括日常巡检、设备和传输线路故障处理、传感器等耗材配件更换、监测仪器校准、设备挂载资源租赁、网络传输及用电费用等。</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完成大气网格化监管平台项目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大气环境管理现场调研工作完成率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设备、设施更换数量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台（套）</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大气重污染区域重点排污单位排放监管工作完成率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生态环境项目预算绩效管理</w:t>
            </w:r>
          </w:p>
          <w:p>
            <w:pPr>
              <w:snapToGrid w:val="0"/>
              <w:spacing w:before="0" w:beforeAutospacing="0" w:after="0" w:afterAutospacing="0" w:line="240" w:lineRule="auto"/>
              <w:jc w:val="left"/>
              <w:rPr/>
            </w:pPr>
            <w:r>
              <w:rPr>
                <w:rFonts w:ascii="宋体" w:eastAsia="宋体" w:hAnsi="宋体" w:cs="宋体"/>
                <w:b w:val="0"/>
                <w:i w:val="0"/>
                <w:color w:val="000000"/>
                <w:sz w:val="19"/>
              </w:rPr>
              <w:t xml:space="preserve">工作完成率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处置环境污染问题的及时率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项目预算执行情况</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推进生态文明建设</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是</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提升民众自然资源及生态环境保护意识</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持续提升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生态环境是否有效改善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是</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受益对象满意度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2024年中央大气污染防治资金（第二批）朝财指环[2024]678号</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5264.9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2752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52.27%</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根据辽宁省和朝阳市《关于下达2024年中央大气污染防治资金（第二批）预算指标的通知》《辽宁省大气污染防治项目和资金管理办法》、省资金项目计划等文件要求，通过开展鞍钢集团朝阳钢铁有限公司超低排放改造项目和空气质量管控能力建设项目，完成省下达的年度环境空气质量改善目标任务和主要大气污染物减排量达到年度目标要求，从而提高大气污染防治能力，改善城区环境空气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完成改造工作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226"/>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项目完工率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99</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3.162</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经费保障:项目按照目标完成，但由于2024年度资金拨付较晚，未完成支付，下年度将进一步提高预算执行率</w:t>
            </w:r>
          </w:p>
          <w:p>
            <w:pPr>
              <w:snapToGrid w:val="0"/>
              <w:spacing w:before="0" w:beforeAutospacing="0" w:after="0" w:afterAutospacing="0" w:line="240" w:lineRule="auto"/>
              <w:jc w:val="left"/>
              <w:rP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经费保障:项目目标按进度完成，进一步提升项目资金使用效率，提升预算执行率，预计在下年度能够完成支付。</w:t>
            </w:r>
          </w:p>
          <w:p>
            <w:pPr>
              <w:snapToGrid w:val="0"/>
              <w:spacing w:before="0" w:beforeAutospacing="0" w:after="0" w:afterAutospacing="0" w:line="240" w:lineRule="auto"/>
              <w:jc w:val="left"/>
              <w:rP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购置便携式尾气排放检测设备数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台</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购置便携式车用尿素快速检测设备数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台</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购置汽车OBD排放快速检测设备数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台</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购置油气回收三项检测设备数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台</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能力建设项目采购设备质量合格率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超低排放改造项目验收合格率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226"/>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项目开工率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99</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3.162</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经费保障:项目按照目标完成，但由于2024年度资金拨付较晚，未完成支付，下年度将进一步提高预算执行率</w:t>
            </w:r>
          </w:p>
          <w:p>
            <w:pPr>
              <w:snapToGrid w:val="0"/>
              <w:spacing w:before="0" w:beforeAutospacing="0" w:after="0" w:afterAutospacing="0" w:line="240" w:lineRule="auto"/>
              <w:jc w:val="left"/>
              <w:rP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经费保障:项目目标按进度完成，进一步提升项目资金使用效率，提升预算执行率，预计在下年度能够完成支付。</w:t>
            </w:r>
          </w:p>
          <w:p>
            <w:pPr>
              <w:snapToGrid w:val="0"/>
              <w:spacing w:before="0" w:beforeAutospacing="0" w:after="0" w:afterAutospacing="0" w:line="240" w:lineRule="auto"/>
              <w:jc w:val="left"/>
              <w:rPr/>
            </w:pPr>
          </w:p>
        </w:tc>
      </w:tr>
      <w:tr>
        <w:trPr>
          <w:trHeight w:hRule="exact" w:val="2226"/>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年度主要大气污染物减排任务完成比例</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99</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经费保障:项目按照目标完成，但由于2024年度资金拨付较晚，未完成支付，下年度将进一步提高预算执行率</w:t>
            </w:r>
          </w:p>
          <w:p>
            <w:pPr>
              <w:snapToGrid w:val="0"/>
              <w:spacing w:before="0" w:beforeAutospacing="0" w:after="0" w:afterAutospacing="0" w:line="240" w:lineRule="auto"/>
              <w:jc w:val="left"/>
              <w:rP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经费保障:项目目标按进度完成，进一步提升项目资金使用效率，提升预算执行率，预计在下年度能够完成支付。</w:t>
            </w:r>
          </w:p>
          <w:p>
            <w:pPr>
              <w:snapToGrid w:val="0"/>
              <w:spacing w:before="0" w:beforeAutospacing="0" w:after="0" w:afterAutospacing="0" w:line="240" w:lineRule="auto"/>
              <w:jc w:val="left"/>
              <w:rPr/>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年度环境空气质量改善任务完成比例</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99</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99</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该项目发挥作用年限</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超低排放改造工程设施稳定运行率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群众满意度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69.52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5.23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5.75106984</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朝阳市“三线一单”成果应用等其他专项业务费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朝阳市生态环境事务服务中心-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4.08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81.54%</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通过三线一单成果应用工作，从而提供区域生态空间环境保护与治理决策，为环境管理工作提供空间管控依据。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三线一单工作顺利完成，为环境管理提供数据支撑。</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咨询项目（课题）数量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支持项目数量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数据报送规范率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项目数量完成率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成果应用情况</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项</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项目成果应用方面</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8.15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98.15</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朝阳市环境监管重点单位绩效管理考核</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朝阳市生态环境事务服务中心-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通过环境监管重点单位绩效管理考核工作，完成省政府对朝阳市环境监管重点单位绩效管理考核指标，加强对监管重点单位的管理和依法披露。</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完成全年工作任务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帮扶企业数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户</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检查频次</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培训完成率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抽检工作完成率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服务企业场次</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服务企业家数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家</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生态环境事务服务中心网络机房及系统运维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朝阳市生态环境事务服务中心-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16.06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15.94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99.22%</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保障朝阳市生态环境局网络和系统的正常运行。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完成全年工作任务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维修、租赁计划完成项目数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设施维护数量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故障响应及时率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网络外包合同合规率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出现网络安全事故的次数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设备及建设系统使用及维护</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正常运行</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各部门、单位用户满意度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99.92</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生态环境宣传活动经费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朝阳市生态环境事务服务中心-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83.75%</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开展2024年生态环境宣传任务，重点依托“六.五”环境日、国际生物多样性日、全国生态日等节日，开展形式多样的进社区、进企业、进乡村、进校园宣传活动，达到良好的社会宣传效果。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完成全年宣传工作任务。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科普宣传品印刷数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册</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组织宣传活动数量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场次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制作科普宣传品数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册</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普法宣传效果</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达到预期</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媒体宣传报道数量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重大宣传主题数量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98.38</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网络安全及网络机房日常保障工作经费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朝阳市生态环境事务服务中心-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3.29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65.81%</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通过开展网络安全及网络机房日常保障工作，做好环保督查整改，污染防治攻坚战工作等，保证我系统的网络安全正常运行。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基本完成全年工作任务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网络系统正常运行天数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449"/>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网络宣传报道次数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其他:因项目预算编制和政策调整以及全年工作计划等原因，开展的宣传报道次数未达到计划，项目未达到支付要求。</w:t>
            </w:r>
          </w:p>
          <w:p>
            <w:pPr>
              <w:snapToGrid w:val="0"/>
              <w:spacing w:before="0" w:beforeAutospacing="0" w:after="0" w:afterAutospacing="0" w:line="240" w:lineRule="auto"/>
              <w:jc w:val="left"/>
              <w:rP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其他:进一步提高项目编制水平，提高预算编制质量，完善管理制度，统筹全年工作任务，加强预算管理。</w:t>
            </w:r>
          </w:p>
          <w:p>
            <w:pPr>
              <w:snapToGrid w:val="0"/>
              <w:spacing w:before="0" w:beforeAutospacing="0" w:after="0" w:afterAutospacing="0" w:line="240" w:lineRule="auto"/>
              <w:jc w:val="left"/>
              <w:rP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信息网络故障小时数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小时</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网络系统正常运行</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办公楼网络覆盖率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98</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保证网络系统正常运行天数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87.5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6.58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15.0808</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2023年生态环境宣传活动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朝阳市生态环境事务服务中心-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中华人民共和国环境保护法》中第九条规定各级人民政府应当加强环境保护宣传和普及工作。《“美丽中国，我是行动者”提升公民生态文明意识行动计划（2021—2025年）》要求：加强生态文明建设宣传力度、社会动员、学校和社会教育；运用先进技术手段，创新宣传方式。开展生态环境宣传活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完成全年宣传工作任务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专题宣传活动次数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宣传片拍摄及制作工作完成率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宣传质量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普法宣传效果</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持续提高</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环境效果</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持续改善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保护生态系统</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持续提高</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2024年生态环境局系统迁移费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朝阳市生态环境事务服务中心-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保障朝阳市生态环境局网络和系统的正常运行。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完成全年工作任务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维修、租赁计划完成项目数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设施维护数量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故障响应及时率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网络外包合同合规率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区域水、空气、土壤等生态环境改善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持续改善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设备及建设系统使用及维护</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正常运行</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各部门、单位用户满意度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环保督察及整改工作经费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朝阳市生态环境保护综合行政执法队-</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32.0%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通过环保督察“回头看”，完成案件整改，案件销号，防止反弹，做常态化，持续保持整改成果。在省、市、区督查工作协调组统一协调下，按照任务清单和“整改文件”落实责任，统筹推进，确保可行，可操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案件整改，案件销号，防止反弹，做常态化，持续保持整改成果。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开展环保督察工作</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问题整改完成率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003"/>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符合条件对象覆盖率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2.75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经费保障:2024年按照工作进度工作已经结束，但资金未全部支付，计划于2025年度继续支付。</w:t>
            </w:r>
          </w:p>
          <w:p>
            <w:pPr>
              <w:snapToGrid w:val="0"/>
              <w:spacing w:before="0" w:beforeAutospacing="0" w:after="0" w:afterAutospacing="0" w:line="240" w:lineRule="auto"/>
              <w:jc w:val="left"/>
              <w:rP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经费保障:2025年度继续支付资金，合理安排项目资金，提高预算执行率，继续提升资金使用率。</w:t>
            </w:r>
          </w:p>
          <w:p>
            <w:pPr>
              <w:snapToGrid w:val="0"/>
              <w:spacing w:before="0" w:beforeAutospacing="0" w:after="0" w:afterAutospacing="0" w:line="240" w:lineRule="auto"/>
              <w:jc w:val="left"/>
              <w:rP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调查完成率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环保评估达标率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完善监督机制</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003"/>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企业满意度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经费保障:2024年按照工作进度工作已经结束，但资金未全部支付，计划于2025年度继续支付。</w:t>
            </w:r>
          </w:p>
          <w:p>
            <w:pPr>
              <w:snapToGrid w:val="0"/>
              <w:spacing w:before="0" w:beforeAutospacing="0" w:after="0" w:afterAutospacing="0" w:line="240" w:lineRule="auto"/>
              <w:jc w:val="left"/>
              <w:rP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经费保障:2025年度继续支付资金，合理安排项目资金，提高预算执行率，继续提升资金使用率。</w:t>
            </w:r>
          </w:p>
          <w:p>
            <w:pPr>
              <w:snapToGrid w:val="0"/>
              <w:spacing w:before="0" w:beforeAutospacing="0" w:after="0" w:afterAutospacing="0" w:line="240" w:lineRule="auto"/>
              <w:jc w:val="left"/>
              <w:rPr/>
            </w:pPr>
          </w:p>
        </w:tc>
      </w:tr>
      <w:tr>
        <w:trPr>
          <w:trHeight w:hRule="exact" w:val="2003"/>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环境保护执法人员满意度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经费保障:2024年按照工作进度工作已经结束，但资金未全部支付，计划于2025年度继续支付。</w:t>
            </w:r>
          </w:p>
          <w:p>
            <w:pPr>
              <w:snapToGrid w:val="0"/>
              <w:spacing w:before="0" w:beforeAutospacing="0" w:after="0" w:afterAutospacing="0" w:line="240" w:lineRule="auto"/>
              <w:jc w:val="left"/>
              <w:rP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经费保障:2025年度继续支付资金，合理安排项目资金，提高预算执行率，继续提升资金使用率。</w:t>
            </w:r>
          </w:p>
          <w:p>
            <w:pPr>
              <w:snapToGrid w:val="0"/>
              <w:spacing w:before="0" w:beforeAutospacing="0" w:after="0" w:afterAutospacing="0" w:line="240" w:lineRule="auto"/>
              <w:jc w:val="left"/>
              <w:rP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64.25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8.44952</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机动车及非道路移动机械监管工作经费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朝阳市生态环境保护综合行政执法队-</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4.14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82.73%</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开展机动车及非道路移动机械监管工作，能够降低柴油货车和非道路移动机械尾气污染物排放对我市环境空气质量的影响，推进我市环境空气质量持续改善。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2024年开展机动车及非道路移动机械监管工作，降低了柴油货车和非道路移动机械尾气污染物排放。</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336"/>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新车和非道路移动机械生产、销售企业环保一致性查验抽查生产企业数和销售企业数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检查频次</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保障全年正常运转率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执法平台运行平稳率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系统正常运行率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保障日常工作的正常运行</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正常运行</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完善监督机制</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8.27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98.27</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日常监督执法和专项行动经费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朝阳市生态环境保护综合行政执法队-</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14.13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56.54%</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开展环境保护日常监督执法等执法行动，加强对企业的日常监管，将环境违法行为扼杀在萌芽阶段，避免造成更大的损失，保护生态环境安全。开展环境比武练兵，提高环境执法队伍执法能力，保障生态环境安全，提高人民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2024年开展环境保护日常监督执法等执法行动，加强了对企业的日常监管，提高了环境执法队伍执法能力。</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环境信访工作人员人数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监督执法检查完成率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执法制式服装配备率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环境执法大练兵实战比武活动有效完成率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执法大练兵参与人员的专业能力</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考试通过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检查结果公开度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003"/>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环境保护执法人员满意度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经费保障:2024年按照工作进度工作已经结束，但资金未全部支付，计划于2025年度继续支付。</w:t>
            </w:r>
          </w:p>
          <w:p>
            <w:pPr>
              <w:snapToGrid w:val="0"/>
              <w:spacing w:before="0" w:beforeAutospacing="0" w:after="0" w:afterAutospacing="0" w:line="240" w:lineRule="auto"/>
              <w:jc w:val="left"/>
              <w:rP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经费保障:2025年度继续支付资金，合理安排项目资金，提高预算执行率，继续提升资金使用率。</w:t>
            </w:r>
          </w:p>
          <w:p>
            <w:pPr>
              <w:snapToGrid w:val="0"/>
              <w:spacing w:before="0" w:beforeAutospacing="0" w:after="0" w:afterAutospacing="0" w:line="240" w:lineRule="auto"/>
              <w:jc w:val="left"/>
              <w:rP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76.7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5.65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13.3538128</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日常监督执法及专项检查</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朝阳市生态环境保护综合行政执法队-</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99.87%</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开展生态环境保护日常监督巡查。通过日常监督巡查，加强对企业的日常监管，是保护生态环境安全和改善环境质量的重要手段。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完成日常监督巡查工作。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全年执法检查数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出动执法人员</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执法平台运行平稳</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持续运行</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执法办案任务完成率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各项任务完成及时率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成本控制率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为提升人民群众普法守法用法的法律意识</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持续提高</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保护生态系统</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持续提高</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99.99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迎接新一轮中央环保督察</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朝阳市生态环境保护综合行政执法队-</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2.23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2.19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98.14%</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中央生态环境保护督察工作是党中央的重大决策，按中央部署，我省明年将迎来新一轮的中央生态环境保护督察，为做好中央环保督察、省环保督察工作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完成中央环保督察、省环保督察工作。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全年执法检查数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出动执法人员</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执法问题处置率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执法平台运行平稳率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案件办结时效性</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持续提高</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项目成本控制率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环境影响管理</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持续改善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环境保护</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持续改善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99.81</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光纤专项服务费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朝阳市生态环境局北票分局-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1.94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1.94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保障网络畅通，高质量完成各视频会议及在线监测</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保障了网络畅通，高质量完成了各视频会议及在线监测</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检查频次</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监测次数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资金使用合规率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项目验收合格率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项目完成及时率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环境效果</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持续提高</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保护生态系统</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持续改善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环保督察及整改工作经费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朝阳市生态环境局北票分局-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1.97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49.35%</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实施目标推进生态环保进程，改善改进生态环境建设，促进整体环境进入良性循环。</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实施目标推进了生态环保进程，改善改进了生态环境建设，促进了整体环境进入良性循环。</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开展环保督察工作</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问题整改完成率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调查完成率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项目合格率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完工项目验收合格率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符合条件对象覆盖率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环保评估达标率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完善监督机制</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企业满意度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4.93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35.93475</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环境监测业务经费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朝阳市生态环境局北票分局-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12.73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90.92%</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保证监测数据的准确性，保质保量的完成各项任务。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保证了监测数据的准确性，保质保量的完成了各项任务。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监测任务完成率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监测次数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监测数据传输准确率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监测质量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监测数据更新及时率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设备利用率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监测数据应用率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企业职工满意度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99.09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日常监督执法和专项行动经费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朝阳市生态环境局北票分局-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25.75%</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通过开展日常监督执法和专项行动工作，查处环境违法行为，解决环境热点和突出环境问题，提升市民的生活质量。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开展了日常监督执法和专项行动工作，查处了环境违法行为，解决了环境热点和突出环境问题，提升了市民的生活质量。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现有执法车辆</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辆</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监督执法检查完成率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执法制式服装配备率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执法服装使用率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执法办案及时率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环保评估达标率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完善监督机制</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企业满意度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2.58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33.575</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污染防治工作经费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朝阳市生态环境局北票分局-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88.82%</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日常巡视督导企业合法合规生产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日常巡视督导了企业合法合规生产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空气日常治理次数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评估报告数量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资金使用合规率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监测内容齐全性</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监测齐全</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项目完成及时率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成本控制率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环境效果</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持续提高</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保护生态系统</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持续改善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8.88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98.88</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迎接中央和省生态环境保护督察工作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朝阳市生态环境局北票分局-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15.53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7.38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47.51%</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推进生态环保进程，改善改进生态环境建设，促进整体环境进入良性循环。</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推进了生态环保进程，改善改进了生态环境建设，促进了整体环境进入良性循环。</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日常巡查次数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检查频次（次）</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调查完成率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整改完成的验收通过率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项目完成及时率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成本控制率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环境效果</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持续提高</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保护生态系统</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持续改善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4.75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35.75068557</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办公楼维修及维护</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朝阳市生态环境局朝阳县分局-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该项目开展可提高办公楼回报率,延长办公楼物理寿命和经济寿命,提升办公楼使用价值并保证其功能的更好的发挥，保障办公楼使用安全性，为职工提供良好的工作环境。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维修数量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设备维修数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维修合格率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设备设施维护验收合格率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96</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设备维修及时率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设备维修成本</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1.76</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1.76</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设备利用率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99</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设备功能实现率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维修项目实施对建筑物稳定运行及功能持续影响</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年</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基础设施维修改造单位职工满意度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环保督察及整改工作经费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朝阳市生态环境局朝阳县分局-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72.77%</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此项工作可保证完成环保督察整改销号工作、推动信访案件办理。实现环境质量明显改善，人民群众的生活环境明显改善，构建美丽中国。</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开展环保督察工作</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问题整改完成率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符合条件对象覆盖率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调查完成率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环保评估达标率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完善监督机制</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企业满意度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7.28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8.27715655</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环境监测业务经费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朝阳市生态环境局朝阳县分局-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环境监测工作的开展，可有效提升环境监测水平, 便于掌握全县空气环境质量、水质、大气、噪声环境质量等情况，让农村生态环境得到明显改善。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环境监测工作的开展，有效提升了环境监测水平, 全面掌握了全县空气环境质量、水质、大气、噪声环境质量等情况，让农村生态环境得到明显改善。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年度总体工作任务完成率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监测任务完成率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成果报告验收通过率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项目验收通过率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监测数据应用率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监测数据有效率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项目服务对象满意度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环境信访应急管理工作经费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朝阳市生态环境局朝阳县分局-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开展此项工作能强化应急能力建设，提升应急管理水平，有效防范遏制突发环境事件的发生，保障县域环境安全。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开展此项工作大大强化了应急能力建设，提升了应急管理水平，有效防范遏制突发环境事件的发生，保障县域环境安全。提高工作人员突发环境事件应急处置能力，社会效益良好。</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检查频次</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日常巡查情况</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定期巡查</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信访举报办结率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项目验收合格率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项目完成及时率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成本控制率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带动环保产业发展</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有效带动</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5.8</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提高公众对环境保护意识</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显著提高</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当地生态环境改善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明显改善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改善生态环境</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持续改善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生态环境持续恢复</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持续恢复</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环境信访应急管理经费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朝阳市生态环境局朝阳县分局-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开展此项工作强化应急能力建设，提升应急管理水平，有效防范遏制突发环境事件的发生，保障县域环境安全。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开展此项工作大大强化了应急能力建设，提升了应急管理水平，有效防范遏制突发环境事件的发生，保障县域环境安全。提高工作人员突发环境事件应急处置能力，社会效益良好。</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年度检查任务完成率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环境信访工作人员人数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信访举报办结率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执法办案完成率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信访转诉案件结案率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环保评估达标率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企业满意度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相关受益群体的满意率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日常监督执法和专项行动经费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朝阳市生态环境局朝阳县分局-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21.61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98.21%</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通过开展日常监督执法和专项行动工作，提高环境执法能力，提高执法队伍建设，减少环境问题的发生。</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环境信访工作人员人数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监督执法检查完成率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执法办案任务完成率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执法问题处置率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96</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检查结果公开度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档案管理制度健全性</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完善制度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执法人员满意度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98</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99.82</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污染防治攻坚战工作经费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朝阳市生态环境局朝阳县分局-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开展污染防治攻坚战工作，使主要污染物排放总量得到下降，能够持续改善生态环境，生态环境治理体系更加完善，从而提高人民群众生活质量。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大气污染防治相关研究报告、政策建议等完成率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日常巡查覆盖率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大气重污染区域重点排污单位排放监管工作完成率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重点污染源和重点减排工程监督性监测完成率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项目验收合格率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96</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改善水生态环境质量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提高</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完善监督机制</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群众满意度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96</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97</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物业费（2024）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朝阳市生态环境局朝阳县分局-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24.24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23.96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98.84%</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改善职工工作环境，保障工作人员人身安全和工作秩序，提高工作效率。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物业管理面积</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8320.94</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平方米</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8320.94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采暖费面积</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8320.94</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平方米</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8320.94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房屋空置率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保证办公楼正常运行</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正常运行</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因物业工作不到位影响办公的次数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物业费缴纳的时效性</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日</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总成本控制率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环境信访工作的保障</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保障运转</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部门办公正常运行</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正常运行</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职工满意度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99.88</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环保督察及整改工作经费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朝阳市生态环境局凌源分局-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通过环保督察“回头看”，完成案件整改，案件销号，防止反弹。做常态化，持续保持整改成果。在省、市、区督察工作组统一协调下，按照任务清单和“整改文件”落实责任，统筹推进，确保上下一致，确保可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通过环保督察“回头看”，完成了案件整改，案件销号，防止反弹。做常态化，持续保持整改成果。在省、市、区督察工作组统一协调下，按照任务清单和“整改文件”落实责任，统筹推进，确保了上下一致，确保可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开展环保督察工作</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问题整改完成率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督察督办事项整改率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调查完成率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处置环境污染问题的及时率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环保评估达标率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完善监督机制</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受益群众满意度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环境监测业务经费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朝阳市生态环境局凌源分局-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保障生态环境监测工作正常运行，监测业务顺利开展，以及环境监测仪器设备的正常运行。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保障了生态环境监测工作正常运行，监测业务顺利开展，以及环境监测仪器设备的正常运行。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监测任务完成率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监测次数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监测数据传输准确率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监测质量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监测数据更新及时率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设备利用率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监测数据应用率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职工满意度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日常监督执法和专项行动经费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朝阳市生态环境局凌源分局-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保证工作正常运行，改善环境质量，确保执法活动部署按时保质、落实到位。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保证了工作正常运行，改善了环境质量，确保了执法活动部署按时保质、落实到位。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现有执法车辆</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辆</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监督执法检查完成率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执法制式服装配备率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执法服装使用率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执法办案及时率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环保评估达标率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完善监督机制</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受益群众满意度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污染防治攻坚战工作经费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朝阳市生态环境局凌源分局-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优化执法方式，助力精准执法。提高发现环境违法问题能力，加大执法力度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优化了执法方式，助力精准执法。提高了发现环境违法问题能力，加大了执法力度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大气污染防治相关研究报告、政策建议等完成率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执法专项行动次数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政策执行到位率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调查完成率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处置环境污染问题的及时率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环保评估达标率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完善监督机制</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受益群众满意度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污染减排费用（2024）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朝阳市生态环境局凌源分局-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10.28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10.26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99.76%</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主要污染物排放量得到有效控制、生态环境质量明显改善、强化污染减排，促进经济与环境协调发展。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主要污染物排放量得到了有效控制、生态环境质量明显改善、强化了污染减排，促进了经济与环境协调发展。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大气环境管理现场调研工作完成率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巡查次数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政策执行到位率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调查完成率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处置环境污染问题的及时率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环保评估达标率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完善监督机制</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受益群众满意度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99.98</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2024年殡仪馆在线监测系统维护费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朝阳市生态环境局凌源分局-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3.11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3.11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对周边空气异味开展实时监测，实现精准施策和量化管理。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对周边空气异味开展了实时监测，实现了精准施策和量化管理。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监测任务完成率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维修维护专业监测点监测设备数量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套</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监测质量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系统终端正常使用率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监测数据应用率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生态环境是否有效改善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环境改善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服务或受益对象满意度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受益群众满意度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2024年会议室视频终端、机动车尾气平台运行维护费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朝阳市生态环境局凌源分局-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0.96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0.96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保障视频会议和业务正常办理。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保障了视频会议和业务正常办理。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保证网络系统正常运行天数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350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350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保障系统正常运行天数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350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350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监测质量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系统终端正常使用率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项目建成后环境效果</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环境改善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政策持续性</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可持续性</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服务或受益对象满意度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受益群众满意度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2024年空气自动监测站运营维护费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朝阳市生态环境局凌源分局-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9.41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9.41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实时监测空气质量和正确上传数据，保证空气质量优良。</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实时监测空气质量和正确上传l了数据，保证了空气质量优良。</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监测任务完成率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监测次数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监测数据准确率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监测质量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环境效果</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环境改善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改善空气环境质量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空气改善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服务或受益对象满意度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受益群众满意度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断面水质和水源地监测工作经费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朝阳市生态环境局建平分局-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及时掌握饮用水水质情况，保障居民饮用水安全.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及时掌握饮用水水质情况，保障居民饮用水安全.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排污口监测次数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集中式饮用水水源地规范化建设划定率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城市集中式饮用水水源水质达标率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年度监测报告任务完成率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及时监测发现地下水污染以减少经济损失</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为地下水污染防治、生态保护与管理提供可靠信息及依据</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监测数据应用率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99</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99</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地级及以上城市集中式饮用水水源水质达标率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环保督察综合执法工作经费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朝阳市生态环境局建平分局-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66.01%</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完成中央、省环保督察交办的案件督改、销号工作，防止反弹，持续保持整改成果。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完成中央、省环保督察交办的案件督改、销号工作，防止反弹，持续保持整改成果。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开展环保督察工作</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问题整改完成率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监督检查完成率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督察督办事项整改率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为地下水污染防治、生态保护与管理提供可靠信息及依据</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检查结果公开度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98</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17.60122</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环境监测业务经费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朝阳市生态环境局建平分局-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10.23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60.15%</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通过对反映环境质量的指标进行监视和测定确定环境污染状况和环境质量的高低。提供环境质量现状及变化趋势的数据，判断环境质量，评价当前主要环境问题，为环境管理服务。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通过对反映环境质量的指标进行监视和测定确定环境污染状况和环境质量的高低。提供环境质量现状及变化趋势的数据，判断环境质量，评价当前主要环境问题，为环境管理服务。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排污口监测次数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监测站点日常运行维护数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重点污染源和重点减排工程监督性监测完成率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年度监测报告任务完成率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监测数据应用率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98</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监测数据有效率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98</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6.01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17.0149</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日常监督执法和专项行动经费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朝阳市生态环境局建平分局-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57.43%</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进一步规范和提升保障日常监督执法和专项行动的执法能力，发现环境违法行为及时处理。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进一步规范和提升保障日常监督执法和专项行动的执法能力，发现环境违法行为及时处理。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环境信访工作</w:t>
            </w:r>
          </w:p>
          <w:p>
            <w:pPr>
              <w:snapToGrid w:val="0"/>
              <w:spacing w:before="0" w:beforeAutospacing="0" w:after="0" w:afterAutospacing="0" w:line="240" w:lineRule="auto"/>
              <w:jc w:val="left"/>
              <w:rPr/>
            </w:pPr>
            <w:r>
              <w:rPr>
                <w:rFonts w:ascii="宋体" w:eastAsia="宋体" w:hAnsi="宋体" w:cs="宋体"/>
                <w:b w:val="0"/>
                <w:i w:val="0"/>
                <w:color w:val="000000"/>
                <w:sz w:val="19"/>
              </w:rPr>
              <w:t xml:space="preserve">人员人数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监督执法检查完成率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执法制式服装配备率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环境执法大练兵实战比武活动有效完成率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执法大练兵参与人员的专业能力</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考核通过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检查结果公开度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环境保护执法人员满意度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26.74257426</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创建国家生态文明示范区、巩固“两山”基地建设成果经费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朝阳市生态环境局喀左分局-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4.12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41.17%</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照《国家生态文明建设示范区管理规程》和《喀左县国家生态文明建设示范区建设规划》，推进喀左县生态文明建设示范区建设指标、重点工程，以顺利完成创建工作；按照《“绿水青山就是金山银山”实践创新基地建设管理规程（试行) 》及《实施方案》推进“两山”基地建设任务、重点工程，巩固建设成果。加快构建生态制度体系、生态环境体系、生态空间体系、生态经济体系、生态生活体系、生态文化体系，实现全县生态环境与经济社会可持续发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争创的成功，加快构建生态制度、环境、空间、经济、生活、文化体系，实现全县生态环境与经济社会可持续发展。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省补助资金项目完工率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重点地区城市重污染天气应急预案评估数量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生态环境保护规划年度考核评估完成率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聘请第三方开展建设项目竣工环境保护验收效果评估合格率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生态环境影响控制率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完善监督机制</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环境保护执法人员满意度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98</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98</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4.12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35.1165</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断面水质和水源地监测工作经费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朝阳市生态环境局喀左分局-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10.85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96.88%</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对全县29个乡镇级农村饮用水水源地进行现场采样监测。共涉及17个乡镇，29个饮用水水源地，监测项目按《地下水质量标准》GB/T14848-2017表1中39项目指标（除总α放射性和总β放射性指标），监测频次为每半年一次，前后两次采样时间须间隔4个月，全年两次，如遇异常情况，则需加密监测。</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河流断面巡查力度，做好水环境日常管理。对国考断面出现超标的情况，组织执法人员赴现场查找问题原因，追根溯源，深度分析，重点巡查国控断面所在河道上、下游沿岸的生活垃圾和漂浮物收集处置情况，严防生活垃圾进入河中污染水体，加密人工监测频次，及时分析研判苗头性问题。对易超标因子，列出污染源清单，保障水质稳定达标；强化饮用水源保护，加大现场监管力度。为保障饮用水水源地水质安全，对15个水源地进行了风险检查抽查。完成了县城2个水源和29个乡镇级饮用水源的水质监测工作，均达到地下水质量标准；加强入河排污口监督管理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水质自动监测站系统集成数量</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监测任务完成率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排污口监测覆盖率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生态环境项目预算绩效管理</w:t>
            </w:r>
          </w:p>
          <w:p>
            <w:pPr>
              <w:snapToGrid w:val="0"/>
              <w:spacing w:before="0" w:beforeAutospacing="0" w:after="0" w:afterAutospacing="0" w:line="240" w:lineRule="auto"/>
              <w:jc w:val="left"/>
              <w:rPr/>
            </w:pPr>
            <w:r>
              <w:rPr>
                <w:rFonts w:ascii="宋体" w:eastAsia="宋体" w:hAnsi="宋体" w:cs="宋体"/>
                <w:b w:val="0"/>
                <w:i w:val="0"/>
                <w:color w:val="000000"/>
                <w:sz w:val="19"/>
              </w:rPr>
              <w:t xml:space="preserve">工作完成率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为地下水污染防治环境监管提供可靠信息及依据</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完善监督机制</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9.69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99.69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环境监测业务经费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朝阳市生态环境局喀左分局-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15.18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75.88%</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一、开展全县环境质量监测工作。对环境各要素（空气、水、声等）进行定期监测，及时、准确地掌握和评价环境质量状况及发展趋势。二、开展全县污染源监督性监测工作，及时准确地掌握污染源排放状况及变化趋势，为环境管理提供及时、准确的技术支撑。三、推动经济和社会的可持续发展，“经济建设、城市建设、环境建设同步规划、同步实施、同步发展，实现经济效益、社会效益、环境效益”三统一；有利于加强日常污染源监控和突发事件快速预警响应工作，做好“平战结合”，努力保障区域环境安全，改良区域环境质量。四、实现从人防到技防、从计划监察到状态监察的转变，提升环境监察执法效率。从而更好的监督考核错峰生产期间排污企业停限产任务的执行情况，解决大气污染防治背景下的污染源企业监管困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2024年，我单位的监测工作紧密围绕《2024年朝阳市生态环境监测方案》的具体要求，严格执行国家及地方现行的环境监测相关标准，如《环境空气质量标准》《地表水环境质量标准》等，同时遵循局领导班子的全面工作部署，严格落实内部制定的质量控制制度、数据审核制度与监测报告管理制度，严格遵循监测任务的时间节点与质量要求，确保按时、高质量地完成各项监测任务，为喀左县生态环境保护工作贡献坚实力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排污口监测次数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监测站点日常运行维护数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年度监测报告任务完成率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重点污染源和重点减排工程监督性监测完成率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监测数据应用率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98</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监测数据有效率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98</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完善监督机制</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7.59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8.5875</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喀左县创建省级“无废城市”争创经费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朝阳市生态环境局喀左分局-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8.03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74.33%</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到2024年底，一般工业固体废物产生强度零增长，综合利用率达到48％以上。工业危险废物产生强度较2023年不增加，危险废物实现全面规范化管控。生活垃圾分类工作稳步推进，回收利用率不低于10％。医疗废物收集处置体系覆盖率逐步提高。畜禽粪污综合利用率不降低。到2025年底，固体废物产生强度进一步下降，综合利用水平进一步提升。一般工业固体废物贮存处置量零增长，综合利用率达到50％，生活垃圾回收利用率达到35％。医疗废物收集处置体系覆盖率快速提高。畜禽粪污综合利用率达到95%。装配式建筑占新建建筑比例保持不降低。</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根据《喀左县“无废城市”建设实施方案》的要求，我县的“无废城市”建设指标涵盖一级指标5个、二级指标16个和三级指标36个。已完成12个重点项目及46个“无废细胞”的建设工作。朝阳市生态环境喀左分局率先开展“无废机关”创建工作。重点项目和“无废细胞”建设全力推进。</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大气环境管理现场调研工作完成率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环境影响评价文件审批工作完成率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98</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生态环境保护规划年度考核评估完成率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生态环境项目预算绩效管理工作完成率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环保评估达标率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受益农民增长率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环境保护执法人员满意度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98</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98</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8.43259259</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网络系统运行维护费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朝阳市生态环境局喀左分局-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97.5%</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保障视频会议、环评审批工作和机动车检测工作的正常开展。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视频会议、环评审批和机动车检测专网的开通更有效的提高了工作质量，提高了工作效率。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网络宣传报道区域覆盖率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99</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99</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网络系统正常运行天数</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保障正常网络运行</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信息网络正常运行比率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各项任务完成及时率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完成项目活动及时率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99</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99</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网络宣传报道订阅用户增长率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宽带网络覆盖增长率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网络宣传报道正确引导舆论导向</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正确引导</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提高单位信息化网络安全指标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不断提高</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网络安全检查应急工作满程度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99</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99</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9.75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99.75</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中央和省生态环境保护督察整改及污染防治攻坚战等其他专项业务费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朝阳市生态环境局喀左分局-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17.05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94.75%</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通过环保督察“回头看”，完成案件整改，案件销号，防止反弹，做常态化，持续保持整改成果，在省、市、区督察工作协调组统一协调下，按照任务清单和“整改文件”落实责任，统筹推进，确保上下一致，确保可行，可操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保证了工作正常开展，更好的完成了中央、省环保督察发现问题的整改和推进。</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开展环保督察工作</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问题整改完成率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督察督办事项整改率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整改完成的验收通过率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环保评估达标率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完善监督机制</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受益群众满意度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98</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98</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9.47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99.47</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环保督察及整改工作经费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朝阳市生态环境局双塔分局-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通过环保督察“回头看”，完成案件整改，案件销号，防止反弹，做常态化，持续保持整改成果，在省、市、区督察工作协调组统一协调下，按照任务清单和“整改文件”落实责任，统筹推进，确保上下一致，确保可行，可操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绩效已完成。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开展环保督察工作</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问题整改完成率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符合条件对象覆盖率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调查完成率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环保评估达标率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完善监督机制</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企业满意度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环保督察及整改工作经费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朝阳市生态环境局龙城分局-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通过环保督察“回头看”，完成案件整改，案件销号，防止反弹，做常态化，持续保持整改成果，在省、市、区督察工作协调组统一协调下，按照任务清单和“整改文件”落实责任，统筹推进，确保上下一致，确保可行，可操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已基本完成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开展环保督察工作</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问题整改完成率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符合条件对象覆盖率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调查完成率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环保评估达标率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完善监督机制</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企业满意度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982"/>
        <w:gridCol w:w="982"/>
        <w:gridCol w:w="965"/>
        <w:gridCol w:w="1448"/>
        <w:gridCol w:w="644"/>
        <w:gridCol w:w="1159"/>
        <w:gridCol w:w="644"/>
        <w:gridCol w:w="1223"/>
        <w:gridCol w:w="579"/>
        <w:gridCol w:w="579"/>
        <w:gridCol w:w="579"/>
        <w:gridCol w:w="547"/>
        <w:gridCol w:w="532"/>
        <w:gridCol w:w="660"/>
        <w:gridCol w:w="579"/>
        <w:gridCol w:w="579"/>
        <w:gridCol w:w="1030"/>
        <w:gridCol w:w="1126"/>
      </w:tblGrid>
      <w:tr>
        <w:trPr>
          <w:trHeight w:hRule="exact" w:val="779"/>
          <w:jc w:val="center"/>
        </w:trPr>
        <w:tc>
          <w:tcPr>
            <w:tcW w:w="1483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(2024年度)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中央及省环保督察及“回头看”工作经费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朝阳市生态环境局龙城分局-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89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73.33%</w:t>
            </w: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223"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年度工作计划应当明确当年督察工作具体安排，以保障五年规划任务落实到位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63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基本完成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4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3927"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12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营商环境评价覆盖率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问题整改完成率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调查完成率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项目验收通过率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处置环境污染问题的及时率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成本控制率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45"/>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节能环保产业产值增长率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890"/>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保障生态环境持续恢复</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持续恢复</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保障对象满意度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68"/>
          <w:jc w:val="center"/>
        </w:trPr>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4"/>
          <w:jc w:val="center"/>
        </w:trPr>
        <w:tc>
          <w:tcPr>
            <w:tcW w:w="29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25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44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5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7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8.33333333</w:t>
            </w:r>
          </w:p>
        </w:tc>
        <w:tc>
          <w:tcPr>
            <w:tcW w:w="218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enter" w:pos="4536"/>
        <w:tab w:val="clear" w:pos="4153"/>
      </w:tabs>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enter" w:pos="4536"/>
        <w:tab w:val="clear" w:pos="4153"/>
      </w:tabs>
    </w:pPr>
    <w: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6"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1391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51"/>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2025-06-25T01:52:49Z</dcterms:modified>
  <cp:revision>12</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92</Lines>
  <Paragraphs>26</Paragraphs>
  <TotalTime>5</TotalTime>
  <ScaleCrop>false</ScaleCrop>
  <LinksUpToDate>false</LinksUpToDate>
  <CharactersWithSpaces>12915</CharactersWithSpaces>
  <Application>WPS Office_12.1.0.21541_F1E327BC-269C-435d-A152-05C5408002CA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5C76053E94D340AE8F98440FBDBCB537_13</vt:lpwstr>
  </property>
  <property fmtid="{D5CDD505-2E9C-101B-9397-08002B2CF9AE}" pid="4" name="KSOTemplateDocerSaveRecord">
    <vt:lpwstr>eyJoZGlkIjoiYjQwMDI5YjZkZDdkN2JlMGFiOTMyZmY3MzFhMTlhMjciLCJ1c2VySWQiOiIxMDU1MDI3MTY4In0=</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5</TotalTime>
  <Pages>28</Pages>
  <Words>4081</Words>
  <Characters>12790</Characters>
  <Application>WPS Office_12.1.0.21541_F1E327BC-269C-435d-A152-05C5408002CA</Application>
  <DocSecurity>0</DocSecurity>
  <Lines>92</Lines>
  <Paragraphs>26</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12</cp:revision>
  <cp:lastPrinted>2023-07-31T21:56:00Z</cp:lastPrinted>
  <dcterms:created xsi:type="dcterms:W3CDTF">2024-05-11T01:33:00Z</dcterms:created>
  <dcterms:modified xsi:type="dcterms:W3CDTF">2025-06-25T01:52:49Z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5C76053E94D340AE8F98440FBDBCB537_13</vt:lpwstr>
  </property>
  <property fmtid="{D5CDD505-2E9C-101B-9397-08002B2CF9AE}" pid="4" name="KSOTemplateDocerSaveRecord">
    <vt:lpwstr>eyJoZGlkIjoiYjQwMDI5YjZkZDdkN2JlMGFiOTMyZmY3MzFhMTlhMjciLCJ1c2VySWQiOiIxMDU1MDI3MTY4In0_x003D_</vt:lpwstr>
  </property>
</Properties>
</file>