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AFD" w:rsidRDefault="00282AFD" w:rsidP="00282AFD">
      <w:pPr>
        <w:pStyle w:val="New"/>
        <w:spacing w:line="700" w:lineRule="exact"/>
        <w:ind w:left="480" w:firstLine="640"/>
        <w:jc w:val="center"/>
        <w:rPr>
          <w:rFonts w:ascii="方正大标宋简体" w:eastAsia="方正大标宋简体" w:hAnsi="仿宋_GB2312"/>
          <w:sz w:val="32"/>
          <w:szCs w:val="32"/>
        </w:rPr>
      </w:pPr>
      <w:bookmarkStart w:id="0" w:name="OLE_LINK4"/>
    </w:p>
    <w:p w:rsidR="00282AFD" w:rsidRDefault="00282AFD" w:rsidP="00282AFD">
      <w:pPr>
        <w:pStyle w:val="New"/>
        <w:tabs>
          <w:tab w:val="left" w:pos="4680"/>
        </w:tabs>
        <w:spacing w:line="780" w:lineRule="exact"/>
        <w:jc w:val="left"/>
        <w:rPr>
          <w:rFonts w:ascii="仿宋_GB2312" w:eastAsia="仿宋_GB2312" w:hAnsi="仿宋_GB2312"/>
          <w:b/>
          <w:sz w:val="32"/>
          <w:szCs w:val="32"/>
        </w:rPr>
      </w:pPr>
      <w:r>
        <w:rPr>
          <w:rFonts w:ascii="仿宋_GB2312" w:eastAsia="仿宋_GB2312" w:hAnsi="仿宋_GB2312" w:hint="eastAsia"/>
          <w:b/>
          <w:sz w:val="32"/>
          <w:szCs w:val="32"/>
        </w:rPr>
        <w:tab/>
      </w:r>
    </w:p>
    <w:p w:rsidR="00282AFD" w:rsidRDefault="00282AFD" w:rsidP="00282AFD">
      <w:pPr>
        <w:spacing w:line="780" w:lineRule="exact"/>
        <w:ind w:right="1120"/>
        <w:rPr>
          <w:rFonts w:ascii="Calibri" w:hAnsi="Calibri"/>
          <w:sz w:val="32"/>
          <w:szCs w:val="32"/>
        </w:rPr>
      </w:pPr>
    </w:p>
    <w:p w:rsidR="00282AFD" w:rsidRDefault="00282AFD" w:rsidP="00282AFD">
      <w:pPr>
        <w:tabs>
          <w:tab w:val="left" w:pos="8280"/>
        </w:tabs>
        <w:wordWrap w:val="0"/>
        <w:spacing w:line="780" w:lineRule="exact"/>
        <w:ind w:right="-58" w:firstLineChars="300" w:firstLine="964"/>
        <w:jc w:val="right"/>
        <w:rPr>
          <w:rFonts w:ascii="仿宋_GB2312" w:eastAsia="仿宋_GB2312"/>
          <w:sz w:val="32"/>
          <w:szCs w:val="32"/>
        </w:rPr>
      </w:pPr>
      <w:r>
        <w:rPr>
          <w:rFonts w:ascii="楷体_GB2312" w:eastAsia="楷体_GB2312" w:hint="eastAsia"/>
          <w:b/>
          <w:sz w:val="32"/>
          <w:szCs w:val="32"/>
        </w:rPr>
        <w:t xml:space="preserve"> </w:t>
      </w:r>
      <w:r>
        <w:rPr>
          <w:rFonts w:ascii="仿宋_GB2312" w:eastAsia="仿宋_GB2312" w:hint="eastAsia"/>
          <w:sz w:val="32"/>
          <w:szCs w:val="32"/>
        </w:rPr>
        <w:t xml:space="preserve">            </w:t>
      </w:r>
      <w:proofErr w:type="gramStart"/>
      <w:r>
        <w:rPr>
          <w:rFonts w:ascii="仿宋_GB2312" w:eastAsia="仿宋_GB2312" w:hint="eastAsia"/>
          <w:sz w:val="32"/>
          <w:szCs w:val="32"/>
        </w:rPr>
        <w:t>朝环审</w:t>
      </w:r>
      <w:proofErr w:type="gramEnd"/>
      <w:r>
        <w:rPr>
          <w:rFonts w:ascii="仿宋_GB2312" w:eastAsia="仿宋_GB2312" w:hint="eastAsia"/>
          <w:sz w:val="32"/>
          <w:szCs w:val="32"/>
        </w:rPr>
        <w:t>〔2025〕37号</w:t>
      </w:r>
    </w:p>
    <w:p w:rsidR="00282AFD" w:rsidRDefault="00282AFD" w:rsidP="00282AFD">
      <w:pPr>
        <w:spacing w:line="500" w:lineRule="exact"/>
        <w:rPr>
          <w:rFonts w:ascii="Calibri"/>
          <w:sz w:val="44"/>
          <w:szCs w:val="44"/>
        </w:rPr>
      </w:pPr>
    </w:p>
    <w:p w:rsidR="00D51334" w:rsidRDefault="006A26E1">
      <w:pPr>
        <w:adjustRightInd w:val="0"/>
        <w:snapToGrid w:val="0"/>
        <w:spacing w:line="500" w:lineRule="exact"/>
        <w:jc w:val="center"/>
        <w:rPr>
          <w:rFonts w:ascii="方正小标宋简体" w:eastAsia="方正小标宋简体" w:hAnsi="宋体" w:cs="宋体"/>
          <w:bCs/>
          <w:color w:val="000000" w:themeColor="text1"/>
          <w:sz w:val="44"/>
          <w:szCs w:val="44"/>
        </w:rPr>
      </w:pPr>
      <w:r w:rsidRPr="002B5247">
        <w:rPr>
          <w:rFonts w:ascii="方正小标宋简体" w:eastAsia="方正小标宋简体" w:hAnsi="宋体" w:cs="宋体" w:hint="eastAsia"/>
          <w:bCs/>
          <w:color w:val="000000" w:themeColor="text1"/>
          <w:spacing w:val="-8"/>
          <w:kern w:val="0"/>
          <w:sz w:val="44"/>
          <w:szCs w:val="44"/>
        </w:rPr>
        <w:t>关于《领峰废旧汽车拆解有限公司报废机动车</w:t>
      </w:r>
      <w:r>
        <w:rPr>
          <w:rFonts w:ascii="方正小标宋简体" w:eastAsia="方正小标宋简体" w:hAnsi="宋体" w:cs="宋体" w:hint="eastAsia"/>
          <w:bCs/>
          <w:color w:val="000000" w:themeColor="text1"/>
          <w:kern w:val="0"/>
          <w:sz w:val="44"/>
          <w:szCs w:val="44"/>
        </w:rPr>
        <w:t>回收拆解项目》环境影响报告表的批复</w:t>
      </w:r>
    </w:p>
    <w:p w:rsidR="00D51334" w:rsidRDefault="00D51334">
      <w:pPr>
        <w:pStyle w:val="153222"/>
        <w:spacing w:line="500" w:lineRule="exact"/>
        <w:ind w:left="480"/>
        <w:rPr>
          <w:rFonts w:ascii="方正小标宋简体" w:eastAsia="方正小标宋简体"/>
          <w:color w:val="000000" w:themeColor="text1"/>
        </w:rPr>
      </w:pPr>
    </w:p>
    <w:bookmarkEnd w:id="0"/>
    <w:p w:rsidR="00D51334" w:rsidRDefault="006A26E1">
      <w:pPr>
        <w:overflowPunct w:val="0"/>
        <w:autoSpaceDE w:val="0"/>
        <w:autoSpaceDN w:val="0"/>
        <w:adjustRightInd w:val="0"/>
        <w:snapToGrid w:val="0"/>
        <w:spacing w:line="600" w:lineRule="exact"/>
        <w:rPr>
          <w:rFonts w:ascii="仿宋_GB2312" w:eastAsia="仿宋_GB2312" w:hAnsi="仿宋" w:cs="仿宋"/>
          <w:bCs/>
          <w:sz w:val="32"/>
          <w:szCs w:val="32"/>
        </w:rPr>
      </w:pPr>
      <w:r>
        <w:rPr>
          <w:rFonts w:ascii="仿宋_GB2312" w:eastAsia="仿宋_GB2312" w:hAnsi="仿宋" w:cs="仿宋" w:hint="eastAsia"/>
          <w:bCs/>
          <w:sz w:val="32"/>
          <w:szCs w:val="32"/>
        </w:rPr>
        <w:t>朝阳</w:t>
      </w:r>
      <w:proofErr w:type="gramStart"/>
      <w:r>
        <w:rPr>
          <w:rFonts w:ascii="仿宋_GB2312" w:eastAsia="仿宋_GB2312" w:hAnsi="仿宋" w:cs="仿宋" w:hint="eastAsia"/>
          <w:bCs/>
          <w:sz w:val="32"/>
          <w:szCs w:val="32"/>
        </w:rPr>
        <w:t>市领峰废旧</w:t>
      </w:r>
      <w:proofErr w:type="gramEnd"/>
      <w:r>
        <w:rPr>
          <w:rFonts w:ascii="仿宋_GB2312" w:eastAsia="仿宋_GB2312" w:hAnsi="仿宋" w:cs="仿宋" w:hint="eastAsia"/>
          <w:bCs/>
          <w:sz w:val="32"/>
          <w:szCs w:val="32"/>
        </w:rPr>
        <w:t>汽车拆解有限公司：</w:t>
      </w:r>
    </w:p>
    <w:p w:rsidR="00D51334" w:rsidRDefault="006A26E1">
      <w:pPr>
        <w:overflowPunct w:val="0"/>
        <w:autoSpaceDE w:val="0"/>
        <w:autoSpaceDN w:val="0"/>
        <w:adjustRightInd w:val="0"/>
        <w:snapToGrid w:val="0"/>
        <w:spacing w:line="600" w:lineRule="exact"/>
        <w:ind w:firstLineChars="176" w:firstLine="563"/>
        <w:rPr>
          <w:rFonts w:ascii="仿宋_GB2312" w:eastAsia="仿宋_GB2312" w:hAnsi="仿宋" w:cs="仿宋"/>
          <w:bCs/>
          <w:sz w:val="32"/>
          <w:szCs w:val="32"/>
        </w:rPr>
      </w:pPr>
      <w:r>
        <w:rPr>
          <w:rFonts w:ascii="仿宋_GB2312" w:eastAsia="仿宋_GB2312" w:hAnsi="仿宋" w:cs="仿宋" w:hint="eastAsia"/>
          <w:bCs/>
          <w:sz w:val="32"/>
          <w:szCs w:val="32"/>
        </w:rPr>
        <w:t>你公司报送的《领峰废旧汽车拆解有限公司报废机动车回收拆解项目环境影响报告表》（以下简称《报告表》）收悉。根据《中华人民共和国环境影响评价法》及有关规定，依据评估意见，经研究，批复如下：</w:t>
      </w:r>
    </w:p>
    <w:p w:rsidR="00D51334" w:rsidRDefault="006A26E1">
      <w:pPr>
        <w:ind w:firstLineChars="200" w:firstLine="640"/>
      </w:pPr>
      <w:r>
        <w:rPr>
          <w:rFonts w:ascii="仿宋_GB2312" w:eastAsia="仿宋_GB2312" w:hAnsi="仿宋" w:cs="仿宋" w:hint="eastAsia"/>
          <w:bCs/>
          <w:sz w:val="32"/>
          <w:szCs w:val="32"/>
        </w:rPr>
        <w:t>一、</w:t>
      </w:r>
      <w:proofErr w:type="gramStart"/>
      <w:r>
        <w:rPr>
          <w:rFonts w:ascii="仿宋_GB2312" w:eastAsia="仿宋_GB2312" w:hAnsi="仿宋" w:cs="仿宋" w:hint="eastAsia"/>
          <w:bCs/>
          <w:sz w:val="32"/>
          <w:szCs w:val="32"/>
        </w:rPr>
        <w:t>领峰废旧</w:t>
      </w:r>
      <w:proofErr w:type="gramEnd"/>
      <w:r>
        <w:rPr>
          <w:rFonts w:ascii="仿宋_GB2312" w:eastAsia="仿宋_GB2312" w:hAnsi="仿宋" w:cs="仿宋" w:hint="eastAsia"/>
          <w:bCs/>
          <w:sz w:val="32"/>
          <w:szCs w:val="32"/>
        </w:rPr>
        <w:t>汽车拆解有限公司报废机动车回收拆解项目</w:t>
      </w:r>
      <w:r>
        <w:rPr>
          <w:rFonts w:ascii="仿宋_GB2312" w:eastAsia="仿宋_GB2312" w:hAnsi="仿宋_GB2312" w:cs="仿宋_GB2312" w:hint="eastAsia"/>
          <w:sz w:val="32"/>
          <w:szCs w:val="32"/>
        </w:rPr>
        <w:t>（以下简称“项目”）</w:t>
      </w:r>
      <w:r>
        <w:rPr>
          <w:rFonts w:ascii="仿宋_GB2312" w:eastAsia="仿宋_GB2312" w:hAnsi="仿宋" w:cs="仿宋" w:hint="eastAsia"/>
          <w:bCs/>
          <w:sz w:val="32"/>
          <w:szCs w:val="32"/>
        </w:rPr>
        <w:t>，</w:t>
      </w:r>
      <w:r>
        <w:rPr>
          <w:rFonts w:ascii="仿宋_GB2312" w:eastAsia="仿宋_GB2312" w:hAnsi="仿宋" w:cs="仿宋" w:hint="eastAsia"/>
          <w:sz w:val="32"/>
          <w:szCs w:val="32"/>
        </w:rPr>
        <w:t>位</w:t>
      </w:r>
      <w:r>
        <w:rPr>
          <w:rFonts w:ascii="仿宋_GB2312" w:eastAsia="仿宋_GB2312" w:hAnsi="仿宋" w:cs="仿宋" w:hint="eastAsia"/>
          <w:bCs/>
          <w:sz w:val="32"/>
          <w:szCs w:val="32"/>
        </w:rPr>
        <w:t>于</w:t>
      </w:r>
      <w:proofErr w:type="gramStart"/>
      <w:r>
        <w:rPr>
          <w:rFonts w:ascii="仿宋_GB2312" w:eastAsia="仿宋_GB2312" w:hAnsi="仿宋" w:cs="仿宋" w:hint="eastAsia"/>
          <w:bCs/>
          <w:sz w:val="32"/>
          <w:szCs w:val="32"/>
        </w:rPr>
        <w:t>喀左县利</w:t>
      </w:r>
      <w:proofErr w:type="gramEnd"/>
      <w:r>
        <w:rPr>
          <w:rFonts w:ascii="仿宋_GB2312" w:eastAsia="仿宋_GB2312" w:hAnsi="仿宋" w:cs="仿宋" w:hint="eastAsia"/>
          <w:bCs/>
          <w:sz w:val="32"/>
          <w:szCs w:val="32"/>
        </w:rPr>
        <w:t>州工业园区</w:t>
      </w:r>
      <w:r w:rsidR="00010024">
        <w:rPr>
          <w:rFonts w:ascii="仿宋_GB2312" w:eastAsia="仿宋_GB2312" w:hAnsi="仿宋" w:cs="仿宋" w:hint="eastAsia"/>
          <w:bCs/>
          <w:sz w:val="32"/>
          <w:szCs w:val="32"/>
        </w:rPr>
        <w:t>，租赁喀</w:t>
      </w:r>
      <w:proofErr w:type="gramStart"/>
      <w:r w:rsidR="00010024">
        <w:rPr>
          <w:rFonts w:ascii="仿宋_GB2312" w:eastAsia="仿宋_GB2312" w:hAnsi="仿宋" w:cs="仿宋" w:hint="eastAsia"/>
          <w:bCs/>
          <w:sz w:val="32"/>
          <w:szCs w:val="32"/>
        </w:rPr>
        <w:t>左县中外</w:t>
      </w:r>
      <w:proofErr w:type="gramEnd"/>
      <w:r w:rsidR="00010024">
        <w:rPr>
          <w:rFonts w:ascii="仿宋_GB2312" w:eastAsia="仿宋_GB2312" w:hAnsi="仿宋" w:cs="仿宋" w:hint="eastAsia"/>
          <w:bCs/>
          <w:sz w:val="32"/>
          <w:szCs w:val="32"/>
        </w:rPr>
        <w:t>机动车综合性能检测</w:t>
      </w:r>
      <w:r w:rsidR="00BB3BB8">
        <w:rPr>
          <w:rFonts w:ascii="仿宋_GB2312" w:eastAsia="仿宋_GB2312" w:hAnsi="仿宋" w:cs="仿宋" w:hint="eastAsia"/>
          <w:bCs/>
          <w:sz w:val="32"/>
          <w:szCs w:val="32"/>
        </w:rPr>
        <w:t>有限</w:t>
      </w:r>
      <w:r w:rsidR="00010024">
        <w:rPr>
          <w:rFonts w:ascii="仿宋_GB2312" w:eastAsia="仿宋_GB2312" w:hAnsi="仿宋" w:cs="仿宋" w:hint="eastAsia"/>
          <w:bCs/>
          <w:sz w:val="32"/>
          <w:szCs w:val="32"/>
        </w:rPr>
        <w:t>公司部分厂房，</w:t>
      </w:r>
      <w:r>
        <w:rPr>
          <w:rFonts w:ascii="仿宋_GB2312" w:eastAsia="仿宋_GB2312" w:hAnsi="仿宋" w:cs="仿宋" w:hint="eastAsia"/>
          <w:bCs/>
          <w:sz w:val="32"/>
          <w:szCs w:val="32"/>
        </w:rPr>
        <w:t>项目占地面积</w:t>
      </w:r>
      <w:r>
        <w:rPr>
          <w:rFonts w:ascii="仿宋_GB2312" w:eastAsia="仿宋_GB2312" w:hAnsi="仿宋" w:cs="仿宋" w:hint="eastAsia"/>
          <w:bCs/>
          <w:sz w:val="32"/>
          <w:szCs w:val="32"/>
        </w:rPr>
        <w:t>15320.2</w:t>
      </w:r>
      <w:r>
        <w:rPr>
          <w:rFonts w:ascii="仿宋_GB2312" w:eastAsia="仿宋_GB2312" w:hAnsi="仿宋" w:cs="仿宋" w:hint="eastAsia"/>
          <w:bCs/>
          <w:sz w:val="32"/>
          <w:szCs w:val="32"/>
        </w:rPr>
        <w:t>平方米</w:t>
      </w:r>
      <w:r w:rsidR="00010024">
        <w:rPr>
          <w:rFonts w:ascii="仿宋_GB2312" w:eastAsia="仿宋_GB2312" w:hAnsi="仿宋" w:cs="仿宋" w:hint="eastAsia"/>
          <w:bCs/>
          <w:sz w:val="32"/>
          <w:szCs w:val="32"/>
        </w:rPr>
        <w:t>。</w:t>
      </w:r>
      <w:r>
        <w:rPr>
          <w:rFonts w:ascii="仿宋_GB2312" w:eastAsia="仿宋_GB2312" w:hAnsi="仿宋" w:cs="仿宋" w:hint="eastAsia"/>
          <w:bCs/>
          <w:sz w:val="32"/>
          <w:szCs w:val="32"/>
        </w:rPr>
        <w:t>其中作业场地面积共</w:t>
      </w:r>
      <w:r>
        <w:rPr>
          <w:rFonts w:ascii="仿宋_GB2312" w:eastAsia="仿宋_GB2312" w:hAnsi="仿宋" w:cs="仿宋" w:hint="eastAsia"/>
          <w:bCs/>
          <w:sz w:val="32"/>
          <w:szCs w:val="32"/>
        </w:rPr>
        <w:t>9768.4</w:t>
      </w:r>
      <w:r>
        <w:rPr>
          <w:rFonts w:ascii="仿宋_GB2312" w:eastAsia="仿宋_GB2312" w:hAnsi="仿宋" w:cs="仿宋" w:hint="eastAsia"/>
          <w:bCs/>
          <w:sz w:val="32"/>
          <w:szCs w:val="32"/>
        </w:rPr>
        <w:t>平方米（拆解车间</w:t>
      </w:r>
      <w:r>
        <w:rPr>
          <w:rFonts w:ascii="仿宋_GB2312" w:eastAsia="仿宋_GB2312" w:hAnsi="仿宋" w:cs="仿宋" w:hint="eastAsia"/>
          <w:bCs/>
          <w:sz w:val="32"/>
          <w:szCs w:val="32"/>
        </w:rPr>
        <w:t>1585.8</w:t>
      </w:r>
      <w:r>
        <w:rPr>
          <w:rFonts w:ascii="仿宋_GB2312" w:eastAsia="仿宋_GB2312" w:hAnsi="仿宋" w:cs="仿宋" w:hint="eastAsia"/>
          <w:bCs/>
          <w:sz w:val="32"/>
          <w:szCs w:val="32"/>
        </w:rPr>
        <w:t>平方米，室外贮存场地</w:t>
      </w:r>
      <w:r>
        <w:rPr>
          <w:rFonts w:ascii="仿宋_GB2312" w:eastAsia="仿宋_GB2312" w:hAnsi="仿宋" w:cs="仿宋" w:hint="eastAsia"/>
          <w:bCs/>
          <w:sz w:val="32"/>
          <w:szCs w:val="32"/>
        </w:rPr>
        <w:t>8182.6</w:t>
      </w:r>
      <w:r>
        <w:rPr>
          <w:rFonts w:ascii="仿宋_GB2312" w:eastAsia="仿宋_GB2312" w:hAnsi="仿宋" w:cs="仿宋" w:hint="eastAsia"/>
          <w:bCs/>
          <w:sz w:val="32"/>
          <w:szCs w:val="32"/>
        </w:rPr>
        <w:t>平方米）</w:t>
      </w:r>
      <w:r>
        <w:rPr>
          <w:rFonts w:ascii="仿宋_GB2312" w:eastAsia="仿宋_GB2312" w:hAnsi="仿宋_GB2312" w:cs="仿宋_GB2312" w:hint="eastAsia"/>
          <w:sz w:val="32"/>
          <w:szCs w:val="32"/>
        </w:rPr>
        <w:t>。</w:t>
      </w:r>
      <w:r>
        <w:rPr>
          <w:rFonts w:ascii="仿宋_GB2312" w:eastAsia="仿宋_GB2312" w:hAnsi="仿宋" w:cs="仿宋"/>
          <w:bCs/>
          <w:sz w:val="32"/>
          <w:szCs w:val="32"/>
        </w:rPr>
        <w:t>设小车预处理区、大车预处理区、小车拆解区、大车拆解区、切割区等。购置拆解生产线</w:t>
      </w:r>
      <w:r>
        <w:rPr>
          <w:rFonts w:ascii="仿宋_GB2312" w:eastAsia="仿宋_GB2312" w:hAnsi="仿宋" w:cs="仿宋"/>
          <w:bCs/>
          <w:sz w:val="32"/>
          <w:szCs w:val="32"/>
        </w:rPr>
        <w:t>1</w:t>
      </w:r>
      <w:r>
        <w:rPr>
          <w:rFonts w:ascii="仿宋_GB2312" w:eastAsia="仿宋_GB2312" w:hAnsi="仿宋" w:cs="仿宋"/>
          <w:bCs/>
          <w:sz w:val="32"/>
          <w:szCs w:val="32"/>
        </w:rPr>
        <w:t>条，年拆解废旧机动车</w:t>
      </w:r>
      <w:r>
        <w:rPr>
          <w:rFonts w:ascii="仿宋_GB2312" w:eastAsia="仿宋_GB2312" w:hAnsi="仿宋" w:cs="仿宋"/>
          <w:bCs/>
          <w:sz w:val="32"/>
          <w:szCs w:val="32"/>
        </w:rPr>
        <w:t>10000</w:t>
      </w:r>
      <w:r>
        <w:rPr>
          <w:rFonts w:ascii="仿宋_GB2312" w:eastAsia="仿宋_GB2312" w:hAnsi="仿宋" w:cs="仿宋"/>
          <w:bCs/>
          <w:sz w:val="32"/>
          <w:szCs w:val="32"/>
        </w:rPr>
        <w:t>辆，其中传统燃料机动车</w:t>
      </w:r>
      <w:r>
        <w:rPr>
          <w:rFonts w:ascii="仿宋_GB2312" w:eastAsia="仿宋_GB2312" w:hAnsi="仿宋" w:cs="仿宋"/>
          <w:bCs/>
          <w:sz w:val="32"/>
          <w:szCs w:val="32"/>
        </w:rPr>
        <w:t>9500</w:t>
      </w:r>
      <w:r>
        <w:rPr>
          <w:rFonts w:ascii="仿宋_GB2312" w:eastAsia="仿宋_GB2312" w:hAnsi="仿宋" w:cs="仿宋"/>
          <w:bCs/>
          <w:sz w:val="32"/>
          <w:szCs w:val="32"/>
        </w:rPr>
        <w:t>辆，电动汽车</w:t>
      </w:r>
      <w:r>
        <w:rPr>
          <w:rFonts w:ascii="仿宋_GB2312" w:eastAsia="仿宋_GB2312" w:hAnsi="仿宋" w:cs="仿宋"/>
          <w:bCs/>
          <w:sz w:val="32"/>
          <w:szCs w:val="32"/>
        </w:rPr>
        <w:t>500</w:t>
      </w:r>
      <w:r>
        <w:rPr>
          <w:rFonts w:ascii="仿宋_GB2312" w:eastAsia="仿宋_GB2312" w:hAnsi="仿宋" w:cs="仿宋"/>
          <w:bCs/>
          <w:sz w:val="32"/>
          <w:szCs w:val="32"/>
        </w:rPr>
        <w:t>辆。</w:t>
      </w:r>
      <w:r>
        <w:rPr>
          <w:rFonts w:ascii="仿宋_GB2312" w:eastAsia="仿宋_GB2312" w:hAnsi="仿宋_GB2312" w:cs="仿宋_GB2312" w:hint="eastAsia"/>
          <w:sz w:val="32"/>
          <w:szCs w:val="32"/>
        </w:rPr>
        <w:t>项</w:t>
      </w:r>
      <w:r>
        <w:rPr>
          <w:rFonts w:ascii="仿宋_GB2312" w:eastAsia="仿宋_GB2312" w:hAnsi="仿宋" w:cs="仿宋" w:hint="eastAsia"/>
          <w:bCs/>
          <w:sz w:val="32"/>
          <w:szCs w:val="32"/>
        </w:rPr>
        <w:t>目不涉及</w:t>
      </w:r>
      <w:proofErr w:type="gramStart"/>
      <w:r>
        <w:rPr>
          <w:rFonts w:ascii="仿宋_GB2312" w:eastAsia="仿宋_GB2312" w:hAnsi="仿宋" w:cs="仿宋" w:hint="eastAsia"/>
          <w:bCs/>
          <w:sz w:val="32"/>
          <w:szCs w:val="32"/>
        </w:rPr>
        <w:t>危化品</w:t>
      </w:r>
      <w:proofErr w:type="gramEnd"/>
      <w:r>
        <w:rPr>
          <w:rFonts w:ascii="仿宋_GB2312" w:eastAsia="仿宋_GB2312" w:hAnsi="仿宋" w:cs="仿宋" w:hint="eastAsia"/>
          <w:bCs/>
          <w:sz w:val="32"/>
          <w:szCs w:val="32"/>
        </w:rPr>
        <w:t>罐车，特种车辆等。项目总投资</w:t>
      </w:r>
      <w:r>
        <w:rPr>
          <w:rFonts w:ascii="仿宋_GB2312" w:eastAsia="仿宋_GB2312" w:hAnsi="仿宋" w:cs="仿宋" w:hint="eastAsia"/>
          <w:bCs/>
          <w:sz w:val="32"/>
          <w:szCs w:val="32"/>
        </w:rPr>
        <w:t>3000</w:t>
      </w:r>
      <w:r>
        <w:rPr>
          <w:rFonts w:ascii="仿宋_GB2312" w:eastAsia="仿宋_GB2312" w:hAnsi="仿宋" w:cs="仿宋" w:hint="eastAsia"/>
          <w:bCs/>
          <w:sz w:val="32"/>
          <w:szCs w:val="32"/>
        </w:rPr>
        <w:t>万元，</w:t>
      </w:r>
      <w:r>
        <w:rPr>
          <w:rFonts w:ascii="仿宋_GB2312" w:eastAsia="仿宋_GB2312" w:hAnsi="仿宋" w:cs="仿宋" w:hint="eastAsia"/>
          <w:bCs/>
          <w:sz w:val="32"/>
          <w:szCs w:val="32"/>
        </w:rPr>
        <w:lastRenderedPageBreak/>
        <w:t>环保投资</w:t>
      </w:r>
      <w:r>
        <w:rPr>
          <w:rFonts w:ascii="仿宋_GB2312" w:eastAsia="仿宋_GB2312" w:hAnsi="仿宋" w:cs="仿宋" w:hint="eastAsia"/>
          <w:bCs/>
          <w:sz w:val="32"/>
          <w:szCs w:val="32"/>
        </w:rPr>
        <w:t>113</w:t>
      </w:r>
      <w:r>
        <w:rPr>
          <w:rFonts w:ascii="仿宋_GB2312" w:eastAsia="仿宋_GB2312" w:hAnsi="仿宋" w:cs="仿宋" w:hint="eastAsia"/>
          <w:bCs/>
          <w:sz w:val="32"/>
          <w:szCs w:val="32"/>
        </w:rPr>
        <w:t>万元，占总投资比例的</w:t>
      </w:r>
      <w:r>
        <w:rPr>
          <w:rFonts w:ascii="仿宋_GB2312" w:eastAsia="仿宋_GB2312" w:hAnsi="仿宋" w:cs="仿宋" w:hint="eastAsia"/>
          <w:bCs/>
          <w:sz w:val="32"/>
          <w:szCs w:val="32"/>
        </w:rPr>
        <w:t>3.77%</w:t>
      </w:r>
      <w:r>
        <w:rPr>
          <w:rFonts w:ascii="仿宋_GB2312" w:eastAsia="仿宋_GB2312" w:hAnsi="仿宋" w:cs="仿宋" w:hint="eastAsia"/>
          <w:bCs/>
          <w:sz w:val="32"/>
          <w:szCs w:val="32"/>
        </w:rPr>
        <w:t>。</w:t>
      </w:r>
    </w:p>
    <w:p w:rsidR="00D51334" w:rsidRDefault="006A26E1">
      <w:pPr>
        <w:spacing w:line="360" w:lineRule="auto"/>
        <w:ind w:firstLineChars="200" w:firstLine="640"/>
        <w:rPr>
          <w:rFonts w:ascii="仿宋_GB2312" w:eastAsia="仿宋_GB2312" w:hAnsi="仿宋_GB2312" w:cs="仿宋_GB2312"/>
          <w:iCs/>
          <w:sz w:val="32"/>
          <w:szCs w:val="32"/>
        </w:rPr>
      </w:pPr>
      <w:r>
        <w:rPr>
          <w:rFonts w:ascii="仿宋_GB2312" w:eastAsia="仿宋_GB2312" w:hAnsi="仿宋" w:cs="仿宋" w:hint="eastAsia"/>
          <w:sz w:val="32"/>
          <w:szCs w:val="32"/>
        </w:rPr>
        <w:t>项目在落实《报告表》提出的各项环境保护措施后，对环境影响较小，</w:t>
      </w:r>
      <w:r>
        <w:rPr>
          <w:rFonts w:ascii="仿宋_GB2312" w:eastAsia="仿宋_GB2312" w:hAnsi="仿宋_GB2312" w:cs="仿宋_GB2312" w:hint="eastAsia"/>
          <w:sz w:val="32"/>
          <w:szCs w:val="32"/>
        </w:rPr>
        <w:t>从环境保护角度分析，同意按照《报告表》中所列建设项目的性质、规模、地点、生产工艺、污染防治措施进行建设。</w:t>
      </w:r>
    </w:p>
    <w:p w:rsidR="00D51334" w:rsidRDefault="006A26E1">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二、项目运营期间，应严格落实《报告表》中的污染防治和风险防范措施，并重点做好以下工作：</w:t>
      </w:r>
    </w:p>
    <w:p w:rsidR="00D51334" w:rsidRDefault="006A26E1">
      <w:pPr>
        <w:pStyle w:val="a4"/>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（一）项目生产车间应全封闭，拆解过程中产生的预处理废气经两级活性炭吸附装置处理后通过一根</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米高的排气筒排放；</w:t>
      </w:r>
      <w:r>
        <w:rPr>
          <w:rFonts w:ascii="仿宋_GB2312" w:eastAsia="仿宋_GB2312" w:hAnsi="仿宋_GB2312" w:cs="仿宋_GB2312" w:hint="eastAsia"/>
          <w:color w:val="000000" w:themeColor="text1"/>
          <w:sz w:val="32"/>
          <w:szCs w:val="32"/>
        </w:rPr>
        <w:t>剪切及打包废气产生的颗粒物经</w:t>
      </w:r>
      <w:r>
        <w:rPr>
          <w:rFonts w:ascii="仿宋_GB2312" w:eastAsia="仿宋_GB2312" w:hAnsi="仿宋_GB2312" w:cs="仿宋_GB2312" w:hint="eastAsia"/>
          <w:sz w:val="32"/>
          <w:szCs w:val="32"/>
        </w:rPr>
        <w:t>集气罩收集至袋式除尘器处理后通过一根</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米高的排气筒排放；</w:t>
      </w:r>
      <w:r>
        <w:rPr>
          <w:rFonts w:ascii="仿宋_GB2312" w:eastAsia="仿宋_GB2312" w:hAnsi="仿宋_GB2312" w:cs="仿宋_GB2312" w:hint="eastAsia"/>
          <w:sz w:val="32"/>
          <w:szCs w:val="32"/>
        </w:rPr>
        <w:t>油类物质储存产生的废气经两级活性炭吸附装置处理后通过一根</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米高的排气筒排放。颗粒物和非甲烷总烃排放应符合《大气污染物综合排放标准》（</w:t>
      </w:r>
      <w:r>
        <w:rPr>
          <w:rFonts w:ascii="仿宋_GB2312" w:eastAsia="仿宋_GB2312" w:hAnsi="仿宋_GB2312" w:cs="仿宋_GB2312" w:hint="eastAsia"/>
          <w:sz w:val="32"/>
          <w:szCs w:val="32"/>
        </w:rPr>
        <w:t>GB16297-1996</w:t>
      </w: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标准；厂区内非甲烷总烃无组织排放应符合《挥发性有机物无组织排放控制标准》（</w:t>
      </w:r>
      <w:r>
        <w:rPr>
          <w:rFonts w:ascii="仿宋_GB2312" w:eastAsia="仿宋_GB2312" w:hAnsi="仿宋_GB2312" w:cs="仿宋_GB2312" w:hint="eastAsia"/>
          <w:sz w:val="32"/>
          <w:szCs w:val="32"/>
        </w:rPr>
        <w:t>GB37822-2019</w:t>
      </w:r>
      <w:r>
        <w:rPr>
          <w:rFonts w:ascii="仿宋_GB2312" w:eastAsia="仿宋_GB2312" w:hAnsi="仿宋_GB2312" w:cs="仿宋_GB2312" w:hint="eastAsia"/>
          <w:sz w:val="32"/>
          <w:szCs w:val="32"/>
        </w:rPr>
        <w:t>）中特别排放限值要求。</w:t>
      </w:r>
    </w:p>
    <w:p w:rsidR="00D51334" w:rsidRDefault="006A26E1">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（二）运营期产生的零部件清洗废水、车间清洗废水收集在废水收集池（</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立方米）内，经“油水分离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絮凝沉淀”处理后回用；初期雨水收集在初期雨水收集池内，经“油水分离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絮凝沉淀”处理后回用；生活污水排入化粪池，定期清掏，不外排。</w:t>
      </w:r>
    </w:p>
    <w:p w:rsidR="00D51334" w:rsidRDefault="006A26E1">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）运营过程产生的噪声主要为拆解车间生产设备运</w:t>
      </w:r>
      <w:r>
        <w:rPr>
          <w:rFonts w:ascii="仿宋_GB2312" w:eastAsia="仿宋_GB2312" w:hAnsi="仿宋_GB2312" w:cs="仿宋_GB2312" w:hint="eastAsia"/>
          <w:sz w:val="32"/>
          <w:szCs w:val="32"/>
        </w:rPr>
        <w:lastRenderedPageBreak/>
        <w:t>行过程机械操作噪声，厂界昼间噪声符合《工业企业厂界环境噪声排放标准》（</w:t>
      </w:r>
      <w:r>
        <w:rPr>
          <w:rFonts w:ascii="仿宋_GB2312" w:eastAsia="仿宋_GB2312" w:hAnsi="仿宋_GB2312" w:cs="仿宋_GB2312" w:hint="eastAsia"/>
          <w:sz w:val="32"/>
          <w:szCs w:val="32"/>
        </w:rPr>
        <w:t>GB12348-2008</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类区标准要求。</w:t>
      </w:r>
    </w:p>
    <w:p w:rsidR="00D51334" w:rsidRDefault="006A26E1">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（四）按照分类收集、分类暂存、综合利用原则妥善处理各类固体废物。一般固体废物处置应符合《一般工业固体废物贮存和填埋污染控制标准》（</w:t>
      </w:r>
      <w:r>
        <w:rPr>
          <w:rFonts w:ascii="仿宋_GB2312" w:eastAsia="仿宋_GB2312" w:hAnsi="仿宋_GB2312" w:cs="仿宋_GB2312" w:hint="eastAsia"/>
          <w:sz w:val="32"/>
          <w:szCs w:val="32"/>
        </w:rPr>
        <w:t>GB18599-2020</w:t>
      </w:r>
      <w:r>
        <w:rPr>
          <w:rFonts w:ascii="仿宋_GB2312" w:eastAsia="仿宋_GB2312" w:hAnsi="仿宋_GB2312" w:cs="仿宋_GB2312" w:hint="eastAsia"/>
          <w:sz w:val="32"/>
          <w:szCs w:val="32"/>
        </w:rPr>
        <w:t>）的规定。危险废物分类和贮存应符合《国家危险废物名录》（</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版）和《危险废物贮存污染控制标准》（</w:t>
      </w:r>
      <w:r>
        <w:rPr>
          <w:rFonts w:ascii="仿宋_GB2312" w:eastAsia="仿宋_GB2312" w:hAnsi="仿宋_GB2312" w:cs="仿宋_GB2312" w:hint="eastAsia"/>
          <w:sz w:val="32"/>
          <w:szCs w:val="32"/>
        </w:rPr>
        <w:t>GB18597-2023</w:t>
      </w:r>
      <w:r>
        <w:rPr>
          <w:rFonts w:ascii="仿宋_GB2312" w:eastAsia="仿宋_GB2312" w:hAnsi="仿宋_GB2312" w:cs="仿宋_GB2312" w:hint="eastAsia"/>
          <w:sz w:val="32"/>
          <w:szCs w:val="32"/>
        </w:rPr>
        <w:t>）要求，转运应符合《危险废物转移联单管理办法》相关要求。</w:t>
      </w:r>
    </w:p>
    <w:p w:rsidR="00D51334" w:rsidRDefault="006A26E1">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三、拆解作业应严</w:t>
      </w:r>
      <w:r>
        <w:rPr>
          <w:rFonts w:ascii="仿宋_GB2312" w:eastAsia="仿宋_GB2312" w:hAnsi="仿宋_GB2312" w:cs="仿宋_GB2312" w:hint="eastAsia"/>
          <w:sz w:val="32"/>
          <w:szCs w:val="32"/>
        </w:rPr>
        <w:t>格按照《报废机动车回收拆解企业技术规范》（</w:t>
      </w:r>
      <w:r>
        <w:rPr>
          <w:rFonts w:ascii="仿宋_GB2312" w:eastAsia="仿宋_GB2312" w:hAnsi="仿宋_GB2312" w:cs="仿宋_GB2312" w:hint="eastAsia"/>
          <w:sz w:val="32"/>
          <w:szCs w:val="32"/>
        </w:rPr>
        <w:t>GB22128-2019</w:t>
      </w:r>
      <w:r>
        <w:rPr>
          <w:rFonts w:ascii="仿宋_GB2312" w:eastAsia="仿宋_GB2312" w:hAnsi="仿宋_GB2312" w:cs="仿宋_GB2312" w:hint="eastAsia"/>
          <w:sz w:val="32"/>
          <w:szCs w:val="32"/>
        </w:rPr>
        <w:t>）、《报废机动车拆解企业污染控制技术规范》（</w:t>
      </w:r>
      <w:r>
        <w:rPr>
          <w:rFonts w:ascii="仿宋_GB2312" w:eastAsia="仿宋_GB2312" w:hAnsi="仿宋_GB2312" w:cs="仿宋_GB2312" w:hint="eastAsia"/>
          <w:sz w:val="32"/>
          <w:szCs w:val="32"/>
        </w:rPr>
        <w:t>HJ348-2022</w:t>
      </w:r>
      <w:r>
        <w:rPr>
          <w:rFonts w:ascii="仿宋_GB2312" w:eastAsia="仿宋_GB2312" w:hAnsi="仿宋_GB2312" w:cs="仿宋_GB2312" w:hint="eastAsia"/>
          <w:sz w:val="32"/>
          <w:szCs w:val="32"/>
        </w:rPr>
        <w:t>）相关要求执行。</w:t>
      </w:r>
      <w:bookmarkStart w:id="1" w:name="_GoBack"/>
      <w:bookmarkEnd w:id="1"/>
    </w:p>
    <w:p w:rsidR="00D51334" w:rsidRDefault="006A26E1">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强化环境风险防范和环保设施安全生产。项目应根据厂区可能产生的地下水和土壤污染途径对厂区进行分区防渗。按照相关规定编制和备案突发环境事件应急预案，并与当地政府及相关部门应急预案做好衔接，定期进行应急培训和演练，有效防范和应对环境风险。严格落实环保设施安全生产工作要求，健全企业内部污染防治设施稳定运行和管理责任制度，委托有相应资质的设计单位对重点环保设施进行设计</w:t>
      </w:r>
      <w:r>
        <w:rPr>
          <w:rFonts w:ascii="仿宋_GB2312" w:eastAsia="仿宋_GB2312" w:hAnsi="仿宋_GB2312" w:cs="仿宋_GB2312" w:hint="eastAsia"/>
          <w:sz w:val="32"/>
          <w:szCs w:val="32"/>
        </w:rPr>
        <w:t>，并定期做好环保设备设施安全风险辨识评估和隐患排查治理。</w:t>
      </w:r>
    </w:p>
    <w:p w:rsidR="00D51334" w:rsidRDefault="006A26E1">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五、建设项目需要配套建设的环境保护设施，必须与主体工程同时设计、同时施工、同时投产使用。项目排污前，应按照《排污许可管理条例》等相关法律法规，及时履行排污许可相关手续。</w:t>
      </w:r>
    </w:p>
    <w:p w:rsidR="00D51334" w:rsidRDefault="006A26E1">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你公司应当按照规定的标准和程序，对配套建设的环境保护设施进行验收，经验收合格，方可投入使用；未经验收或者验收不合格的，不得投入使用。</w:t>
      </w:r>
    </w:p>
    <w:p w:rsidR="00D51334" w:rsidRDefault="006A26E1">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此批复仅限于《报告表》确定的建设内容，建设项目的环境影响评价文件经批准后，建设项目的性质、规模、地点、采用的生产工艺或者防治污染、防止生态破坏的措施发生重大变动的，应重新报批建设项目环境影响评价文件。</w:t>
      </w:r>
    </w:p>
    <w:p w:rsidR="00D51334" w:rsidRDefault="006A26E1">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自批准之日起超过五年，方决定该项目开工建设的，其环境影响评价文件应报我局重新审核。</w:t>
      </w:r>
    </w:p>
    <w:p w:rsidR="00D51334" w:rsidRDefault="006A26E1" w:rsidP="00B644A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七、由朝阳市生态环境</w:t>
      </w:r>
      <w:proofErr w:type="gramStart"/>
      <w:r>
        <w:rPr>
          <w:rFonts w:ascii="仿宋_GB2312" w:eastAsia="仿宋_GB2312" w:hAnsi="仿宋_GB2312" w:cs="仿宋_GB2312" w:hint="eastAsia"/>
          <w:sz w:val="32"/>
          <w:szCs w:val="32"/>
        </w:rPr>
        <w:t>局喀左分局</w:t>
      </w:r>
      <w:proofErr w:type="gramEnd"/>
      <w:r>
        <w:rPr>
          <w:rFonts w:ascii="仿宋_GB2312" w:eastAsia="仿宋_GB2312" w:hAnsi="仿宋_GB2312" w:cs="仿宋_GB2312" w:hint="eastAsia"/>
          <w:sz w:val="32"/>
          <w:szCs w:val="32"/>
        </w:rPr>
        <w:t>负责对本项目进行监督管理。</w:t>
      </w:r>
    </w:p>
    <w:p w:rsidR="00D51334" w:rsidRDefault="00D51334">
      <w:pPr>
        <w:spacing w:line="560" w:lineRule="exact"/>
        <w:ind w:firstLineChars="1300" w:firstLine="4160"/>
        <w:rPr>
          <w:rFonts w:ascii="仿宋_GB2312" w:eastAsia="仿宋_GB2312" w:hAnsi="仿宋_GB2312" w:cs="仿宋_GB2312"/>
          <w:sz w:val="32"/>
          <w:szCs w:val="32"/>
        </w:rPr>
      </w:pPr>
    </w:p>
    <w:p w:rsidR="00D51334" w:rsidRDefault="00D51334">
      <w:pPr>
        <w:spacing w:line="560" w:lineRule="exact"/>
        <w:ind w:firstLineChars="1300" w:firstLine="4160"/>
        <w:rPr>
          <w:rFonts w:ascii="仿宋_GB2312" w:eastAsia="仿宋_GB2312" w:hAnsi="仿宋_GB2312" w:cs="仿宋_GB2312"/>
          <w:sz w:val="32"/>
          <w:szCs w:val="32"/>
        </w:rPr>
      </w:pPr>
    </w:p>
    <w:p w:rsidR="00D51334" w:rsidRDefault="006A26E1">
      <w:pPr>
        <w:spacing w:line="560" w:lineRule="exact"/>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朝阳市生态环境局</w:t>
      </w:r>
    </w:p>
    <w:p w:rsidR="00D51334" w:rsidRDefault="006A26E1">
      <w:pPr>
        <w:spacing w:line="560" w:lineRule="exact"/>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w:t>
      </w:r>
    </w:p>
    <w:p w:rsidR="00D51334" w:rsidRDefault="00342366">
      <w:pPr>
        <w:spacing w:line="560" w:lineRule="exact"/>
      </w:pPr>
      <w:r w:rsidRPr="00342366">
        <w:rPr>
          <w:rFonts w:ascii="仿宋_GB2312" w:eastAsia="仿宋_GB2312" w:hAnsi="仿宋_GB2312" w:cs="仿宋_GB2312"/>
          <w:sz w:val="32"/>
          <w:szCs w:val="32"/>
        </w:rPr>
        <w:pict>
          <v:line id="_x0000_s1132" style="position:absolute;left:0;text-align:left;z-index:251674624;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Bs24cRmgEAADUDAAAOAAAAAAAAAAEAIAAAACAB&#10;AABkcnMvZTJvRG9jLnhtbFBLBQYAAAAABgAGAFkBAAAsBQAAAAA=&#10;" stroked="f"/>
        </w:pict>
      </w:r>
      <w:r w:rsidRPr="00342366">
        <w:rPr>
          <w:rFonts w:ascii="仿宋_GB2312" w:eastAsia="仿宋_GB2312" w:hAnsi="仿宋_GB2312" w:cs="仿宋_GB2312"/>
          <w:sz w:val="32"/>
          <w:szCs w:val="32"/>
        </w:rPr>
        <w:pict>
          <v:line id="_x0000_s1131" style="position:absolute;left:0;text-align:left;z-index:251673600;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B+iZpamgEAADUDAAAOAAAAAAAAAAEAIAAAACAB&#10;AABkcnMvZTJvRG9jLnhtbFBLBQYAAAAABgAGAFkBAAAsBQAAAAA=&#10;" stroked="f"/>
        </w:pict>
      </w:r>
      <w:r w:rsidRPr="00342366">
        <w:rPr>
          <w:rFonts w:ascii="仿宋_GB2312" w:eastAsia="仿宋_GB2312" w:hAnsi="仿宋_GB2312" w:cs="仿宋_GB2312"/>
          <w:sz w:val="32"/>
          <w:szCs w:val="32"/>
        </w:rPr>
        <w:pict>
          <v:line id="_x0000_s1130" style="position:absolute;left:0;text-align:left;z-index:251672576;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DkHdjFmgEAADUDAAAOAAAAAAAAAAEAIAAAACAB&#10;AABkcnMvZTJvRG9jLnhtbFBLBQYAAAAABgAGAFkBAAAsBQAAAAA=&#10;" stroked="f"/>
        </w:pict>
      </w:r>
      <w:r w:rsidRPr="00342366">
        <w:rPr>
          <w:rFonts w:ascii="仿宋_GB2312" w:eastAsia="仿宋_GB2312" w:hAnsi="仿宋_GB2312" w:cs="仿宋_GB2312"/>
          <w:sz w:val="32"/>
          <w:szCs w:val="32"/>
        </w:rPr>
        <w:pict>
          <v:line id="_x0000_s1129" style="position:absolute;left:0;text-align:left;z-index:251671552;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ALpm6/mgEAADUDAAAOAAAAAAAAAAEAIAAAACAB&#10;AABkcnMvZTJvRG9jLnhtbFBLBQYAAAAABgAGAFkBAAAsBQAAAAA=&#10;" stroked="f"/>
        </w:pict>
      </w:r>
      <w:r w:rsidRPr="00342366">
        <w:rPr>
          <w:rFonts w:ascii="仿宋_GB2312" w:eastAsia="仿宋_GB2312" w:hAnsi="仿宋_GB2312" w:cs="仿宋_GB2312"/>
          <w:sz w:val="32"/>
          <w:szCs w:val="32"/>
        </w:rPr>
        <w:pict>
          <v:line id="_x0000_s1128" style="position:absolute;left:0;text-align:left;z-index:251670528;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CRMiwgmgEAADUDAAAOAAAAAAAAAAEAIAAAACAB&#10;AABkcnMvZTJvRG9jLnhtbFBLBQYAAAAABgAGAFkBAAAsBQAAAAA=&#10;" stroked="f"/>
        </w:pict>
      </w:r>
      <w:r w:rsidRPr="00342366">
        <w:rPr>
          <w:rFonts w:ascii="仿宋_GB2312" w:eastAsia="仿宋_GB2312" w:hAnsi="仿宋_GB2312" w:cs="仿宋_GB2312"/>
          <w:sz w:val="32"/>
          <w:szCs w:val="32"/>
        </w:rPr>
        <w:pict>
          <v:line id="_x0000_s1127" style="position:absolute;left:0;text-align:left;z-index:251669504;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DV0QNKmgEAADUDAAAOAAAAAAAAAAEAIAAAACAB&#10;AABkcnMvZTJvRG9jLnhtbFBLBQYAAAAABgAGAFkBAAAsBQAAAAA=&#10;" stroked="f"/>
        </w:pict>
      </w:r>
      <w:r w:rsidRPr="00342366">
        <w:rPr>
          <w:rFonts w:ascii="仿宋_GB2312" w:eastAsia="仿宋_GB2312" w:hAnsi="仿宋_GB2312" w:cs="仿宋_GB2312"/>
          <w:sz w:val="32"/>
          <w:szCs w:val="32"/>
        </w:rPr>
        <w:pict>
          <v:line id="_x0000_s1126" style="position:absolute;left:0;text-align:left;z-index:251668480;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BPRUHVmgEAADUDAAAOAAAAAAAAAAEAIAAAACAB&#10;AABkcnMvZTJvRG9jLnhtbFBLBQYAAAAABgAGAFkBAAAsBQAAAAA=&#10;" stroked="f"/>
        </w:pict>
      </w:r>
      <w:r w:rsidRPr="00342366">
        <w:rPr>
          <w:rFonts w:ascii="仿宋_GB2312" w:eastAsia="仿宋_GB2312" w:hAnsi="仿宋_GB2312" w:cs="仿宋_GB2312"/>
          <w:sz w:val="32"/>
          <w:szCs w:val="32"/>
        </w:rPr>
        <w:pict>
          <v:line id="_x0000_s1125" style="position:absolute;left:0;text-align:left;z-index:251667456;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x/Ss7RAAAAAgEAAA8AAAAAAAAAAQAgAAAAIgAAAGRy&#10;cy9kb3ducmV2LnhtbFBLAQIUABQAAAAIAIdO4kCg/vevmgEAADUDAAAOAAAAAAAAAAEAIAAAACAB&#10;AABkcnMvZTJvRG9jLnhtbFBLBQYAAAAABgAGAFkBAAAsBQAAAAA=&#10;" stroked="f"/>
        </w:pict>
      </w:r>
      <w:r w:rsidR="006A26E1">
        <w:rPr>
          <w:rFonts w:ascii="仿宋_GB2312" w:eastAsia="仿宋_GB2312" w:hAnsi="仿宋_GB2312" w:cs="仿宋_GB2312" w:hint="eastAsia"/>
          <w:sz w:val="32"/>
          <w:szCs w:val="32"/>
        </w:rPr>
        <w:t>（此件主动公开）</w:t>
      </w:r>
    </w:p>
    <w:p w:rsidR="00D51334" w:rsidRDefault="00D51334">
      <w:pPr>
        <w:spacing w:line="320" w:lineRule="exact"/>
        <w:rPr>
          <w:rFonts w:ascii="仿宋_GB2312" w:eastAsia="仿宋_GB2312" w:hAnsi="仿宋_GB2312" w:cs="仿宋_GB2312"/>
          <w:sz w:val="32"/>
          <w:szCs w:val="32"/>
          <w:u w:val="single"/>
        </w:rPr>
      </w:pPr>
    </w:p>
    <w:p w:rsidR="00282AFD" w:rsidRDefault="00282AFD" w:rsidP="00282AFD">
      <w:pPr>
        <w:rPr>
          <w:rFonts w:hint="eastAsia"/>
        </w:rPr>
      </w:pPr>
    </w:p>
    <w:p w:rsidR="00282AFD" w:rsidRDefault="00282AFD" w:rsidP="00282AFD">
      <w:pPr>
        <w:pStyle w:val="Default"/>
        <w:rPr>
          <w:rFonts w:hint="eastAsia"/>
        </w:rPr>
      </w:pPr>
    </w:p>
    <w:p w:rsidR="00B644AD" w:rsidRDefault="00B644AD" w:rsidP="00282AFD">
      <w:pPr>
        <w:pStyle w:val="Default"/>
        <w:rPr>
          <w:rFonts w:hint="eastAsia"/>
        </w:rPr>
      </w:pPr>
    </w:p>
    <w:p w:rsidR="00B644AD" w:rsidRPr="00282AFD" w:rsidRDefault="00B644AD" w:rsidP="00282AFD">
      <w:pPr>
        <w:pStyle w:val="Default"/>
      </w:pPr>
    </w:p>
    <w:p w:rsidR="00282AFD" w:rsidRPr="00004982" w:rsidRDefault="00282AFD" w:rsidP="00282AFD">
      <w:pPr>
        <w:spacing w:line="320" w:lineRule="exact"/>
        <w:rPr>
          <w:rFonts w:ascii="仿宋_GB2312" w:eastAsia="仿宋_GB2312" w:hAnsi="仿宋_GB2312" w:cs="仿宋_GB2312"/>
          <w:sz w:val="32"/>
          <w:szCs w:val="32"/>
          <w:u w:val="single"/>
        </w:rPr>
      </w:pPr>
      <w:r w:rsidRPr="00004982">
        <w:rPr>
          <w:rFonts w:ascii="仿宋_GB2312" w:eastAsia="仿宋_GB2312" w:hAnsi="仿宋_GB2312" w:cs="仿宋_GB2312" w:hint="eastAsia"/>
          <w:sz w:val="32"/>
          <w:szCs w:val="32"/>
          <w:u w:val="single"/>
        </w:rPr>
        <w:t xml:space="preserve">                                                    </w:t>
      </w:r>
    </w:p>
    <w:p w:rsidR="00282AFD" w:rsidRPr="00004982" w:rsidRDefault="00282AFD" w:rsidP="00282AFD">
      <w:pPr>
        <w:spacing w:line="320" w:lineRule="exact"/>
        <w:rPr>
          <w:rFonts w:ascii="仿宋_GB2312" w:eastAsia="仿宋_GB2312" w:hAnsi="仿宋_GB2312" w:cs="仿宋_GB2312"/>
          <w:sz w:val="28"/>
          <w:szCs w:val="28"/>
          <w:u w:val="single"/>
        </w:rPr>
      </w:pPr>
      <w:r w:rsidRPr="00004982">
        <w:rPr>
          <w:rFonts w:ascii="仿宋_GB2312" w:eastAsia="仿宋_GB2312" w:hAnsi="仿宋_GB2312" w:cs="仿宋_GB2312" w:hint="eastAsia"/>
          <w:sz w:val="28"/>
          <w:szCs w:val="28"/>
          <w:u w:val="single"/>
        </w:rPr>
        <w:t>抄送：</w:t>
      </w:r>
      <w:r w:rsidRPr="00B72FA8">
        <w:rPr>
          <w:rFonts w:ascii="仿宋_GB2312" w:eastAsia="仿宋_GB2312" w:hAnsi="仿宋_GB2312" w:cs="仿宋_GB2312" w:hint="eastAsia"/>
          <w:sz w:val="28"/>
          <w:szCs w:val="28"/>
          <w:u w:val="single"/>
        </w:rPr>
        <w:t>朝阳市</w:t>
      </w:r>
      <w:proofErr w:type="gramStart"/>
      <w:r w:rsidRPr="00B72FA8">
        <w:rPr>
          <w:rFonts w:ascii="仿宋_GB2312" w:eastAsia="仿宋_GB2312" w:hAnsi="仿宋" w:cs="仿宋" w:hint="eastAsia"/>
          <w:sz w:val="28"/>
          <w:szCs w:val="28"/>
          <w:u w:val="single"/>
        </w:rPr>
        <w:t>生态环境局</w:t>
      </w:r>
      <w:r>
        <w:rPr>
          <w:rFonts w:ascii="仿宋_GB2312" w:eastAsia="仿宋_GB2312" w:hAnsi="仿宋" w:cs="仿宋" w:hint="eastAsia"/>
          <w:sz w:val="28"/>
          <w:szCs w:val="28"/>
          <w:u w:val="single"/>
        </w:rPr>
        <w:t>喀左</w:t>
      </w:r>
      <w:proofErr w:type="gramEnd"/>
      <w:r w:rsidRPr="00B72FA8">
        <w:rPr>
          <w:rFonts w:ascii="仿宋_GB2312" w:eastAsia="仿宋_GB2312" w:hAnsi="仿宋" w:cs="仿宋" w:hint="eastAsia"/>
          <w:sz w:val="28"/>
          <w:szCs w:val="28"/>
          <w:u w:val="single"/>
        </w:rPr>
        <w:t>分局</w:t>
      </w:r>
      <w:r w:rsidRPr="00B72FA8">
        <w:rPr>
          <w:rFonts w:ascii="仿宋_GB2312" w:eastAsia="仿宋_GB2312" w:hAnsi="仿宋_GB2312" w:cs="仿宋_GB2312" w:hint="eastAsia"/>
          <w:sz w:val="28"/>
          <w:szCs w:val="28"/>
          <w:u w:val="single"/>
        </w:rPr>
        <w:t xml:space="preserve"> </w:t>
      </w:r>
      <w:r w:rsidRPr="00004982">
        <w:rPr>
          <w:rFonts w:ascii="仿宋_GB2312" w:eastAsia="仿宋_GB2312" w:hAnsi="仿宋_GB2312" w:cs="仿宋_GB2312" w:hint="eastAsia"/>
          <w:sz w:val="28"/>
          <w:szCs w:val="28"/>
          <w:u w:val="single"/>
        </w:rPr>
        <w:t xml:space="preserve">                                    </w:t>
      </w:r>
    </w:p>
    <w:p w:rsidR="00282AFD" w:rsidRPr="00004982" w:rsidRDefault="00282AFD" w:rsidP="00282AFD">
      <w:pPr>
        <w:spacing w:line="320" w:lineRule="exact"/>
        <w:rPr>
          <w:rFonts w:ascii="仿宋_GB2312" w:eastAsia="仿宋_GB2312" w:hAnsi="仿宋_GB2312" w:cs="仿宋_GB2312"/>
          <w:sz w:val="28"/>
          <w:szCs w:val="28"/>
          <w:u w:val="single"/>
        </w:rPr>
      </w:pPr>
      <w:r w:rsidRPr="00004982">
        <w:rPr>
          <w:rFonts w:ascii="仿宋_GB2312" w:eastAsia="仿宋_GB2312" w:hAnsi="仿宋_GB2312" w:cs="仿宋_GB2312" w:hint="eastAsia"/>
          <w:sz w:val="28"/>
          <w:szCs w:val="28"/>
          <w:u w:val="single"/>
        </w:rPr>
        <w:t>朝阳市生态环境局</w:t>
      </w:r>
      <w:r>
        <w:rPr>
          <w:rFonts w:ascii="仿宋_GB2312" w:eastAsia="仿宋_GB2312" w:hAnsi="仿宋_GB2312" w:cs="仿宋_GB2312" w:hint="eastAsia"/>
          <w:sz w:val="28"/>
          <w:szCs w:val="28"/>
          <w:u w:val="single"/>
        </w:rPr>
        <w:t xml:space="preserve">                     </w:t>
      </w:r>
      <w:r w:rsidRPr="00004982">
        <w:rPr>
          <w:rFonts w:ascii="仿宋_GB2312" w:eastAsia="仿宋_GB2312" w:hAnsi="仿宋_GB2312" w:cs="仿宋_GB2312" w:hint="eastAsia"/>
          <w:sz w:val="28"/>
          <w:szCs w:val="28"/>
          <w:u w:val="single"/>
        </w:rPr>
        <w:t xml:space="preserve"> 2025年</w:t>
      </w:r>
      <w:r>
        <w:rPr>
          <w:rFonts w:ascii="仿宋_GB2312" w:eastAsia="仿宋_GB2312" w:hAnsi="仿宋_GB2312" w:cs="仿宋_GB2312" w:hint="eastAsia"/>
          <w:sz w:val="28"/>
          <w:szCs w:val="28"/>
          <w:u w:val="single"/>
        </w:rPr>
        <w:t>12</w:t>
      </w:r>
      <w:r w:rsidRPr="00004982">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24</w:t>
      </w:r>
      <w:r w:rsidRPr="00004982">
        <w:rPr>
          <w:rFonts w:ascii="仿宋_GB2312" w:eastAsia="仿宋_GB2312" w:hAnsi="仿宋_GB2312" w:cs="仿宋_GB2312" w:hint="eastAsia"/>
          <w:sz w:val="28"/>
          <w:szCs w:val="28"/>
          <w:u w:val="single"/>
        </w:rPr>
        <w:t>日印发</w:t>
      </w:r>
      <w:r>
        <w:rPr>
          <w:rFonts w:ascii="仿宋_GB2312" w:eastAsia="仿宋_GB2312" w:hAnsi="仿宋_GB2312" w:cs="仿宋_GB2312" w:hint="eastAsia"/>
          <w:sz w:val="28"/>
          <w:szCs w:val="28"/>
          <w:u w:val="single"/>
        </w:rPr>
        <w:t xml:space="preserve"> </w:t>
      </w:r>
      <w:r w:rsidRPr="00004982">
        <w:rPr>
          <w:rFonts w:ascii="仿宋_GB2312" w:eastAsia="仿宋_GB2312" w:hAnsi="仿宋_GB2312" w:cs="仿宋_GB2312" w:hint="eastAsia"/>
          <w:sz w:val="28"/>
          <w:szCs w:val="28"/>
          <w:u w:val="single"/>
        </w:rPr>
        <w:t xml:space="preserve"> </w:t>
      </w:r>
    </w:p>
    <w:p w:rsidR="00D51334" w:rsidRPr="00282AFD" w:rsidRDefault="00282AFD">
      <w:pPr>
        <w:spacing w:line="320" w:lineRule="exact"/>
        <w:rPr>
          <w:rFonts w:ascii="仿宋" w:eastAsia="仿宋" w:hAnsi="仿宋" w:cs="仿宋"/>
          <w:sz w:val="21"/>
          <w:szCs w:val="21"/>
          <w:u w:val="single"/>
        </w:rPr>
      </w:pPr>
      <w:r w:rsidRPr="00282AFD">
        <w:rPr>
          <w:rFonts w:ascii="仿宋_GB2312" w:eastAsia="仿宋_GB2312" w:hAnsi="仿宋_GB2312" w:cs="仿宋_GB2312" w:hint="eastAsia"/>
          <w:sz w:val="21"/>
          <w:szCs w:val="21"/>
        </w:rPr>
        <w:t xml:space="preserve">朝文备注3908                                               </w:t>
      </w:r>
      <w:r>
        <w:rPr>
          <w:rFonts w:ascii="仿宋_GB2312" w:eastAsia="仿宋_GB2312" w:hAnsi="仿宋_GB2312" w:cs="仿宋_GB2312" w:hint="eastAsia"/>
          <w:sz w:val="21"/>
          <w:szCs w:val="21"/>
        </w:rPr>
        <w:t xml:space="preserve">          </w:t>
      </w:r>
      <w:r w:rsidRPr="00282AFD">
        <w:rPr>
          <w:rFonts w:ascii="仿宋_GB2312" w:eastAsia="仿宋_GB2312" w:hAnsi="仿宋_GB2312" w:cs="仿宋_GB2312" w:hint="eastAsia"/>
          <w:sz w:val="21"/>
          <w:szCs w:val="21"/>
        </w:rPr>
        <w:t>共印11份</w:t>
      </w:r>
      <w:r w:rsidRPr="00282AFD">
        <w:rPr>
          <w:rFonts w:ascii="仿宋" w:eastAsia="仿宋" w:hAnsi="仿宋" w:cs="仿宋"/>
          <w:sz w:val="21"/>
          <w:szCs w:val="21"/>
          <w:u w:val="single"/>
        </w:rPr>
        <w:pict>
          <v:line id="_x0000_s1133" style="position:absolute;left:0;text-align:left;z-index:251676672;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kfcViewEAAOY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cXeUOG5xRduX1+3bOznN2vQh1lhy6eaw92KYQya6VmDziRTIuui5Oegp14kIDI5H4/NJ&#10;hbKLzxz7ehggphvpLcmXhhrtMlVe89VtTNgMSz9Lcti4bJ2/1sbssruILEveP8nj7gbMt2ffbpDc&#10;MoBedNhimBmxnEExS4P94vO2vvul6ut7zj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CR9&#10;xWJ7AQAA5gIAAA4AAAAAAAAAAQAgAAAAIAEAAGRycy9lMm9Eb2MueG1sUEsFBgAAAAAGAAYAWQEA&#10;AA0FAAAAAA==&#10;" stroked="f"/>
        </w:pict>
      </w:r>
      <w:r w:rsidRPr="00282AFD">
        <w:rPr>
          <w:rFonts w:ascii="仿宋" w:eastAsia="仿宋" w:hAnsi="仿宋" w:cs="仿宋"/>
          <w:sz w:val="21"/>
          <w:szCs w:val="21"/>
          <w:u w:val="single"/>
        </w:rPr>
        <w:pict>
          <v:line id="_x0000_s1134" style="position:absolute;left:0;text-align:left;z-index:251677696;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y8Zz&#10;GHoBAADmAgAADgAAAAAAAAABACAAAAAgAQAAZHJzL2Uyb0RvYy54bWxQSwUGAAAAAAYABgBZAQAA&#10;DAUAAAAA&#10;" stroked="f"/>
        </w:pict>
      </w:r>
      <w:r w:rsidRPr="00282AFD">
        <w:rPr>
          <w:rFonts w:ascii="仿宋" w:eastAsia="仿宋" w:hAnsi="仿宋" w:cs="仿宋"/>
          <w:sz w:val="21"/>
          <w:szCs w:val="21"/>
          <w:u w:val="single"/>
        </w:rPr>
        <w:pict>
          <v:line id="_x0000_s1135" style="position:absolute;left:0;text-align:left;z-index:251678720;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UVIx&#10;h3oBAADmAgAADgAAAAAAAAABACAAAAAgAQAAZHJzL2Uyb0RvYy54bWxQSwUGAAAAAAYABgBZAQAA&#10;DAUAAAAA&#10;" stroked="f"/>
        </w:pict>
      </w:r>
      <w:r w:rsidRPr="00282AFD">
        <w:rPr>
          <w:rFonts w:ascii="仿宋" w:eastAsia="仿宋" w:hAnsi="仿宋" w:cs="仿宋"/>
          <w:sz w:val="21"/>
          <w:szCs w:val="21"/>
          <w:u w:val="single"/>
        </w:rPr>
        <w:pict>
          <v:line id="_x0000_s1136" style="position:absolute;left:0;text-align:left;z-index:251679744;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BWx&#10;Hu17AQAA5gIAAA4AAAAAAAAAAQAgAAAAIAEAAGRycy9lMm9Eb2MueG1sUEsFBgAAAAAGAAYAWQEA&#10;AA0FAAAAAA==&#10;" stroked="f"/>
        </w:pict>
      </w:r>
      <w:r w:rsidRPr="00282AFD">
        <w:rPr>
          <w:rFonts w:ascii="仿宋" w:eastAsia="仿宋" w:hAnsi="仿宋" w:cs="仿宋"/>
          <w:sz w:val="21"/>
          <w:szCs w:val="21"/>
          <w:u w:val="single"/>
        </w:rPr>
        <w:pict>
          <v:line id="_x0000_s1137" style="position:absolute;left:0;text-align:left;z-index:251680768;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I8l&#10;XHJ7AQAA5gIAAA4AAAAAAAAAAQAgAAAAIAEAAGRycy9lMm9Eb2MueG1sUEsFBgAAAAAGAAYAWQEA&#10;AA0FAAAAAA==&#10;" stroked="f"/>
        </w:pict>
      </w:r>
      <w:r w:rsidRPr="00282AFD">
        <w:rPr>
          <w:rFonts w:ascii="仿宋" w:eastAsia="仿宋" w:hAnsi="仿宋" w:cs="仿宋"/>
          <w:sz w:val="21"/>
          <w:szCs w:val="21"/>
          <w:u w:val="single"/>
        </w:rPr>
        <w:pict>
          <v:line id="_x0000_s1138" style="position:absolute;left:0;text-align:left;z-index:251681792;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gqo&#10;l3oBAADmAgAADgAAAAAAAAABACAAAAAgAQAAZHJzL2Uyb0RvYy54bWxQSwUGAAAAAAYABgBZAQAA&#10;DAUAAAAA&#10;" stroked="f"/>
        </w:pict>
      </w:r>
      <w:r w:rsidRPr="00282AFD">
        <w:rPr>
          <w:rFonts w:ascii="仿宋" w:eastAsia="仿宋" w:hAnsi="仿宋" w:cs="仿宋"/>
          <w:sz w:val="21"/>
          <w:szCs w:val="21"/>
          <w:u w:val="single"/>
        </w:rPr>
        <w:pict>
          <v:line id="_x0000_s1139" style="position:absolute;left:0;text-align:left;z-index:251682816;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HLM&#10;90N7AQAA5gIAAA4AAAAAAAAAAQAgAAAAIAEAAGRycy9lMm9Eb2MueG1sUEsFBgAAAAAGAAYAWQEA&#10;AA0FAAAAAA==&#10;" stroked="f"/>
        </w:pict>
      </w:r>
      <w:r w:rsidRPr="00282AFD">
        <w:rPr>
          <w:rFonts w:ascii="仿宋" w:eastAsia="仿宋" w:hAnsi="仿宋" w:cs="仿宋"/>
          <w:sz w:val="21"/>
          <w:szCs w:val="21"/>
          <w:u w:val="single"/>
        </w:rPr>
        <w:pict>
          <v:line id="_x0000_s1140" style="position:absolute;left:0;text-align:left;z-index:251683840;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zsQuiewEAAOc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cXdDShy3uKPty+v27Z2cZnH6EGusuXRz2HsxzCEzXSuw+UQOZF0E3RwEletEBAbHo/H5&#10;pELdxWeOfT0MENON9JbkS0ONdpkrr/nqNiZshqWfJTlsXLbOX2tjdtldRJYt75/kcXcD5tuzbzfI&#10;bhlALzpsMcyMWM6gmqXBfvN5Xd/9UvX1P2c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LOx&#10;C6J7AQAA5wIAAA4AAAAAAAAAAQAgAAAAIAEAAGRycy9lMm9Eb2MueG1sUEsFBgAAAAAGAAYAWQEA&#10;AA0FAAAAAA==&#10;" stroked="f"/>
        </w:pict>
      </w:r>
      <w:r w:rsidR="00342366" w:rsidRPr="00282AFD">
        <w:rPr>
          <w:rFonts w:ascii="仿宋" w:eastAsia="仿宋" w:hAnsi="仿宋" w:cs="仿宋"/>
          <w:sz w:val="21"/>
          <w:szCs w:val="21"/>
          <w:u w:val="single"/>
        </w:rPr>
        <w:pict>
          <v:line id="直线 3" o:spid="_x0000_s1034" style="position:absolute;left:0;text-align:left;z-index:251659264;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kfcViewEAAOY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cXeUOG5xRduX1+3bOznN2vQh1lhy6eaw92KYQya6VmDziRTIuui5Oegp14kIDI5H4/NJ&#10;hbKLzxz7ehggphvpLcmXhhrtMlVe89VtTNgMSz9Lcti4bJ2/1sbssruILEveP8nj7gbMt2ffbpDc&#10;MoBedNhimBmxnEExS4P94vO2vvul6ut7zj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CR9&#10;xWJ7AQAA5gIAAA4AAAAAAAAAAQAgAAAAIAEAAGRycy9lMm9Eb2MueG1sUEsFBgAAAAAGAAYAWQEA&#10;AA0FAAAAAA==&#10;" stroked="f"/>
        </w:pict>
      </w:r>
      <w:r w:rsidR="00342366" w:rsidRPr="00282AFD">
        <w:rPr>
          <w:rFonts w:ascii="仿宋" w:eastAsia="仿宋" w:hAnsi="仿宋" w:cs="仿宋"/>
          <w:sz w:val="21"/>
          <w:szCs w:val="21"/>
          <w:u w:val="single"/>
        </w:rPr>
        <w:pict>
          <v:line id="_x0000_s1033" style="position:absolute;left:0;text-align:left;z-index:251660288;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y8Zz&#10;GHoBAADmAgAADgAAAAAAAAABACAAAAAgAQAAZHJzL2Uyb0RvYy54bWxQSwUGAAAAAAYABgBZAQAA&#10;DAUAAAAA&#10;" stroked="f"/>
        </w:pict>
      </w:r>
      <w:r w:rsidR="00342366" w:rsidRPr="00282AFD">
        <w:rPr>
          <w:rFonts w:ascii="仿宋" w:eastAsia="仿宋" w:hAnsi="仿宋" w:cs="仿宋"/>
          <w:sz w:val="21"/>
          <w:szCs w:val="21"/>
          <w:u w:val="single"/>
        </w:rPr>
        <w:pict>
          <v:line id="_x0000_s1032" style="position:absolute;left:0;text-align:left;z-index:251661312;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UVIx&#10;h3oBAADmAgAADgAAAAAAAAABACAAAAAgAQAAZHJzL2Uyb0RvYy54bWxQSwUGAAAAAAYABgBZAQAA&#10;DAUAAAAA&#10;" stroked="f"/>
        </w:pict>
      </w:r>
      <w:r w:rsidR="00342366" w:rsidRPr="00282AFD">
        <w:rPr>
          <w:rFonts w:ascii="仿宋" w:eastAsia="仿宋" w:hAnsi="仿宋" w:cs="仿宋"/>
          <w:sz w:val="21"/>
          <w:szCs w:val="21"/>
          <w:u w:val="single"/>
        </w:rPr>
        <w:pict>
          <v:line id="_x0000_s1031" style="position:absolute;left:0;text-align:left;z-index:251662336;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BWx&#10;Hu17AQAA5gIAAA4AAAAAAAAAAQAgAAAAIAEAAGRycy9lMm9Eb2MueG1sUEsFBgAAAAAGAAYAWQEA&#10;AA0FAAAAAA==&#10;" stroked="f"/>
        </w:pict>
      </w:r>
      <w:r w:rsidR="00342366" w:rsidRPr="00282AFD">
        <w:rPr>
          <w:rFonts w:ascii="仿宋" w:eastAsia="仿宋" w:hAnsi="仿宋" w:cs="仿宋"/>
          <w:sz w:val="21"/>
          <w:szCs w:val="21"/>
          <w:u w:val="single"/>
        </w:rPr>
        <w:pict>
          <v:line id="_x0000_s1030" style="position:absolute;left:0;text-align:left;z-index:251663360;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I8l&#10;XHJ7AQAA5gIAAA4AAAAAAAAAAQAgAAAAIAEAAGRycy9lMm9Eb2MueG1sUEsFBgAAAAAGAAYAWQEA&#10;AA0FAAAAAA==&#10;" stroked="f"/>
        </w:pict>
      </w:r>
      <w:r w:rsidR="00342366" w:rsidRPr="00282AFD">
        <w:rPr>
          <w:rFonts w:ascii="仿宋" w:eastAsia="仿宋" w:hAnsi="仿宋" w:cs="仿宋"/>
          <w:sz w:val="21"/>
          <w:szCs w:val="21"/>
          <w:u w:val="single"/>
        </w:rPr>
        <w:pict>
          <v:line id="_x0000_s1029" style="position:absolute;left:0;text-align:left;z-index:251664384;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gqo&#10;l3oBAADmAgAADgAAAAAAAAABACAAAAAgAQAAZHJzL2Uyb0RvYy54bWxQSwUGAAAAAAYABgBZAQAA&#10;DAUAAAAA&#10;" stroked="f"/>
        </w:pict>
      </w:r>
      <w:r w:rsidR="00342366" w:rsidRPr="00282AFD">
        <w:rPr>
          <w:rFonts w:ascii="仿宋" w:eastAsia="仿宋" w:hAnsi="仿宋" w:cs="仿宋"/>
          <w:sz w:val="21"/>
          <w:szCs w:val="21"/>
          <w:u w:val="single"/>
        </w:rPr>
        <w:pict>
          <v:line id="_x0000_s1028" style="position:absolute;left:0;text-align:left;z-index:251665408;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HLM&#10;90N7AQAA5gIAAA4AAAAAAAAAAQAgAAAAIAEAAGRycy9lMm9Eb2MueG1sUEsFBgAAAAAGAAYAWQEA&#10;AA0FAAAAAA==&#10;" stroked="f"/>
        </w:pict>
      </w:r>
      <w:r w:rsidR="00342366" w:rsidRPr="00282AFD">
        <w:rPr>
          <w:rFonts w:ascii="仿宋" w:eastAsia="仿宋" w:hAnsi="仿宋" w:cs="仿宋"/>
          <w:sz w:val="21"/>
          <w:szCs w:val="21"/>
          <w:u w:val="single"/>
        </w:rPr>
        <w:pict>
          <v:line id="_x0000_s1027" style="position:absolute;left:0;text-align:left;z-index:251666432;mso-position-horizontal-relative:text;mso-position-vertical-relative:text;mso-width-relative:page;mso-height-relative:page"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zsQuiewEAAOc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cXdDShy3uKPty+v27Z2cZnH6EGusuXRz2HsxzCEzXSuw+UQOZF0E3RwEletEBAbHo/H5&#10;pELdxWeOfT0MENON9JbkS0ONdpkrr/nqNiZshqWfJTlsXLbOX2tjdtldRJYt75/kcXcD5tuzbzfI&#10;bhlALzpsMcyMWM6gmqXBfvN5Xd/9UvX1P2c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LOx&#10;C6J7AQAA5wIAAA4AAAAAAAAAAQAgAAAAIAEAAGRycy9lMm9Eb2MueG1sUEsFBgAAAAAGAAYAWQEA&#10;AA0FAAAAAA==&#10;" stroked="f"/>
        </w:pict>
      </w:r>
    </w:p>
    <w:sectPr w:rsidR="00D51334" w:rsidRPr="00282AFD" w:rsidSect="00D5133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334" w:rsidRDefault="00D51334" w:rsidP="00D51334">
      <w:r>
        <w:separator/>
      </w:r>
    </w:p>
  </w:endnote>
  <w:endnote w:type="continuationSeparator" w:id="1">
    <w:p w:rsidR="00D51334" w:rsidRDefault="00D51334" w:rsidP="00D513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9610"/>
    </w:sdtPr>
    <w:sdtContent>
      <w:p w:rsidR="00D51334" w:rsidRDefault="00342366">
        <w:pPr>
          <w:pStyle w:val="a9"/>
          <w:jc w:val="center"/>
        </w:pPr>
        <w:r w:rsidRPr="00342366">
          <w:fldChar w:fldCharType="begin"/>
        </w:r>
        <w:r w:rsidR="006A26E1">
          <w:instrText xml:space="preserve"> PAGE   \* MERGEFORMAT </w:instrText>
        </w:r>
        <w:r w:rsidRPr="00342366">
          <w:fldChar w:fldCharType="separate"/>
        </w:r>
        <w:r w:rsidR="00B644AD" w:rsidRPr="00B644AD">
          <w:rPr>
            <w:noProof/>
            <w:lang w:val="zh-CN"/>
          </w:rPr>
          <w:t>4</w:t>
        </w:r>
        <w:r>
          <w:rPr>
            <w:lang w:val="zh-CN"/>
          </w:rPr>
          <w:fldChar w:fldCharType="end"/>
        </w:r>
      </w:p>
    </w:sdtContent>
  </w:sdt>
  <w:p w:rsidR="00D51334" w:rsidRDefault="00D5133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334" w:rsidRDefault="00D51334" w:rsidP="00D51334">
      <w:r>
        <w:separator/>
      </w:r>
    </w:p>
  </w:footnote>
  <w:footnote w:type="continuationSeparator" w:id="1">
    <w:p w:rsidR="00D51334" w:rsidRDefault="00D51334" w:rsidP="00D513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812FF6"/>
    <w:multiLevelType w:val="singleLevel"/>
    <w:tmpl w:val="CA812FF6"/>
    <w:lvl w:ilvl="0">
      <w:start w:val="1"/>
      <w:numFmt w:val="bullet"/>
      <w:pStyle w:val="5"/>
      <w:lvlText w:val=""/>
      <w:lvlJc w:val="left"/>
      <w:pPr>
        <w:tabs>
          <w:tab w:val="left" w:pos="2040"/>
        </w:tabs>
        <w:ind w:left="20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YwMGNmNDM3MDYxY2YzYmQxZjUxNjcwNjkxZWJhOTEifQ=="/>
  </w:docVars>
  <w:rsids>
    <w:rsidRoot w:val="00172A27"/>
    <w:rsid w:val="000068C2"/>
    <w:rsid w:val="00010024"/>
    <w:rsid w:val="0006731A"/>
    <w:rsid w:val="00134DF4"/>
    <w:rsid w:val="00172A27"/>
    <w:rsid w:val="00203C08"/>
    <w:rsid w:val="00224A98"/>
    <w:rsid w:val="00282AFD"/>
    <w:rsid w:val="00293714"/>
    <w:rsid w:val="002A05E3"/>
    <w:rsid w:val="002B5247"/>
    <w:rsid w:val="002D5D82"/>
    <w:rsid w:val="00342366"/>
    <w:rsid w:val="003E1508"/>
    <w:rsid w:val="004152C8"/>
    <w:rsid w:val="00426AA0"/>
    <w:rsid w:val="00475CF0"/>
    <w:rsid w:val="004F2ECE"/>
    <w:rsid w:val="0059243E"/>
    <w:rsid w:val="005D56A9"/>
    <w:rsid w:val="00611175"/>
    <w:rsid w:val="0062647C"/>
    <w:rsid w:val="00726716"/>
    <w:rsid w:val="007567AF"/>
    <w:rsid w:val="009020E4"/>
    <w:rsid w:val="00917260"/>
    <w:rsid w:val="0098116A"/>
    <w:rsid w:val="009E7094"/>
    <w:rsid w:val="00A1645A"/>
    <w:rsid w:val="00A943CC"/>
    <w:rsid w:val="00AE6B85"/>
    <w:rsid w:val="00B34FF9"/>
    <w:rsid w:val="00B644AD"/>
    <w:rsid w:val="00BB3BB8"/>
    <w:rsid w:val="00BC2AB8"/>
    <w:rsid w:val="00C43F04"/>
    <w:rsid w:val="00C5529C"/>
    <w:rsid w:val="00D23542"/>
    <w:rsid w:val="00D27758"/>
    <w:rsid w:val="00D51334"/>
    <w:rsid w:val="00D607D2"/>
    <w:rsid w:val="00DC1A23"/>
    <w:rsid w:val="00E4288D"/>
    <w:rsid w:val="00EB458B"/>
    <w:rsid w:val="00F36FEA"/>
    <w:rsid w:val="00F94045"/>
    <w:rsid w:val="00F95B78"/>
    <w:rsid w:val="013037F7"/>
    <w:rsid w:val="02B75A2F"/>
    <w:rsid w:val="04056B23"/>
    <w:rsid w:val="049D40CD"/>
    <w:rsid w:val="06FB6D66"/>
    <w:rsid w:val="074D37F8"/>
    <w:rsid w:val="076F20E7"/>
    <w:rsid w:val="07E24C4E"/>
    <w:rsid w:val="088E7C8C"/>
    <w:rsid w:val="089F5BB8"/>
    <w:rsid w:val="08A87234"/>
    <w:rsid w:val="09172EEF"/>
    <w:rsid w:val="09BC2BF4"/>
    <w:rsid w:val="09FF33AE"/>
    <w:rsid w:val="0A6E48DA"/>
    <w:rsid w:val="0AFF3840"/>
    <w:rsid w:val="0BC1705D"/>
    <w:rsid w:val="0D700701"/>
    <w:rsid w:val="10B713BB"/>
    <w:rsid w:val="11593CD7"/>
    <w:rsid w:val="11A0428E"/>
    <w:rsid w:val="11E55B7C"/>
    <w:rsid w:val="14F65F29"/>
    <w:rsid w:val="151B08BC"/>
    <w:rsid w:val="15B95E6E"/>
    <w:rsid w:val="15F41AF9"/>
    <w:rsid w:val="19036E24"/>
    <w:rsid w:val="197135F6"/>
    <w:rsid w:val="1ABC6B1C"/>
    <w:rsid w:val="1B516BC4"/>
    <w:rsid w:val="1D197C2B"/>
    <w:rsid w:val="1EE82404"/>
    <w:rsid w:val="1F543DB0"/>
    <w:rsid w:val="1FDA1157"/>
    <w:rsid w:val="228D596F"/>
    <w:rsid w:val="23403D99"/>
    <w:rsid w:val="23E338C6"/>
    <w:rsid w:val="23ED739B"/>
    <w:rsid w:val="25CB6BE4"/>
    <w:rsid w:val="27364DE1"/>
    <w:rsid w:val="29353E9E"/>
    <w:rsid w:val="29437A13"/>
    <w:rsid w:val="2A6C7288"/>
    <w:rsid w:val="2D655F20"/>
    <w:rsid w:val="2D673F50"/>
    <w:rsid w:val="2D9F0DAE"/>
    <w:rsid w:val="2DF2788F"/>
    <w:rsid w:val="2F2C1560"/>
    <w:rsid w:val="2F900EB8"/>
    <w:rsid w:val="2FDD2868"/>
    <w:rsid w:val="302441D2"/>
    <w:rsid w:val="30654D5C"/>
    <w:rsid w:val="31AB0861"/>
    <w:rsid w:val="33136DA3"/>
    <w:rsid w:val="33DD6EA3"/>
    <w:rsid w:val="35C20178"/>
    <w:rsid w:val="36367C43"/>
    <w:rsid w:val="36371987"/>
    <w:rsid w:val="368D600E"/>
    <w:rsid w:val="396C6460"/>
    <w:rsid w:val="39985750"/>
    <w:rsid w:val="3B17029C"/>
    <w:rsid w:val="3C407E1B"/>
    <w:rsid w:val="3E4D7D55"/>
    <w:rsid w:val="40092634"/>
    <w:rsid w:val="46717FC2"/>
    <w:rsid w:val="46BC071F"/>
    <w:rsid w:val="46CE5420"/>
    <w:rsid w:val="475F0654"/>
    <w:rsid w:val="47A5373F"/>
    <w:rsid w:val="47B660BB"/>
    <w:rsid w:val="482D38B6"/>
    <w:rsid w:val="490E3D3A"/>
    <w:rsid w:val="498A5F55"/>
    <w:rsid w:val="4C740989"/>
    <w:rsid w:val="507E2C4C"/>
    <w:rsid w:val="516802F6"/>
    <w:rsid w:val="51881C50"/>
    <w:rsid w:val="518F5AC2"/>
    <w:rsid w:val="52821FCC"/>
    <w:rsid w:val="52952AD3"/>
    <w:rsid w:val="52C55631"/>
    <w:rsid w:val="537E3A20"/>
    <w:rsid w:val="54681ED8"/>
    <w:rsid w:val="54AC46B6"/>
    <w:rsid w:val="55F52DCE"/>
    <w:rsid w:val="566C3050"/>
    <w:rsid w:val="574C122B"/>
    <w:rsid w:val="5A1606CC"/>
    <w:rsid w:val="5B9C55F9"/>
    <w:rsid w:val="5E421FE3"/>
    <w:rsid w:val="5EB6394E"/>
    <w:rsid w:val="601774A3"/>
    <w:rsid w:val="601E5C7A"/>
    <w:rsid w:val="602F3AC6"/>
    <w:rsid w:val="60367146"/>
    <w:rsid w:val="60A4754C"/>
    <w:rsid w:val="60A70579"/>
    <w:rsid w:val="60DB0059"/>
    <w:rsid w:val="619C0522"/>
    <w:rsid w:val="627C51AA"/>
    <w:rsid w:val="627E399C"/>
    <w:rsid w:val="62C2488E"/>
    <w:rsid w:val="63C01DD3"/>
    <w:rsid w:val="6525251D"/>
    <w:rsid w:val="678D4FFF"/>
    <w:rsid w:val="69D12FB1"/>
    <w:rsid w:val="6C054BC0"/>
    <w:rsid w:val="6C0A590E"/>
    <w:rsid w:val="6C903131"/>
    <w:rsid w:val="6D0242AE"/>
    <w:rsid w:val="6D6E083B"/>
    <w:rsid w:val="71D157FF"/>
    <w:rsid w:val="72EA7BC3"/>
    <w:rsid w:val="745F0BEF"/>
    <w:rsid w:val="764D503E"/>
    <w:rsid w:val="76C44AF0"/>
    <w:rsid w:val="77E56622"/>
    <w:rsid w:val="7B491D53"/>
    <w:rsid w:val="7B517B7D"/>
    <w:rsid w:val="7CC927DA"/>
    <w:rsid w:val="7F9722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List Bullet 5"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D51334"/>
    <w:pPr>
      <w:widowControl w:val="0"/>
      <w:jc w:val="both"/>
    </w:pPr>
    <w:rPr>
      <w:kern w:val="2"/>
      <w:sz w:val="24"/>
      <w:szCs w:val="24"/>
    </w:rPr>
  </w:style>
  <w:style w:type="paragraph" w:styleId="2">
    <w:name w:val="heading 2"/>
    <w:basedOn w:val="a"/>
    <w:next w:val="a"/>
    <w:qFormat/>
    <w:rsid w:val="00D51334"/>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D51334"/>
    <w:pPr>
      <w:widowControl w:val="0"/>
      <w:autoSpaceDE w:val="0"/>
      <w:autoSpaceDN w:val="0"/>
      <w:adjustRightInd w:val="0"/>
    </w:pPr>
    <w:rPr>
      <w:rFonts w:ascii="宋体" w:cs="宋体"/>
      <w:color w:val="000000"/>
      <w:sz w:val="24"/>
      <w:szCs w:val="24"/>
    </w:rPr>
  </w:style>
  <w:style w:type="paragraph" w:styleId="a3">
    <w:name w:val="Normal Indent"/>
    <w:basedOn w:val="a"/>
    <w:next w:val="a"/>
    <w:qFormat/>
    <w:rsid w:val="00D51334"/>
    <w:pPr>
      <w:ind w:firstLine="420"/>
    </w:pPr>
  </w:style>
  <w:style w:type="paragraph" w:styleId="a4">
    <w:name w:val="annotation text"/>
    <w:basedOn w:val="a"/>
    <w:qFormat/>
    <w:rsid w:val="00D51334"/>
    <w:pPr>
      <w:jc w:val="left"/>
    </w:pPr>
  </w:style>
  <w:style w:type="paragraph" w:styleId="a5">
    <w:name w:val="Body Text"/>
    <w:basedOn w:val="a"/>
    <w:next w:val="5"/>
    <w:link w:val="Char"/>
    <w:qFormat/>
    <w:rsid w:val="00D51334"/>
    <w:rPr>
      <w:sz w:val="28"/>
    </w:rPr>
  </w:style>
  <w:style w:type="paragraph" w:styleId="5">
    <w:name w:val="List Bullet 5"/>
    <w:basedOn w:val="a"/>
    <w:qFormat/>
    <w:rsid w:val="00D51334"/>
    <w:pPr>
      <w:numPr>
        <w:numId w:val="1"/>
      </w:numPr>
    </w:pPr>
  </w:style>
  <w:style w:type="paragraph" w:styleId="a6">
    <w:name w:val="Body Text Indent"/>
    <w:basedOn w:val="a"/>
    <w:next w:val="a7"/>
    <w:qFormat/>
    <w:rsid w:val="00D51334"/>
    <w:pPr>
      <w:spacing w:line="360" w:lineRule="auto"/>
      <w:ind w:firstLine="425"/>
    </w:pPr>
  </w:style>
  <w:style w:type="paragraph" w:styleId="a7">
    <w:name w:val="header"/>
    <w:basedOn w:val="a"/>
    <w:next w:val="50"/>
    <w:qFormat/>
    <w:rsid w:val="00D5133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50">
    <w:name w:val="样式5"/>
    <w:basedOn w:val="1"/>
    <w:qFormat/>
    <w:rsid w:val="00D51334"/>
    <w:pPr>
      <w:snapToGrid w:val="0"/>
      <w:ind w:firstLine="510"/>
    </w:pPr>
  </w:style>
  <w:style w:type="paragraph" w:customStyle="1" w:styleId="1">
    <w:name w:val="正文1"/>
    <w:basedOn w:val="2TimesNewRoman"/>
    <w:next w:val="a"/>
    <w:qFormat/>
    <w:rsid w:val="00D51334"/>
    <w:pPr>
      <w:ind w:firstLine="200"/>
      <w:jc w:val="both"/>
    </w:pPr>
    <w:rPr>
      <w:rFonts w:ascii="Calibri" w:hAnsi="Calibri"/>
      <w:szCs w:val="20"/>
    </w:rPr>
  </w:style>
  <w:style w:type="paragraph" w:customStyle="1" w:styleId="2TimesNewRoman">
    <w:name w:val="正文首行缩进 2 + Times New Roman"/>
    <w:basedOn w:val="a"/>
    <w:qFormat/>
    <w:rsid w:val="00D51334"/>
    <w:pPr>
      <w:tabs>
        <w:tab w:val="left" w:pos="0"/>
        <w:tab w:val="left" w:pos="870"/>
        <w:tab w:val="left" w:pos="1080"/>
        <w:tab w:val="left" w:pos="3150"/>
      </w:tabs>
      <w:autoSpaceDE w:val="0"/>
      <w:autoSpaceDN w:val="0"/>
      <w:spacing w:line="360" w:lineRule="auto"/>
      <w:ind w:firstLineChars="200" w:firstLine="480"/>
      <w:jc w:val="left"/>
    </w:pPr>
    <w:rPr>
      <w:color w:val="0070C0"/>
    </w:rPr>
  </w:style>
  <w:style w:type="paragraph" w:styleId="a8">
    <w:name w:val="Balloon Text"/>
    <w:basedOn w:val="a"/>
    <w:link w:val="Char0"/>
    <w:qFormat/>
    <w:rsid w:val="00D51334"/>
    <w:rPr>
      <w:sz w:val="18"/>
      <w:szCs w:val="18"/>
    </w:rPr>
  </w:style>
  <w:style w:type="paragraph" w:styleId="a9">
    <w:name w:val="footer"/>
    <w:basedOn w:val="a"/>
    <w:link w:val="Char1"/>
    <w:uiPriority w:val="99"/>
    <w:qFormat/>
    <w:rsid w:val="00D51334"/>
    <w:pPr>
      <w:tabs>
        <w:tab w:val="center" w:pos="4153"/>
        <w:tab w:val="right" w:pos="8306"/>
      </w:tabs>
      <w:snapToGrid w:val="0"/>
      <w:jc w:val="left"/>
    </w:pPr>
    <w:rPr>
      <w:sz w:val="18"/>
      <w:szCs w:val="18"/>
    </w:rPr>
  </w:style>
  <w:style w:type="paragraph" w:styleId="20">
    <w:name w:val="toc 2"/>
    <w:basedOn w:val="a"/>
    <w:next w:val="a"/>
    <w:uiPriority w:val="39"/>
    <w:qFormat/>
    <w:rsid w:val="00D51334"/>
    <w:pPr>
      <w:ind w:leftChars="200" w:left="420" w:firstLineChars="200" w:firstLine="800"/>
    </w:pPr>
    <w:rPr>
      <w:rFonts w:ascii="Calibri" w:hAnsi="Calibri"/>
    </w:rPr>
  </w:style>
  <w:style w:type="paragraph" w:styleId="aa">
    <w:name w:val="Normal (Web)"/>
    <w:basedOn w:val="a"/>
    <w:qFormat/>
    <w:rsid w:val="00D51334"/>
    <w:pPr>
      <w:spacing w:beforeAutospacing="1" w:afterAutospacing="1"/>
      <w:jc w:val="left"/>
    </w:pPr>
    <w:rPr>
      <w:kern w:val="0"/>
    </w:rPr>
  </w:style>
  <w:style w:type="table" w:styleId="ab">
    <w:name w:val="Table Grid"/>
    <w:basedOn w:val="a1"/>
    <w:qFormat/>
    <w:rsid w:val="00D513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3222">
    <w:name w:val="样式 样式 样式 四号 左侧:  1.53 厘米 + 首行缩进:  2 字符 + 居中 左侧:  2 字符 首行缩进:  2..."/>
    <w:basedOn w:val="1532"/>
    <w:qFormat/>
    <w:rsid w:val="00D51334"/>
    <w:pPr>
      <w:jc w:val="center"/>
    </w:pPr>
  </w:style>
  <w:style w:type="paragraph" w:customStyle="1" w:styleId="1532">
    <w:name w:val="样式 样式 四号 左侧:  1.53 厘米 + 首行缩进:  2 字符"/>
    <w:basedOn w:val="153"/>
    <w:qFormat/>
    <w:rsid w:val="00D51334"/>
    <w:pPr>
      <w:ind w:leftChars="200" w:left="200"/>
    </w:pPr>
    <w:rPr>
      <w:szCs w:val="20"/>
    </w:rPr>
  </w:style>
  <w:style w:type="paragraph" w:customStyle="1" w:styleId="153">
    <w:name w:val="样式 四号 左侧:  1.53 厘米"/>
    <w:basedOn w:val="a"/>
    <w:qFormat/>
    <w:rsid w:val="00D51334"/>
    <w:pPr>
      <w:adjustRightInd w:val="0"/>
    </w:pPr>
    <w:rPr>
      <w:w w:val="90"/>
      <w:sz w:val="28"/>
      <w:szCs w:val="28"/>
    </w:rPr>
  </w:style>
  <w:style w:type="paragraph" w:customStyle="1" w:styleId="0">
    <w:name w:val="0正文"/>
    <w:basedOn w:val="a6"/>
    <w:qFormat/>
    <w:rsid w:val="00D51334"/>
    <w:pPr>
      <w:ind w:firstLineChars="200" w:firstLine="720"/>
    </w:pPr>
    <w:rPr>
      <w:szCs w:val="22"/>
    </w:rPr>
  </w:style>
  <w:style w:type="paragraph" w:customStyle="1" w:styleId="10">
    <w:name w:val="正文样式1"/>
    <w:basedOn w:val="a"/>
    <w:uiPriority w:val="99"/>
    <w:qFormat/>
    <w:rsid w:val="00D51334"/>
    <w:pPr>
      <w:adjustRightInd w:val="0"/>
      <w:spacing w:line="360" w:lineRule="auto"/>
      <w:ind w:firstLine="510"/>
      <w:textAlignment w:val="baseline"/>
    </w:pPr>
    <w:rPr>
      <w:spacing w:val="8"/>
      <w:kern w:val="0"/>
      <w:szCs w:val="20"/>
    </w:rPr>
  </w:style>
  <w:style w:type="character" w:customStyle="1" w:styleId="Char1">
    <w:name w:val="页脚 Char"/>
    <w:basedOn w:val="a0"/>
    <w:link w:val="a9"/>
    <w:uiPriority w:val="99"/>
    <w:qFormat/>
    <w:rsid w:val="00D51334"/>
    <w:rPr>
      <w:kern w:val="2"/>
      <w:sz w:val="18"/>
      <w:szCs w:val="18"/>
    </w:rPr>
  </w:style>
  <w:style w:type="paragraph" w:customStyle="1" w:styleId="New">
    <w:name w:val="正文 New"/>
    <w:uiPriority w:val="99"/>
    <w:qFormat/>
    <w:rsid w:val="00D51334"/>
    <w:pPr>
      <w:widowControl w:val="0"/>
      <w:jc w:val="both"/>
    </w:pPr>
    <w:rPr>
      <w:kern w:val="2"/>
      <w:sz w:val="21"/>
      <w:szCs w:val="24"/>
    </w:rPr>
  </w:style>
  <w:style w:type="character" w:customStyle="1" w:styleId="Char">
    <w:name w:val="正文文本 Char"/>
    <w:basedOn w:val="a0"/>
    <w:link w:val="a5"/>
    <w:qFormat/>
    <w:rsid w:val="00D51334"/>
    <w:rPr>
      <w:kern w:val="2"/>
      <w:sz w:val="28"/>
      <w:szCs w:val="24"/>
    </w:rPr>
  </w:style>
  <w:style w:type="character" w:customStyle="1" w:styleId="Char0">
    <w:name w:val="批注框文本 Char"/>
    <w:basedOn w:val="a0"/>
    <w:link w:val="a8"/>
    <w:qFormat/>
    <w:rsid w:val="00D5133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132"/>
    <customShpInfo spid="_x0000_s1131"/>
    <customShpInfo spid="_x0000_s1130"/>
    <customShpInfo spid="_x0000_s1129"/>
    <customShpInfo spid="_x0000_s1128"/>
    <customShpInfo spid="_x0000_s1127"/>
    <customShpInfo spid="_x0000_s1126"/>
    <customShpInfo spid="_x0000_s112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1704</Words>
  <Characters>383</Characters>
  <Application>Microsoft Office Word</Application>
  <DocSecurity>0</DocSecurity>
  <Lines>3</Lines>
  <Paragraphs>4</Paragraphs>
  <ScaleCrop>false</ScaleCrop>
  <Company>微软中国</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43</cp:revision>
  <cp:lastPrinted>2025-12-25T03:03:00Z</cp:lastPrinted>
  <dcterms:created xsi:type="dcterms:W3CDTF">2024-10-14T01:45:00Z</dcterms:created>
  <dcterms:modified xsi:type="dcterms:W3CDTF">2025-12-25T03:04:00Z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B511AFE5F8D145A69C8C258A742781FA_13</vt:lpwstr>
  </property>
  <property fmtid="{D5CDD505-2E9C-101B-9397-08002B2CF9AE}" pid="4" name="KSOTemplateDocerSaveRecord">
    <vt:lpwstr>eyJoZGlkIjoiMzg0MTBmNjE0OWI3MzRiZGZkMTY4ZGJmMTUxNjM0YjkiLCJ1c2VySWQiOiIyMDAxOTExOTAifQ==</vt:lpwstr>
  </property>
</Properties>
</file>